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76" w:before="92" w:after="0"/>
        <w:ind w:hanging="703" w:left="1030" w:right="299"/>
        <w:jc w:val="center"/>
        <w:textAlignment w:val="center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E8E8E8"/>
          <w:spacing w:val="0"/>
          <w:sz w:val="36"/>
        </w:rPr>
      </w:pPr>
      <w:r>
        <w:rPr>
          <w:rFonts w:eastAsia="Times New Roman" w:cs="Times New Roman" w:ascii="Google Sans;Arial;sans-serif" w:hAnsi="Google Sans;Arial;sans-serif"/>
          <w:b/>
          <w:i w:val="false"/>
          <w:caps w:val="false"/>
          <w:smallCaps w:val="false"/>
          <w:color w:val="000000"/>
          <w:spacing w:val="0"/>
          <w:sz w:val="25"/>
          <w:shd w:fill="auto" w:val="clear"/>
        </w:rPr>
        <w:t>SECTI - SECRETARIA DA CIÊNCIA, TECNOLOGIA, INOVAÇÃO E EDUCAÇÃO PROFISSIONAL</w:t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5"/>
          <w:shd w:fill="auto" w:val="clear"/>
        </w:rPr>
        <w:t>TRILHAS INOVA 2D</w:t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5"/>
          <w:shd w:fill="auto" w:val="clear"/>
        </w:rPr>
        <w:t xml:space="preserve">HEITOR ALENCAR SANTOS </w:t>
      </w:r>
      <w:r>
        <w:rPr>
          <w:rFonts w:eastAsia="Times New Roman" w:cs="Times New Roman" w:ascii="Arial" w:hAnsi="Arial"/>
          <w:b/>
          <w:color w:val="000000"/>
          <w:spacing w:val="0"/>
          <w:sz w:val="25"/>
          <w:shd w:fill="auto" w:val="clear"/>
        </w:rPr>
        <w:t>E</w:t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5"/>
          <w:shd w:fill="auto" w:val="clear"/>
        </w:rPr>
        <w:t xml:space="preserve"> </w:t>
      </w:r>
      <w:r>
        <w:rPr>
          <w:rFonts w:eastAsia="Times New Roman" w:cs="Times New Roman" w:ascii="Arial" w:hAnsi="Arial"/>
          <w:b/>
          <w:color w:val="000000"/>
          <w:spacing w:val="0"/>
          <w:sz w:val="25"/>
          <w:shd w:fill="auto" w:val="clear"/>
        </w:rPr>
        <w:t>MARCOS VINYCIUS</w:t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5"/>
          <w:shd w:fill="auto" w:val="clear"/>
        </w:rPr>
        <w:t>D</w:t>
      </w:r>
      <w:r>
        <w:rPr>
          <w:rFonts w:eastAsia="Times New Roman" w:cs="Times New Roman" w:ascii="Arial" w:hAnsi="Arial"/>
          <w:b/>
          <w:color w:val="000000"/>
          <w:spacing w:val="0"/>
          <w:sz w:val="25"/>
          <w:shd w:fill="auto" w:val="clear"/>
        </w:rPr>
        <w:t>ESAFIO 2: FORMULÁRIO DE UM</w:t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5"/>
          <w:shd w:fill="auto" w:val="clear"/>
        </w:rPr>
        <w:t>PROJETO TRILHAS</w:t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eastAsia="Times New Roman" w:cs="Times New Roman"/>
          <w:b/>
          <w:color w:val="auto"/>
          <w:spacing w:val="0"/>
          <w:sz w:val="25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5"/>
          <w:shd w:fill="auto" w:val="clear"/>
        </w:rPr>
        <w:t>São Luís - MA</w:t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5"/>
          <w:shd w:fill="auto" w:val="clear"/>
        </w:rPr>
        <w:t>03/2025</w:t>
      </w:r>
    </w:p>
    <w:p>
      <w:pPr>
        <w:pStyle w:val="Normal"/>
        <w:spacing w:lineRule="auto" w:line="240" w:before="0" w:after="0"/>
        <w:ind w:hanging="0" w:left="120" w:right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INTRODUÇÃO</w:t>
      </w:r>
    </w:p>
    <w:p>
      <w:pPr>
        <w:pStyle w:val="Normal"/>
        <w:spacing w:lineRule="auto" w:line="240" w:before="0" w:after="0"/>
        <w:ind w:hanging="0" w:left="1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BodyText"/>
        <w:spacing w:lineRule="auto" w:line="360" w:before="0" w:after="0"/>
        <w:ind w:firstLine="709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O Programa "Trilhas Inova" oferece cursos e trilhas de aprendizagem em diversas áreas da tecnologia, como programação front-end, back-end, design, ciência de dados e desenvolvimento de jogos. O sistema de inscrição online foi desenvolvido para permitir que os participantes se cadastrem de forma eficiente, escolham suas trilhas de interesse e enviem os documentos necessários. Além disso, o sistema é capaz de validar os dados inseridos e notificar os participantes sobre o status de sua inscrição. O objetivo principal é proporcionar uma experiência de inscrição simplificada e automatizada, melhorando a usabilidade para os participantes e otimizando a gestão para a equipe administrativa.</w:t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</w:rPr>
      </w:pPr>
      <w:r>
        <w:rPr>
          <w:rFonts w:ascii="Arial" w:hAnsi="Arial"/>
          <w:color w:val="F8FAFF"/>
          <w:spacing w:val="0"/>
          <w:sz w:val="24"/>
        </w:rPr>
      </w:r>
    </w:p>
    <w:p>
      <w:pPr>
        <w:pStyle w:val="Normal"/>
        <w:spacing w:lineRule="auto" w:line="240" w:before="93" w:after="0"/>
        <w:ind w:hanging="0" w:left="120" w:right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REQUISITOS</w:t>
      </w:r>
      <w:r>
        <w:rPr>
          <w:rFonts w:eastAsia="Arial" w:cs="Arial" w:ascii="Arial" w:hAnsi="Arial"/>
          <w:b/>
          <w:color w:val="000000"/>
          <w:spacing w:val="-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FUNCIONAIS</w:t>
      </w:r>
    </w:p>
    <w:p>
      <w:pPr>
        <w:pStyle w:val="Normal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10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10"/>
          <w:shd w:fill="auto" w:val="clear"/>
        </w:rPr>
      </w:r>
    </w:p>
    <w:tbl>
      <w:tblPr>
        <w:tblStyle w:val="3"/>
        <w:tblW w:w="8177" w:type="dxa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3"/>
        <w:gridCol w:w="5983"/>
      </w:tblGrid>
      <w:tr>
        <w:trPr/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3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 xml:space="preserve">RF1: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Cadastrar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Participantes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Objetivo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O sistema deve permitir o cadastro de novos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usuários como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participantes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do projeto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, por meio do formulário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Ator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(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es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)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Usuário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8" w:after="0"/>
              <w:ind w:hanging="0" w:left="95" w:right="1004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entrada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8" w:after="0"/>
              <w:ind w:hanging="0" w:left="95" w:right="298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Nome completo, data de nascimento, CPF, sexo, e-mail, telefone, endereço (CEP, rua, número, cidade, estado), documentos de identidade, comprovante de residência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e trilha escolhida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5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 saída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5" w:after="0"/>
              <w:ind w:hanging="0" w:left="95" w:right="161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O sistema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mostrará uma nova tela em caso de sucesso, ou uma mensagem de erro, caso algum campo esteja vazio ou incorreto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5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Pré-condição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5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O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usuário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 não deve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possuir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 um cadastro no sistema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Prioridade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Alta</w:t>
            </w:r>
          </w:p>
        </w:tc>
      </w:tr>
    </w:tbl>
    <w:p>
      <w:pPr>
        <w:pStyle w:val="Normal"/>
        <w:spacing w:lineRule="auto" w:line="240" w:before="1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6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6"/>
          <w:shd w:fill="auto" w:val="clear"/>
        </w:rPr>
      </w:r>
    </w:p>
    <w:tbl>
      <w:tblPr>
        <w:tblStyle w:val="3"/>
        <w:tblW w:w="8177" w:type="dxa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3"/>
        <w:gridCol w:w="5983"/>
      </w:tblGrid>
      <w:tr>
        <w:trPr/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9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 xml:space="preserve">RF2: 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hd w:fill="auto" w:val="clear"/>
              </w:rPr>
              <w:t>Escolher Trilha de Aprendizagem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Objetivo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O sistema deve permitir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que o usuário escolha uma das opções de trilhas (front-end, back-end, design, ciência de dados, desenvolvimento de jogos)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Ator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(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es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)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2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Usuário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3" w:after="0"/>
              <w:ind w:hanging="0" w:left="95" w:right="1004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entrada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3" w:after="0"/>
              <w:ind w:hanging="0" w:left="95" w:right="337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Seleção de uma trilha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0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 saída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0" w:after="0"/>
              <w:ind w:hanging="0" w:left="95" w:right="402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Confirmação da trilha escolhida de forma visual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0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Pré-condição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0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Deve ser feita durante o cadastro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1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Prioridade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1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Alta</w:t>
            </w:r>
          </w:p>
        </w:tc>
      </w:tr>
    </w:tbl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6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6"/>
          <w:shd w:fill="auto" w:val="clear"/>
        </w:rPr>
      </w:r>
    </w:p>
    <w:tbl>
      <w:tblPr>
        <w:tblStyle w:val="3"/>
        <w:tblW w:w="8177" w:type="dxa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3"/>
        <w:gridCol w:w="5983"/>
      </w:tblGrid>
      <w:tr>
        <w:trPr/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RF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  <w:lang w:val="pt-BR"/>
              </w:rPr>
              <w:t>3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:</w:t>
            </w:r>
            <w:r>
              <w:rPr>
                <w:rFonts w:eastAsia="Arial" w:cs="Arial" w:ascii="Arial" w:hAnsi="Arial"/>
                <w:b/>
                <w:color w:val="000000"/>
                <w:spacing w:val="-5"/>
                <w:kern w:val="0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spacing w:val="-5"/>
                <w:kern w:val="0"/>
                <w:sz w:val="24"/>
                <w:shd w:fill="auto" w:val="clear"/>
              </w:rPr>
              <w:t>Anexar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hd w:fill="auto" w:val="clear"/>
              </w:rPr>
              <w:t xml:space="preserve"> Documentos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Objetivo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O sistema deve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permitir o anexo dos documentos de identidade e compro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v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ante de residência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e validar seu tipo e tamanho</w:t>
            </w:r>
          </w:p>
        </w:tc>
      </w:tr>
      <w:tr>
        <w:trPr>
          <w:trHeight w:val="501" w:hRule="atLeast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Ator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(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es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)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Usuário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9" w:after="0"/>
              <w:ind w:hanging="0" w:left="95" w:right="1004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entrada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9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A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rquivo </w:t>
            </w:r>
            <w:r>
              <w:rPr>
                <w:rFonts w:eastAsia="Arial MT" w:cs="Arial MT" w:ascii="Arial" w:hAnsi="Arial"/>
                <w:b w:val="false"/>
                <w:color w:val="000000"/>
                <w:spacing w:val="0"/>
                <w:kern w:val="0"/>
                <w:sz w:val="24"/>
                <w:shd w:fill="auto" w:val="clear"/>
              </w:rPr>
              <w:t>do documento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 saída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4" w:after="0"/>
              <w:ind w:hanging="0" w:left="95" w:right="201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S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e preenchido de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maneira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 incorreta,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o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 sistema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enfatizará o campo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e exibirá uma mensagem de aviso</w:t>
            </w:r>
          </w:p>
        </w:tc>
      </w:tr>
      <w:tr>
        <w:trPr>
          <w:trHeight w:val="521" w:hRule="atLeast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Pré-condição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0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Os documentos permitidos são os de tipos: </w:t>
            </w:r>
            <w:r>
              <w:rPr>
                <w:rFonts w:eastAsia="Arial MT" w:cs="Arial MT" w:ascii="Arial" w:hAnsi="Arial"/>
                <w:b w:val="false"/>
                <w:color w:val="000000"/>
                <w:spacing w:val="0"/>
                <w:kern w:val="0"/>
                <w:sz w:val="24"/>
                <w:shd w:fill="auto" w:val="clear"/>
              </w:rPr>
              <w:t xml:space="preserve">jpg, jpeg, png </w:t>
            </w:r>
            <w:r>
              <w:rPr>
                <w:rFonts w:eastAsia="Arial MT" w:cs="Arial MT" w:ascii="Arial" w:hAnsi="Arial"/>
                <w:b w:val="false"/>
                <w:color w:val="000000"/>
                <w:spacing w:val="0"/>
                <w:kern w:val="0"/>
                <w:sz w:val="24"/>
                <w:shd w:fill="auto" w:val="clear"/>
              </w:rPr>
              <w:t>ou</w:t>
            </w:r>
            <w:r>
              <w:rPr>
                <w:rFonts w:eastAsia="Arial MT" w:cs="Arial MT" w:ascii="Arial" w:hAnsi="Arial"/>
                <w:b w:val="false"/>
                <w:color w:val="000000"/>
                <w:spacing w:val="0"/>
                <w:kern w:val="0"/>
                <w:sz w:val="24"/>
                <w:shd w:fill="auto" w:val="clear"/>
              </w:rPr>
              <w:t xml:space="preserve"> pdf. </w:t>
            </w:r>
            <w:r>
              <w:rPr>
                <w:rFonts w:eastAsia="Arial MT" w:cs="Arial MT" w:ascii="Arial" w:hAnsi="Arial"/>
                <w:b w:val="false"/>
                <w:color w:val="000000"/>
                <w:spacing w:val="0"/>
                <w:kern w:val="0"/>
                <w:sz w:val="24"/>
                <w:shd w:fill="auto" w:val="clear"/>
              </w:rPr>
              <w:t>Apenas 1 arquivo por anexo, de tamanho máximo 1MB</w:t>
            </w:r>
          </w:p>
          <w:p>
            <w:pPr>
              <w:pStyle w:val="Normal"/>
              <w:widowControl/>
              <w:spacing w:lineRule="auto" w:line="240" w:before="110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b w:val="false"/>
                <w:color w:val="000000"/>
                <w:spacing w:val="0"/>
                <w:kern w:val="0"/>
                <w:sz w:val="24"/>
                <w:shd w:fill="auto" w:val="clear"/>
              </w:rPr>
              <w:t>Deve ser feit</w:t>
            </w:r>
            <w:r>
              <w:rPr>
                <w:rFonts w:eastAsia="Arial MT" w:cs="Arial MT" w:ascii="Arial" w:hAnsi="Arial"/>
                <w:b w:val="false"/>
                <w:color w:val="000000"/>
                <w:spacing w:val="0"/>
                <w:kern w:val="0"/>
                <w:sz w:val="24"/>
                <w:shd w:fill="auto" w:val="clear"/>
              </w:rPr>
              <w:t>o</w:t>
            </w:r>
            <w:r>
              <w:rPr>
                <w:rFonts w:eastAsia="Arial MT" w:cs="Arial MT" w:ascii="Arial" w:hAnsi="Arial"/>
                <w:b w:val="false"/>
                <w:color w:val="000000"/>
                <w:spacing w:val="0"/>
                <w:kern w:val="0"/>
                <w:sz w:val="24"/>
                <w:shd w:fill="auto" w:val="clear"/>
              </w:rPr>
              <w:t xml:space="preserve"> durante o cadastro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9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Prioridade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9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Alta</w:t>
            </w:r>
          </w:p>
        </w:tc>
      </w:tr>
    </w:tbl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6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6"/>
          <w:shd w:fill="auto" w:val="clear"/>
        </w:rPr>
      </w:r>
    </w:p>
    <w:tbl>
      <w:tblPr>
        <w:tblStyle w:val="3"/>
        <w:tblW w:w="8225" w:type="dxa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0"/>
        <w:gridCol w:w="6035"/>
      </w:tblGrid>
      <w:tr>
        <w:trPr/>
        <w:tc>
          <w:tcPr>
            <w:tcW w:w="82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RF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  <w:lang w:val="pt-BR"/>
              </w:rPr>
              <w:t>4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 xml:space="preserve">: 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hd w:fill="auto" w:val="clear"/>
              </w:rPr>
              <w:t>Aplicar Máscaras de Formulário com jQuery</w:t>
            </w:r>
          </w:p>
        </w:tc>
      </w:tr>
      <w:tr>
        <w:trPr>
          <w:trHeight w:val="1416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9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Objetivo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9" w:after="0"/>
              <w:ind w:hanging="0" w:left="95" w:right="695"/>
              <w:jc w:val="left"/>
              <w:rPr>
                <w:rFonts w:ascii="Arial" w:hAnsi="Arial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O sistema deve aplicar máscaras de formatação automática nos campos de CPF, telefone, CEP e data de nascimento, utilizando a biblioteca jQuery e o plugin jQuery Mask</w:t>
            </w:r>
          </w:p>
        </w:tc>
      </w:tr>
      <w:tr>
        <w:trPr>
          <w:trHeight w:val="486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Ator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(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es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)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Sistema</w:t>
            </w:r>
          </w:p>
        </w:tc>
      </w:tr>
      <w:tr>
        <w:trPr>
          <w:trHeight w:val="907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7" w:after="0"/>
              <w:ind w:hanging="0" w:left="95" w:right="1004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entrada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Dados inseridos nos campos de CPF, telefone, CEP e data de nascimento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4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 saída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4" w:after="0"/>
              <w:ind w:hanging="0" w:left="95" w:right="201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Campos formatados automaticamente conforme as máscaras definidas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7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Pré-condição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7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O participante deve estar preenchendo o formulário de inscrição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Prioridade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Alta</w:t>
            </w:r>
          </w:p>
        </w:tc>
      </w:tr>
    </w:tbl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6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6"/>
          <w:shd w:fill="auto" w:val="clear"/>
        </w:rPr>
      </w:r>
    </w:p>
    <w:tbl>
      <w:tblPr>
        <w:tblStyle w:val="3"/>
        <w:tblW w:w="8177" w:type="dxa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0"/>
        <w:gridCol w:w="5986"/>
      </w:tblGrid>
      <w:tr>
        <w:trPr/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RF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  <w:lang w:val="pt-BR"/>
              </w:rPr>
              <w:t>5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 xml:space="preserve">: 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hd w:fill="auto" w:val="clear"/>
              </w:rPr>
              <w:t>Validar Campos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9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Objetivo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9" w:after="0"/>
              <w:ind w:hanging="0" w:left="95" w:right="695"/>
              <w:jc w:val="left"/>
              <w:rPr>
                <w:rFonts w:ascii="Arial" w:hAnsi="Arial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O sistema deve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validar os campos de texto,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os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 numéricos,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os de arquivos e os campos de confirmação,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 fazendo-o de forma particular para cada tipo de dado</w:t>
            </w:r>
          </w:p>
        </w:tc>
      </w:tr>
      <w:tr>
        <w:trPr>
          <w:trHeight w:val="486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Ator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(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es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)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Sistema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7" w:after="0"/>
              <w:ind w:hanging="0" w:left="95" w:right="1004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entrada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Valores inseridos nos campos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4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 saída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4" w:after="0"/>
              <w:ind w:hanging="0" w:left="95" w:right="201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S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e preenchido de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maneira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 incorreta,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o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 sistema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enfatizará o campo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e exibirá uma mensagem de aviso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7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Pré-condição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7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Interação com o campo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Prioridade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Alta</w:t>
            </w:r>
          </w:p>
        </w:tc>
      </w:tr>
    </w:tbl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7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7"/>
          <w:shd w:fill="auto" w:val="clear"/>
        </w:rPr>
      </w:r>
    </w:p>
    <w:tbl>
      <w:tblPr>
        <w:tblStyle w:val="3"/>
        <w:tblW w:w="8177" w:type="dxa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0"/>
        <w:gridCol w:w="5986"/>
      </w:tblGrid>
      <w:tr>
        <w:trPr/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RF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  <w:lang w:val="pt-BR"/>
              </w:rPr>
              <w:t>6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:</w:t>
            </w:r>
            <w:r>
              <w:rPr>
                <w:rFonts w:eastAsia="Arial" w:cs="Arial" w:ascii="Arial" w:hAnsi="Arial"/>
                <w:b/>
                <w:color w:val="000000"/>
                <w:spacing w:val="-5"/>
                <w:kern w:val="0"/>
                <w:sz w:val="24"/>
                <w:shd w:fill="auto" w:val="clear"/>
              </w:rPr>
              <w:t xml:space="preserve">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Aceitar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Termos e Condições e Políticas de Privacidade</w:t>
            </w:r>
          </w:p>
        </w:tc>
      </w:tr>
      <w:tr>
        <w:trPr>
          <w:trHeight w:val="1024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Objetivo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O sistema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 deve permitir ao usuário ler e aceitar os Termos e Condições e as Políticas de Privacidade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Ator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(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es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)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Usuário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9" w:after="0"/>
              <w:ind w:hanging="0" w:left="95" w:right="1004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entrada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9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Confirmação de concordância </w:t>
            </w:r>
            <w:r>
              <w:rPr>
                <w:rFonts w:eastAsia="Arial" w:cs="Arial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com </w:t>
            </w:r>
            <w:r>
              <w:rPr>
                <w:rFonts w:eastAsia="Arial" w:cs="Arial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as condições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 saída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414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Confirmação visual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Pré-condição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Deve ser feito durante o cadastro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9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Prioridade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9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Alta</w:t>
            </w:r>
          </w:p>
        </w:tc>
      </w:tr>
    </w:tbl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7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7"/>
          <w:shd w:fill="auto" w:val="clear"/>
        </w:rPr>
      </w:r>
    </w:p>
    <w:tbl>
      <w:tblPr>
        <w:tblStyle w:val="3"/>
        <w:tblW w:w="8177" w:type="dxa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0"/>
        <w:gridCol w:w="5986"/>
      </w:tblGrid>
      <w:tr>
        <w:trPr/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RF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  <w:lang w:val="pt-BR"/>
              </w:rPr>
              <w:t>7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:</w:t>
            </w:r>
            <w:r>
              <w:rPr>
                <w:rFonts w:eastAsia="Arial" w:cs="Arial" w:ascii="Arial" w:hAnsi="Arial"/>
                <w:b/>
                <w:color w:val="000000"/>
                <w:spacing w:val="-5"/>
                <w:kern w:val="0"/>
                <w:sz w:val="24"/>
                <w:shd w:fill="auto" w:val="clear"/>
              </w:rPr>
              <w:t xml:space="preserve"> 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hd w:fill="auto" w:val="clear"/>
              </w:rPr>
              <w:t>Limpar Dados do Formulário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Objetivo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O sistema deve permitir que o usuário limpe todos os campos do formulário caso ache necessário, enquanto está preenchendo-o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Ator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(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es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)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Usuário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9" w:after="0"/>
              <w:ind w:hanging="0" w:left="95" w:right="1004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entrada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9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Confirmação por interação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 saída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414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O sistema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apagará todos os dados, valores e arquivos que ocupam os campos do formulário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naquele momento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Pré-condição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Deve ser possível durante o cadastro</w:t>
            </w:r>
          </w:p>
        </w:tc>
      </w:tr>
      <w:tr>
        <w:trPr>
          <w:trHeight w:val="416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9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Prioridade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9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Mediana</w:t>
            </w:r>
          </w:p>
        </w:tc>
      </w:tr>
    </w:tbl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7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7"/>
          <w:shd w:fill="auto" w:val="clear"/>
        </w:rPr>
      </w:r>
    </w:p>
    <w:tbl>
      <w:tblPr>
        <w:tblStyle w:val="3"/>
        <w:tblW w:w="8217" w:type="dxa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3"/>
        <w:gridCol w:w="6024"/>
      </w:tblGrid>
      <w:tr>
        <w:trPr/>
        <w:tc>
          <w:tcPr>
            <w:tcW w:w="82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3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RF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  <w:lang w:val="pt-BR"/>
              </w:rPr>
              <w:t>8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 xml:space="preserve">: 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hd w:fill="auto" w:val="clear"/>
              </w:rPr>
              <w:t>Enviar Formulário ao Banco de Dados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5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Objetivo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5" w:after="0"/>
              <w:ind w:hanging="0" w:left="95" w:right="135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O sistema deve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enviar as informações d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o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 formulário ao banco de dados do projeto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Ator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(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es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)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2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Sistema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3" w:after="0"/>
              <w:ind w:hanging="0" w:left="95" w:right="1004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entrada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3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Dados, valores e arquivos que ocupam os campos do formulário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0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 saída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0" w:after="0"/>
              <w:ind w:hanging="0" w:left="95" w:right="162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E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m caso de erro, o sistema interromperá o envio e redirecionará o usuário novamente para a tela do formulário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Pré-condição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-5"/>
                <w:kern w:val="0"/>
                <w:sz w:val="24"/>
                <w:shd w:fill="auto" w:val="clear"/>
              </w:rPr>
              <w:t>Todos os campos devem estar validados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Prioridade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Alta</w:t>
            </w:r>
          </w:p>
        </w:tc>
      </w:tr>
    </w:tbl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7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7"/>
          <w:shd w:fill="auto" w:val="clear"/>
        </w:rPr>
      </w:r>
    </w:p>
    <w:tbl>
      <w:tblPr>
        <w:tblStyle w:val="3"/>
        <w:tblW w:w="8177" w:type="dxa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3"/>
        <w:gridCol w:w="5983"/>
      </w:tblGrid>
      <w:tr>
        <w:trPr/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3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RF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  <w:lang w:val="pt-BR"/>
              </w:rPr>
              <w:t>9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 xml:space="preserve">: 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hd w:fill="auto" w:val="clear"/>
              </w:rPr>
              <w:t>Notificar Participante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5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Objetivo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5" w:after="0"/>
              <w:ind w:hanging="0" w:left="95" w:right="135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O sistema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deve notificar por e-mail o participante que completou o cadastro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Ator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(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es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)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2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Sistema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3" w:after="0"/>
              <w:ind w:hanging="0" w:left="95" w:right="1004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entrada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3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O e-mail do participante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0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Dados de saída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00" w:after="0"/>
              <w:ind w:hanging="0" w:left="95" w:right="162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O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 xml:space="preserve"> e-mail de notificação enviado ao participante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Pré-condição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O participante deve ter completado o cadastro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hd w:fill="auto" w:val="clear"/>
              </w:rPr>
              <w:t>Prioridade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kern w:val="0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hd w:fill="auto" w:val="clear"/>
              </w:rPr>
              <w:t>Mediana</w:t>
            </w:r>
          </w:p>
        </w:tc>
      </w:tr>
    </w:tbl>
    <w:p>
      <w:pPr>
        <w:pStyle w:val="Normal"/>
        <w:spacing w:lineRule="auto" w:line="240" w:before="235" w:after="0"/>
        <w:ind w:hanging="0" w:left="120" w:right="0"/>
        <w:jc w:val="left"/>
        <w:rPr>
          <w:rFonts w:eastAsia="Tahoma" w:cs="Tahoma"/>
          <w:b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40" w:before="235" w:after="0"/>
        <w:ind w:hanging="0" w:left="120" w:right="0"/>
        <w:jc w:val="left"/>
        <w:rPr>
          <w:rFonts w:eastAsia="Tahoma" w:cs="Tahoma"/>
          <w:b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40" w:before="235" w:after="0"/>
        <w:ind w:hanging="0" w:left="120" w:right="0"/>
        <w:jc w:val="left"/>
        <w:rPr>
          <w:rFonts w:eastAsia="Tahoma" w:cs="Tahoma"/>
          <w:b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40" w:before="235" w:after="0"/>
        <w:ind w:hanging="0" w:left="120" w:right="0"/>
        <w:jc w:val="left"/>
        <w:rPr>
          <w:rFonts w:eastAsia="Tahoma" w:cs="Tahoma"/>
          <w:b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40" w:before="235" w:after="0"/>
        <w:ind w:hanging="0" w:left="120" w:right="0"/>
        <w:jc w:val="left"/>
        <w:rPr>
          <w:rFonts w:eastAsia="Tahoma" w:cs="Tahoma"/>
          <w:b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40" w:before="235" w:after="0"/>
        <w:ind w:hanging="0" w:left="120" w:right="0"/>
        <w:jc w:val="left"/>
        <w:rPr>
          <w:rFonts w:eastAsia="Tahoma" w:cs="Tahoma"/>
          <w:b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40" w:before="235" w:after="0"/>
        <w:ind w:hanging="0" w:left="120" w:right="0"/>
        <w:jc w:val="left"/>
        <w:rPr>
          <w:rFonts w:eastAsia="Tahoma" w:cs="Tahoma"/>
          <w:b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40" w:before="235" w:after="0"/>
        <w:ind w:hanging="0" w:left="120" w:right="0"/>
        <w:jc w:val="left"/>
        <w:rPr>
          <w:rFonts w:eastAsia="Tahoma" w:cs="Tahoma"/>
          <w:b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40" w:before="235" w:after="0"/>
        <w:ind w:hanging="0" w:left="120" w:right="0"/>
        <w:jc w:val="left"/>
        <w:rPr>
          <w:rFonts w:eastAsia="Tahoma" w:cs="Tahoma"/>
          <w:b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40" w:before="235" w:after="0"/>
        <w:ind w:hanging="0" w:left="120" w:right="0"/>
        <w:jc w:val="left"/>
        <w:rPr>
          <w:rFonts w:eastAsia="Tahoma" w:cs="Tahoma"/>
          <w:b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40" w:before="235" w:after="0"/>
        <w:ind w:hanging="0" w:left="120" w:right="0"/>
        <w:jc w:val="left"/>
        <w:rPr>
          <w:rFonts w:eastAsia="Tahoma" w:cs="Tahoma"/>
          <w:b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40" w:before="235" w:after="0"/>
        <w:ind w:hanging="0" w:left="120" w:right="0"/>
        <w:jc w:val="left"/>
        <w:rPr>
          <w:rFonts w:eastAsia="Tahoma" w:cs="Tahoma"/>
          <w:b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40" w:before="235" w:after="0"/>
        <w:ind w:hanging="0" w:left="120" w:right="0"/>
        <w:jc w:val="left"/>
        <w:rPr>
          <w:rFonts w:eastAsia="Tahoma" w:cs="Tahoma"/>
          <w:b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40" w:before="235" w:after="0"/>
        <w:ind w:hanging="0" w:left="120" w:right="0"/>
        <w:jc w:val="left"/>
        <w:rPr>
          <w:rFonts w:eastAsia="Tahoma" w:cs="Tahoma"/>
          <w:b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40" w:before="235" w:after="0"/>
        <w:ind w:hanging="0" w:left="120" w:right="0"/>
        <w:jc w:val="left"/>
        <w:rPr>
          <w:rFonts w:eastAsia="Tahoma" w:cs="Tahoma"/>
          <w:b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40" w:before="235" w:after="0"/>
        <w:ind w:hanging="0" w:left="120" w:right="0"/>
        <w:jc w:val="left"/>
        <w:rPr>
          <w:rFonts w:eastAsia="Tahoma" w:cs="Tahoma"/>
          <w:b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spacing w:lineRule="auto" w:line="240" w:before="235" w:after="0"/>
        <w:ind w:hanging="0" w:left="120" w:right="0"/>
        <w:jc w:val="left"/>
        <w:rPr>
          <w:rFonts w:ascii="Arial" w:hAnsi="Arial"/>
        </w:rPr>
      </w:pPr>
      <w:r>
        <w:rPr>
          <w:rFonts w:eastAsia="Tahoma" w:cs="Tahoma" w:ascii="Arial" w:hAnsi="Arial"/>
          <w:b/>
          <w:color w:val="000000"/>
          <w:spacing w:val="0"/>
          <w:sz w:val="24"/>
          <w:shd w:fill="auto" w:val="clear"/>
        </w:rPr>
        <w:t>Requisitos</w:t>
      </w:r>
      <w:r>
        <w:rPr>
          <w:rFonts w:eastAsia="Tahoma" w:cs="Tahoma" w:ascii="Arial" w:hAnsi="Arial"/>
          <w:b/>
          <w:color w:val="000000"/>
          <w:spacing w:val="9"/>
          <w:sz w:val="24"/>
          <w:shd w:fill="auto" w:val="clear"/>
        </w:rPr>
        <w:t xml:space="preserve"> </w:t>
      </w:r>
      <w:r>
        <w:rPr>
          <w:rFonts w:eastAsia="Tahoma" w:cs="Tahoma" w:ascii="Arial" w:hAnsi="Arial"/>
          <w:b/>
          <w:color w:val="000000"/>
          <w:spacing w:val="0"/>
          <w:sz w:val="24"/>
          <w:shd w:fill="auto" w:val="clear"/>
        </w:rPr>
        <w:t>Não</w:t>
      </w:r>
      <w:r>
        <w:rPr>
          <w:rFonts w:eastAsia="Tahoma" w:cs="Tahoma" w:ascii="Arial" w:hAnsi="Arial"/>
          <w:b/>
          <w:color w:val="000000"/>
          <w:spacing w:val="10"/>
          <w:sz w:val="24"/>
          <w:shd w:fill="auto" w:val="clear"/>
        </w:rPr>
        <w:t xml:space="preserve"> </w:t>
      </w:r>
      <w:r>
        <w:rPr>
          <w:rFonts w:eastAsia="Tahoma" w:cs="Tahoma" w:ascii="Arial" w:hAnsi="Arial"/>
          <w:b/>
          <w:color w:val="000000"/>
          <w:spacing w:val="0"/>
          <w:sz w:val="24"/>
          <w:shd w:fill="auto" w:val="clear"/>
        </w:rPr>
        <w:t>Funcionais</w:t>
      </w:r>
    </w:p>
    <w:p>
      <w:pPr>
        <w:pStyle w:val="Normal"/>
        <w:spacing w:lineRule="auto" w:line="240" w:before="7" w:after="0"/>
        <w:ind w:hanging="0" w:left="0" w:right="0"/>
        <w:jc w:val="left"/>
        <w:rPr>
          <w:rFonts w:ascii="Arial" w:hAnsi="Arial" w:eastAsia="Tahoma" w:cs="Tahoma"/>
          <w:b/>
          <w:color w:val="auto"/>
          <w:spacing w:val="0"/>
          <w:sz w:val="33"/>
          <w:shd w:fill="auto" w:val="clear"/>
        </w:rPr>
      </w:pPr>
      <w:r>
        <w:rPr>
          <w:rFonts w:eastAsia="Tahoma" w:cs="Tahoma" w:ascii="Arial" w:hAnsi="Arial"/>
          <w:b/>
          <w:color w:val="000000"/>
          <w:spacing w:val="0"/>
          <w:sz w:val="33"/>
          <w:shd w:fill="auto" w:val="clear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</w:rPr>
      </w:pPr>
      <w:r>
        <w:rPr>
          <w:rFonts w:eastAsia="Tahoma" w:cs="Tahoma" w:ascii="Arial" w:hAnsi="Arial"/>
          <w:b/>
          <w:bCs/>
          <w:color w:val="000000"/>
          <w:spacing w:val="0"/>
          <w:sz w:val="24"/>
          <w:shd w:fill="auto" w:val="clear"/>
        </w:rPr>
        <w:t>RNF1:</w:t>
      </w: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 xml:space="preserve"> Velocidade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</w:rPr>
      </w:pP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>O sistema deve responder às requisições do usuário em menos de 2 segundos.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eastAsia="Tahoma" w:cs="Tahoma"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</w:rPr>
      </w:pPr>
      <w:r>
        <w:rPr>
          <w:rFonts w:eastAsia="Tahoma" w:cs="Tahoma" w:ascii="Arial" w:hAnsi="Arial"/>
          <w:b/>
          <w:bCs/>
          <w:color w:val="000000"/>
          <w:spacing w:val="0"/>
          <w:sz w:val="24"/>
          <w:shd w:fill="auto" w:val="clear"/>
        </w:rPr>
        <w:t>RNF2:</w:t>
      </w: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 xml:space="preserve"> Facilidade de Uso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</w:rPr>
      </w:pP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 xml:space="preserve">O sistema deve ser intuitivo </w:t>
      </w: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 xml:space="preserve">e </w:t>
      </w: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>com um design amigável.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eastAsia="Tahoma" w:cs="Tahoma"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</w:rPr>
      </w:pPr>
      <w:r>
        <w:rPr>
          <w:rFonts w:eastAsia="Tahoma" w:cs="Tahoma" w:ascii="Arial" w:hAnsi="Arial"/>
          <w:b/>
          <w:bCs/>
          <w:color w:val="000000"/>
          <w:spacing w:val="0"/>
          <w:sz w:val="24"/>
          <w:shd w:fill="auto" w:val="clear"/>
        </w:rPr>
        <w:t xml:space="preserve">RNF3: </w:t>
      </w: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>Confiabilidade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</w:rPr>
      </w:pP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>O sistema deve identificar falhas rapidamente e notificar os administradores para correção.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eastAsia="Tahoma" w:cs="Tahoma"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</w:rPr>
      </w:pPr>
      <w:r>
        <w:rPr>
          <w:rFonts w:eastAsia="Tahoma" w:cs="Tahoma" w:ascii="Arial" w:hAnsi="Arial"/>
          <w:b/>
          <w:bCs/>
          <w:color w:val="000000"/>
          <w:spacing w:val="0"/>
          <w:sz w:val="24"/>
          <w:shd w:fill="auto" w:val="clear"/>
        </w:rPr>
        <w:t>RNF4:</w:t>
      </w: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 xml:space="preserve"> Segurança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</w:rPr>
      </w:pP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>O sistema deve garantir a segurança dos dados dos participantes, utilizando criptografia para informações sensíveis, como CPF e documentos.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eastAsia="Tahoma" w:cs="Tahoma"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</w:rPr>
      </w:pPr>
      <w:r>
        <w:rPr>
          <w:rFonts w:eastAsia="Tahoma" w:cs="Tahoma" w:ascii="Arial" w:hAnsi="Arial"/>
          <w:b/>
          <w:bCs/>
          <w:color w:val="000000"/>
          <w:spacing w:val="0"/>
          <w:sz w:val="24"/>
          <w:shd w:fill="auto" w:val="clear"/>
        </w:rPr>
        <w:t>RNF5:</w:t>
      </w: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 xml:space="preserve"> Disponibilidade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</w:rPr>
      </w:pP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 xml:space="preserve">O sistema deve estar disponível 24/7, com um tempo de inatividade máximo de </w:t>
      </w: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>1</w:t>
      </w: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 xml:space="preserve"> hora por </w:t>
      </w: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>semana</w:t>
      </w: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 xml:space="preserve"> para manutenção.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eastAsia="Tahoma" w:cs="Tahoma"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</w:rPr>
      </w:pPr>
      <w:r>
        <w:rPr>
          <w:rFonts w:eastAsia="Tahoma" w:cs="Tahoma" w:ascii="Arial" w:hAnsi="Arial"/>
          <w:b/>
          <w:bCs/>
          <w:color w:val="000000"/>
          <w:spacing w:val="0"/>
          <w:sz w:val="24"/>
          <w:shd w:fill="auto" w:val="clear"/>
        </w:rPr>
        <w:t>RNF6:</w:t>
      </w: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 xml:space="preserve"> Escalabilidade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</w:rPr>
      </w:pP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>O sistema deve ser capaz de suportar um aumento no número de usuários sem perda de desempenho.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eastAsia="Tahoma" w:cs="Tahoma"/>
          <w:color w:val="auto"/>
          <w:spacing w:val="0"/>
          <w:sz w:val="24"/>
          <w:shd w:fill="auto" w:val="clear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</w:rPr>
      </w:pPr>
      <w:r>
        <w:rPr>
          <w:rFonts w:eastAsia="Tahoma" w:cs="Tahoma" w:ascii="Arial" w:hAnsi="Arial"/>
          <w:b/>
          <w:bCs/>
          <w:color w:val="000000"/>
          <w:spacing w:val="0"/>
          <w:sz w:val="24"/>
          <w:shd w:fill="auto" w:val="clear"/>
        </w:rPr>
        <w:t xml:space="preserve">RNF7: </w:t>
      </w: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>Compatibilidade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</w:rPr>
      </w:pPr>
      <w:r>
        <w:rPr>
          <w:rFonts w:eastAsia="Tahoma" w:cs="Tahoma" w:ascii="Arial" w:hAnsi="Arial"/>
          <w:color w:val="000000"/>
          <w:spacing w:val="0"/>
          <w:sz w:val="24"/>
          <w:shd w:fill="auto" w:val="clear"/>
        </w:rPr>
        <w:t>O sistema deve ser compatível com os principais navegadores (Chrome, Firefox, Safari, Edge) e dispositivos (desktop, tablet, mobile).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altName w:val="Arial"/>
    <w:charset w:val="00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1"/>
      <w:szCs w:val="22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</TotalTime>
  <Application>LibreOffice/24.8.5.2$Windows_X86_64 LibreOffice_project/fddf2685c70b461e7832239a0162a77216259f22</Application>
  <AppVersion>15.0000</AppVersion>
  <Pages>7</Pages>
  <Words>874</Words>
  <Characters>4800</Characters>
  <CharactersWithSpaces>5512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2024-06-25T19:31:00Z</dcterms:created>
  <dc:creator>heito</dc:creator>
  <dc:description/>
  <dc:language>pt-BR</dc:language>
  <cp:lastModifiedBy/>
  <dcterms:modified xsi:type="dcterms:W3CDTF">2025-03-19T15:14:34Z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709DB83EE38542B7810EE12B8C8E488E_12</vt:lpwstr>
  </property>
  <property fmtid="{D5CDD505-2E9C-101B-9397-08002B2CF9AE}" pid="3" name="KSOProductBuildVer">
    <vt:lpwstr>1046-12.2.0.17119</vt:lpwstr>
  </property>
</Properties>
</file>