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</w:rPr>
        <w:t>白鲸开源是Apache DolphinScheduler和Apache SeaTunnel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</w:rPr>
        <w:t>WhaleStudio是一款通过拖拽式的实现调度和ETL功能，支持快速融合在企业/合作伙伴的系统当中，感兴趣直接发邮件给service@whaleops.com，或者扫描以下二维码：</w:t>
      </w:r>
    </w:p>
    <w:p>
      <w:r>
        <w:drawing>
          <wp:inline xmlns:a="http://schemas.openxmlformats.org/drawingml/2006/main" xmlns:pic="http://schemas.openxmlformats.org/drawingml/2006/picture">
            <wp:extent cx="3053080" cy="27006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700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</w:rPr>
        <w:t>项目测试</w:t>
      </w:r>
    </w:p>
    <w:p>
      <w:pPr>
        <w:pStyle w:val="ListParagraph"/>
      </w:pPr>
      <w:r>
        <w:t>工作流编排： 允许用户以编程方式定义工作流，将一系列任务组织成有向无环图（DAG），并指定任务之间的依赖关系和顺序。</w:t>
      </w:r>
    </w:p>
    <w:p>
      <w:pPr>
        <w:pStyle w:val="ListParagraph"/>
      </w:pPr>
      <w:r>
        <w:t>调度和执行： 它可以按照预定的时间表和依赖关系调度任务，并执行这些任务。</w:t>
      </w:r>
    </w:p>
    <w:p>
      <w:pPr>
        <w:pStyle w:val="ListParagraph"/>
      </w:pPr>
      <w:r>
        <w:t>监控和告警： 提供了用户友好的用户界面，用于监控工作流的运行状态、任务的执行情况和日志信息。同时，它还支持告警功能，可以在任务失败或达到特定状态时发送通知。</w:t>
      </w:r>
    </w:p>
    <w:p>
      <w:pPr>
        <w:pStyle w:val="ListParagraph"/>
      </w:pPr>
      <w:r>
        <w:t>任务编写和定制：系统提供了丰富的内置操作符，涵盖了常见的数据处理、连接器和工作流程操作。</w:t>
      </w:r>
    </w:p>
    <w:p>
      <w:pPr>
        <w:pStyle w:val="ListParagraph"/>
      </w:pPr>
      <w:r>
        <w:t>数据源支持MySQL、Oracle等结构化和半非结构化数据源，支持信创数据源等。</w:t>
      </w:r>
    </w:p>
    <w:p>
      <w:pPr>
        <w:pStyle w:val="ListParagraph"/>
      </w:pPr>
      <w:r>
        <w:t>数据转换和清洗： 对数据进行实时转换、清洗和处理，确保数据质量和一致性。</w:t>
      </w:r>
    </w:p>
    <w:p>
      <w:pPr>
        <w:pStyle w:val="ListParagraph"/>
      </w:pPr>
      <w:r>
        <w:t>可视化和监控： 提供用户友好的界面和监控工具，帮助用户监视数据流和任务的运行情况，以及识别潜在的问题或瓶颈。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