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C16D1" w14:textId="298817AF" w:rsidR="00B203F6" w:rsidRPr="00B203F6" w:rsidRDefault="00B203F6" w:rsidP="00B203F6">
      <w:pPr>
        <w:rPr>
          <w:b/>
          <w:bCs/>
        </w:rPr>
      </w:pPr>
      <w:r w:rsidRPr="00B203F6">
        <w:rPr>
          <w:b/>
          <w:bCs/>
        </w:rPr>
        <w:t>README.md for HR Policy RAG</w:t>
      </w:r>
    </w:p>
    <w:p w14:paraId="6CF42771" w14:textId="520EDD25" w:rsidR="00B203F6" w:rsidRPr="00B203F6" w:rsidRDefault="00B203F6" w:rsidP="00B203F6">
      <w:r w:rsidRPr="00B203F6">
        <w:t>This README file provides an overview of the "HR Policy RAG" n8n workflow.</w:t>
      </w:r>
    </w:p>
    <w:p w14:paraId="6D99F9E2" w14:textId="77777777" w:rsidR="00B203F6" w:rsidRPr="00B203F6" w:rsidRDefault="00B203F6" w:rsidP="00B203F6">
      <w:pPr>
        <w:rPr>
          <w:b/>
          <w:bCs/>
        </w:rPr>
      </w:pPr>
      <w:r w:rsidRPr="00B203F6">
        <w:rPr>
          <w:b/>
          <w:bCs/>
        </w:rPr>
        <w:t>Overview</w:t>
      </w:r>
    </w:p>
    <w:p w14:paraId="4714393B" w14:textId="77777777" w:rsidR="00B203F6" w:rsidRPr="00B203F6" w:rsidRDefault="00B203F6" w:rsidP="00B203F6">
      <w:r w:rsidRPr="00B203F6">
        <w:t>This workflow is an AI agent that uses a form to trigger an automated process for handling HR policies. It is designed to take a PDF file, process it, and then use the information to answer questions.</w:t>
      </w:r>
    </w:p>
    <w:p w14:paraId="6DE45616" w14:textId="77777777" w:rsidR="00B203F6" w:rsidRPr="00B203F6" w:rsidRDefault="00B203F6" w:rsidP="00B203F6">
      <w:pPr>
        <w:rPr>
          <w:b/>
          <w:bCs/>
        </w:rPr>
      </w:pPr>
      <w:r w:rsidRPr="00B203F6">
        <w:rPr>
          <w:b/>
          <w:bCs/>
        </w:rPr>
        <w:t>Key Components</w:t>
      </w:r>
    </w:p>
    <w:p w14:paraId="6BC77909" w14:textId="77777777" w:rsidR="00B203F6" w:rsidRPr="00B203F6" w:rsidRDefault="00B203F6" w:rsidP="00B203F6">
      <w:pPr>
        <w:numPr>
          <w:ilvl w:val="0"/>
          <w:numId w:val="1"/>
        </w:numPr>
      </w:pPr>
      <w:r w:rsidRPr="00B203F6">
        <w:rPr>
          <w:b/>
          <w:bCs/>
        </w:rPr>
        <w:t>On form submission</w:t>
      </w:r>
      <w:r w:rsidRPr="00B203F6">
        <w:t>: This is the trigger node for the workflow. It creates a user-facing form with a file field that accepts PDF files, allowing users to upload HR policy documents.</w:t>
      </w:r>
    </w:p>
    <w:p w14:paraId="5E7B2F9A" w14:textId="77777777" w:rsidR="00B203F6" w:rsidRPr="00B203F6" w:rsidRDefault="00B203F6" w:rsidP="00B203F6">
      <w:pPr>
        <w:numPr>
          <w:ilvl w:val="0"/>
          <w:numId w:val="1"/>
        </w:numPr>
      </w:pPr>
      <w:r w:rsidRPr="00B203F6">
        <w:rPr>
          <w:b/>
          <w:bCs/>
        </w:rPr>
        <w:t>AI Agent</w:t>
      </w:r>
      <w:r w:rsidRPr="00B203F6">
        <w:t>: This node is the core of the workflow and is responsible for making decisions, interacting with apps, and executing tasks without constant human input. It is configured to use the "Answer questions with a vector store" node as a tool to retrieve information.</w:t>
      </w:r>
    </w:p>
    <w:p w14:paraId="36DDFEFD" w14:textId="77777777" w:rsidR="00B203F6" w:rsidRPr="00B203F6" w:rsidRDefault="00B203F6" w:rsidP="00B203F6">
      <w:pPr>
        <w:numPr>
          <w:ilvl w:val="0"/>
          <w:numId w:val="1"/>
        </w:numPr>
      </w:pPr>
      <w:r w:rsidRPr="00B203F6">
        <w:rPr>
          <w:b/>
          <w:bCs/>
        </w:rPr>
        <w:t>Answer questions with a vector store</w:t>
      </w:r>
      <w:r w:rsidRPr="00B203F6">
        <w:t>: This node is a tool used by the AI Agent. It likely uses a vector store to perform a retrieval-augmented generation (RAG) task, which allows the AI to answer questions based on the uploaded documents.</w:t>
      </w:r>
    </w:p>
    <w:p w14:paraId="7D8BF3CB" w14:textId="77777777" w:rsidR="00B203F6" w:rsidRPr="00B203F6" w:rsidRDefault="00B203F6" w:rsidP="00B203F6">
      <w:pPr>
        <w:numPr>
          <w:ilvl w:val="0"/>
          <w:numId w:val="1"/>
        </w:numPr>
      </w:pPr>
      <w:r w:rsidRPr="00B203F6">
        <w:rPr>
          <w:b/>
          <w:bCs/>
        </w:rPr>
        <w:t>Cohere Chat Model</w:t>
      </w:r>
      <w:r w:rsidRPr="00B203F6">
        <w:t>: This node is the language model that the workflow uses to generate responses.</w:t>
      </w:r>
    </w:p>
    <w:p w14:paraId="7D14A250" w14:textId="77777777" w:rsidR="00B203F6" w:rsidRPr="00B203F6" w:rsidRDefault="00B203F6" w:rsidP="00B203F6">
      <w:pPr>
        <w:numPr>
          <w:ilvl w:val="0"/>
          <w:numId w:val="1"/>
        </w:numPr>
      </w:pPr>
      <w:r w:rsidRPr="00B203F6">
        <w:rPr>
          <w:b/>
          <w:bCs/>
        </w:rPr>
        <w:t>Pinecone Vector Store</w:t>
      </w:r>
      <w:r w:rsidRPr="00B203F6">
        <w:t>: This node is a vector store that likely stores the embeddings of the uploaded HR policy documents.</w:t>
      </w:r>
    </w:p>
    <w:p w14:paraId="1BA3C2BD" w14:textId="77777777" w:rsidR="00B203F6" w:rsidRPr="00B203F6" w:rsidRDefault="00B203F6" w:rsidP="00B203F6">
      <w:pPr>
        <w:numPr>
          <w:ilvl w:val="0"/>
          <w:numId w:val="1"/>
        </w:numPr>
      </w:pPr>
      <w:r w:rsidRPr="00B203F6">
        <w:rPr>
          <w:b/>
          <w:bCs/>
        </w:rPr>
        <w:t>Embeddings Cohere</w:t>
      </w:r>
      <w:r w:rsidRPr="00B203F6">
        <w:t>: This node is used to convert the uploaded documents into a format (embeddings) that the Pinecone Vector Store can understand and use for retrieval.</w:t>
      </w:r>
    </w:p>
    <w:p w14:paraId="747280E2" w14:textId="77777777" w:rsidR="00B203F6" w:rsidRPr="00B203F6" w:rsidRDefault="00B203F6" w:rsidP="00B203F6">
      <w:pPr>
        <w:numPr>
          <w:ilvl w:val="0"/>
          <w:numId w:val="1"/>
        </w:numPr>
      </w:pPr>
      <w:r w:rsidRPr="00B203F6">
        <w:rPr>
          <w:b/>
          <w:bCs/>
        </w:rPr>
        <w:t>Simple Memory</w:t>
      </w:r>
      <w:r w:rsidRPr="00B203F6">
        <w:t>: This node provides the AI agent with a short-term memory of the conversation, allowing it to maintain context and respond more effectively.</w:t>
      </w:r>
    </w:p>
    <w:p w14:paraId="67C74F17" w14:textId="77777777" w:rsidR="00B203F6" w:rsidRPr="00B203F6" w:rsidRDefault="00B203F6" w:rsidP="00B203F6">
      <w:pPr>
        <w:rPr>
          <w:b/>
          <w:bCs/>
        </w:rPr>
      </w:pPr>
      <w:r w:rsidRPr="00B203F6">
        <w:rPr>
          <w:b/>
          <w:bCs/>
        </w:rPr>
        <w:t>How to Use</w:t>
      </w:r>
    </w:p>
    <w:p w14:paraId="64322242" w14:textId="77777777" w:rsidR="00B203F6" w:rsidRPr="00B203F6" w:rsidRDefault="00B203F6" w:rsidP="00B203F6">
      <w:pPr>
        <w:numPr>
          <w:ilvl w:val="0"/>
          <w:numId w:val="2"/>
        </w:numPr>
      </w:pPr>
      <w:r w:rsidRPr="00B203F6">
        <w:rPr>
          <w:b/>
          <w:bCs/>
        </w:rPr>
        <w:t>Access the Form</w:t>
      </w:r>
      <w:r w:rsidRPr="00B203F6">
        <w:t>: The workflow is triggered by a form submission. You will need to access the URL for this form to upload a file.</w:t>
      </w:r>
    </w:p>
    <w:p w14:paraId="7259364F" w14:textId="77777777" w:rsidR="00B203F6" w:rsidRPr="00B203F6" w:rsidRDefault="00B203F6" w:rsidP="00B203F6">
      <w:pPr>
        <w:numPr>
          <w:ilvl w:val="0"/>
          <w:numId w:val="2"/>
        </w:numPr>
      </w:pPr>
      <w:r w:rsidRPr="00B203F6">
        <w:rPr>
          <w:b/>
          <w:bCs/>
        </w:rPr>
        <w:t>Upload the Policy</w:t>
      </w:r>
      <w:r w:rsidRPr="00B203F6">
        <w:t>: Upload a PDF file containing an HR policy into the form's file field.</w:t>
      </w:r>
    </w:p>
    <w:p w14:paraId="638569F6" w14:textId="77777777" w:rsidR="00B203F6" w:rsidRPr="00B203F6" w:rsidRDefault="00B203F6" w:rsidP="00B203F6">
      <w:pPr>
        <w:numPr>
          <w:ilvl w:val="0"/>
          <w:numId w:val="2"/>
        </w:numPr>
      </w:pPr>
      <w:r w:rsidRPr="00B203F6">
        <w:rPr>
          <w:b/>
          <w:bCs/>
        </w:rPr>
        <w:t>Interact with the AI</w:t>
      </w:r>
      <w:r w:rsidRPr="00B203F6">
        <w:t>: After the document is processed, you can interact with the AI agent to ask questions about the policy you uploaded. The AI agent will use the information in the document to answer your questions.</w:t>
      </w:r>
    </w:p>
    <w:p w14:paraId="6A4316A1" w14:textId="23E34E98" w:rsidR="00007BA6" w:rsidRPr="00007BA6" w:rsidRDefault="00007BA6">
      <w:pPr>
        <w:rPr>
          <w:lang w:val="en-US"/>
        </w:rPr>
      </w:pPr>
    </w:p>
    <w:sectPr w:rsidR="00007BA6" w:rsidRPr="00007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0AFE"/>
    <w:multiLevelType w:val="multilevel"/>
    <w:tmpl w:val="DF94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915B22"/>
    <w:multiLevelType w:val="multilevel"/>
    <w:tmpl w:val="D4EA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206749">
    <w:abstractNumId w:val="0"/>
  </w:num>
  <w:num w:numId="2" w16cid:durableId="1832865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BA6"/>
    <w:rsid w:val="00007BA6"/>
    <w:rsid w:val="005739DD"/>
    <w:rsid w:val="00B20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6E05"/>
  <w15:chartTrackingRefBased/>
  <w15:docId w15:val="{60AF5AAD-543C-4FEA-822D-47B65F62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B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B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7B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B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B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B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B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7B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B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7B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7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BA6"/>
    <w:rPr>
      <w:rFonts w:eastAsiaTheme="majorEastAsia" w:cstheme="majorBidi"/>
      <w:color w:val="272727" w:themeColor="text1" w:themeTint="D8"/>
    </w:rPr>
  </w:style>
  <w:style w:type="paragraph" w:styleId="Title">
    <w:name w:val="Title"/>
    <w:basedOn w:val="Normal"/>
    <w:next w:val="Normal"/>
    <w:link w:val="TitleChar"/>
    <w:uiPriority w:val="10"/>
    <w:qFormat/>
    <w:rsid w:val="00007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BA6"/>
    <w:pPr>
      <w:spacing w:before="160"/>
      <w:jc w:val="center"/>
    </w:pPr>
    <w:rPr>
      <w:i/>
      <w:iCs/>
      <w:color w:val="404040" w:themeColor="text1" w:themeTint="BF"/>
    </w:rPr>
  </w:style>
  <w:style w:type="character" w:customStyle="1" w:styleId="QuoteChar">
    <w:name w:val="Quote Char"/>
    <w:basedOn w:val="DefaultParagraphFont"/>
    <w:link w:val="Quote"/>
    <w:uiPriority w:val="29"/>
    <w:rsid w:val="00007BA6"/>
    <w:rPr>
      <w:i/>
      <w:iCs/>
      <w:color w:val="404040" w:themeColor="text1" w:themeTint="BF"/>
    </w:rPr>
  </w:style>
  <w:style w:type="paragraph" w:styleId="ListParagraph">
    <w:name w:val="List Paragraph"/>
    <w:basedOn w:val="Normal"/>
    <w:uiPriority w:val="34"/>
    <w:qFormat/>
    <w:rsid w:val="00007BA6"/>
    <w:pPr>
      <w:ind w:left="720"/>
      <w:contextualSpacing/>
    </w:pPr>
  </w:style>
  <w:style w:type="character" w:styleId="IntenseEmphasis">
    <w:name w:val="Intense Emphasis"/>
    <w:basedOn w:val="DefaultParagraphFont"/>
    <w:uiPriority w:val="21"/>
    <w:qFormat/>
    <w:rsid w:val="00007BA6"/>
    <w:rPr>
      <w:i/>
      <w:iCs/>
      <w:color w:val="2F5496" w:themeColor="accent1" w:themeShade="BF"/>
    </w:rPr>
  </w:style>
  <w:style w:type="paragraph" w:styleId="IntenseQuote">
    <w:name w:val="Intense Quote"/>
    <w:basedOn w:val="Normal"/>
    <w:next w:val="Normal"/>
    <w:link w:val="IntenseQuoteChar"/>
    <w:uiPriority w:val="30"/>
    <w:qFormat/>
    <w:rsid w:val="00007B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BA6"/>
    <w:rPr>
      <w:i/>
      <w:iCs/>
      <w:color w:val="2F5496" w:themeColor="accent1" w:themeShade="BF"/>
    </w:rPr>
  </w:style>
  <w:style w:type="character" w:styleId="IntenseReference">
    <w:name w:val="Intense Reference"/>
    <w:basedOn w:val="DefaultParagraphFont"/>
    <w:uiPriority w:val="32"/>
    <w:qFormat/>
    <w:rsid w:val="00007B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HELAN SANTHIYA</dc:creator>
  <cp:keywords/>
  <dc:description/>
  <cp:lastModifiedBy>HELAN SANTHIYA</cp:lastModifiedBy>
  <cp:revision>2</cp:revision>
  <dcterms:created xsi:type="dcterms:W3CDTF">2025-09-21T16:55:00Z</dcterms:created>
  <dcterms:modified xsi:type="dcterms:W3CDTF">2025-09-21T16:58:00Z</dcterms:modified>
</cp:coreProperties>
</file>