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8BC9BFA" w14:textId="71A39426" w:rsidR="00F36CDD" w:rsidRDefault="00B6291A" w:rsidP="00B6291A">
      <w:pPr>
        <w:pStyle w:val="Title"/>
        <w:jc w:val="center"/>
      </w:pPr>
      <w:bookmarkStart w:id="0" w:name="_GoBack"/>
      <w:bookmarkEnd w:id="0"/>
      <w:r>
        <w:t xml:space="preserve">DHC </w:t>
      </w:r>
      <w:r w:rsidR="002454F3">
        <w:t>Requirements Document</w:t>
      </w:r>
      <w:r>
        <w:t xml:space="preserve"> </w:t>
      </w:r>
    </w:p>
    <w:p w14:paraId="05C5BC8B" w14:textId="3F63CD48" w:rsidR="00B6291A" w:rsidRDefault="00F36CDD" w:rsidP="00B6291A">
      <w:pPr>
        <w:pStyle w:val="Title"/>
        <w:jc w:val="center"/>
      </w:pPr>
      <w:r>
        <w:t>(</w:t>
      </w:r>
      <w:r w:rsidR="00B6291A">
        <w:t>Draft</w:t>
      </w:r>
      <w:r>
        <w:t xml:space="preserve"> 04/0</w:t>
      </w:r>
      <w:r w:rsidR="00C5375B">
        <w:t>8</w:t>
      </w:r>
      <w:r>
        <w:t>/2019)</w:t>
      </w:r>
    </w:p>
    <w:p w14:paraId="0933176A" w14:textId="77777777" w:rsidR="00514390" w:rsidRPr="00514390" w:rsidRDefault="00514390" w:rsidP="00514390"/>
    <w:p w14:paraId="49CFA489" w14:textId="77777777" w:rsidR="00514390" w:rsidRPr="00514390" w:rsidRDefault="00514390" w:rsidP="00514390">
      <w:pPr>
        <w:pStyle w:val="NormalWeb"/>
        <w:spacing w:before="0" w:beforeAutospacing="0" w:after="0" w:afterAutospacing="0"/>
        <w:textAlignment w:val="baseline"/>
        <w:rPr>
          <w:rFonts w:ascii="Arial" w:hAnsi="Arial" w:cs="Arial"/>
          <w:color w:val="FF0000"/>
          <w:sz w:val="22"/>
          <w:szCs w:val="22"/>
        </w:rPr>
      </w:pPr>
      <w:r w:rsidRPr="00514390">
        <w:rPr>
          <w:rFonts w:ascii="Arial" w:hAnsi="Arial" w:cs="Arial"/>
          <w:color w:val="FF0000"/>
          <w:sz w:val="22"/>
          <w:szCs w:val="22"/>
        </w:rPr>
        <w:t>___________________________________________________________________</w:t>
      </w:r>
    </w:p>
    <w:p w14:paraId="5AD6BB41" w14:textId="2FD6C9C9" w:rsidR="002454F3" w:rsidRPr="00514390" w:rsidRDefault="00F05710" w:rsidP="002454F3">
      <w:pPr>
        <w:rPr>
          <w:color w:val="FF0000"/>
        </w:rPr>
      </w:pPr>
      <w:r w:rsidRPr="00514390">
        <w:rPr>
          <w:color w:val="FF0000"/>
        </w:rPr>
        <w:t>NOTES:</w:t>
      </w:r>
    </w:p>
    <w:p w14:paraId="78A3F206" w14:textId="77777777" w:rsidR="002454F3" w:rsidRPr="00514390" w:rsidRDefault="002454F3" w:rsidP="002454F3">
      <w:pPr>
        <w:pStyle w:val="NormalWeb"/>
        <w:numPr>
          <w:ilvl w:val="0"/>
          <w:numId w:val="3"/>
        </w:numPr>
        <w:spacing w:before="0" w:beforeAutospacing="0" w:after="0" w:afterAutospacing="0"/>
        <w:textAlignment w:val="baseline"/>
        <w:rPr>
          <w:rFonts w:ascii="Arial" w:hAnsi="Arial" w:cs="Arial"/>
          <w:color w:val="FF0000"/>
          <w:sz w:val="22"/>
          <w:szCs w:val="22"/>
        </w:rPr>
      </w:pPr>
      <w:r w:rsidRPr="00514390">
        <w:rPr>
          <w:rFonts w:ascii="Arial" w:hAnsi="Arial" w:cs="Arial"/>
          <w:color w:val="FF0000"/>
          <w:sz w:val="22"/>
          <w:szCs w:val="22"/>
        </w:rPr>
        <w:t>Requirements Definition Document (CU:Katy? + NREL)</w:t>
      </w:r>
    </w:p>
    <w:p w14:paraId="4488CF68" w14:textId="77777777" w:rsidR="002454F3" w:rsidRPr="00514390" w:rsidRDefault="002454F3" w:rsidP="002454F3">
      <w:pPr>
        <w:pStyle w:val="NormalWeb"/>
        <w:numPr>
          <w:ilvl w:val="1"/>
          <w:numId w:val="4"/>
        </w:numPr>
        <w:spacing w:before="0" w:beforeAutospacing="0" w:after="0" w:afterAutospacing="0"/>
        <w:ind w:left="1440" w:hanging="360"/>
        <w:textAlignment w:val="baseline"/>
        <w:rPr>
          <w:rFonts w:ascii="Arial" w:hAnsi="Arial" w:cs="Arial"/>
          <w:color w:val="FF0000"/>
          <w:sz w:val="22"/>
          <w:szCs w:val="22"/>
        </w:rPr>
      </w:pPr>
      <w:r w:rsidRPr="00514390">
        <w:rPr>
          <w:rFonts w:ascii="Arial" w:hAnsi="Arial" w:cs="Arial"/>
          <w:color w:val="FF0000"/>
          <w:sz w:val="22"/>
          <w:szCs w:val="22"/>
        </w:rPr>
        <w:t xml:space="preserve">Consider the value proposition of this project’s Modelica based approach versus EnergyPlus alternative. </w:t>
      </w:r>
    </w:p>
    <w:p w14:paraId="4F89B31B" w14:textId="77777777" w:rsidR="002454F3" w:rsidRPr="00514390" w:rsidRDefault="002454F3" w:rsidP="002454F3">
      <w:pPr>
        <w:pStyle w:val="NormalWeb"/>
        <w:numPr>
          <w:ilvl w:val="1"/>
          <w:numId w:val="4"/>
        </w:numPr>
        <w:spacing w:before="0" w:beforeAutospacing="0" w:after="0" w:afterAutospacing="0"/>
        <w:ind w:left="1440" w:hanging="360"/>
        <w:textAlignment w:val="baseline"/>
        <w:rPr>
          <w:rFonts w:ascii="Arial" w:hAnsi="Arial" w:cs="Arial"/>
          <w:color w:val="FF0000"/>
          <w:sz w:val="22"/>
          <w:szCs w:val="22"/>
        </w:rPr>
      </w:pPr>
      <w:r w:rsidRPr="00514390">
        <w:rPr>
          <w:rFonts w:ascii="Arial" w:hAnsi="Arial" w:cs="Arial"/>
          <w:color w:val="FF0000"/>
          <w:sz w:val="22"/>
          <w:szCs w:val="22"/>
        </w:rPr>
        <w:t>Based on kickoff meeting conversation, we are likely targeting around the detailed design stage, as opposed to project screening. At least for now.</w:t>
      </w:r>
    </w:p>
    <w:p w14:paraId="70A8E2FB" w14:textId="77777777" w:rsidR="002454F3" w:rsidRPr="00514390" w:rsidRDefault="002454F3" w:rsidP="002454F3">
      <w:pPr>
        <w:pStyle w:val="NormalWeb"/>
        <w:numPr>
          <w:ilvl w:val="1"/>
          <w:numId w:val="4"/>
        </w:numPr>
        <w:spacing w:before="0" w:beforeAutospacing="0" w:after="0" w:afterAutospacing="0"/>
        <w:ind w:left="1440" w:hanging="360"/>
        <w:textAlignment w:val="baseline"/>
        <w:rPr>
          <w:rFonts w:ascii="Arial" w:hAnsi="Arial" w:cs="Arial"/>
          <w:color w:val="FF0000"/>
          <w:sz w:val="22"/>
          <w:szCs w:val="22"/>
        </w:rPr>
      </w:pPr>
      <w:r w:rsidRPr="00514390">
        <w:rPr>
          <w:rFonts w:ascii="Arial" w:hAnsi="Arial" w:cs="Arial"/>
          <w:color w:val="FF0000"/>
          <w:sz w:val="22"/>
          <w:szCs w:val="22"/>
        </w:rPr>
        <w:t>Can documents circulated by Katy and Nick at kickoff meeting be a starting point?</w:t>
      </w:r>
    </w:p>
    <w:p w14:paraId="1A189EAA" w14:textId="77777777" w:rsidR="002454F3" w:rsidRPr="00514390" w:rsidRDefault="002454F3" w:rsidP="002454F3">
      <w:pPr>
        <w:pStyle w:val="NormalWeb"/>
        <w:numPr>
          <w:ilvl w:val="1"/>
          <w:numId w:val="4"/>
        </w:numPr>
        <w:spacing w:before="0" w:beforeAutospacing="0" w:after="0" w:afterAutospacing="0"/>
        <w:ind w:left="1440" w:hanging="360"/>
        <w:textAlignment w:val="baseline"/>
        <w:rPr>
          <w:rFonts w:ascii="Arial" w:hAnsi="Arial" w:cs="Arial"/>
          <w:color w:val="FF0000"/>
          <w:sz w:val="22"/>
          <w:szCs w:val="22"/>
        </w:rPr>
      </w:pPr>
      <w:r w:rsidRPr="00514390">
        <w:rPr>
          <w:rFonts w:ascii="Arial" w:hAnsi="Arial" w:cs="Arial"/>
          <w:color w:val="FF0000"/>
          <w:sz w:val="22"/>
          <w:szCs w:val="22"/>
        </w:rPr>
        <w:t xml:space="preserve">DOE is interested in getting a tool as the final outcome of the project. We may end up with the Modelica models (component, system) for DHS, but users will need Modelica tools to edit and run the models. </w:t>
      </w:r>
    </w:p>
    <w:p w14:paraId="3D8B8D64" w14:textId="77777777" w:rsidR="002454F3" w:rsidRPr="00514390" w:rsidRDefault="002454F3" w:rsidP="002454F3">
      <w:pPr>
        <w:pStyle w:val="NormalWeb"/>
        <w:numPr>
          <w:ilvl w:val="1"/>
          <w:numId w:val="4"/>
        </w:numPr>
        <w:spacing w:before="0" w:beforeAutospacing="0" w:after="0" w:afterAutospacing="0"/>
        <w:ind w:left="1440" w:hanging="360"/>
        <w:textAlignment w:val="baseline"/>
        <w:rPr>
          <w:rFonts w:ascii="Arial" w:hAnsi="Arial" w:cs="Arial"/>
          <w:color w:val="FF0000"/>
          <w:sz w:val="22"/>
          <w:szCs w:val="22"/>
        </w:rPr>
      </w:pPr>
      <w:r w:rsidRPr="00514390">
        <w:rPr>
          <w:rFonts w:ascii="Arial" w:hAnsi="Arial" w:cs="Arial"/>
          <w:color w:val="FF0000"/>
          <w:sz w:val="22"/>
          <w:szCs w:val="22"/>
        </w:rPr>
        <w:t xml:space="preserve">Identify if there is a group of users who can use Dymola for the DHS project </w:t>
      </w:r>
    </w:p>
    <w:p w14:paraId="2DBC008F" w14:textId="77777777" w:rsidR="002454F3" w:rsidRPr="00514390" w:rsidRDefault="002454F3" w:rsidP="002454F3">
      <w:pPr>
        <w:pStyle w:val="NormalWeb"/>
        <w:numPr>
          <w:ilvl w:val="1"/>
          <w:numId w:val="4"/>
        </w:numPr>
        <w:spacing w:before="0" w:beforeAutospacing="0" w:after="0" w:afterAutospacing="0"/>
        <w:ind w:left="1440" w:hanging="360"/>
        <w:textAlignment w:val="baseline"/>
        <w:rPr>
          <w:rFonts w:ascii="Arial" w:hAnsi="Arial" w:cs="Arial"/>
          <w:color w:val="FF0000"/>
          <w:sz w:val="22"/>
          <w:szCs w:val="22"/>
        </w:rPr>
      </w:pPr>
      <w:r w:rsidRPr="00514390">
        <w:rPr>
          <w:rFonts w:ascii="Arial" w:hAnsi="Arial" w:cs="Arial"/>
          <w:color w:val="FF0000"/>
          <w:sz w:val="22"/>
          <w:szCs w:val="22"/>
        </w:rPr>
        <w:t>Finished product is word document</w:t>
      </w:r>
    </w:p>
    <w:p w14:paraId="206E2F84" w14:textId="16F78272" w:rsidR="002454F3" w:rsidRPr="00514390" w:rsidRDefault="002454F3" w:rsidP="002454F3">
      <w:pPr>
        <w:pStyle w:val="NormalWeb"/>
        <w:numPr>
          <w:ilvl w:val="2"/>
          <w:numId w:val="5"/>
        </w:numPr>
        <w:spacing w:before="0" w:beforeAutospacing="0" w:after="0" w:afterAutospacing="0"/>
        <w:textAlignment w:val="baseline"/>
        <w:rPr>
          <w:rFonts w:ascii="Arial" w:hAnsi="Arial" w:cs="Arial"/>
          <w:color w:val="FF0000"/>
          <w:sz w:val="22"/>
          <w:szCs w:val="22"/>
        </w:rPr>
      </w:pPr>
      <w:r w:rsidRPr="00514390">
        <w:rPr>
          <w:rFonts w:ascii="Arial" w:hAnsi="Arial" w:cs="Arial"/>
          <w:color w:val="FF0000"/>
          <w:sz w:val="22"/>
          <w:szCs w:val="22"/>
        </w:rPr>
        <w:t>Users cases based on the two case studies (CU: 1st; WM: 4th or 5th generation)</w:t>
      </w:r>
      <w:r w:rsidR="00142D34">
        <w:rPr>
          <w:rFonts w:ascii="Arial" w:hAnsi="Arial" w:cs="Arial"/>
          <w:color w:val="FF0000"/>
          <w:sz w:val="22"/>
          <w:szCs w:val="22"/>
        </w:rPr>
        <w:t xml:space="preserve"> </w:t>
      </w:r>
      <w:r w:rsidR="00142D34" w:rsidRPr="00142D34">
        <w:rPr>
          <w:rFonts w:ascii="Arial" w:hAnsi="Arial" w:cs="Arial"/>
          <w:color w:val="FF0000"/>
          <w:sz w:val="22"/>
          <w:szCs w:val="22"/>
          <w:highlight w:val="yellow"/>
        </w:rPr>
        <w:t>– Note: more details on CU’s system is included in the System Architecture document.</w:t>
      </w:r>
      <w:r w:rsidR="00142D34">
        <w:rPr>
          <w:rFonts w:ascii="Arial" w:hAnsi="Arial" w:cs="Arial"/>
          <w:color w:val="FF0000"/>
          <w:sz w:val="22"/>
          <w:szCs w:val="22"/>
        </w:rPr>
        <w:t xml:space="preserve"> </w:t>
      </w:r>
    </w:p>
    <w:p w14:paraId="3E218BF5" w14:textId="77777777" w:rsidR="002454F3" w:rsidRPr="00514390" w:rsidRDefault="002454F3" w:rsidP="002454F3">
      <w:pPr>
        <w:pStyle w:val="NormalWeb"/>
        <w:numPr>
          <w:ilvl w:val="2"/>
          <w:numId w:val="5"/>
        </w:numPr>
        <w:spacing w:before="0" w:beforeAutospacing="0" w:after="0" w:afterAutospacing="0"/>
        <w:textAlignment w:val="baseline"/>
        <w:rPr>
          <w:rFonts w:ascii="Arial" w:hAnsi="Arial" w:cs="Arial"/>
          <w:color w:val="FF0000"/>
          <w:sz w:val="22"/>
          <w:szCs w:val="22"/>
        </w:rPr>
      </w:pPr>
      <w:r w:rsidRPr="00514390">
        <w:rPr>
          <w:rFonts w:ascii="Arial" w:hAnsi="Arial" w:cs="Arial"/>
          <w:color w:val="FF0000"/>
          <w:sz w:val="22"/>
          <w:szCs w:val="22"/>
        </w:rPr>
        <w:t>technique details of the systems</w:t>
      </w:r>
    </w:p>
    <w:p w14:paraId="77D76D62" w14:textId="3FBF3758" w:rsidR="00F05710" w:rsidRPr="00514390" w:rsidRDefault="002454F3" w:rsidP="00F05710">
      <w:pPr>
        <w:pStyle w:val="NormalWeb"/>
        <w:numPr>
          <w:ilvl w:val="2"/>
          <w:numId w:val="5"/>
        </w:numPr>
        <w:spacing w:before="0" w:beforeAutospacing="0" w:after="0" w:afterAutospacing="0"/>
        <w:textAlignment w:val="baseline"/>
        <w:rPr>
          <w:rFonts w:ascii="Arial" w:hAnsi="Arial" w:cs="Arial"/>
          <w:color w:val="FF0000"/>
          <w:sz w:val="22"/>
          <w:szCs w:val="22"/>
        </w:rPr>
      </w:pPr>
      <w:r w:rsidRPr="00514390">
        <w:rPr>
          <w:rFonts w:ascii="Arial" w:hAnsi="Arial" w:cs="Arial"/>
          <w:color w:val="FF0000"/>
          <w:sz w:val="22"/>
          <w:szCs w:val="22"/>
        </w:rPr>
        <w:t>Get a consistent definition of the DHS and its components (based on the literature review paper Nick recommended</w:t>
      </w:r>
      <w:r w:rsidR="00F05710" w:rsidRPr="00514390">
        <w:rPr>
          <w:rFonts w:ascii="Arial" w:hAnsi="Arial" w:cs="Arial"/>
          <w:color w:val="FF0000"/>
          <w:sz w:val="22"/>
          <w:szCs w:val="22"/>
        </w:rPr>
        <w:t>)</w:t>
      </w:r>
    </w:p>
    <w:p w14:paraId="3820F7F7" w14:textId="23540A2B" w:rsidR="00F05710" w:rsidRPr="00514390" w:rsidRDefault="00F05710" w:rsidP="00F05710">
      <w:pPr>
        <w:pStyle w:val="NormalWeb"/>
        <w:spacing w:before="0" w:beforeAutospacing="0" w:after="0" w:afterAutospacing="0"/>
        <w:textAlignment w:val="baseline"/>
        <w:rPr>
          <w:rFonts w:ascii="Arial" w:hAnsi="Arial" w:cs="Arial"/>
          <w:color w:val="FF0000"/>
          <w:sz w:val="22"/>
          <w:szCs w:val="22"/>
        </w:rPr>
      </w:pPr>
      <w:r w:rsidRPr="00514390">
        <w:rPr>
          <w:rFonts w:ascii="Arial" w:hAnsi="Arial" w:cs="Arial"/>
          <w:color w:val="FF0000"/>
          <w:sz w:val="22"/>
          <w:szCs w:val="22"/>
        </w:rPr>
        <w:t>___________________________________________________________________</w:t>
      </w:r>
    </w:p>
    <w:p w14:paraId="3058B44B" w14:textId="1946D00F" w:rsidR="002454F3" w:rsidRPr="002454F3" w:rsidRDefault="002454F3" w:rsidP="002454F3"/>
    <w:p w14:paraId="0DDED88C" w14:textId="0FB9780F" w:rsidR="000415CF" w:rsidRDefault="0087629C" w:rsidP="00271C1E">
      <w:pPr>
        <w:pStyle w:val="Heading1"/>
      </w:pPr>
      <w:r>
        <w:t>Introduction</w:t>
      </w:r>
      <w:r w:rsidR="00FF2135">
        <w:t xml:space="preserve"> and Framing</w:t>
      </w:r>
      <w:r w:rsidR="00BA2BAA">
        <w:t xml:space="preserve"> </w:t>
      </w:r>
    </w:p>
    <w:p w14:paraId="117AD776" w14:textId="030DC552" w:rsidR="00FB0640" w:rsidRDefault="0098794E" w:rsidP="00271C1E">
      <w:r>
        <w:t xml:space="preserve">District </w:t>
      </w:r>
      <w:r w:rsidR="003A688D">
        <w:t>heating and cooling (DHC)</w:t>
      </w:r>
      <w:r>
        <w:t xml:space="preserve"> systems commonly involve a central plant that distributes steam, hot water, or chilled water to buildings by means of insulated pipes. In the United States, it is estimated that district energy serves around 5.5 billion square feet</w:t>
      </w:r>
      <w:r w:rsidR="00943AD0">
        <w:t xml:space="preserve"> of floor space</w:t>
      </w:r>
      <w:r>
        <w:t xml:space="preserve"> for heating and 1.9 billion square feet </w:t>
      </w:r>
      <w:r w:rsidR="00943AD0">
        <w:t xml:space="preserve">for cooling </w:t>
      </w:r>
      <w:r w:rsidR="003A688D">
        <w:fldChar w:fldCharType="begin" w:fldLock="1"/>
      </w:r>
      <w:r w:rsidR="00F7641A">
        <w:instrText>ADDIN CSL_CITATION {"citationItems":[{"id":"ITEM-1","itemData":{"author":[{"dropping-particle":"","family":"ICF LLC","given":"","non-dropping-particle":"","parse-names":false,"suffix":""},{"dropping-particle":"","family":"International District Energy Association","given":"","non-dropping-particle":"","parse-names":false,"suffix":""}],"id":"ITEM-1","issued":{"date-parts":[["2018"]]},"publisher-place":"Washington DC","title":"U.S. District Energy Services Market Characterization","type":"report"},"uris":["http://www.mendeley.com/documents/?uuid=3b3b59b3-f77d-3b5a-b3a0-f30cf89885e2"]}],"mendeley":{"formattedCitation":"(ICF LLC and International District Energy Association 2018)","plainTextFormattedCitation":"(ICF LLC and International District Energy Association 2018)","previouslyFormattedCitation":"(ICF LLC and International District Energy Association 2018)"},"properties":{"noteIndex":0},"schema":"https://github.com/citation-style-language/schema/raw/master/csl-citation.json"}</w:instrText>
      </w:r>
      <w:r w:rsidR="003A688D">
        <w:fldChar w:fldCharType="separate"/>
      </w:r>
      <w:r w:rsidR="003A688D" w:rsidRPr="003A688D">
        <w:rPr>
          <w:noProof/>
        </w:rPr>
        <w:t>(ICF LLC and International District Energy Association 2018)</w:t>
      </w:r>
      <w:r w:rsidR="003A688D">
        <w:fldChar w:fldCharType="end"/>
      </w:r>
      <w:r w:rsidR="00943AD0">
        <w:t>.</w:t>
      </w:r>
      <w:r w:rsidR="003A688D">
        <w:t xml:space="preserve"> Compared to local generation of hot and chilled water in buildings, DHC has </w:t>
      </w:r>
      <w:r w:rsidR="00D77CF8">
        <w:t>numerous</w:t>
      </w:r>
      <w:r w:rsidR="003A688D">
        <w:t xml:space="preserve"> benefit</w:t>
      </w:r>
      <w:r w:rsidR="00D77CF8">
        <w:t>, including</w:t>
      </w:r>
      <w:r w:rsidR="003A688D">
        <w:t xml:space="preserve"> </w:t>
      </w:r>
      <w:r w:rsidR="00505ECA">
        <w:t>reductions in</w:t>
      </w:r>
      <w:r w:rsidR="00B37601">
        <w:t xml:space="preserve"> valuable floorspace required</w:t>
      </w:r>
      <w:r w:rsidR="00505ECA">
        <w:t xml:space="preserve"> to house</w:t>
      </w:r>
      <w:r w:rsidR="00B37601">
        <w:t xml:space="preserve"> </w:t>
      </w:r>
      <w:r w:rsidR="003A688D">
        <w:t xml:space="preserve">equipment inside buildings, facilitating investment in lower-carbon resources by aggregating thermal loads for many buildings, and </w:t>
      </w:r>
      <w:r w:rsidR="00F7641A">
        <w:t>enhancing economic and environmental resiliency</w:t>
      </w:r>
      <w:r w:rsidR="00505ECA">
        <w:t xml:space="preserve"> </w:t>
      </w:r>
      <w:r w:rsidR="00505ECA">
        <w:fldChar w:fldCharType="begin" w:fldLock="1"/>
      </w:r>
      <w:r w:rsidR="00D2675C">
        <w:instrText>ADDIN CSL_CITATION {"citationItems":[{"id":"ITEM-1","itemData":{"author":[{"dropping-particle":"","family":"Hall","given":"Abby","non-dropping-particle":"","parse-names":false,"suffix":""},{"dropping-particle":"","family":"Wilson","given":"Clark","non-dropping-particle":"","parse-names":false,"suffix":""},{"dropping-particle":"","family":"Gardner","given":"Andrea","non-dropping-particle":"","parse-names":false,"suffix":""},{"dropping-particle":"","family":"Cornell","given":"Akima","non-dropping-particle":"","parse-names":false,"suffix":""},{"dropping-particle":"","family":"Swae","given":"Jon","non-dropping-particle":"","parse-names":false,"suffix":""},{"dropping-particle":"","family":"O'Brien","given":"Jordan","non-dropping-particle":"","parse-names":false,"suffix":""},{"dropping-particle":"","family":"Greenberg","given":"Ellen","non-dropping-particle":"","parse-names":false,"suffix":""}],"id":"ITEM-1","issued":{"date-parts":[["2015"]]},"publisher-place":"Washington DC","title":"District-Scale Energy Planning: Smart Growth Implementation Assistance to the City of San Francisco","type":"report"},"uris":["http://www.mendeley.com/documents/?uuid=a140704a-1138-3ebe-abf5-057535f45b83"]}],"mendeley":{"formattedCitation":"(Hall et al. 2015)","plainTextFormattedCitation":"(Hall et al. 2015)","previouslyFormattedCitation":"(Hall et al. 2015)"},"properties":{"noteIndex":0},"schema":"https://github.com/citation-style-language/schema/raw/master/csl-citation.json"}</w:instrText>
      </w:r>
      <w:r w:rsidR="00505ECA">
        <w:fldChar w:fldCharType="separate"/>
      </w:r>
      <w:r w:rsidR="00505ECA" w:rsidRPr="00505ECA">
        <w:rPr>
          <w:noProof/>
        </w:rPr>
        <w:t>(Hall et al. 2015)</w:t>
      </w:r>
      <w:r w:rsidR="00505ECA">
        <w:fldChar w:fldCharType="end"/>
      </w:r>
      <w:r w:rsidR="00F7641A">
        <w:t xml:space="preserve">. Further, DHC systems can leverage “free” heating or cooling from waste streams (such as industrial processes) to serve the thermal needs in disparate buildings. </w:t>
      </w:r>
    </w:p>
    <w:p w14:paraId="3FE8A409" w14:textId="4F64B2F2" w:rsidR="00B37601" w:rsidRDefault="00B37601" w:rsidP="00271C1E">
      <w:r>
        <w:t xml:space="preserve">District energy systems are highly adopted in the United States and the connected building stock continues to grow. </w:t>
      </w:r>
      <w:r>
        <w:fldChar w:fldCharType="begin"/>
      </w:r>
      <w:r>
        <w:instrText xml:space="preserve"> REF _Ref5543534 \h </w:instrText>
      </w:r>
      <w:r>
        <w:fldChar w:fldCharType="separate"/>
      </w:r>
      <w:r>
        <w:t xml:space="preserve">Figure </w:t>
      </w:r>
      <w:r>
        <w:rPr>
          <w:noProof/>
        </w:rPr>
        <w:t>1</w:t>
      </w:r>
      <w:r>
        <w:fldChar w:fldCharType="end"/>
      </w:r>
      <w:r>
        <w:t xml:space="preserve"> depicts existing DHC systems across the continental United States. As can be seen in </w:t>
      </w:r>
      <w:r>
        <w:fldChar w:fldCharType="begin"/>
      </w:r>
      <w:r>
        <w:instrText xml:space="preserve"> REF _Ref5543534 \h </w:instrText>
      </w:r>
      <w:r>
        <w:fldChar w:fldCharType="separate"/>
      </w:r>
      <w:r>
        <w:t xml:space="preserve">Figure </w:t>
      </w:r>
      <w:r>
        <w:rPr>
          <w:noProof/>
        </w:rPr>
        <w:t>1</w:t>
      </w:r>
      <w:r>
        <w:fldChar w:fldCharType="end"/>
      </w:r>
      <w:r>
        <w:t>, college/university is the most common sector for DHC systems</w:t>
      </w:r>
      <w:r w:rsidR="00A13CB3">
        <w:t xml:space="preserve">, but overall, the end-use markets served by DHC systems are diverse. While most district heating systems in the U.S. use steam, there is a trend towards hot water distribution </w:t>
      </w:r>
      <w:r w:rsidR="00A13CB3">
        <w:fldChar w:fldCharType="begin" w:fldLock="1"/>
      </w:r>
      <w:r w:rsidR="00A13CB3">
        <w:instrText>ADDIN CSL_CITATION {"citationItems":[{"id":"ITEM-1","itemData":{"author":[{"dropping-particle":"","family":"ICF LLC","given":"","non-dropping-particle":"","parse-names":false,"suffix":""},{"dropping-particle":"","family":"International District Energy Association","given":"","non-dropping-particle":"","parse-names":false,"suffix":""}],"id":"ITEM-1","issued":{"date-parts":[["2018"]]},"publisher-place":"Washington DC","title":"U.S. District Energy Services Market Characterization","type":"report"},"uris":["http://www.mendeley.com/documents/?uuid=3b3b59b3-f77d-3b5a-b3a0-f30cf89885e2"]}],"mendeley":{"formattedCitation":"(ICF LLC and International District Energy Association 2018)","plainTextFormattedCitation":"(ICF LLC and International District Energy Association 2018)","previouslyFormattedCitation":"(ICF LLC and International District Energy Association 2018)"},"properties":{"noteIndex":0},"schema":"https://github.com/citation-style-language/schema/raw/master/csl-citation.json"}</w:instrText>
      </w:r>
      <w:r w:rsidR="00A13CB3">
        <w:fldChar w:fldCharType="separate"/>
      </w:r>
      <w:r w:rsidR="00A13CB3" w:rsidRPr="00A13CB3">
        <w:rPr>
          <w:noProof/>
        </w:rPr>
        <w:t>(ICF LLC and International District Energy Association 2018)</w:t>
      </w:r>
      <w:r w:rsidR="00A13CB3">
        <w:fldChar w:fldCharType="end"/>
      </w:r>
      <w:r w:rsidR="00A13CB3">
        <w:t xml:space="preserve">. For cooling, the U.S. leads the world in district cooling via </w:t>
      </w:r>
      <w:r w:rsidR="00A13CB3">
        <w:lastRenderedPageBreak/>
        <w:t xml:space="preserve">chilled water networks </w:t>
      </w:r>
      <w:r w:rsidR="00A13CB3">
        <w:fldChar w:fldCharType="begin" w:fldLock="1"/>
      </w:r>
      <w:r w:rsidR="000E6440">
        <w:instrText>ADDIN CSL_CITATION {"citationItems":[{"id":"ITEM-1","itemData":{"author":[{"dropping-particle":"","family":"ICF LLC","given":"","non-dropping-particle":"","parse-names":false,"suffix":""},{"dropping-particle":"","family":"International District Energy Association","given":"","non-dropping-particle":"","parse-names":false,"suffix":""}],"id":"ITEM-1","issued":{"date-parts":[["2018"]]},"publisher-place":"Washington DC","title":"U.S. District Energy Services Market Characterization","type":"report"},"uris":["http://www.mendeley.com/documents/?uuid=3b3b59b3-f77d-3b5a-b3a0-f30cf89885e2"]}],"mendeley":{"formattedCitation":"(ICF LLC and International District Energy Association 2018)","plainTextFormattedCitation":"(ICF LLC and International District Energy Association 2018)","previouslyFormattedCitation":"(ICF LLC and International District Energy Association 2018)"},"properties":{"noteIndex":0},"schema":"https://github.com/citation-style-language/schema/raw/master/csl-citation.json"}</w:instrText>
      </w:r>
      <w:r w:rsidR="00A13CB3">
        <w:fldChar w:fldCharType="separate"/>
      </w:r>
      <w:r w:rsidR="00A13CB3" w:rsidRPr="00A13CB3">
        <w:rPr>
          <w:noProof/>
        </w:rPr>
        <w:t>(ICF LLC and International District Energy Association 2018)</w:t>
      </w:r>
      <w:r w:rsidR="00A13CB3">
        <w:fldChar w:fldCharType="end"/>
      </w:r>
      <w:r w:rsidR="00A13CB3">
        <w:t xml:space="preserve">. </w:t>
      </w:r>
      <w:r w:rsidR="00E01394">
        <w:t>In 2012, DHC systems across the U.S. provided over 187 million lb/hr of steam, 5,000 MMBtu/hr of hot water, 6,700 MW of electricity from combined heat and power (CHP), and 4 million tons of chilled water for the buildings they served</w:t>
      </w:r>
      <w:r w:rsidR="000E6440">
        <w:t xml:space="preserve"> </w:t>
      </w:r>
      <w:r w:rsidR="000E6440">
        <w:fldChar w:fldCharType="begin" w:fldLock="1"/>
      </w:r>
      <w:r w:rsidR="00505ECA">
        <w:instrText>ADDIN CSL_CITATION {"citationItems":[{"id":"ITEM-1","itemData":{"author":[{"dropping-particle":"","family":"ICF LLC","given":"","non-dropping-particle":"","parse-names":false,"suffix":""},{"dropping-particle":"","family":"International District Energy Association","given":"","non-dropping-particle":"","parse-names":false,"suffix":""}],"id":"ITEM-1","issued":{"date-parts":[["2018"]]},"publisher-place":"Washington DC","title":"U.S. District Energy Services Market Characterization","type":"report"},"uris":["http://www.mendeley.com/documents/?uuid=3b3b59b3-f77d-3b5a-b3a0-f30cf89885e2"]}],"mendeley":{"formattedCitation":"(ICF LLC and International District Energy Association 2018)","plainTextFormattedCitation":"(ICF LLC and International District Energy Association 2018)","previouslyFormattedCitation":"(ICF LLC and International District Energy Association 2018)"},"properties":{"noteIndex":0},"schema":"https://github.com/citation-style-language/schema/raw/master/csl-citation.json"}</w:instrText>
      </w:r>
      <w:r w:rsidR="000E6440">
        <w:fldChar w:fldCharType="separate"/>
      </w:r>
      <w:r w:rsidR="000E6440" w:rsidRPr="000E6440">
        <w:rPr>
          <w:noProof/>
        </w:rPr>
        <w:t>(ICF LLC and International District Energy Association 2018)</w:t>
      </w:r>
      <w:r w:rsidR="000E6440">
        <w:fldChar w:fldCharType="end"/>
      </w:r>
      <w:r w:rsidR="00E01394">
        <w:t xml:space="preserve">.  </w:t>
      </w:r>
    </w:p>
    <w:p w14:paraId="02EBF471" w14:textId="77777777" w:rsidR="00FB0640" w:rsidRDefault="00FB0640" w:rsidP="00FB0640">
      <w:pPr>
        <w:keepNext/>
      </w:pPr>
      <w:r>
        <w:rPr>
          <w:noProof/>
        </w:rPr>
        <w:drawing>
          <wp:inline distT="0" distB="0" distL="0" distR="0" wp14:anchorId="182A4BFD" wp14:editId="67CAE03A">
            <wp:extent cx="5935112" cy="2446867"/>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a:extLst>
                        <a:ext uri="{28A0092B-C50C-407E-A947-70E740481C1C}">
                          <a14:useLocalDpi xmlns:a14="http://schemas.microsoft.com/office/drawing/2010/main" val="0"/>
                        </a:ext>
                      </a:extLst>
                    </a:blip>
                    <a:srcRect t="28507" b="39056"/>
                    <a:stretch/>
                  </pic:blipFill>
                  <pic:spPr bwMode="auto">
                    <a:xfrm>
                      <a:off x="0" y="0"/>
                      <a:ext cx="5935345" cy="2446963"/>
                    </a:xfrm>
                    <a:prstGeom prst="rect">
                      <a:avLst/>
                    </a:prstGeom>
                    <a:noFill/>
                    <a:ln>
                      <a:noFill/>
                    </a:ln>
                    <a:extLst>
                      <a:ext uri="{53640926-AAD7-44D8-BBD7-CCE9431645EC}">
                        <a14:shadowObscured xmlns:a14="http://schemas.microsoft.com/office/drawing/2010/main"/>
                      </a:ext>
                    </a:extLst>
                  </pic:spPr>
                </pic:pic>
              </a:graphicData>
            </a:graphic>
          </wp:inline>
        </w:drawing>
      </w:r>
    </w:p>
    <w:p w14:paraId="310D4721" w14:textId="61C97A4E" w:rsidR="00FB0640" w:rsidRDefault="00FB0640" w:rsidP="00FB0640">
      <w:pPr>
        <w:pStyle w:val="Caption"/>
        <w:jc w:val="both"/>
      </w:pPr>
      <w:bookmarkStart w:id="1" w:name="_Ref5543534"/>
      <w:r>
        <w:t xml:space="preserve">Figure </w:t>
      </w:r>
      <w:r w:rsidR="00CD41DA">
        <w:fldChar w:fldCharType="begin"/>
      </w:r>
      <w:r w:rsidR="00CD41DA">
        <w:instrText xml:space="preserve"> SEQ Figure \* ARABIC </w:instrText>
      </w:r>
      <w:r w:rsidR="00CD41DA">
        <w:fldChar w:fldCharType="separate"/>
      </w:r>
      <w:r w:rsidR="0090664B">
        <w:rPr>
          <w:noProof/>
        </w:rPr>
        <w:t>1</w:t>
      </w:r>
      <w:r w:rsidR="00CD41DA">
        <w:rPr>
          <w:noProof/>
        </w:rPr>
        <w:fldChar w:fldCharType="end"/>
      </w:r>
      <w:bookmarkEnd w:id="1"/>
      <w:r>
        <w:t xml:space="preserve">: Map of district energy systems in the continental United States </w:t>
      </w:r>
      <w:r>
        <w:fldChar w:fldCharType="begin" w:fldLock="1"/>
      </w:r>
      <w:r w:rsidR="00A13CB3">
        <w:instrText>ADDIN CSL_CITATION {"citationItems":[{"id":"ITEM-1","itemData":{"URL":"https://www.districtenergy.org/resources/resources/system-maps","accessed":{"date-parts":[["2019","4","7"]]},"author":[{"dropping-particle":"","family":"International District Energy Association","given":"","non-dropping-particle":"","parse-names":false,"suffix":""}],"id":"ITEM-1","issued":{"date-parts":[["2015"]]},"title":"System Maps: Map of District Energy in North America","type":"webpage"},"uris":["http://www.mendeley.com/documents/?uuid=b66158bf-5cd9-3174-beea-63d46eb891bc"]}],"mendeley":{"formattedCitation":"(International District Energy Association 2015)","plainTextFormattedCitation":"(International District Energy Association 2015)","previouslyFormattedCitation":"(International District Energy Association 2015)"},"properties":{"noteIndex":0},"schema":"https://github.com/citation-style-language/schema/raw/master/csl-citation.json"}</w:instrText>
      </w:r>
      <w:r>
        <w:fldChar w:fldCharType="separate"/>
      </w:r>
      <w:r w:rsidRPr="00FB0640">
        <w:rPr>
          <w:noProof/>
        </w:rPr>
        <w:t>(International District Energy Association 2015)</w:t>
      </w:r>
      <w:r>
        <w:fldChar w:fldCharType="end"/>
      </w:r>
      <w:r w:rsidR="00661698">
        <w:t>.</w:t>
      </w:r>
    </w:p>
    <w:p w14:paraId="61772690" w14:textId="78F658CC" w:rsidR="0098794E" w:rsidRDefault="0098794E" w:rsidP="00271C1E"/>
    <w:p w14:paraId="155B4CF5" w14:textId="362AD567" w:rsidR="0087629C" w:rsidRDefault="00661698" w:rsidP="00271C1E">
      <w:r>
        <w:t xml:space="preserve">District energy systems commonly evolve through five distinct phases, as summarized in </w:t>
      </w:r>
      <w:r w:rsidR="00FE5A98">
        <w:fldChar w:fldCharType="begin"/>
      </w:r>
      <w:r w:rsidR="00FE5A98">
        <w:instrText xml:space="preserve"> REF _Ref5545864 \h </w:instrText>
      </w:r>
      <w:r w:rsidR="00FE5A98">
        <w:fldChar w:fldCharType="separate"/>
      </w:r>
      <w:r w:rsidR="00FE5A98">
        <w:t xml:space="preserve">Figure </w:t>
      </w:r>
      <w:r w:rsidR="00FE5A98">
        <w:rPr>
          <w:noProof/>
        </w:rPr>
        <w:t>2</w:t>
      </w:r>
      <w:r w:rsidR="00FE5A98">
        <w:fldChar w:fldCharType="end"/>
      </w:r>
      <w:r w:rsidR="00FE5A98">
        <w:t xml:space="preserve"> below. </w:t>
      </w:r>
      <w:r w:rsidR="00D2675C">
        <w:t>The key activities</w:t>
      </w:r>
      <w:r w:rsidR="004D01CB">
        <w:t>,</w:t>
      </w:r>
      <w:r w:rsidR="00D2675C">
        <w:t xml:space="preserve"> as summarized by </w:t>
      </w:r>
      <w:r w:rsidR="00D2675C">
        <w:fldChar w:fldCharType="begin" w:fldLock="1"/>
      </w:r>
      <w:r w:rsidR="000B65CC">
        <w:instrText>ADDIN CSL_CITATION {"citationItems":[{"id":"ITEM-1","itemData":{"author":[{"dropping-particle":"","family":"Hall","given":"Abby","non-dropping-particle":"","parse-names":false,"suffix":""},{"dropping-particle":"","family":"Wilson","given":"Clark","non-dropping-particle":"","parse-names":false,"suffix":""},{"dropping-particle":"","family":"Gardner","given":"Andrea","non-dropping-particle":"","parse-names":false,"suffix":""},{"dropping-particle":"","family":"Cornell","given":"Akima","non-dropping-particle":"","parse-names":false,"suffix":""},{"dropping-particle":"","family":"Swae","given":"Jon","non-dropping-particle":"","parse-names":false,"suffix":""},{"dropping-particle":"","family":"O'Brien","given":"Jordan","non-dropping-particle":"","parse-names":false,"suffix":""},{"dropping-particle":"","family":"Greenberg","given":"Ellen","non-dropping-particle":"","parse-names":false,"suffix":""}],"id":"ITEM-1","issued":{"date-parts":[["2015"]]},"publisher-place":"Washington DC","title":"District-Scale Energy Planning: Smart Growth Implementation Assistance to the City of San Francisco","type":"report"},"uris":["http://www.mendeley.com/documents/?uuid=a140704a-1138-3ebe-abf5-057535f45b83"]}],"mendeley":{"formattedCitation":"(Hall et al. 2015)","manualFormatting":"Hall et al. (2015)","plainTextFormattedCitation":"(Hall et al. 2015)","previouslyFormattedCitation":"(Hall et al. 2015)"},"properties":{"noteIndex":0},"schema":"https://github.com/citation-style-language/schema/raw/master/csl-citation.json"}</w:instrText>
      </w:r>
      <w:r w:rsidR="00D2675C">
        <w:fldChar w:fldCharType="separate"/>
      </w:r>
      <w:r w:rsidR="00D2675C" w:rsidRPr="00D2675C">
        <w:rPr>
          <w:noProof/>
        </w:rPr>
        <w:t xml:space="preserve">Hall et al. </w:t>
      </w:r>
      <w:r w:rsidR="00D2675C">
        <w:rPr>
          <w:noProof/>
        </w:rPr>
        <w:t>(</w:t>
      </w:r>
      <w:r w:rsidR="00D2675C" w:rsidRPr="00D2675C">
        <w:rPr>
          <w:noProof/>
        </w:rPr>
        <w:t>2015)</w:t>
      </w:r>
      <w:r w:rsidR="00D2675C">
        <w:fldChar w:fldCharType="end"/>
      </w:r>
      <w:r w:rsidR="004D01CB">
        <w:t>,</w:t>
      </w:r>
      <w:r w:rsidR="00D2675C">
        <w:t xml:space="preserve"> </w:t>
      </w:r>
      <w:r w:rsidR="004D01CB">
        <w:t>are</w:t>
      </w:r>
      <w:r w:rsidR="00D2675C">
        <w:t xml:space="preserve"> as follows. First i</w:t>
      </w:r>
      <w:r w:rsidR="00626BEF">
        <w:t>n the initial assessment, primary activities include defining the district and goals</w:t>
      </w:r>
      <w:r w:rsidR="00D2675C">
        <w:t xml:space="preserve">, identifying barriers, and determining system potential. </w:t>
      </w:r>
      <w:r w:rsidR="00BB5EA1">
        <w:t xml:space="preserve">Second, appropriate technologies are </w:t>
      </w:r>
      <w:r w:rsidR="000B65CC">
        <w:t>selected,</w:t>
      </w:r>
      <w:r w:rsidR="00BB5EA1">
        <w:t xml:space="preserve"> and the land is evaluated in feasibility studies. Third, </w:t>
      </w:r>
      <w:r w:rsidR="000B65CC">
        <w:t xml:space="preserve">the DHC system is taken from preliminary designs to fully-detailed construction plans during the often-iterative project development process. Some major activities during this phase may include concept design and analysis, cost-benefit analysis, procurement and project delivery, and implementing the project </w:t>
      </w:r>
      <w:r w:rsidR="000B65CC">
        <w:fldChar w:fldCharType="begin" w:fldLock="1"/>
      </w:r>
      <w:r w:rsidR="00712714">
        <w:instrText>ADDIN CSL_CITATION {"citationItems":[{"id":"ITEM-1","itemData":{"author":[{"dropping-particle":"","family":"Hall","given":"Abby","non-dropping-particle":"","parse-names":false,"suffix":""},{"dropping-particle":"","family":"Wilson","given":"Clark","non-dropping-particle":"","parse-names":false,"suffix":""},{"dropping-particle":"","family":"Gardner","given":"Andrea","non-dropping-particle":"","parse-names":false,"suffix":""},{"dropping-particle":"","family":"Cornell","given":"Akima","non-dropping-particle":"","parse-names":false,"suffix":""},{"dropping-particle":"","family":"Swae","given":"Jon","non-dropping-particle":"","parse-names":false,"suffix":""},{"dropping-particle":"","family":"O'Brien","given":"Jordan","non-dropping-particle":"","parse-names":false,"suffix":""},{"dropping-particle":"","family":"Greenberg","given":"Ellen","non-dropping-particle":"","parse-names":false,"suffix":""}],"id":"ITEM-1","issued":{"date-parts":[["2015"]]},"publisher-place":"Washington DC","title":"District-Scale Energy Planning: Smart Growth Implementation Assistance to the City of San Francisco","type":"report"},"uris":["http://www.mendeley.com/documents/?uuid=a140704a-1138-3ebe-abf5-057535f45b83"]}],"mendeley":{"formattedCitation":"(Hall et al. 2015)","plainTextFormattedCitation":"(Hall et al. 2015)","previouslyFormattedCitation":"(Hall et al. 2015)"},"properties":{"noteIndex":0},"schema":"https://github.com/citation-style-language/schema/raw/master/csl-citation.json"}</w:instrText>
      </w:r>
      <w:r w:rsidR="000B65CC">
        <w:fldChar w:fldCharType="separate"/>
      </w:r>
      <w:r w:rsidR="000B65CC" w:rsidRPr="000B65CC">
        <w:rPr>
          <w:noProof/>
        </w:rPr>
        <w:t>(Hall et al. 2015)</w:t>
      </w:r>
      <w:r w:rsidR="000B65CC">
        <w:fldChar w:fldCharType="end"/>
      </w:r>
      <w:r w:rsidR="000B65CC">
        <w:t xml:space="preserve">. Fourth during operation and optimization, system operators are heavily involved in maintaining, monitoring, adjusting system equipment. Often, the DHC system requires optimization based on the original goals </w:t>
      </w:r>
      <w:r w:rsidR="00380927">
        <w:t xml:space="preserve">and the current connected systems. Through the master planning, DHC systems are often expected to adapt and grow overtime with building renovations, additions, and subtractions. While the DHC may have been optimized during the design for its long-term target configuration, the optimal operating conditions </w:t>
      </w:r>
      <w:r w:rsidR="003611B3">
        <w:t xml:space="preserve">naturally change with these changes to connected buildings. Lastly, the considerations of how DHC systems evolve over time lead into needs for expansion and renovation. </w:t>
      </w:r>
      <w:r w:rsidR="0006699E">
        <w:t xml:space="preserve">This often includes developing new projects or systems, expanding operating systems, and connecting separate system. </w:t>
      </w:r>
      <w:r w:rsidR="00380927">
        <w:t xml:space="preserve"> </w:t>
      </w:r>
    </w:p>
    <w:p w14:paraId="73828970" w14:textId="410192A4" w:rsidR="00B962AE" w:rsidRDefault="00B962AE" w:rsidP="00271C1E"/>
    <w:p w14:paraId="201CC81B" w14:textId="77777777" w:rsidR="00661698" w:rsidRDefault="00787274" w:rsidP="00661698">
      <w:pPr>
        <w:keepNext/>
        <w:jc w:val="center"/>
      </w:pPr>
      <w:r>
        <w:rPr>
          <w:noProof/>
        </w:rPr>
        <w:lastRenderedPageBreak/>
        <w:drawing>
          <wp:inline distT="0" distB="0" distL="0" distR="0" wp14:anchorId="25ED8CB3" wp14:editId="6F0417E3">
            <wp:extent cx="5943600" cy="5003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500380"/>
                    </a:xfrm>
                    <a:prstGeom prst="rect">
                      <a:avLst/>
                    </a:prstGeom>
                  </pic:spPr>
                </pic:pic>
              </a:graphicData>
            </a:graphic>
          </wp:inline>
        </w:drawing>
      </w:r>
    </w:p>
    <w:p w14:paraId="61230FCB" w14:textId="2047FF19" w:rsidR="00787274" w:rsidRDefault="00661698" w:rsidP="00661698">
      <w:pPr>
        <w:pStyle w:val="Caption"/>
      </w:pPr>
      <w:bookmarkStart w:id="2" w:name="_Ref5545864"/>
      <w:r>
        <w:t xml:space="preserve">Figure </w:t>
      </w:r>
      <w:r w:rsidR="00CD41DA">
        <w:fldChar w:fldCharType="begin"/>
      </w:r>
      <w:r w:rsidR="00CD41DA">
        <w:instrText xml:space="preserve"> SEQ Figure \* ARABIC </w:instrText>
      </w:r>
      <w:r w:rsidR="00CD41DA">
        <w:fldChar w:fldCharType="separate"/>
      </w:r>
      <w:r w:rsidR="0090664B">
        <w:rPr>
          <w:noProof/>
        </w:rPr>
        <w:t>2</w:t>
      </w:r>
      <w:r w:rsidR="00CD41DA">
        <w:rPr>
          <w:noProof/>
        </w:rPr>
        <w:fldChar w:fldCharType="end"/>
      </w:r>
      <w:bookmarkEnd w:id="2"/>
      <w:r>
        <w:t>: Evolution of district energy systems through five primary phases.</w:t>
      </w:r>
    </w:p>
    <w:p w14:paraId="3ED856F9" w14:textId="0C8D6980" w:rsidR="00787274" w:rsidRDefault="00787274" w:rsidP="00271C1E"/>
    <w:p w14:paraId="6ACA0739" w14:textId="333FF9BF" w:rsidR="009F4429" w:rsidRDefault="000B65CC" w:rsidP="00626BEF">
      <w:r>
        <w:t>Today, several</w:t>
      </w:r>
      <w:r w:rsidR="0065296C">
        <w:t xml:space="preserve"> phases of DHC systems necessitate their modeling and simulation</w:t>
      </w:r>
      <w:r>
        <w:t>.</w:t>
      </w:r>
      <w:r w:rsidR="0065296C">
        <w:t xml:space="preserve"> From the early planning stages through renovations, models can </w:t>
      </w:r>
      <w:r w:rsidR="009F4429">
        <w:t xml:space="preserve">aid the creation of safe, reliable, and efficient DHC systems. </w:t>
      </w:r>
      <w:r w:rsidR="0066333E" w:rsidRPr="0066333E">
        <w:rPr>
          <w:highlight w:val="yellow"/>
        </w:rPr>
        <w:t>… (discuss implementations of modeling</w:t>
      </w:r>
      <w:r w:rsidR="009D30E0">
        <w:rPr>
          <w:highlight w:val="yellow"/>
        </w:rPr>
        <w:t>/simulation</w:t>
      </w:r>
      <w:r w:rsidR="0066333E" w:rsidRPr="0066333E">
        <w:rPr>
          <w:highlight w:val="yellow"/>
        </w:rPr>
        <w:t xml:space="preserve"> at all </w:t>
      </w:r>
      <w:r w:rsidR="00F76D06">
        <w:rPr>
          <w:highlight w:val="yellow"/>
        </w:rPr>
        <w:t>DHC phases</w:t>
      </w:r>
      <w:r w:rsidR="0066333E" w:rsidRPr="0066333E">
        <w:rPr>
          <w:highlight w:val="yellow"/>
        </w:rPr>
        <w:t>)…</w:t>
      </w:r>
      <w:r w:rsidR="009F4429">
        <w:t xml:space="preserve"> </w:t>
      </w:r>
    </w:p>
    <w:p w14:paraId="0631B263" w14:textId="0CE29ADF" w:rsidR="00C5375B" w:rsidRDefault="00C5375B" w:rsidP="0027206C">
      <w:r w:rsidRPr="00C5375B">
        <w:rPr>
          <w:highlight w:val="yellow"/>
        </w:rPr>
        <w:t>(Limitations in modeling DHC systems today)</w:t>
      </w:r>
    </w:p>
    <w:p w14:paraId="361E8ED8" w14:textId="72C71D68" w:rsidR="0027206C" w:rsidRDefault="0066333E" w:rsidP="0027206C">
      <w:r>
        <w:t>With these considerations in mind, t</w:t>
      </w:r>
      <w:r w:rsidR="0027206C">
        <w:t xml:space="preserve">he objective of this project is to create a new software analysis platform that enables developers of community-scale construction projects to evaluate and use </w:t>
      </w:r>
      <w:r>
        <w:t xml:space="preserve">shared thermal resources for improved community resilience and energy efficiency. </w:t>
      </w:r>
      <w:r w:rsidR="00C44465">
        <w:t xml:space="preserve">This requirements document provides the initial platform for advising user and technological needs in DHC software tools. </w:t>
      </w:r>
      <w:r w:rsidR="00950CBA">
        <w:t xml:space="preserve">The remaining sections are as follows. First, we review existing literature on the design, analysis, and optimization of DHC systems. Then, we dive into existing modeling and simulation approaches in literature to understand the successes and failures of previous modeling attempts and identify opportunity spaces. Lastly, </w:t>
      </w:r>
      <w:r w:rsidR="000D4E0D">
        <w:t xml:space="preserve">we transition from a technology focus to the users in order to guide the form and value proposition of our innovation into a product suitable for application. </w:t>
      </w:r>
    </w:p>
    <w:p w14:paraId="707ACF66" w14:textId="77777777" w:rsidR="00271C1E" w:rsidRDefault="00271C1E" w:rsidP="00271C1E"/>
    <w:p w14:paraId="32736674" w14:textId="12154C0A" w:rsidR="00271C1E" w:rsidRDefault="0087629C" w:rsidP="00271C1E">
      <w:pPr>
        <w:pStyle w:val="Heading1"/>
      </w:pPr>
      <w:r>
        <w:t>Literature Review</w:t>
      </w:r>
      <w:r w:rsidR="0081286D">
        <w:t xml:space="preserve"> </w:t>
      </w:r>
      <w:r w:rsidR="00605624">
        <w:t>&amp; Technical Needs Assessment</w:t>
      </w:r>
    </w:p>
    <w:p w14:paraId="32E8A2EB" w14:textId="072C4B1B" w:rsidR="0087629C" w:rsidRDefault="008447DC" w:rsidP="008447DC">
      <w:pPr>
        <w:pStyle w:val="Heading2"/>
      </w:pPr>
      <w:r>
        <w:t>District Heating and Cooling System Design, Analysis, and Optimization</w:t>
      </w:r>
    </w:p>
    <w:p w14:paraId="4949FF30" w14:textId="7A40C55E" w:rsidR="008447DC" w:rsidRDefault="006D0BD5" w:rsidP="008447DC">
      <w:r w:rsidRPr="00BA2BAA">
        <w:rPr>
          <w:highlight w:val="yellow"/>
        </w:rPr>
        <w:t>(Build upon/use Lit Rev prepared by Amy/Fatema/Nick/Maggie)</w:t>
      </w:r>
    </w:p>
    <w:p w14:paraId="55DF2C2A" w14:textId="22313F83" w:rsidR="008447DC" w:rsidRPr="008447DC" w:rsidRDefault="008447DC" w:rsidP="008447DC">
      <w:pPr>
        <w:pStyle w:val="Heading2"/>
      </w:pPr>
      <w:r>
        <w:t>Modeling &amp; Simulation of District Heating and Cooling Systems</w:t>
      </w:r>
    </w:p>
    <w:p w14:paraId="57BABC6F" w14:textId="2966D440" w:rsidR="00D81298" w:rsidRDefault="00D81298" w:rsidP="00D81298">
      <w:r>
        <w:t>As we move from studying individual buildings to entire communities, new software tools are needed to perform integrated analysis. Software tools are available to perform detailed analysis of individual buildings (e.g. EnergyPlus) and urban-scale optimization of energy impacts (e.g. URBANopt); however, there are important limitations in the existing coupling of their analysis capabilities for performing fully-integrated, community-scale design. District energy networks inherently involve a collection of buildings,</w:t>
      </w:r>
      <w:r w:rsidR="00C5375B">
        <w:t xml:space="preserve"> and the interactions among the interconnected buildings and the district energy plants are </w:t>
      </w:r>
      <w:r w:rsidR="00DE1FFA">
        <w:t>critical for system design and operation</w:t>
      </w:r>
      <w:r w:rsidR="00C5375B">
        <w:t xml:space="preserve">. </w:t>
      </w:r>
    </w:p>
    <w:p w14:paraId="523E3753" w14:textId="5D921338" w:rsidR="007E0C8A" w:rsidRPr="005B39F9" w:rsidRDefault="007E0C8A" w:rsidP="007E0C8A">
      <w:pPr>
        <w:pStyle w:val="NoSpacing"/>
        <w:rPr>
          <w:sz w:val="20"/>
          <w:szCs w:val="20"/>
        </w:rPr>
      </w:pPr>
      <w:r>
        <w:fldChar w:fldCharType="begin"/>
      </w:r>
      <w:r>
        <w:instrText xml:space="preserve"> REF _Ref5594442 \h </w:instrText>
      </w:r>
      <w:r>
        <w:fldChar w:fldCharType="separate"/>
      </w:r>
      <w:r w:rsidRPr="00EF0D34">
        <w:rPr>
          <w:sz w:val="22"/>
        </w:rPr>
        <w:t xml:space="preserve">Table </w:t>
      </w:r>
      <w:r w:rsidRPr="00EF0D34">
        <w:rPr>
          <w:noProof/>
          <w:sz w:val="22"/>
        </w:rPr>
        <w:t>1</w:t>
      </w:r>
      <w:r>
        <w:fldChar w:fldCharType="end"/>
      </w:r>
      <w:r>
        <w:t xml:space="preserve"> below summarizes some of the recent DHC modeling endeavors from existing literature. The application, modeling objective, and open-source status vary among these prior works. </w:t>
      </w:r>
      <w:r w:rsidR="00DE1FFA">
        <w:t xml:space="preserve">District energy systems can be </w:t>
      </w:r>
      <w:r>
        <w:t xml:space="preserve">generally </w:t>
      </w:r>
      <w:r w:rsidR="00DE1FFA">
        <w:t xml:space="preserve">classified into five generations. While </w:t>
      </w:r>
      <w:r>
        <w:t xml:space="preserve">the distinctions among the five generations and terminology used varies across literature </w:t>
      </w:r>
      <w:r>
        <w:fldChar w:fldCharType="begin" w:fldLock="1"/>
      </w:r>
      <w:r w:rsidR="001B45E7">
        <w:instrText>ADDIN CSL_CITATION {"citationItems":[{"id":"ITEM-1","itemData":{"DOI":"10.1016/J.RSER.2018.12.059","abstract":"This article investigates 40 thermal networks in operation in Europe that are able to cover both the heating and cooling demands of buildings by means of distributed heat pumps installed at the customer substations. The technology of thermal networks that work at a temperature close to the ground, can strongly contribute to the decarbonisation of the heating and cooling sector and furthermore exploit a multitude of low temperature heat sources. Nevertheless, the nomenclature used in literature shows that misinterpretations could easily result when comparing the different concepts of thermal networks that operate at a temperature level lower than traditional district heating. The scope of this work is to revise the definitions encountered and to introduce an unambiguous definition of Fifth-Generation District Heating and Cooling networks. A drawback-benefit analysis is presented to identify the pros and cons of such technology. The survey on the current networks shows that on average three Fifth-Generation District Heating and Cooling systems per year have entered the heating and cooling market in the last decade. Pioneer countries in such technology are Germany and Switzerland. For some networks, the assessed Linear Heating Power Demand Density results are lower than the feasibility threshold adopted in traditional district heating. High performances and low non-renewable primary energy factors are achieved in systems that exploit a very high share of renewable or urban excess heat sources. With respect to traditional district heating, the surveyed pumping energy consumptions result one order of magnitude higher, whereas the implemented control strategies can be completely different, leading the network temperature to float freely.","author":[{"dropping-particle":"","family":"Buffa","given":"Simone","non-dropping-particle":"","parse-names":false,"suffix":""},{"dropping-particle":"","family":"Cozzini","given":"Marco","non-dropping-particle":"","parse-names":false,"suffix":""},{"dropping-particle":"","family":"D’Antoni","given":"Matteo","non-dropping-particle":"","parse-names":false,"suffix":""},{"dropping-particle":"","family":"Baratieri","given":"Marco","non-dropping-particle":"","parse-names":false,"suffix":""},{"dropping-particle":"","family":"Fedrizzi","given":"Roberto","non-dropping-particle":"","parse-names":false,"suffix":""}],"container-title":"Renewable and Sustainable Energy Reviews","id":"ITEM-1","issued":{"date-parts":[["2019","4","1"]]},"page":"504-522","publisher":"Pergamon","title":"5th generation district heating and cooling systems: A review of existing cases in Europe","type":"article-journal","volume":"104"},"uris":["http://www.mendeley.com/documents/?uuid=0795317f-8dda-3017-8290-7773d93578ee"]}],"mendeley":{"formattedCitation":"(Buffa et al. 2019)","plainTextFormattedCitation":"(Buffa et al. 2019)","previouslyFormattedCitation":"(Buffa et al. 2019)"},"properties":{"noteIndex":0},"schema":"https://github.com/citation-style-language/schema/raw/master/csl-citation.json"}</w:instrText>
      </w:r>
      <w:r>
        <w:fldChar w:fldCharType="separate"/>
      </w:r>
      <w:r w:rsidRPr="007E0C8A">
        <w:rPr>
          <w:noProof/>
        </w:rPr>
        <w:t>(Buffa et al. 2019)</w:t>
      </w:r>
      <w:r>
        <w:fldChar w:fldCharType="end"/>
      </w:r>
      <w:r>
        <w:t xml:space="preserve">, we adopt the definitions provided by </w:t>
      </w:r>
      <w:r w:rsidRPr="007E0C8A">
        <w:rPr>
          <w:highlight w:val="yellow"/>
        </w:rPr>
        <w:t>__xxx__</w:t>
      </w:r>
      <w:r>
        <w:t xml:space="preserve"> for our work. Primarily, the generational definitions follow the evolution of district heating from high temperature, pressurized steam to low temperature and ambient water mediums.</w:t>
      </w:r>
      <w:r w:rsidR="001B45E7">
        <w:t xml:space="preserve"> As DHC systems are generally moving towards 4</w:t>
      </w:r>
      <w:r w:rsidR="001B45E7" w:rsidRPr="001B45E7">
        <w:rPr>
          <w:vertAlign w:val="superscript"/>
        </w:rPr>
        <w:t>th</w:t>
      </w:r>
      <w:r w:rsidR="001B45E7">
        <w:t xml:space="preserve"> and 5</w:t>
      </w:r>
      <w:r w:rsidR="001B45E7" w:rsidRPr="001B45E7">
        <w:rPr>
          <w:vertAlign w:val="superscript"/>
        </w:rPr>
        <w:t>th</w:t>
      </w:r>
      <w:r w:rsidR="001B45E7">
        <w:t xml:space="preserve"> generation systems, much of the recent work has focused on these lower-temperature systems.</w:t>
      </w:r>
      <w:r>
        <w:t xml:space="preserve"> </w:t>
      </w:r>
      <w:r w:rsidR="00B3495E">
        <w:t>Looking at modeling applicatio</w:t>
      </w:r>
      <w:r>
        <w:t>ns</w:t>
      </w:r>
      <w:r w:rsidR="00B3495E">
        <w:t>,</w:t>
      </w:r>
      <w:r>
        <w:t xml:space="preserve"> </w:t>
      </w:r>
      <w:r w:rsidR="00B3495E">
        <w:t>l</w:t>
      </w:r>
      <w:r w:rsidR="001B45E7">
        <w:t xml:space="preserve">arge </w:t>
      </w:r>
      <w:r>
        <w:t xml:space="preserve">range </w:t>
      </w:r>
      <w:r w:rsidR="001B45E7">
        <w:t>of DHC phases</w:t>
      </w:r>
      <w:r w:rsidR="00B3495E">
        <w:t>. Some research aims to address early design and development phases such as</w:t>
      </w:r>
      <w:r>
        <w:t xml:space="preserve"> urban planning </w:t>
      </w:r>
      <w:r w:rsidRPr="001B45E7">
        <w:fldChar w:fldCharType="begin" w:fldLock="1"/>
      </w:r>
      <w:r w:rsidRPr="001B45E7">
        <w:instrText>ADDIN CSL_CITATION {"citationItems":[{"id":"ITEM-1","itemData":{"DOI":"10.3384/ecp17132131","abstract":"Recent studies show that district heating infrastructures should play an important role in future sustainable energy systems. Tools for dynamic optimization are required to increase the efficiency of existing systems and design new ones. This paper presents a novel framework to represent, simplify, simulate and optimize district heating systems. The framework is implemented in Python and is based on Optimica Compiler Toolkit as well as Modelon's Thermal Power Library. The high-level description of optimization problems using Optimica allows flexible optimization formulations including constraints on physically relevant variables such as supply temperature, flow rate and pressures. The benefit of new algorithms for symbolic elimination in Optimica Compiler Toolkit is also investigated. The framework is applied on a test case, which is based on a planned city district located in Graz, Austria. The results demonstrate the generality of the representation as well as the accuracy of the simplification for dynamic optimization of temperature supply and pressure control.","author":[{"dropping-particle":"","family":"Schweiger","given":"Gerald","non-dropping-particle":"","parse-names":false,"suffix":""},{"dropping-particle":"","family":"Runvik","given":"Håkan","non-dropping-particle":"","parse-names":false,"suffix":""},{"dropping-particle":"","family":"Magnusson","given":"Fredrik","non-dropping-particle":"","parse-names":false,"suffix":""},{"dropping-particle":"","family":"Larsson","given":"Per-Ola","non-dropping-particle":"","parse-names":false,"suffix":""},{"dropping-particle":"","family":"Velut","given":"Stéphane","non-dropping-particle":"","parse-names":false,"suffix":""}],"container-title":"Proceedings of the 12th International Modelica Conference","id":"ITEM-1","issued":{"date-parts":[["2017"]]},"note":"This paper shows and describes a new approach as to how Modelica models can be used to evaluate the dynamic behavior of district heating grids.\nIt furthermore introduces a consistent framework to parameterize these models with GIS-data via the COM interface.\n\nTools/Libraries: Modelica, Modelica Standard Library, IBPSA libraries, BuildingSystems Library, Buildings Library, a new DHS library\n\nPython module networkX used - suitable for complex networks. - Look into more?","page":"131-139","publisher-place":"Prague, Czech Republic","title":"Framework for dynamic optimization of district heating systems using Optimica Compiler Toolkit","type":"paper-conference"},"uris":["http://www.mendeley.com/documents/?uuid=ce6eaa8e-5dae-3b77-8a59-00e8a353a2a0"]}],"mendeley":{"formattedCitation":"(Schweiger, Runvik, et al. 2017)","plainTextFormattedCitation":"(Schweiger, Runvik, et al. 2017)","previouslyFormattedCitation":"(Schweiger, Runvik, et al. 2017)"},"properties":{"noteIndex":0},"schema":"https://github.com/citation-style-language/schema/raw/master/csl-citation.json"}</w:instrText>
      </w:r>
      <w:r w:rsidRPr="001B45E7">
        <w:fldChar w:fldCharType="separate"/>
      </w:r>
      <w:r w:rsidRPr="001B45E7">
        <w:rPr>
          <w:noProof/>
        </w:rPr>
        <w:t>(Schweiger, Runvik, et al. 2017)</w:t>
      </w:r>
      <w:r w:rsidRPr="001B45E7">
        <w:fldChar w:fldCharType="end"/>
      </w:r>
      <w:r w:rsidR="001B45E7">
        <w:t xml:space="preserve"> and early design </w:t>
      </w:r>
      <w:r w:rsidR="001B45E7">
        <w:lastRenderedPageBreak/>
        <w:t xml:space="preserve">development </w:t>
      </w:r>
      <w:r w:rsidR="001B45E7" w:rsidRPr="001B45E7">
        <w:fldChar w:fldCharType="begin" w:fldLock="1"/>
      </w:r>
      <w:r w:rsidR="001B45E7" w:rsidRPr="001B45E7">
        <w:instrText>ADDIN CSL_CITATION {"citationItems":[{"id":"ITEM-1","itemData":{"abstract":"1. ABSTRACT District heating (DH) systems are considered a viable method for mitigating long-term climate change effects, through reduction of CO2 emissions, their high conversion efficiencies and their ability to be integrated with renewable energy sources (RES). The current evolution towards sustainable DH, e.g. integration of RES, results in increased complexity and diversity during the early-design phase. In the early-design phase of DH systems a feasibility study is conducted to assess if the economic and environmental factors of the project meet the given requirements. This assessment is generally conducted with traditional district heating computational models (DHCM), utilizing a simulation language which limits the evaluation of sustainable DH systems in terms of flexibility and comprehensibility. The need for an alternative language capable of effectively modeling DH systems with integrated RES led to the use of Modelica, which offers improved flexibility, reusability as well as hierarchical and multi-domain modeling. This paper presents a case study, for the evaluation of a new DHCM analyzing its modeling capabilities and system performance, of an educational campus formed by eight institutional buildings connected to a centralized power plant, holding among others a biomass gasifier and a gas boiler. For an optimum utilization of the biomass gasifier, two power plant configurations are assessed: a biomass gasifier system with and without thermal energy storage (TES). The system performance evaluation indicates a significant increase in the utilization of the biomass gasifier with 8.2% (353 hours) compared to results obtained from the traditional DHCM. This deviation is due to a more accurate consideration of the DH thermal capacity and the space heating demand. Furthermore, the models in this DHCM enable assessments of the impact of building retrofits or climate change scenarios. Thus, the increased modeling capabilities and system performance demonstrate that this new DHCM is suitable and beneficial for early-design feasibility studies of innovative RES integrated DH systems.","author":[{"dropping-particle":"","family":"Soons","given":"F F M","non-dropping-particle":"","parse-names":false,"suffix":""},{"dropping-particle":"","family":"Torrens","given":"J Ignacio","non-dropping-particle":"","parse-names":false,"suffix":""},{"dropping-particle":"","family":"Hensen","given":"J L M","non-dropping-particle":"","parse-names":false,"suffix":""},{"dropping-particle":"","family":"Schrevel","given":"R A M","non-dropping-particle":"De","parse-names":false,"suffix":""}],"container-title":"Proceedings of the 9th International Conference on System Simulation in Buildings","id":"ITEM-1","issued":{"date-parts":[["2014"]]},"page":"1-16","publisher-place":"Liege, Belgium","title":"A Modelica based computational model for evaluating a renewable district heating system","type":"paper-conference"},"uris":["http://www.mendeley.com/documents/?uuid=f71e1e45-b328-3441-a572-0a4c88f33434"]}],"mendeley":{"formattedCitation":"(Soons et al. 2014)","plainTextFormattedCitation":"(Soons et al. 2014)","previouslyFormattedCitation":"(Soons et al. 2014)"},"properties":{"noteIndex":0},"schema":"https://github.com/citation-style-language/schema/raw/master/csl-citation.json"}</w:instrText>
      </w:r>
      <w:r w:rsidR="001B45E7" w:rsidRPr="001B45E7">
        <w:fldChar w:fldCharType="separate"/>
      </w:r>
      <w:r w:rsidR="001B45E7" w:rsidRPr="001B45E7">
        <w:rPr>
          <w:noProof/>
        </w:rPr>
        <w:t>(Soons et al. 2014)</w:t>
      </w:r>
      <w:r w:rsidR="001B45E7" w:rsidRPr="001B45E7">
        <w:fldChar w:fldCharType="end"/>
      </w:r>
      <w:r w:rsidR="00B3495E">
        <w:t>, while others look to provide</w:t>
      </w:r>
      <w:r w:rsidR="001B45E7">
        <w:t xml:space="preserve"> control and optimization</w:t>
      </w:r>
      <w:r w:rsidR="00B3495E">
        <w:t xml:space="preserve"> for DHC systems</w:t>
      </w:r>
      <w:r w:rsidR="001B45E7">
        <w:t xml:space="preserve"> </w:t>
      </w:r>
      <w:r w:rsidR="001B45E7" w:rsidRPr="001B45E7">
        <w:fldChar w:fldCharType="begin" w:fldLock="1"/>
      </w:r>
      <w:r w:rsidR="00936BB6">
        <w:instrText>ADDIN CSL_CITATION {"citationItems":[{"id":"ITEM-1","itemData":{"DOI":"10.3384/ecp17132141","abstract":"This paper presents the development of a new advanced control method suitable for variable temperature District Heating Systems (DHS). The proposed controller determines optimal planning for the on/off status and power of the heat generators as well as for the supply temperature and differential pressure at the production plant level. Compared to existing methods, the original features of the developed solution are to fully exploit the thermal storage capacity of the network and to determine the best compromise between pumping costs and heat losses. A numerical case study based on a representative DHS is used to evaluate the method over a heating season (5 months). Results show that our method reduces production costs up to 8.3 % when compared to a more classical controller. Moreover, the observed computing time is compatible with the requirements of the receding time horizon principle, ensuring that the method is tractable on real DHS.","author":[{"dropping-particle":"","family":"Giraud","given":"Loïc","non-dropping-particle":"","parse-names":false,"suffix":""},{"dropping-particle":"","family":"Merabet","given":"Massinissa","non-dropping-particle":"","parse-names":false,"suffix":""},{"dropping-particle":"","family":"Baviere","given":"Roland","non-dropping-particle":"","parse-names":false,"suffix":""},{"dropping-particle":"","family":"Vallée","given":"Mathieu","non-dropping-particle":"","parse-names":false,"suffix":""}],"container-title":"Proceedings of the 12th International Modelica Conference","id":"ITEM-1","issued":{"date-parts":[["2017"]]},"page":"141-150","publisher-place":"Prague, Czech Republic","title":"Optimal Control of District Heating Systems using Dynamic Simulation and Mixed Integer Linear Programming","type":"paper-conference"},"uris":["http://www.mendeley.com/documents/?uuid=9629f9a2-10b3-3217-9440-07934107f08e"]},{"id":"ITEM-2","itemData":{"DOI":"10.3384/ecp19157567","author":[{"dropping-particle":"","family":"Ramm","given":"Tobias","non-dropping-particle":"","parse-names":false,"suffix":""},{"dropping-particle":"","family":"Ehrenwirth","given":"Mathias","non-dropping-particle":"","parse-names":false,"suffix":""},{"dropping-particle":"","family":"Schrag","given":"Tobias","non-dropping-particle":"","parse-names":false,"suffix":""}],"container-title":"Proceedings of the 13th International Modelica Conference","id":"ITEM-2","issued":{"date-parts":[["2019"]]},"note":"This work develops a detailed model for an existing district heating system (DHS) for testing new control strategies. A primary goal is an intelligent linking between the heat and electrical sector to demonstrate the opportunities of heating grids (e.g. balancing the power grid).\n\nWangda Zuo [1:53 PM]\nI talked with Tobias Ramm, The author of &amp;quot;Modelling of the Central Heating Station within a District\nHeating System with Variable Temperatures&amp;quot;. They have validated Modelica models using measured data. He is willing to share their data with us. They used the CHP model from BuildingSystem library and the results look very good.","page":"567-576","publisher-place":"Regensburg, Germany","title":"Modelling of the Central Heating Station within a District Heating System with Variable Temperatures","type":"paper-conference"},"uris":["http://www.mendeley.com/documents/?uuid=00a2bfdf-acf8-49f6-bc19-f80afae63ee9"]}],"mendeley":{"formattedCitation":"(Giraud et al. 2017; Ramm, Ehrenwirth, and Schrag 2019)","plainTextFormattedCitation":"(Giraud et al. 2017; Ramm, Ehrenwirth, and Schrag 2019)","previouslyFormattedCitation":"(Giraud et al. 2017; Ramm, Ehrenwirth, and Schrag 2019)"},"properties":{"noteIndex":0},"schema":"https://github.com/citation-style-language/schema/raw/master/csl-citation.json"}</w:instrText>
      </w:r>
      <w:r w:rsidR="001B45E7" w:rsidRPr="001B45E7">
        <w:fldChar w:fldCharType="separate"/>
      </w:r>
      <w:r w:rsidR="001B45E7" w:rsidRPr="001B45E7">
        <w:rPr>
          <w:noProof/>
        </w:rPr>
        <w:t>(Giraud et al. 2017; Ramm, Ehrenwirth, and Schrag 2019)</w:t>
      </w:r>
      <w:r w:rsidR="001B45E7" w:rsidRPr="001B45E7">
        <w:fldChar w:fldCharType="end"/>
      </w:r>
      <w:r w:rsidR="001B45E7">
        <w:t xml:space="preserve">. </w:t>
      </w:r>
      <w:r w:rsidR="00B3495E">
        <w:t xml:space="preserve">The modeling requirements typically vary among these different stages. </w:t>
      </w:r>
      <w:r w:rsidR="002A2024">
        <w:t xml:space="preserve">For example, </w:t>
      </w:r>
      <w:r w:rsidR="00521E7F">
        <w:t>the detailed pipe flow and internal building dynamics may be important for controls applications, but larger planning and design stages may only need high level dynamics</w:t>
      </w:r>
      <w:r w:rsidR="00DF3546">
        <w:t xml:space="preserve"> to set the project’s direction</w:t>
      </w:r>
      <w:r w:rsidR="00521E7F">
        <w:t xml:space="preserve">. </w:t>
      </w:r>
    </w:p>
    <w:p w14:paraId="32B95B72" w14:textId="77777777" w:rsidR="007E0C8A" w:rsidRDefault="007E0C8A" w:rsidP="007E0C8A">
      <w:r>
        <w:t xml:space="preserve">Despite the presence of important dynamic processes in DHC systems, dynamic modeling is still rarely used for optimizing the design and operation of DHC systems </w:t>
      </w:r>
      <w:r>
        <w:fldChar w:fldCharType="begin" w:fldLock="1"/>
      </w:r>
      <w:r>
        <w:instrText>ADDIN CSL_CITATION {"citationItems":[{"id":"ITEM-1","itemData":{"DOI":"10.3384/ecp19157179","author":[{"dropping-particle":"","family":"Mans","given":"Michael","non-dropping-particle":"","parse-names":false,"suffix":""},{"dropping-particle":"","family":"Blacha","given":"Tobias","non-dropping-particle":"","parse-names":false,"suffix":""},{"dropping-particle":"","family":"Remmen","given":"Peter","non-dropping-particle":"","parse-names":false,"suffix":""},{"dropping-particle":"","family":"Müller","given":"Dirk","non-dropping-particle":"","parse-names":false,"suffix":""}],"container-title":"Proceedings of the 13th International Modelica Conference","id":"ITEM-1","issued":{"date-parts":[["2019"]]},"note":"Issues:\nDistrict heating and cooling models are often large and therefore have large computation times and require manual effort to create and optimize them.\nSolutions:\nThus, this paper investigates in the simulation of a large and meshed district heating network, presenting a workflow for automated generation and model simplification of simulation models based on GIS data. Python tools “usegraphs” and “usemodels” are used.","page":"179-186","publisher-place":"Regensburg, Germany","title":"Automated model generation and simplification for district heating and cooling networks","type":"paper-conference","volume":"157"},"uris":["http://www.mendeley.com/documents/?uuid=8610808b-9360-4816-a8a4-8cbc6d96ca26"]}],"mendeley":{"formattedCitation":"(Mans et al. 2019)","plainTextFormattedCitation":"(Mans et al. 2019)","previouslyFormattedCitation":"(Mans et al. 2019)"},"properties":{"noteIndex":0},"schema":"https://github.com/citation-style-language/schema/raw/master/csl-citation.json"}</w:instrText>
      </w:r>
      <w:r>
        <w:fldChar w:fldCharType="separate"/>
      </w:r>
      <w:r w:rsidRPr="00676D60">
        <w:rPr>
          <w:noProof/>
        </w:rPr>
        <w:t>(Mans et al. 2019)</w:t>
      </w:r>
      <w:r>
        <w:fldChar w:fldCharType="end"/>
      </w:r>
      <w:r>
        <w:t xml:space="preserve">. To ensure safe and reliable operation in the physical systems, operators need to continuously monitor and adjust setpoints, chemical compositions, valve positions, and various equipment settings. Further, DHC systems typically contain </w:t>
      </w:r>
      <w:r w:rsidRPr="00FE356B">
        <w:rPr>
          <w:i/>
        </w:rPr>
        <w:t>n+1</w:t>
      </w:r>
      <w:r>
        <w:t xml:space="preserve"> redundancy in order to swap equipment when one component goes down, such as a chiller or a boiler. Providing heating and cooling services for many buildings, central plants need to adjust their supply to match the load on daily and seasonal bases. These operating dynamics are important considerations when modeling DHC systems. </w:t>
      </w:r>
    </w:p>
    <w:p w14:paraId="46B287CC" w14:textId="41771BF0" w:rsidR="007E0C8A" w:rsidRDefault="007E0C8A" w:rsidP="0087629C">
      <w:pPr>
        <w:sectPr w:rsidR="007E0C8A" w:rsidSect="002E170A">
          <w:footerReference w:type="default" r:id="rId10"/>
          <w:pgSz w:w="12240" w:h="15840"/>
          <w:pgMar w:top="1440" w:right="1440" w:bottom="1440" w:left="1440" w:header="720" w:footer="720" w:gutter="0"/>
          <w:cols w:space="720"/>
          <w:docGrid w:linePitch="360"/>
        </w:sectPr>
      </w:pPr>
    </w:p>
    <w:p w14:paraId="26751556" w14:textId="668F5457" w:rsidR="002E2126" w:rsidRPr="00EF0D34" w:rsidRDefault="002E2126" w:rsidP="00EF0D34">
      <w:pPr>
        <w:pStyle w:val="Caption"/>
        <w:rPr>
          <w:sz w:val="22"/>
        </w:rPr>
      </w:pPr>
      <w:bookmarkStart w:id="3" w:name="_Ref5594442"/>
      <w:bookmarkStart w:id="4" w:name="_Hlk5537954"/>
      <w:r w:rsidRPr="00EF0D34">
        <w:rPr>
          <w:sz w:val="22"/>
        </w:rPr>
        <w:lastRenderedPageBreak/>
        <w:t xml:space="preserve">Table </w:t>
      </w:r>
      <w:r w:rsidR="001F61FC" w:rsidRPr="00EF0D34">
        <w:rPr>
          <w:sz w:val="22"/>
        </w:rPr>
        <w:fldChar w:fldCharType="begin"/>
      </w:r>
      <w:r w:rsidR="001F61FC" w:rsidRPr="00EF0D34">
        <w:rPr>
          <w:sz w:val="22"/>
        </w:rPr>
        <w:instrText xml:space="preserve"> SEQ Table \* ARABIC </w:instrText>
      </w:r>
      <w:r w:rsidR="001F61FC" w:rsidRPr="00EF0D34">
        <w:rPr>
          <w:sz w:val="22"/>
        </w:rPr>
        <w:fldChar w:fldCharType="separate"/>
      </w:r>
      <w:r w:rsidR="00567E62" w:rsidRPr="00EF0D34">
        <w:rPr>
          <w:noProof/>
          <w:sz w:val="22"/>
        </w:rPr>
        <w:t>1</w:t>
      </w:r>
      <w:r w:rsidR="001F61FC" w:rsidRPr="00EF0D34">
        <w:rPr>
          <w:noProof/>
          <w:sz w:val="22"/>
        </w:rPr>
        <w:fldChar w:fldCharType="end"/>
      </w:r>
      <w:bookmarkEnd w:id="3"/>
      <w:r w:rsidR="005B39F9" w:rsidRPr="00EF0D34">
        <w:rPr>
          <w:sz w:val="22"/>
        </w:rPr>
        <w:t>: Basic information of select</w:t>
      </w:r>
      <w:r w:rsidR="00B65C7A" w:rsidRPr="00EF0D34">
        <w:rPr>
          <w:sz w:val="22"/>
        </w:rPr>
        <w:t xml:space="preserve"> </w:t>
      </w:r>
      <w:r w:rsidR="005B39F9" w:rsidRPr="00EF0D34">
        <w:rPr>
          <w:sz w:val="22"/>
        </w:rPr>
        <w:t>DHC models</w:t>
      </w:r>
      <w:r w:rsidR="002F6853" w:rsidRPr="00EF0D34">
        <w:rPr>
          <w:sz w:val="22"/>
        </w:rPr>
        <w:t>.</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6"/>
        <w:gridCol w:w="2730"/>
        <w:gridCol w:w="2091"/>
        <w:gridCol w:w="1664"/>
        <w:gridCol w:w="5033"/>
        <w:gridCol w:w="1005"/>
      </w:tblGrid>
      <w:tr w:rsidR="00EC5604" w:rsidRPr="005B39F9" w14:paraId="06585449" w14:textId="77777777" w:rsidTr="00CB3882">
        <w:tc>
          <w:tcPr>
            <w:tcW w:w="416" w:type="dxa"/>
            <w:tcBorders>
              <w:top w:val="single" w:sz="4" w:space="0" w:color="auto"/>
              <w:bottom w:val="single" w:sz="4" w:space="0" w:color="auto"/>
            </w:tcBorders>
            <w:vAlign w:val="center"/>
          </w:tcPr>
          <w:p w14:paraId="05E90825" w14:textId="77777777" w:rsidR="00EC5604" w:rsidRPr="005B39F9" w:rsidRDefault="00EC5604" w:rsidP="005B39F9">
            <w:pPr>
              <w:pStyle w:val="NoSpacing"/>
              <w:jc w:val="center"/>
              <w:rPr>
                <w:sz w:val="20"/>
                <w:szCs w:val="20"/>
              </w:rPr>
            </w:pPr>
          </w:p>
        </w:tc>
        <w:tc>
          <w:tcPr>
            <w:tcW w:w="2730" w:type="dxa"/>
            <w:tcBorders>
              <w:top w:val="single" w:sz="4" w:space="0" w:color="auto"/>
              <w:bottom w:val="single" w:sz="4" w:space="0" w:color="auto"/>
            </w:tcBorders>
            <w:vAlign w:val="center"/>
          </w:tcPr>
          <w:p w14:paraId="57EA25A4" w14:textId="38725709" w:rsidR="00EC5604" w:rsidRPr="005B39F9" w:rsidRDefault="00EC5604" w:rsidP="00EC5604">
            <w:pPr>
              <w:pStyle w:val="NoSpacing"/>
              <w:jc w:val="left"/>
              <w:rPr>
                <w:b/>
                <w:sz w:val="20"/>
                <w:szCs w:val="20"/>
              </w:rPr>
            </w:pPr>
            <w:r w:rsidRPr="005B39F9">
              <w:rPr>
                <w:b/>
                <w:sz w:val="20"/>
                <w:szCs w:val="20"/>
              </w:rPr>
              <w:t>Name</w:t>
            </w:r>
          </w:p>
        </w:tc>
        <w:tc>
          <w:tcPr>
            <w:tcW w:w="2091" w:type="dxa"/>
            <w:tcBorders>
              <w:top w:val="single" w:sz="4" w:space="0" w:color="auto"/>
              <w:bottom w:val="single" w:sz="4" w:space="0" w:color="auto"/>
            </w:tcBorders>
            <w:vAlign w:val="center"/>
          </w:tcPr>
          <w:p w14:paraId="4CB2F93E" w14:textId="1C6BE62C" w:rsidR="00EC5604" w:rsidRPr="005B39F9" w:rsidRDefault="00A21510" w:rsidP="00EC5604">
            <w:pPr>
              <w:pStyle w:val="NoSpacing"/>
              <w:jc w:val="left"/>
              <w:rPr>
                <w:b/>
                <w:sz w:val="20"/>
                <w:szCs w:val="20"/>
              </w:rPr>
            </w:pPr>
            <w:r>
              <w:rPr>
                <w:b/>
                <w:sz w:val="20"/>
                <w:szCs w:val="20"/>
              </w:rPr>
              <w:t>Reference</w:t>
            </w:r>
          </w:p>
        </w:tc>
        <w:tc>
          <w:tcPr>
            <w:tcW w:w="1664" w:type="dxa"/>
            <w:tcBorders>
              <w:top w:val="single" w:sz="4" w:space="0" w:color="auto"/>
              <w:bottom w:val="single" w:sz="4" w:space="0" w:color="auto"/>
            </w:tcBorders>
            <w:vAlign w:val="center"/>
          </w:tcPr>
          <w:p w14:paraId="1A3EF948" w14:textId="188455C9" w:rsidR="00EC5604" w:rsidRPr="005B39F9" w:rsidRDefault="00A21510" w:rsidP="00EC5604">
            <w:pPr>
              <w:pStyle w:val="NoSpacing"/>
              <w:jc w:val="left"/>
              <w:rPr>
                <w:b/>
                <w:sz w:val="20"/>
                <w:szCs w:val="20"/>
              </w:rPr>
            </w:pPr>
            <w:r>
              <w:rPr>
                <w:b/>
                <w:sz w:val="20"/>
                <w:szCs w:val="20"/>
              </w:rPr>
              <w:t>Application</w:t>
            </w:r>
            <w:r w:rsidR="00711059">
              <w:rPr>
                <w:b/>
                <w:sz w:val="20"/>
                <w:szCs w:val="20"/>
              </w:rPr>
              <w:t xml:space="preserve"> / Generation(s)</w:t>
            </w:r>
          </w:p>
        </w:tc>
        <w:tc>
          <w:tcPr>
            <w:tcW w:w="5033" w:type="dxa"/>
            <w:tcBorders>
              <w:top w:val="single" w:sz="4" w:space="0" w:color="auto"/>
              <w:bottom w:val="single" w:sz="4" w:space="0" w:color="auto"/>
            </w:tcBorders>
            <w:vAlign w:val="center"/>
          </w:tcPr>
          <w:p w14:paraId="0910923F" w14:textId="2C7B88E1" w:rsidR="00EC5604" w:rsidRPr="005B39F9" w:rsidRDefault="00EC5604" w:rsidP="00EC5604">
            <w:pPr>
              <w:pStyle w:val="NoSpacing"/>
              <w:jc w:val="left"/>
              <w:rPr>
                <w:b/>
                <w:sz w:val="20"/>
                <w:szCs w:val="20"/>
              </w:rPr>
            </w:pPr>
            <w:r w:rsidRPr="005B39F9">
              <w:rPr>
                <w:b/>
                <w:sz w:val="20"/>
                <w:szCs w:val="20"/>
              </w:rPr>
              <w:t>Purpose/Objective</w:t>
            </w:r>
          </w:p>
        </w:tc>
        <w:tc>
          <w:tcPr>
            <w:tcW w:w="1005" w:type="dxa"/>
            <w:tcBorders>
              <w:top w:val="single" w:sz="4" w:space="0" w:color="auto"/>
              <w:bottom w:val="single" w:sz="4" w:space="0" w:color="auto"/>
            </w:tcBorders>
            <w:vAlign w:val="center"/>
          </w:tcPr>
          <w:p w14:paraId="5BC742BE" w14:textId="66973043" w:rsidR="00EC5604" w:rsidRPr="005B39F9" w:rsidRDefault="00EC5604" w:rsidP="00EC5604">
            <w:pPr>
              <w:pStyle w:val="NoSpacing"/>
              <w:jc w:val="left"/>
              <w:rPr>
                <w:b/>
                <w:sz w:val="20"/>
                <w:szCs w:val="20"/>
              </w:rPr>
            </w:pPr>
            <w:r w:rsidRPr="005B39F9">
              <w:rPr>
                <w:b/>
                <w:sz w:val="20"/>
                <w:szCs w:val="20"/>
              </w:rPr>
              <w:t>Open Source</w:t>
            </w:r>
          </w:p>
        </w:tc>
      </w:tr>
      <w:tr w:rsidR="00A21510" w:rsidRPr="005B39F9" w14:paraId="2CC328DD" w14:textId="77777777" w:rsidTr="00CB3882">
        <w:tc>
          <w:tcPr>
            <w:tcW w:w="416" w:type="dxa"/>
            <w:tcBorders>
              <w:top w:val="single" w:sz="4" w:space="0" w:color="auto"/>
            </w:tcBorders>
            <w:vAlign w:val="center"/>
          </w:tcPr>
          <w:p w14:paraId="05A61F28" w14:textId="513BAE65" w:rsidR="00A21510" w:rsidRPr="005B39F9" w:rsidRDefault="00A21510" w:rsidP="00A21510">
            <w:pPr>
              <w:pStyle w:val="NoSpacing"/>
              <w:jc w:val="center"/>
              <w:rPr>
                <w:sz w:val="20"/>
                <w:szCs w:val="20"/>
              </w:rPr>
            </w:pPr>
            <w:bookmarkStart w:id="5" w:name="_Hlk5594954"/>
            <w:r>
              <w:rPr>
                <w:sz w:val="20"/>
                <w:szCs w:val="20"/>
              </w:rPr>
              <w:t>1</w:t>
            </w:r>
          </w:p>
        </w:tc>
        <w:tc>
          <w:tcPr>
            <w:tcW w:w="2730" w:type="dxa"/>
            <w:tcBorders>
              <w:top w:val="single" w:sz="4" w:space="0" w:color="auto"/>
            </w:tcBorders>
          </w:tcPr>
          <w:p w14:paraId="51060291" w14:textId="6077CCEC" w:rsidR="00A21510" w:rsidRPr="005B39F9" w:rsidRDefault="0083381F" w:rsidP="00DD3CB9">
            <w:pPr>
              <w:pStyle w:val="NoSpacing"/>
              <w:jc w:val="left"/>
              <w:rPr>
                <w:sz w:val="20"/>
                <w:szCs w:val="20"/>
              </w:rPr>
            </w:pPr>
            <w:r>
              <w:rPr>
                <w:sz w:val="20"/>
                <w:szCs w:val="20"/>
              </w:rPr>
              <w:t xml:space="preserve">Control of a </w:t>
            </w:r>
            <w:r w:rsidR="00A21510">
              <w:rPr>
                <w:sz w:val="20"/>
                <w:szCs w:val="20"/>
              </w:rPr>
              <w:t xml:space="preserve">Central District Heating Station </w:t>
            </w:r>
          </w:p>
        </w:tc>
        <w:bookmarkStart w:id="6" w:name="_Hlk5594969"/>
        <w:tc>
          <w:tcPr>
            <w:tcW w:w="2091" w:type="dxa"/>
            <w:tcBorders>
              <w:top w:val="single" w:sz="4" w:space="0" w:color="auto"/>
            </w:tcBorders>
          </w:tcPr>
          <w:p w14:paraId="6E9D67FD" w14:textId="64326AFA" w:rsidR="00A21510" w:rsidRPr="005B39F9" w:rsidRDefault="00A21510" w:rsidP="00DD3CB9">
            <w:pPr>
              <w:pStyle w:val="NoSpacing"/>
              <w:jc w:val="left"/>
              <w:rPr>
                <w:sz w:val="20"/>
                <w:szCs w:val="20"/>
              </w:rPr>
            </w:pPr>
            <w:r w:rsidRPr="00EC5604">
              <w:rPr>
                <w:sz w:val="20"/>
                <w:szCs w:val="20"/>
              </w:rPr>
              <w:fldChar w:fldCharType="begin" w:fldLock="1"/>
            </w:r>
            <w:r w:rsidR="002A1329">
              <w:rPr>
                <w:sz w:val="20"/>
                <w:szCs w:val="20"/>
              </w:rPr>
              <w:instrText>ADDIN CSL_CITATION {"citationItems":[{"id":"ITEM-1","itemData":{"DOI":"10.3384/ecp19157567","author":[{"dropping-particle":"","family":"Ramm","given":"Tobias","non-dropping-particle":"","parse-names":false,"suffix":""},{"dropping-particle":"","family":"Ehrenwirth","given":"Mathias","non-dropping-particle":"","parse-names":false,"suffix":""},{"dropping-particle":"","family":"Schrag","given":"Tobias","non-dropping-particle":"","parse-names":false,"suffix":""}],"container-title":"Proceedings of the 13th International Modelica Conference","id":"ITEM-1","issued":{"date-parts":[["2019"]]},"note":"This work develops a detailed model for an existing district heating system (DHS) for testing new control strategies. A primary goal is an intelligent linking between the heat and electrical sector to demonstrate the opportunities of heating grids (e.g. balancing the power grid).\n\nWangda Zuo [1:53 PM]\nI talked with Tobias Ramm, The author of &amp;quot;Modelling of the Central Heating Station within a District\nHeating System with Variable Temperatures&amp;quot;. They have validated Modelica models using measured data. He is willing to share their data with us. They used the CHP model from BuildingSystem library and the results look very good.","page":"567-576","publisher-place":"Regensburg, Germany","title":"Modelling of the Central Heating Station within a District Heating System with Variable Temperatures","type":"paper-conference"},"uris":["http://www.mendeley.com/documents/?uuid=00a2bfdf-acf8-49f6-bc19-f80afae63ee9"]}],"mendeley":{"formattedCitation":"(Ramm, Ehrenwirth, and Schrag 2019)","plainTextFormattedCitation":"(Ramm, Ehrenwirth, and Schrag 2019)","previouslyFormattedCitation":"(Ramm, Ehrenwirth, and Schrag 2019)"},"properties":{"noteIndex":0},"schema":"https://github.com/citation-style-language/schema/raw/master/csl-citation.json"}</w:instrText>
            </w:r>
            <w:r w:rsidRPr="00EC5604">
              <w:rPr>
                <w:sz w:val="20"/>
                <w:szCs w:val="20"/>
              </w:rPr>
              <w:fldChar w:fldCharType="separate"/>
            </w:r>
            <w:r w:rsidR="00715355" w:rsidRPr="00715355">
              <w:rPr>
                <w:noProof/>
                <w:sz w:val="20"/>
                <w:szCs w:val="20"/>
              </w:rPr>
              <w:t>(Ramm, Ehrenwirth, and Schrag 2019)</w:t>
            </w:r>
            <w:r w:rsidRPr="00EC5604">
              <w:rPr>
                <w:sz w:val="20"/>
                <w:szCs w:val="20"/>
              </w:rPr>
              <w:fldChar w:fldCharType="end"/>
            </w:r>
            <w:bookmarkEnd w:id="6"/>
          </w:p>
        </w:tc>
        <w:tc>
          <w:tcPr>
            <w:tcW w:w="1664" w:type="dxa"/>
            <w:tcBorders>
              <w:top w:val="single" w:sz="4" w:space="0" w:color="auto"/>
            </w:tcBorders>
          </w:tcPr>
          <w:p w14:paraId="4FDB1E83" w14:textId="1E244B28" w:rsidR="00A21510" w:rsidRDefault="00A21510" w:rsidP="00DD3CB9">
            <w:pPr>
              <w:pStyle w:val="NoSpacing"/>
              <w:jc w:val="left"/>
              <w:rPr>
                <w:sz w:val="20"/>
                <w:szCs w:val="20"/>
              </w:rPr>
            </w:pPr>
            <w:r>
              <w:rPr>
                <w:sz w:val="20"/>
                <w:szCs w:val="20"/>
              </w:rPr>
              <w:t>District Heating</w:t>
            </w:r>
            <w:r w:rsidR="00711059">
              <w:rPr>
                <w:sz w:val="20"/>
                <w:szCs w:val="20"/>
              </w:rPr>
              <w:t xml:space="preserve"> /</w:t>
            </w:r>
            <w:r w:rsidR="00326BBA">
              <w:rPr>
                <w:sz w:val="20"/>
                <w:szCs w:val="20"/>
              </w:rPr>
              <w:t xml:space="preserve"> 4</w:t>
            </w:r>
            <w:r w:rsidR="00326BBA" w:rsidRPr="00326BBA">
              <w:rPr>
                <w:sz w:val="20"/>
                <w:szCs w:val="20"/>
                <w:vertAlign w:val="superscript"/>
              </w:rPr>
              <w:t>th</w:t>
            </w:r>
            <w:r w:rsidR="00326BBA">
              <w:rPr>
                <w:sz w:val="20"/>
                <w:szCs w:val="20"/>
              </w:rPr>
              <w:t xml:space="preserve"> Generation</w:t>
            </w:r>
          </w:p>
        </w:tc>
        <w:tc>
          <w:tcPr>
            <w:tcW w:w="5033" w:type="dxa"/>
            <w:tcBorders>
              <w:top w:val="single" w:sz="4" w:space="0" w:color="auto"/>
            </w:tcBorders>
          </w:tcPr>
          <w:p w14:paraId="27AB43A8" w14:textId="7CEDF4F4" w:rsidR="00A21510" w:rsidRPr="005B39F9" w:rsidRDefault="00A21510" w:rsidP="00DD3CB9">
            <w:pPr>
              <w:pStyle w:val="NoSpacing"/>
              <w:jc w:val="left"/>
              <w:rPr>
                <w:sz w:val="20"/>
                <w:szCs w:val="20"/>
              </w:rPr>
            </w:pPr>
            <w:r>
              <w:rPr>
                <w:sz w:val="20"/>
                <w:szCs w:val="20"/>
              </w:rPr>
              <w:t>A close-to-reality control case is presented in order to test new control strategies for a district heating system.</w:t>
            </w:r>
          </w:p>
        </w:tc>
        <w:tc>
          <w:tcPr>
            <w:tcW w:w="1005" w:type="dxa"/>
            <w:tcBorders>
              <w:top w:val="single" w:sz="4" w:space="0" w:color="auto"/>
            </w:tcBorders>
          </w:tcPr>
          <w:p w14:paraId="704F497D" w14:textId="61C5A013" w:rsidR="00A21510" w:rsidRPr="005B39F9" w:rsidRDefault="00A21510" w:rsidP="00DD3CB9">
            <w:pPr>
              <w:pStyle w:val="NoSpacing"/>
              <w:jc w:val="left"/>
              <w:rPr>
                <w:sz w:val="20"/>
                <w:szCs w:val="20"/>
              </w:rPr>
            </w:pPr>
            <w:r w:rsidRPr="00E8493F">
              <w:rPr>
                <w:sz w:val="20"/>
                <w:szCs w:val="20"/>
              </w:rPr>
              <w:t>Partially</w:t>
            </w:r>
          </w:p>
        </w:tc>
      </w:tr>
      <w:bookmarkEnd w:id="5"/>
      <w:tr w:rsidR="00715355" w:rsidRPr="005B39F9" w14:paraId="050F7C6E" w14:textId="77777777" w:rsidTr="00CB3882">
        <w:tc>
          <w:tcPr>
            <w:tcW w:w="416" w:type="dxa"/>
            <w:vAlign w:val="center"/>
          </w:tcPr>
          <w:p w14:paraId="560361DA" w14:textId="799E402A" w:rsidR="00715355" w:rsidRPr="005B39F9" w:rsidRDefault="00715355" w:rsidP="00715355">
            <w:pPr>
              <w:pStyle w:val="NoSpacing"/>
              <w:jc w:val="center"/>
              <w:rPr>
                <w:sz w:val="20"/>
                <w:szCs w:val="20"/>
              </w:rPr>
            </w:pPr>
            <w:r>
              <w:rPr>
                <w:sz w:val="20"/>
                <w:szCs w:val="20"/>
              </w:rPr>
              <w:t>2</w:t>
            </w:r>
          </w:p>
        </w:tc>
        <w:tc>
          <w:tcPr>
            <w:tcW w:w="2730" w:type="dxa"/>
          </w:tcPr>
          <w:p w14:paraId="5ACDD18B" w14:textId="61C20AB8" w:rsidR="00715355" w:rsidRPr="005B39F9" w:rsidRDefault="0083381F" w:rsidP="00DD3CB9">
            <w:pPr>
              <w:pStyle w:val="NoSpacing"/>
              <w:jc w:val="left"/>
              <w:rPr>
                <w:sz w:val="20"/>
                <w:szCs w:val="20"/>
              </w:rPr>
            </w:pPr>
            <w:r>
              <w:rPr>
                <w:sz w:val="20"/>
                <w:szCs w:val="20"/>
              </w:rPr>
              <w:t>Low Temperature Thermal Network Model Evaluation</w:t>
            </w:r>
          </w:p>
        </w:tc>
        <w:tc>
          <w:tcPr>
            <w:tcW w:w="2091" w:type="dxa"/>
          </w:tcPr>
          <w:p w14:paraId="24ECAA2C" w14:textId="08FC8BF6" w:rsidR="00715355" w:rsidRPr="005B39F9" w:rsidRDefault="00715355" w:rsidP="00DD3CB9">
            <w:pPr>
              <w:pStyle w:val="NoSpacing"/>
              <w:jc w:val="left"/>
              <w:rPr>
                <w:sz w:val="20"/>
                <w:szCs w:val="20"/>
              </w:rPr>
            </w:pPr>
            <w:r w:rsidRPr="00715355">
              <w:rPr>
                <w:sz w:val="20"/>
                <w:szCs w:val="20"/>
                <w:vertAlign w:val="superscript"/>
              </w:rPr>
              <w:fldChar w:fldCharType="begin" w:fldLock="1"/>
            </w:r>
            <w:r w:rsidR="002A1329">
              <w:rPr>
                <w:sz w:val="20"/>
                <w:szCs w:val="20"/>
              </w:rPr>
              <w:instrText>ADDIN CSL_CITATION {"citationItems":[{"id":"ITEM-1","itemData":{"DOI":"10.3384/ecp19157543","author":[{"dropping-particle":"","family":"Rogers","given":"Ryan","non-dropping-particle":"","parse-names":false,"suffix":""},{"dropping-particle":"","family":"Lakhian","given":"Vickram","non-dropping-particle":"","parse-names":false,"suffix":""},{"dropping-particle":"","family":"Lightstone","given":"Marilyn","non-dropping-particle":"","parse-names":false,"suffix":""},{"dropping-particle":"","family":"Cotton","given":"James S.","non-dropping-particle":"","parse-names":false,"suffix":""}],"container-title":"Proceedings of the 13th International Modelica Conference","id":"ITEM-1","issued":{"date-parts":[["2019"]]},"note":"A Modelica library for modelling and comparing District Energy Systems (DES) and Low Temperature Thermal Networks (LTTN) has been developed. \nThe fluid transport model and losses have been tuned using an empirical data set of a district energy system in operation.\n\nModelica Standard Library\nAixLib Building systems library","page":"543-550","publisher-place":"Regensburg, Germany","title":"Modeling of Low Temperature Thermal Networks Using Historical Building Data from District Energy Systems","type":"paper-conference","volume":"157"},"uris":["http://www.mendeley.com/documents/?uuid=70d4815a-d881-45fc-986a-6c8e61bdace2"]}],"mendeley":{"formattedCitation":"(Rogers et al. 2019)","plainTextFormattedCitation":"(Rogers et al. 2019)","previouslyFormattedCitation":"(Rogers et al. 2019)"},"properties":{"noteIndex":0},"schema":"https://github.com/citation-style-language/schema/raw/master/csl-citation.json"}</w:instrText>
            </w:r>
            <w:r w:rsidRPr="00715355">
              <w:rPr>
                <w:sz w:val="20"/>
                <w:szCs w:val="20"/>
                <w:vertAlign w:val="superscript"/>
              </w:rPr>
              <w:fldChar w:fldCharType="separate"/>
            </w:r>
            <w:r w:rsidRPr="00715355">
              <w:rPr>
                <w:bCs/>
                <w:noProof/>
                <w:sz w:val="20"/>
                <w:szCs w:val="20"/>
              </w:rPr>
              <w:t>(Rogers et al. 2019)</w:t>
            </w:r>
            <w:r w:rsidRPr="00715355">
              <w:rPr>
                <w:sz w:val="20"/>
                <w:szCs w:val="20"/>
              </w:rPr>
              <w:fldChar w:fldCharType="end"/>
            </w:r>
          </w:p>
        </w:tc>
        <w:tc>
          <w:tcPr>
            <w:tcW w:w="1664" w:type="dxa"/>
          </w:tcPr>
          <w:p w14:paraId="26281EEC" w14:textId="4BFC0112" w:rsidR="00715355" w:rsidRPr="005B39F9" w:rsidRDefault="0083381F" w:rsidP="00DD3CB9">
            <w:pPr>
              <w:pStyle w:val="NoSpacing"/>
              <w:jc w:val="left"/>
              <w:rPr>
                <w:sz w:val="20"/>
                <w:szCs w:val="20"/>
              </w:rPr>
            </w:pPr>
            <w:r>
              <w:rPr>
                <w:sz w:val="20"/>
                <w:szCs w:val="20"/>
              </w:rPr>
              <w:t xml:space="preserve">District </w:t>
            </w:r>
            <w:r w:rsidR="00711059">
              <w:rPr>
                <w:sz w:val="20"/>
                <w:szCs w:val="20"/>
              </w:rPr>
              <w:t>Heating &amp; Cooling /</w:t>
            </w:r>
            <w:r>
              <w:rPr>
                <w:sz w:val="20"/>
                <w:szCs w:val="20"/>
              </w:rPr>
              <w:t xml:space="preserve"> 3</w:t>
            </w:r>
            <w:r w:rsidRPr="0083381F">
              <w:rPr>
                <w:sz w:val="20"/>
                <w:szCs w:val="20"/>
                <w:vertAlign w:val="superscript"/>
              </w:rPr>
              <w:t>rd</w:t>
            </w:r>
            <w:r>
              <w:rPr>
                <w:sz w:val="20"/>
                <w:szCs w:val="20"/>
              </w:rPr>
              <w:t xml:space="preserve"> &amp; 4</w:t>
            </w:r>
            <w:r w:rsidRPr="0083381F">
              <w:rPr>
                <w:sz w:val="20"/>
                <w:szCs w:val="20"/>
                <w:vertAlign w:val="superscript"/>
              </w:rPr>
              <w:t>th</w:t>
            </w:r>
            <w:r>
              <w:rPr>
                <w:sz w:val="20"/>
                <w:szCs w:val="20"/>
              </w:rPr>
              <w:t xml:space="preserve"> Generation</w:t>
            </w:r>
            <w:r w:rsidR="00FA7664">
              <w:rPr>
                <w:sz w:val="20"/>
                <w:szCs w:val="20"/>
              </w:rPr>
              <w:t>s</w:t>
            </w:r>
          </w:p>
        </w:tc>
        <w:tc>
          <w:tcPr>
            <w:tcW w:w="5033" w:type="dxa"/>
          </w:tcPr>
          <w:p w14:paraId="26492A4F" w14:textId="2B8388DC" w:rsidR="00715355" w:rsidRPr="005B39F9" w:rsidRDefault="0083381F" w:rsidP="00DD3CB9">
            <w:pPr>
              <w:pStyle w:val="NoSpacing"/>
              <w:jc w:val="left"/>
              <w:rPr>
                <w:sz w:val="20"/>
                <w:szCs w:val="20"/>
              </w:rPr>
            </w:pPr>
            <w:r>
              <w:rPr>
                <w:sz w:val="20"/>
                <w:szCs w:val="20"/>
              </w:rPr>
              <w:t xml:space="preserve">This work compares the performance of a four-pipe district energy system with a one-pipe low temperature thermal network to determine each systems’ impacts on total energy use and greenhouse </w:t>
            </w:r>
            <w:r w:rsidR="00186252">
              <w:rPr>
                <w:sz w:val="20"/>
                <w:szCs w:val="20"/>
              </w:rPr>
              <w:t>gas</w:t>
            </w:r>
            <w:r>
              <w:rPr>
                <w:sz w:val="20"/>
                <w:szCs w:val="20"/>
              </w:rPr>
              <w:t xml:space="preserve"> emissions. </w:t>
            </w:r>
          </w:p>
        </w:tc>
        <w:tc>
          <w:tcPr>
            <w:tcW w:w="1005" w:type="dxa"/>
          </w:tcPr>
          <w:p w14:paraId="5FE8E7BF" w14:textId="5B00BAB4" w:rsidR="00715355" w:rsidRPr="005B39F9" w:rsidRDefault="00715355" w:rsidP="00DD3CB9">
            <w:pPr>
              <w:pStyle w:val="NoSpacing"/>
              <w:jc w:val="left"/>
              <w:rPr>
                <w:sz w:val="20"/>
                <w:szCs w:val="20"/>
              </w:rPr>
            </w:pPr>
            <w:r>
              <w:rPr>
                <w:sz w:val="20"/>
                <w:szCs w:val="20"/>
              </w:rPr>
              <w:t>Partially</w:t>
            </w:r>
          </w:p>
        </w:tc>
      </w:tr>
      <w:tr w:rsidR="00715355" w:rsidRPr="005B39F9" w14:paraId="4119238A" w14:textId="77777777" w:rsidTr="00CB3882">
        <w:tc>
          <w:tcPr>
            <w:tcW w:w="416" w:type="dxa"/>
            <w:vAlign w:val="center"/>
          </w:tcPr>
          <w:p w14:paraId="3E254CF8" w14:textId="4710858A" w:rsidR="00715355" w:rsidRPr="005B39F9" w:rsidRDefault="00715355" w:rsidP="00715355">
            <w:pPr>
              <w:pStyle w:val="NoSpacing"/>
              <w:jc w:val="center"/>
              <w:rPr>
                <w:sz w:val="20"/>
                <w:szCs w:val="20"/>
              </w:rPr>
            </w:pPr>
            <w:r>
              <w:rPr>
                <w:sz w:val="20"/>
                <w:szCs w:val="20"/>
              </w:rPr>
              <w:t>3</w:t>
            </w:r>
          </w:p>
        </w:tc>
        <w:tc>
          <w:tcPr>
            <w:tcW w:w="2730" w:type="dxa"/>
          </w:tcPr>
          <w:p w14:paraId="3806AB19" w14:textId="063DAA1C" w:rsidR="00715355" w:rsidRPr="005B39F9" w:rsidRDefault="00551507" w:rsidP="00DD3CB9">
            <w:pPr>
              <w:pStyle w:val="NoSpacing"/>
              <w:jc w:val="left"/>
              <w:rPr>
                <w:sz w:val="20"/>
                <w:szCs w:val="20"/>
              </w:rPr>
            </w:pPr>
            <w:r w:rsidRPr="00551507">
              <w:rPr>
                <w:sz w:val="20"/>
                <w:szCs w:val="20"/>
              </w:rPr>
              <w:t xml:space="preserve">Automated </w:t>
            </w:r>
            <w:r>
              <w:rPr>
                <w:sz w:val="20"/>
                <w:szCs w:val="20"/>
              </w:rPr>
              <w:t>M</w:t>
            </w:r>
            <w:r w:rsidRPr="00551507">
              <w:rPr>
                <w:sz w:val="20"/>
                <w:szCs w:val="20"/>
              </w:rPr>
              <w:t xml:space="preserve">odel </w:t>
            </w:r>
            <w:r>
              <w:rPr>
                <w:sz w:val="20"/>
                <w:szCs w:val="20"/>
              </w:rPr>
              <w:t>G</w:t>
            </w:r>
            <w:r w:rsidRPr="00551507">
              <w:rPr>
                <w:sz w:val="20"/>
                <w:szCs w:val="20"/>
              </w:rPr>
              <w:t xml:space="preserve">eneration and </w:t>
            </w:r>
            <w:r>
              <w:rPr>
                <w:sz w:val="20"/>
                <w:szCs w:val="20"/>
              </w:rPr>
              <w:t>S</w:t>
            </w:r>
            <w:r w:rsidRPr="00551507">
              <w:rPr>
                <w:sz w:val="20"/>
                <w:szCs w:val="20"/>
              </w:rPr>
              <w:t>implification</w:t>
            </w:r>
          </w:p>
        </w:tc>
        <w:tc>
          <w:tcPr>
            <w:tcW w:w="2091" w:type="dxa"/>
          </w:tcPr>
          <w:p w14:paraId="72DEB239" w14:textId="1DA84EC0" w:rsidR="00715355" w:rsidRPr="005B39F9" w:rsidRDefault="00715355" w:rsidP="00DD3CB9">
            <w:pPr>
              <w:pStyle w:val="NoSpacing"/>
              <w:jc w:val="left"/>
              <w:rPr>
                <w:sz w:val="20"/>
                <w:szCs w:val="20"/>
              </w:rPr>
            </w:pPr>
            <w:r w:rsidRPr="00715355">
              <w:rPr>
                <w:sz w:val="20"/>
                <w:szCs w:val="20"/>
              </w:rPr>
              <w:fldChar w:fldCharType="begin" w:fldLock="1"/>
            </w:r>
            <w:r w:rsidR="002A1329">
              <w:rPr>
                <w:sz w:val="20"/>
                <w:szCs w:val="20"/>
              </w:rPr>
              <w:instrText>ADDIN CSL_CITATION {"citationItems":[{"id":"ITEM-1","itemData":{"DOI":"10.3384/ecp19157179","author":[{"dropping-particle":"","family":"Mans","given":"Michael","non-dropping-particle":"","parse-names":false,"suffix":""},{"dropping-particle":"","family":"Blacha","given":"Tobias","non-dropping-particle":"","parse-names":false,"suffix":""},{"dropping-particle":"","family":"Remmen","given":"Peter","non-dropping-particle":"","parse-names":false,"suffix":""},{"dropping-particle":"","family":"Müller","given":"Dirk","non-dropping-particle":"","parse-names":false,"suffix":""}],"container-title":"Proceedings of the 13th International Modelica Conference","id":"ITEM-1","issued":{"date-parts":[["2019"]]},"note":"Issues:\nDistrict heating and cooling models are often large and therefore have large computation times and require manual effort to create and optimize them.\nSolutions:\nThus, this paper investigates in the simulation of a large and meshed district heating network, presenting a workflow for automated generation and model simplification of simulation models based on GIS data. Python tools “usegraphs” and “usemodels” are used.","page":"179-186","publisher-place":"Regensburg, Germany","title":"Automated model generation and simplification for district heating and cooling networks","type":"paper-conference","volume":"157"},"uris":["http://www.mendeley.com/documents/?uuid=8610808b-9360-4816-a8a4-8cbc6d96ca26"]}],"mendeley":{"formattedCitation":"(Mans et al. 2019)","plainTextFormattedCitation":"(Mans et al. 2019)","previouslyFormattedCitation":"(Mans et al. 2019)"},"properties":{"noteIndex":0},"schema":"https://github.com/citation-style-language/schema/raw/master/csl-citation.json"}</w:instrText>
            </w:r>
            <w:r w:rsidRPr="00715355">
              <w:rPr>
                <w:sz w:val="20"/>
                <w:szCs w:val="20"/>
              </w:rPr>
              <w:fldChar w:fldCharType="separate"/>
            </w:r>
            <w:r w:rsidRPr="00715355">
              <w:rPr>
                <w:noProof/>
                <w:sz w:val="20"/>
                <w:szCs w:val="20"/>
              </w:rPr>
              <w:t>(Mans et al. 2019)</w:t>
            </w:r>
            <w:r w:rsidRPr="00715355">
              <w:rPr>
                <w:sz w:val="20"/>
                <w:szCs w:val="20"/>
              </w:rPr>
              <w:fldChar w:fldCharType="end"/>
            </w:r>
          </w:p>
        </w:tc>
        <w:tc>
          <w:tcPr>
            <w:tcW w:w="1664" w:type="dxa"/>
          </w:tcPr>
          <w:p w14:paraId="179EF749" w14:textId="3983FF26" w:rsidR="00715355" w:rsidRPr="005B39F9" w:rsidRDefault="00551507" w:rsidP="00DD3CB9">
            <w:pPr>
              <w:pStyle w:val="NoSpacing"/>
              <w:jc w:val="left"/>
              <w:rPr>
                <w:sz w:val="20"/>
                <w:szCs w:val="20"/>
              </w:rPr>
            </w:pPr>
            <w:r>
              <w:rPr>
                <w:sz w:val="20"/>
                <w:szCs w:val="20"/>
              </w:rPr>
              <w:t>District Energy</w:t>
            </w:r>
            <w:r w:rsidR="00711059">
              <w:rPr>
                <w:sz w:val="20"/>
                <w:szCs w:val="20"/>
              </w:rPr>
              <w:t xml:space="preserve"> / </w:t>
            </w:r>
            <w:r>
              <w:rPr>
                <w:sz w:val="20"/>
                <w:szCs w:val="20"/>
              </w:rPr>
              <w:t>2</w:t>
            </w:r>
            <w:r w:rsidRPr="00551507">
              <w:rPr>
                <w:sz w:val="20"/>
                <w:szCs w:val="20"/>
                <w:vertAlign w:val="superscript"/>
              </w:rPr>
              <w:t>nd</w:t>
            </w:r>
            <w:r>
              <w:rPr>
                <w:sz w:val="20"/>
                <w:szCs w:val="20"/>
              </w:rPr>
              <w:t xml:space="preserve"> Generation</w:t>
            </w:r>
          </w:p>
        </w:tc>
        <w:tc>
          <w:tcPr>
            <w:tcW w:w="5033" w:type="dxa"/>
          </w:tcPr>
          <w:p w14:paraId="6468343C" w14:textId="7C6E415F" w:rsidR="00551507" w:rsidRPr="005B39F9" w:rsidRDefault="00551507" w:rsidP="00DD3CB9">
            <w:pPr>
              <w:pStyle w:val="NoSpacing"/>
              <w:jc w:val="left"/>
              <w:rPr>
                <w:sz w:val="20"/>
                <w:szCs w:val="20"/>
              </w:rPr>
            </w:pPr>
            <w:r>
              <w:rPr>
                <w:sz w:val="20"/>
                <w:szCs w:val="20"/>
              </w:rPr>
              <w:t>A</w:t>
            </w:r>
            <w:r w:rsidR="000662E9" w:rsidRPr="000662E9">
              <w:rPr>
                <w:sz w:val="20"/>
                <w:szCs w:val="20"/>
              </w:rPr>
              <w:t xml:space="preserve"> methodology </w:t>
            </w:r>
            <w:r>
              <w:rPr>
                <w:sz w:val="20"/>
                <w:szCs w:val="20"/>
              </w:rPr>
              <w:t xml:space="preserve">is presented </w:t>
            </w:r>
            <w:r w:rsidR="000662E9" w:rsidRPr="000662E9">
              <w:rPr>
                <w:sz w:val="20"/>
                <w:szCs w:val="20"/>
              </w:rPr>
              <w:t>for</w:t>
            </w:r>
            <w:r>
              <w:rPr>
                <w:sz w:val="20"/>
                <w:szCs w:val="20"/>
              </w:rPr>
              <w:t xml:space="preserve"> automatically generating and simplifying models</w:t>
            </w:r>
            <w:r w:rsidR="000662E9" w:rsidRPr="000662E9">
              <w:rPr>
                <w:sz w:val="20"/>
                <w:szCs w:val="20"/>
              </w:rPr>
              <w:t xml:space="preserve"> </w:t>
            </w:r>
            <w:r>
              <w:rPr>
                <w:sz w:val="20"/>
                <w:szCs w:val="20"/>
              </w:rPr>
              <w:t>of</w:t>
            </w:r>
            <w:r w:rsidR="000662E9" w:rsidRPr="000662E9">
              <w:rPr>
                <w:sz w:val="20"/>
                <w:szCs w:val="20"/>
              </w:rPr>
              <w:t xml:space="preserve"> complex and meshed thermal networks</w:t>
            </w:r>
            <w:r>
              <w:rPr>
                <w:sz w:val="20"/>
                <w:szCs w:val="20"/>
              </w:rPr>
              <w:t>.</w:t>
            </w:r>
          </w:p>
        </w:tc>
        <w:tc>
          <w:tcPr>
            <w:tcW w:w="1005" w:type="dxa"/>
          </w:tcPr>
          <w:p w14:paraId="0CA8C1A2" w14:textId="48824657" w:rsidR="00715355" w:rsidRPr="00715355" w:rsidRDefault="00715355" w:rsidP="00DD3CB9">
            <w:pPr>
              <w:pStyle w:val="NoSpacing"/>
              <w:jc w:val="left"/>
              <w:rPr>
                <w:sz w:val="20"/>
                <w:szCs w:val="20"/>
              </w:rPr>
            </w:pPr>
            <w:r>
              <w:rPr>
                <w:sz w:val="20"/>
                <w:szCs w:val="20"/>
              </w:rPr>
              <w:t>Yes</w:t>
            </w:r>
            <w:r>
              <w:rPr>
                <w:sz w:val="20"/>
                <w:szCs w:val="20"/>
                <w:vertAlign w:val="superscript"/>
              </w:rPr>
              <w:t>1</w:t>
            </w:r>
          </w:p>
        </w:tc>
      </w:tr>
      <w:tr w:rsidR="00715355" w:rsidRPr="005B39F9" w14:paraId="571AA85E" w14:textId="77777777" w:rsidTr="00CB3882">
        <w:tc>
          <w:tcPr>
            <w:tcW w:w="416" w:type="dxa"/>
            <w:vAlign w:val="center"/>
          </w:tcPr>
          <w:p w14:paraId="7C754E1B" w14:textId="5FDFE9C1" w:rsidR="00715355" w:rsidRPr="005B39F9" w:rsidRDefault="00715355" w:rsidP="00715355">
            <w:pPr>
              <w:pStyle w:val="NoSpacing"/>
              <w:jc w:val="center"/>
              <w:rPr>
                <w:sz w:val="20"/>
                <w:szCs w:val="20"/>
              </w:rPr>
            </w:pPr>
            <w:r>
              <w:rPr>
                <w:sz w:val="20"/>
                <w:szCs w:val="20"/>
              </w:rPr>
              <w:t>4</w:t>
            </w:r>
          </w:p>
        </w:tc>
        <w:tc>
          <w:tcPr>
            <w:tcW w:w="2730" w:type="dxa"/>
          </w:tcPr>
          <w:p w14:paraId="3B424E01" w14:textId="74F84962" w:rsidR="00715355" w:rsidRPr="005B39F9" w:rsidRDefault="005B1BBE" w:rsidP="00DD3CB9">
            <w:pPr>
              <w:pStyle w:val="NoSpacing"/>
              <w:jc w:val="left"/>
              <w:rPr>
                <w:sz w:val="20"/>
                <w:szCs w:val="20"/>
              </w:rPr>
            </w:pPr>
            <w:r>
              <w:rPr>
                <w:sz w:val="20"/>
                <w:szCs w:val="20"/>
              </w:rPr>
              <w:t>INDIGO Project Model</w:t>
            </w:r>
          </w:p>
        </w:tc>
        <w:tc>
          <w:tcPr>
            <w:tcW w:w="2091" w:type="dxa"/>
          </w:tcPr>
          <w:p w14:paraId="79B7614A" w14:textId="5A4AB308" w:rsidR="00715355" w:rsidRPr="005B39F9" w:rsidRDefault="00715355" w:rsidP="00DD3CB9">
            <w:pPr>
              <w:pStyle w:val="NoSpacing"/>
              <w:jc w:val="left"/>
              <w:rPr>
                <w:sz w:val="20"/>
                <w:szCs w:val="20"/>
              </w:rPr>
            </w:pPr>
            <w:r w:rsidRPr="00715355">
              <w:rPr>
                <w:sz w:val="20"/>
                <w:szCs w:val="20"/>
              </w:rPr>
              <w:fldChar w:fldCharType="begin" w:fldLock="1"/>
            </w:r>
            <w:r w:rsidR="002A1329">
              <w:rPr>
                <w:sz w:val="20"/>
                <w:szCs w:val="20"/>
              </w:rPr>
              <w:instrText>ADDIN CSL_CITATION {"citationItems":[{"id":"ITEM-1","itemData":{"DOI":"10.1016/j.rser.2017.06.109","ISSN":"13640321","author":[{"dropping-particle":"","family":"Hoyo Arce","given":"Itzal","non-dropping-particle":"del","parse-names":false,"suffix":""},{"dropping-particle":"","family":"Herrero López","given":"Saioa","non-dropping-particle":"","parse-names":false,"suffix":""},{"dropping-particle":"","family":"López Perez","given":"Susana","non-dropping-particle":"","parse-names":false,"suffix":""},{"dropping-particle":"","family":"Rämä","given":"Miika","non-dropping-particle":"","parse-names":false,"suffix":""},{"dropping-particle":"","family":"Klobut","given":"Krzysztof","non-dropping-particle":"","parse-names":false,"suffix":""},{"dropping-particle":"","family":"Febres","given":"Jesus A.","non-dropping-particle":"","parse-names":false,"suffix":""}],"container-title":"Renewable and Sustainable Energy Reviews","id":"ITEM-1","issued":{"date-parts":[["2018","2"]]},"page":"1863-1873","title":"Models for fast modelling of district heating and cooling networks","type":"article-journal","volume":"82"},"uris":["http://www.mendeley.com/documents/?uuid=cd27dbf4-a24e-3e0d-bd03-a114fe6f4d14"]}],"mendeley":{"formattedCitation":"(del Hoyo Arce et al. 2018)","plainTextFormattedCitation":"(del Hoyo Arce et al. 2018)","previouslyFormattedCitation":"(del Hoyo Arce et al. 2018)"},"properties":{"noteIndex":0},"schema":"https://github.com/citation-style-language/schema/raw/master/csl-citation.json"}</w:instrText>
            </w:r>
            <w:r w:rsidRPr="00715355">
              <w:rPr>
                <w:sz w:val="20"/>
                <w:szCs w:val="20"/>
              </w:rPr>
              <w:fldChar w:fldCharType="separate"/>
            </w:r>
            <w:r w:rsidRPr="00715355">
              <w:rPr>
                <w:noProof/>
                <w:sz w:val="20"/>
                <w:szCs w:val="20"/>
              </w:rPr>
              <w:t>(del Hoyo Arce et al. 2018)</w:t>
            </w:r>
            <w:r w:rsidRPr="00715355">
              <w:rPr>
                <w:sz w:val="20"/>
                <w:szCs w:val="20"/>
              </w:rPr>
              <w:fldChar w:fldCharType="end"/>
            </w:r>
            <w:r w:rsidR="00EF0D34">
              <w:rPr>
                <w:sz w:val="20"/>
                <w:szCs w:val="20"/>
              </w:rPr>
              <w:t xml:space="preserve"> </w:t>
            </w:r>
          </w:p>
        </w:tc>
        <w:tc>
          <w:tcPr>
            <w:tcW w:w="1664" w:type="dxa"/>
          </w:tcPr>
          <w:p w14:paraId="29A705F6" w14:textId="11DB87F0" w:rsidR="00715355" w:rsidRPr="005B39F9" w:rsidRDefault="00B8231E" w:rsidP="00DD3CB9">
            <w:pPr>
              <w:pStyle w:val="NoSpacing"/>
              <w:jc w:val="left"/>
              <w:rPr>
                <w:sz w:val="20"/>
                <w:szCs w:val="20"/>
              </w:rPr>
            </w:pPr>
            <w:r>
              <w:rPr>
                <w:sz w:val="20"/>
                <w:szCs w:val="20"/>
              </w:rPr>
              <w:t>District Heating</w:t>
            </w:r>
            <w:r w:rsidR="00711059">
              <w:rPr>
                <w:sz w:val="20"/>
                <w:szCs w:val="20"/>
              </w:rPr>
              <w:t xml:space="preserve"> /</w:t>
            </w:r>
            <w:r w:rsidR="00DE5A0D">
              <w:rPr>
                <w:sz w:val="20"/>
                <w:szCs w:val="20"/>
              </w:rPr>
              <w:t xml:space="preserve"> 3</w:t>
            </w:r>
            <w:r w:rsidR="00DE5A0D" w:rsidRPr="00DE5A0D">
              <w:rPr>
                <w:sz w:val="20"/>
                <w:szCs w:val="20"/>
                <w:vertAlign w:val="superscript"/>
              </w:rPr>
              <w:t>rd</w:t>
            </w:r>
            <w:r w:rsidR="00DE5A0D">
              <w:rPr>
                <w:sz w:val="20"/>
                <w:szCs w:val="20"/>
              </w:rPr>
              <w:t xml:space="preserve"> Generation</w:t>
            </w:r>
          </w:p>
        </w:tc>
        <w:tc>
          <w:tcPr>
            <w:tcW w:w="5033" w:type="dxa"/>
          </w:tcPr>
          <w:p w14:paraId="0B1C476D" w14:textId="0F40AABE" w:rsidR="00715355" w:rsidRPr="005B39F9" w:rsidRDefault="004741C2" w:rsidP="00DD3CB9">
            <w:pPr>
              <w:pStyle w:val="NoSpacing"/>
              <w:jc w:val="left"/>
              <w:rPr>
                <w:sz w:val="20"/>
                <w:szCs w:val="20"/>
              </w:rPr>
            </w:pPr>
            <w:r>
              <w:rPr>
                <w:sz w:val="20"/>
                <w:szCs w:val="20"/>
              </w:rPr>
              <w:t>New detailed and r</w:t>
            </w:r>
            <w:r w:rsidRPr="004741C2">
              <w:rPr>
                <w:sz w:val="20"/>
                <w:szCs w:val="20"/>
              </w:rPr>
              <w:t>educed order models for district heating applications</w:t>
            </w:r>
            <w:r>
              <w:rPr>
                <w:sz w:val="20"/>
                <w:szCs w:val="20"/>
              </w:rPr>
              <w:t xml:space="preserve"> are presented.</w:t>
            </w:r>
          </w:p>
        </w:tc>
        <w:tc>
          <w:tcPr>
            <w:tcW w:w="1005" w:type="dxa"/>
          </w:tcPr>
          <w:p w14:paraId="56ECD7AB" w14:textId="69A44D16" w:rsidR="00715355" w:rsidRPr="005B39F9" w:rsidRDefault="00715355" w:rsidP="00DD3CB9">
            <w:pPr>
              <w:pStyle w:val="NoSpacing"/>
              <w:jc w:val="left"/>
              <w:rPr>
                <w:sz w:val="20"/>
                <w:szCs w:val="20"/>
              </w:rPr>
            </w:pPr>
            <w:r>
              <w:rPr>
                <w:sz w:val="20"/>
                <w:szCs w:val="20"/>
              </w:rPr>
              <w:t>Unknown</w:t>
            </w:r>
          </w:p>
        </w:tc>
      </w:tr>
      <w:tr w:rsidR="00715355" w:rsidRPr="005B39F9" w14:paraId="38459C04" w14:textId="77777777" w:rsidTr="00CB3882">
        <w:tc>
          <w:tcPr>
            <w:tcW w:w="416" w:type="dxa"/>
            <w:vAlign w:val="center"/>
          </w:tcPr>
          <w:p w14:paraId="34B9F18B" w14:textId="2C177D29" w:rsidR="00715355" w:rsidRPr="005B39F9" w:rsidRDefault="00715355" w:rsidP="00715355">
            <w:pPr>
              <w:pStyle w:val="NoSpacing"/>
              <w:jc w:val="center"/>
              <w:rPr>
                <w:sz w:val="20"/>
                <w:szCs w:val="20"/>
              </w:rPr>
            </w:pPr>
            <w:r>
              <w:rPr>
                <w:sz w:val="20"/>
                <w:szCs w:val="20"/>
              </w:rPr>
              <w:t>5</w:t>
            </w:r>
          </w:p>
        </w:tc>
        <w:tc>
          <w:tcPr>
            <w:tcW w:w="2730" w:type="dxa"/>
          </w:tcPr>
          <w:p w14:paraId="5C7441B4" w14:textId="2BE1064A" w:rsidR="00715355" w:rsidRPr="005B39F9" w:rsidRDefault="004316A9" w:rsidP="00DD3CB9">
            <w:pPr>
              <w:pStyle w:val="NoSpacing"/>
              <w:jc w:val="left"/>
              <w:rPr>
                <w:sz w:val="20"/>
                <w:szCs w:val="20"/>
              </w:rPr>
            </w:pPr>
            <w:r>
              <w:rPr>
                <w:sz w:val="20"/>
                <w:szCs w:val="20"/>
              </w:rPr>
              <w:t>Power-Based Heating Station Model</w:t>
            </w:r>
          </w:p>
        </w:tc>
        <w:tc>
          <w:tcPr>
            <w:tcW w:w="2091" w:type="dxa"/>
          </w:tcPr>
          <w:p w14:paraId="730978EB" w14:textId="6B3E90ED" w:rsidR="00715355" w:rsidRPr="005B39F9" w:rsidRDefault="00715355" w:rsidP="00DD3CB9">
            <w:pPr>
              <w:pStyle w:val="NoSpacing"/>
              <w:jc w:val="left"/>
              <w:rPr>
                <w:sz w:val="20"/>
                <w:szCs w:val="20"/>
              </w:rPr>
            </w:pPr>
            <w:r w:rsidRPr="00715355">
              <w:rPr>
                <w:sz w:val="20"/>
                <w:szCs w:val="20"/>
              </w:rPr>
              <w:fldChar w:fldCharType="begin" w:fldLock="1"/>
            </w:r>
            <w:r w:rsidR="00236F4F">
              <w:rPr>
                <w:sz w:val="20"/>
                <w:szCs w:val="20"/>
              </w:rPr>
              <w:instrText>ADDIN CSL_CITATION {"citationItems":[{"id":"ITEM-1","itemData":{"DOI":"10.3384/ecp17132415","abstract":"District Heating (DH) systems are often seen as a good practical approach to meet the local heat demand of the districts due to its ability to provide affordable and low carbon energy to the consumers. Yet, under today's regulations to renovate the buildings into more energy-efficient ones, the local heat demand is decreasing. Therefore, the operation of DH systems is also affected by the changing heat demand profile, which might lead to less profit for the operators of DH systems. Thus, the operators of DH systems strive for an optimal operation at which the heat demand is met and the profits are maximized. Due to the fact that these systems are complex-physical systems, therefore it is difficult to conduct any experimental investigation on them in order to examine the optimal operation. Accordingly, it is crucial to create fundamental models to investigate the optimal operation of such systems. In this paper, a power-based model is built to represent the heating station as part of a DH system. Then, the model is validated using real data from an existing heating station in Freiburg, Germany. The validation results reveal that the goodness-of-fit for the model is held to be good enough to test it for operational optimization cases.","author":[{"dropping-particle":"","family":"Dahash","given":"Abdulrahman","non-dropping-particle":"","parse-names":false,"suffix":""},{"dropping-particle":"","family":"Steingrube","given":"Annette","non-dropping-particle":"","parse-names":false,"suffix":""},{"dropping-particle":"","family":"Elci","given":"Mehmet","non-dropping-particle":"","parse-names":false,"suffix":""}],"container-title":"Proceedings of the 12th International Modelica Conference","id":"ITEM-1","issued":{"date-parts":[["2017"]]},"page":"415-424","publisher-place":"Prague, Czech Republic","title":"A Power-Based Model of a Heating Station for District Heating (DH) System Applications","type":"paper-conference"},"uris":["http://www.mendeley.com/documents/?uuid=c578389e-7b9a-3662-a4ab-62f0cccd0307"]}],"mendeley":{"formattedCitation":"(Dahash, Steingrube, and Elci 2017)","plainTextFormattedCitation":"(Dahash, Steingrube, and Elci 2017)","previouslyFormattedCitation":"(Dahash, Steingrube, and Elci 2017)"},"properties":{"noteIndex":0},"schema":"https://github.com/citation-style-language/schema/raw/master/csl-citation.json"}</w:instrText>
            </w:r>
            <w:r w:rsidRPr="00715355">
              <w:rPr>
                <w:sz w:val="20"/>
                <w:szCs w:val="20"/>
              </w:rPr>
              <w:fldChar w:fldCharType="separate"/>
            </w:r>
            <w:r w:rsidR="002A1329" w:rsidRPr="002A1329">
              <w:rPr>
                <w:noProof/>
                <w:sz w:val="20"/>
                <w:szCs w:val="20"/>
              </w:rPr>
              <w:t>(Dahash, Steingrube, and Elci 2017)</w:t>
            </w:r>
            <w:r w:rsidRPr="00715355">
              <w:rPr>
                <w:sz w:val="20"/>
                <w:szCs w:val="20"/>
              </w:rPr>
              <w:fldChar w:fldCharType="end"/>
            </w:r>
            <w:r w:rsidR="00EF0D34">
              <w:rPr>
                <w:sz w:val="20"/>
                <w:szCs w:val="20"/>
              </w:rPr>
              <w:t xml:space="preserve"> </w:t>
            </w:r>
          </w:p>
        </w:tc>
        <w:tc>
          <w:tcPr>
            <w:tcW w:w="1664" w:type="dxa"/>
          </w:tcPr>
          <w:p w14:paraId="181A0DD9" w14:textId="7EFCD8E2" w:rsidR="00715355" w:rsidRPr="005B39F9" w:rsidRDefault="00F436C7" w:rsidP="00DD3CB9">
            <w:pPr>
              <w:pStyle w:val="NoSpacing"/>
              <w:jc w:val="left"/>
              <w:rPr>
                <w:sz w:val="20"/>
                <w:szCs w:val="20"/>
              </w:rPr>
            </w:pPr>
            <w:r>
              <w:rPr>
                <w:sz w:val="20"/>
                <w:szCs w:val="20"/>
              </w:rPr>
              <w:t>District Heating</w:t>
            </w:r>
            <w:r w:rsidR="00711059">
              <w:rPr>
                <w:sz w:val="20"/>
                <w:szCs w:val="20"/>
              </w:rPr>
              <w:t xml:space="preserve"> /</w:t>
            </w:r>
            <w:r w:rsidR="00132B9F">
              <w:rPr>
                <w:sz w:val="20"/>
                <w:szCs w:val="20"/>
              </w:rPr>
              <w:t xml:space="preserve"> 3</w:t>
            </w:r>
            <w:r w:rsidR="00132B9F" w:rsidRPr="00132B9F">
              <w:rPr>
                <w:sz w:val="20"/>
                <w:szCs w:val="20"/>
                <w:vertAlign w:val="superscript"/>
              </w:rPr>
              <w:t>rd</w:t>
            </w:r>
            <w:r w:rsidR="00132B9F">
              <w:rPr>
                <w:sz w:val="20"/>
                <w:szCs w:val="20"/>
              </w:rPr>
              <w:t xml:space="preserve"> Generation</w:t>
            </w:r>
          </w:p>
        </w:tc>
        <w:tc>
          <w:tcPr>
            <w:tcW w:w="5033" w:type="dxa"/>
          </w:tcPr>
          <w:p w14:paraId="4D70CA1A" w14:textId="58C8C45A" w:rsidR="00F936F8" w:rsidRPr="005B39F9" w:rsidRDefault="00C760D0" w:rsidP="00DD3CB9">
            <w:pPr>
              <w:pStyle w:val="NoSpacing"/>
              <w:jc w:val="left"/>
              <w:rPr>
                <w:sz w:val="20"/>
                <w:szCs w:val="20"/>
              </w:rPr>
            </w:pPr>
            <w:r>
              <w:rPr>
                <w:sz w:val="20"/>
                <w:szCs w:val="20"/>
              </w:rPr>
              <w:t>A heating station m</w:t>
            </w:r>
            <w:r w:rsidRPr="00C760D0">
              <w:rPr>
                <w:sz w:val="20"/>
                <w:szCs w:val="20"/>
              </w:rPr>
              <w:t xml:space="preserve">odel </w:t>
            </w:r>
            <w:r>
              <w:rPr>
                <w:sz w:val="20"/>
                <w:szCs w:val="20"/>
              </w:rPr>
              <w:t xml:space="preserve">is </w:t>
            </w:r>
            <w:r w:rsidRPr="00C760D0">
              <w:rPr>
                <w:sz w:val="20"/>
                <w:szCs w:val="20"/>
              </w:rPr>
              <w:t>introduced for district heating systems</w:t>
            </w:r>
            <w:r>
              <w:rPr>
                <w:sz w:val="20"/>
                <w:szCs w:val="20"/>
              </w:rPr>
              <w:t xml:space="preserve"> in order to ev</w:t>
            </w:r>
            <w:r w:rsidRPr="00C760D0">
              <w:rPr>
                <w:sz w:val="20"/>
                <w:szCs w:val="20"/>
              </w:rPr>
              <w:t xml:space="preserve">aluate </w:t>
            </w:r>
            <w:r>
              <w:rPr>
                <w:sz w:val="20"/>
                <w:szCs w:val="20"/>
              </w:rPr>
              <w:t xml:space="preserve">optimal </w:t>
            </w:r>
            <w:r w:rsidRPr="00C760D0">
              <w:rPr>
                <w:sz w:val="20"/>
                <w:szCs w:val="20"/>
              </w:rPr>
              <w:t>power-based control strategies</w:t>
            </w:r>
            <w:r>
              <w:rPr>
                <w:sz w:val="20"/>
                <w:szCs w:val="20"/>
              </w:rPr>
              <w:t>.</w:t>
            </w:r>
          </w:p>
        </w:tc>
        <w:tc>
          <w:tcPr>
            <w:tcW w:w="1005" w:type="dxa"/>
          </w:tcPr>
          <w:p w14:paraId="7B0635A9" w14:textId="1E14B647" w:rsidR="00715355" w:rsidRPr="005B39F9" w:rsidRDefault="00715355" w:rsidP="00DD3CB9">
            <w:pPr>
              <w:pStyle w:val="NoSpacing"/>
              <w:jc w:val="left"/>
              <w:rPr>
                <w:sz w:val="20"/>
                <w:szCs w:val="20"/>
              </w:rPr>
            </w:pPr>
            <w:r>
              <w:rPr>
                <w:sz w:val="20"/>
                <w:szCs w:val="20"/>
              </w:rPr>
              <w:t>Yes</w:t>
            </w:r>
          </w:p>
        </w:tc>
      </w:tr>
      <w:tr w:rsidR="00715355" w:rsidRPr="005B39F9" w14:paraId="7CAAB04A" w14:textId="77777777" w:rsidTr="00CB3882">
        <w:tc>
          <w:tcPr>
            <w:tcW w:w="416" w:type="dxa"/>
            <w:vAlign w:val="center"/>
          </w:tcPr>
          <w:p w14:paraId="617F1699" w14:textId="36BD13A4" w:rsidR="00715355" w:rsidRPr="005B39F9" w:rsidRDefault="00715355" w:rsidP="00715355">
            <w:pPr>
              <w:pStyle w:val="NoSpacing"/>
              <w:jc w:val="center"/>
              <w:rPr>
                <w:sz w:val="20"/>
                <w:szCs w:val="20"/>
              </w:rPr>
            </w:pPr>
            <w:r>
              <w:rPr>
                <w:sz w:val="20"/>
                <w:szCs w:val="20"/>
              </w:rPr>
              <w:t>6</w:t>
            </w:r>
          </w:p>
        </w:tc>
        <w:tc>
          <w:tcPr>
            <w:tcW w:w="2730" w:type="dxa"/>
          </w:tcPr>
          <w:p w14:paraId="6392E0EB" w14:textId="65F57031" w:rsidR="00715355" w:rsidRPr="005B39F9" w:rsidRDefault="00D32A42" w:rsidP="00DD3CB9">
            <w:pPr>
              <w:pStyle w:val="NoSpacing"/>
              <w:jc w:val="left"/>
              <w:rPr>
                <w:sz w:val="20"/>
                <w:szCs w:val="20"/>
              </w:rPr>
            </w:pPr>
            <w:r>
              <w:rPr>
                <w:sz w:val="20"/>
                <w:szCs w:val="20"/>
              </w:rPr>
              <w:t xml:space="preserve">Framework for </w:t>
            </w:r>
            <w:r w:rsidR="00970FFD">
              <w:rPr>
                <w:sz w:val="20"/>
                <w:szCs w:val="20"/>
              </w:rPr>
              <w:t>Aggrega</w:t>
            </w:r>
            <w:r w:rsidR="001418FB">
              <w:rPr>
                <w:sz w:val="20"/>
                <w:szCs w:val="20"/>
              </w:rPr>
              <w:t>ted,</w:t>
            </w:r>
            <w:r w:rsidR="00970FFD">
              <w:rPr>
                <w:sz w:val="20"/>
                <w:szCs w:val="20"/>
              </w:rPr>
              <w:t xml:space="preserve"> Dynamic Simulat</w:t>
            </w:r>
            <w:r w:rsidR="001418FB">
              <w:rPr>
                <w:sz w:val="20"/>
                <w:szCs w:val="20"/>
              </w:rPr>
              <w:t>ions</w:t>
            </w:r>
          </w:p>
        </w:tc>
        <w:tc>
          <w:tcPr>
            <w:tcW w:w="2091" w:type="dxa"/>
          </w:tcPr>
          <w:p w14:paraId="14CB8272" w14:textId="06F7CB4A" w:rsidR="00715355" w:rsidRPr="005B39F9" w:rsidRDefault="00715355" w:rsidP="00DD3CB9">
            <w:pPr>
              <w:pStyle w:val="NoSpacing"/>
              <w:jc w:val="left"/>
              <w:rPr>
                <w:sz w:val="20"/>
                <w:szCs w:val="20"/>
              </w:rPr>
            </w:pPr>
            <w:r w:rsidRPr="00715355">
              <w:rPr>
                <w:sz w:val="20"/>
                <w:szCs w:val="20"/>
              </w:rPr>
              <w:fldChar w:fldCharType="begin" w:fldLock="1"/>
            </w:r>
            <w:r w:rsidR="00710292">
              <w:rPr>
                <w:sz w:val="20"/>
                <w:szCs w:val="20"/>
              </w:rPr>
              <w:instrText>ADDIN CSL_CITATION {"citationItems":[{"id":"ITEM-1","itemData":{"DOI":"10.1016/j.energy.2017.05.115","ISSN":"03605442","abstract":"Future district heating systems (so called 4th Generation District Heating (4GDH) systems) have to address challenges such as integration of (de)centralized renewable energy sources and storage, low system temperatures and high fluctuation of the supply temperature. This paper presents a novel framework for representing and simplifying on-grid energy systems as well as for dynamic thermo- hydraulic simulation and optimization of district heating and cooling systems. We describe physically precise and numerically robust models for simulation and continuous optimization. Furthermore, we propose a novel method to decompose a mixed-integer-optimal control problem into two sub-problems, separating the discrete part from the continuous. Two use cases show the applicability of the framework. An existing district heating system with more than 100 consumers is adapted to test the framework based on simulation requirements of 4GDH systems. The second case presents the continuous optimi- zation of a district heating system in a virtual city district. A main advantage of combining equation- based modelling and nonlinear optimization is the possibility of including model coherences based on physical laws into the optimization formulation. Results show that the framework is well-suited for simulating larger scale 4GDH systems and that the solution time of the continuous optimization problem is sufficiently low for real-time applications.","author":[{"dropping-particle":"","family":"Schweiger","given":"Gerald","non-dropping-particle":"","parse-names":false,"suffix":""},{"dropping-particle":"","family":"Larsson","given":"Per-Ola","non-dropping-particle":"","parse-names":false,"suffix":""},{"dropping-particle":"","family":"Magnusson","given":"Fredrik","non-dropping-particle":"","parse-names":false,"suffix":""},{"dropping-particle":"","family":"Lauenburg","given":"Patrick","non-dropping-particle":"","parse-names":false,"suffix":""},{"dropping-particle":"","family":"Velut","given":"Stéphane","non-dropping-particle":"","parse-names":false,"suffix":""}],"container-title":"Energy","id":"ITEM-1","issued":{"date-parts":[["2017","10"]]},"page":"566-578","title":"District heating and cooling systems – Framework for Modelica-based simulation and dynamic optimization","type":"article-journal","volume":"137"},"uris":["http://www.mendeley.com/documents/?uuid=dd7eda37-3af8-3bd6-bad7-35c210e5169a"]}],"mendeley":{"formattedCitation":"(Schweiger, Larsson, et al. 2017)","plainTextFormattedCitation":"(Schweiger, Larsson, et al. 2017)","previouslyFormattedCitation":"(Schweiger, Larsson, et al. 2017)"},"properties":{"noteIndex":0},"schema":"https://github.com/citation-style-language/schema/raw/master/csl-citation.json"}</w:instrText>
            </w:r>
            <w:r w:rsidRPr="00715355">
              <w:rPr>
                <w:sz w:val="20"/>
                <w:szCs w:val="20"/>
              </w:rPr>
              <w:fldChar w:fldCharType="separate"/>
            </w:r>
            <w:r w:rsidR="002A1329" w:rsidRPr="002A1329">
              <w:rPr>
                <w:noProof/>
                <w:sz w:val="20"/>
                <w:szCs w:val="20"/>
              </w:rPr>
              <w:t>(Schweiger, Larsson, et al. 2017)</w:t>
            </w:r>
            <w:r w:rsidRPr="00715355">
              <w:rPr>
                <w:sz w:val="20"/>
                <w:szCs w:val="20"/>
              </w:rPr>
              <w:fldChar w:fldCharType="end"/>
            </w:r>
            <w:r w:rsidR="00EF0D34">
              <w:rPr>
                <w:sz w:val="20"/>
                <w:szCs w:val="20"/>
              </w:rPr>
              <w:t xml:space="preserve"> </w:t>
            </w:r>
          </w:p>
        </w:tc>
        <w:tc>
          <w:tcPr>
            <w:tcW w:w="1664" w:type="dxa"/>
          </w:tcPr>
          <w:p w14:paraId="0BD7B5E4" w14:textId="22FB25D1" w:rsidR="00715355" w:rsidRPr="005B39F9" w:rsidRDefault="00711059" w:rsidP="00DD3CB9">
            <w:pPr>
              <w:pStyle w:val="NoSpacing"/>
              <w:jc w:val="left"/>
              <w:rPr>
                <w:sz w:val="20"/>
                <w:szCs w:val="20"/>
              </w:rPr>
            </w:pPr>
            <w:r>
              <w:rPr>
                <w:sz w:val="20"/>
                <w:szCs w:val="20"/>
              </w:rPr>
              <w:t xml:space="preserve">District Heating &amp; Cooling / </w:t>
            </w:r>
            <w:r w:rsidR="006238DF">
              <w:rPr>
                <w:sz w:val="20"/>
                <w:szCs w:val="20"/>
              </w:rPr>
              <w:t>4</w:t>
            </w:r>
            <w:r w:rsidR="006238DF" w:rsidRPr="006238DF">
              <w:rPr>
                <w:sz w:val="20"/>
                <w:szCs w:val="20"/>
                <w:vertAlign w:val="superscript"/>
              </w:rPr>
              <w:t>th</w:t>
            </w:r>
            <w:r w:rsidR="006238DF">
              <w:rPr>
                <w:sz w:val="20"/>
                <w:szCs w:val="20"/>
              </w:rPr>
              <w:t xml:space="preserve"> Generation</w:t>
            </w:r>
          </w:p>
        </w:tc>
        <w:tc>
          <w:tcPr>
            <w:tcW w:w="5033" w:type="dxa"/>
          </w:tcPr>
          <w:p w14:paraId="5E58188B" w14:textId="3466DCDF" w:rsidR="0086787B" w:rsidRPr="005B39F9" w:rsidRDefault="00711059" w:rsidP="00DD3CB9">
            <w:pPr>
              <w:pStyle w:val="NoSpacing"/>
              <w:jc w:val="left"/>
              <w:rPr>
                <w:sz w:val="20"/>
                <w:szCs w:val="20"/>
              </w:rPr>
            </w:pPr>
            <w:r>
              <w:rPr>
                <w:sz w:val="20"/>
                <w:szCs w:val="20"/>
              </w:rPr>
              <w:t>A m</w:t>
            </w:r>
            <w:r w:rsidRPr="00711059">
              <w:rPr>
                <w:sz w:val="20"/>
                <w:szCs w:val="20"/>
              </w:rPr>
              <w:t>odeling framework for optimization of</w:t>
            </w:r>
            <w:r>
              <w:rPr>
                <w:sz w:val="20"/>
                <w:szCs w:val="20"/>
              </w:rPr>
              <w:t xml:space="preserve"> district energy systems is presented.</w:t>
            </w:r>
          </w:p>
        </w:tc>
        <w:tc>
          <w:tcPr>
            <w:tcW w:w="1005" w:type="dxa"/>
          </w:tcPr>
          <w:p w14:paraId="74B2711F" w14:textId="132A761D" w:rsidR="00715355" w:rsidRPr="005B39F9" w:rsidRDefault="00715355" w:rsidP="00DD3CB9">
            <w:pPr>
              <w:pStyle w:val="NoSpacing"/>
              <w:jc w:val="left"/>
              <w:rPr>
                <w:sz w:val="20"/>
                <w:szCs w:val="20"/>
              </w:rPr>
            </w:pPr>
            <w:r>
              <w:rPr>
                <w:sz w:val="20"/>
                <w:szCs w:val="20"/>
              </w:rPr>
              <w:t>Yes</w:t>
            </w:r>
          </w:p>
        </w:tc>
      </w:tr>
      <w:tr w:rsidR="00715355" w:rsidRPr="005B39F9" w14:paraId="3B65BE92" w14:textId="77777777" w:rsidTr="00CB3882">
        <w:tc>
          <w:tcPr>
            <w:tcW w:w="416" w:type="dxa"/>
            <w:vAlign w:val="center"/>
          </w:tcPr>
          <w:p w14:paraId="3B39F4CE" w14:textId="5D14D621" w:rsidR="00715355" w:rsidRPr="005B39F9" w:rsidRDefault="00715355" w:rsidP="00715355">
            <w:pPr>
              <w:pStyle w:val="NoSpacing"/>
              <w:jc w:val="center"/>
              <w:rPr>
                <w:sz w:val="20"/>
                <w:szCs w:val="20"/>
              </w:rPr>
            </w:pPr>
            <w:r>
              <w:rPr>
                <w:sz w:val="20"/>
                <w:szCs w:val="20"/>
              </w:rPr>
              <w:t>7</w:t>
            </w:r>
          </w:p>
        </w:tc>
        <w:tc>
          <w:tcPr>
            <w:tcW w:w="2730" w:type="dxa"/>
          </w:tcPr>
          <w:p w14:paraId="3971484C" w14:textId="54BB413D" w:rsidR="00715355" w:rsidRPr="005B39F9" w:rsidRDefault="0086787B" w:rsidP="00DD3CB9">
            <w:pPr>
              <w:pStyle w:val="NoSpacing"/>
              <w:jc w:val="left"/>
              <w:rPr>
                <w:sz w:val="20"/>
                <w:szCs w:val="20"/>
              </w:rPr>
            </w:pPr>
            <w:r>
              <w:rPr>
                <w:sz w:val="20"/>
                <w:szCs w:val="20"/>
              </w:rPr>
              <w:t>Dynamic Thermo-Hydraulic Pipe Model</w:t>
            </w:r>
          </w:p>
        </w:tc>
        <w:tc>
          <w:tcPr>
            <w:tcW w:w="2091" w:type="dxa"/>
          </w:tcPr>
          <w:p w14:paraId="49EF4DB2" w14:textId="65A01E1F" w:rsidR="00715355" w:rsidRPr="005B39F9" w:rsidRDefault="00715355" w:rsidP="00DD3CB9">
            <w:pPr>
              <w:pStyle w:val="NoSpacing"/>
              <w:jc w:val="left"/>
              <w:rPr>
                <w:sz w:val="20"/>
                <w:szCs w:val="20"/>
              </w:rPr>
            </w:pPr>
            <w:r w:rsidRPr="00715355">
              <w:rPr>
                <w:sz w:val="20"/>
                <w:szCs w:val="20"/>
              </w:rPr>
              <w:fldChar w:fldCharType="begin" w:fldLock="1"/>
            </w:r>
            <w:r w:rsidR="00236F4F">
              <w:rPr>
                <w:sz w:val="20"/>
                <w:szCs w:val="20"/>
              </w:rPr>
              <w:instrText>ADDIN CSL_CITATION {"citationItems":[{"id":"ITEM-1","itemData":{"DOI":"10.1016/j.enconman.2017.08.072","abstract":"Simulation and optimisation of district heating and cooling networks requires efficient and realistic models of the individual network elements in order to correctly represent heat losses or gains, temperature propagation and pressure drops. Due to more recent thermal networks incorporating meshing decentralised heat and cold sources, the system often has to deal with variable temperatures and mass flow rates, with flow reversal occurring more frequently. This paper presents the mathematical derivation and software implementation in Modelica of a thermo-hydraulic model for thermal networks that meets the above requirements and compares it to both experimental data and a commonly used model. Good correspondence between experimental data from a controlled test setup and simulations using the presented model was found. Compared to measurement data from a real district heating network, the simulation results led to a larger error than in the controlled test setup , but the general trend is still approximated closely and the model yields results similar to a pipe model from the Modelica Standard Library. However, the presented model simulates 1.7 (for low number of volumes) to 68 (for highly discretized pipes) times faster than a conventional model for a realistic test case. A working implementation of the presented model is made openly available within the IBPSA Modelica Library. The model is robust in the sense that grid size and time step do not need to be adapted to the flow rate, as is the case in finite volume models.","author":[{"dropping-particle":"","family":"Heijde","given":"B","non-dropping-particle":"Van Der","parse-names":false,"suffix":""},{"dropping-particle":"","family":"Fuchs","given":"M","non-dropping-particle":"","parse-names":false,"suffix":""},{"dropping-particle":"","family":"Ribas Tugores","given":"C","non-dropping-particle":"","parse-names":false,"suffix":""},{"dropping-particle":"","family":"Schweiger","given":"G","non-dropping-particle":"","parse-names":false,"suffix":""},{"dropping-particle":"","family":"Sartor","given":"K","non-dropping-particle":"","parse-names":false,"suffix":""},{"dropping-particle":"","family":"Basciotti","given":"D","non-dropping-particle":"","parse-names":false,"suffix":""},{"dropping-particle":"","family":"Müller","given":"D","non-dropping-particle":"","parse-names":false,"suffix":""},{"dropping-particle":"","family":"Nytsch-Geusen","given":"C","non-dropping-particle":"","parse-names":false,"suffix":""},{"dropping-particle":"","family":"Wetter","given":"M","non-dropping-particle":"","parse-names":false,"suffix":""},{"dropping-particle":"","family":"Helsen","given":"L","non-dropping-particle":"","parse-names":false,"suffix":""}],"container-title":"Energy Conversion and Management","id":"ITEM-1","issued":{"date-parts":[["2017"]]},"page":"158-169","title":"Dynamic equation-based thermo-hydraulic pipe model for district heating and cooling systems","type":"article-journal","volume":"151"},"uris":["http://www.mendeley.com/documents/?uuid=2f17da07-991d-3ef3-a1a3-b5b8a90d8db1"]}],"mendeley":{"formattedCitation":"(Van Der Heijde et al. 2017)","plainTextFormattedCitation":"(Van Der Heijde et al. 2017)","previouslyFormattedCitation":"(Van Der Heijde et al. 2017)"},"properties":{"noteIndex":0},"schema":"https://github.com/citation-style-language/schema/raw/master/csl-citation.json"}</w:instrText>
            </w:r>
            <w:r w:rsidRPr="00715355">
              <w:rPr>
                <w:sz w:val="20"/>
                <w:szCs w:val="20"/>
              </w:rPr>
              <w:fldChar w:fldCharType="separate"/>
            </w:r>
            <w:r w:rsidR="002A1329" w:rsidRPr="002A1329">
              <w:rPr>
                <w:noProof/>
                <w:sz w:val="20"/>
                <w:szCs w:val="20"/>
              </w:rPr>
              <w:t>(Van Der Heijde et al. 2017)</w:t>
            </w:r>
            <w:r w:rsidRPr="00715355">
              <w:rPr>
                <w:sz w:val="20"/>
                <w:szCs w:val="20"/>
              </w:rPr>
              <w:fldChar w:fldCharType="end"/>
            </w:r>
          </w:p>
        </w:tc>
        <w:tc>
          <w:tcPr>
            <w:tcW w:w="1664" w:type="dxa"/>
          </w:tcPr>
          <w:p w14:paraId="0A786956" w14:textId="7EA0D40D" w:rsidR="00715355" w:rsidRPr="005B39F9" w:rsidRDefault="0086787B" w:rsidP="00DD3CB9">
            <w:pPr>
              <w:pStyle w:val="NoSpacing"/>
              <w:jc w:val="left"/>
              <w:rPr>
                <w:sz w:val="20"/>
                <w:szCs w:val="20"/>
              </w:rPr>
            </w:pPr>
            <w:r>
              <w:rPr>
                <w:sz w:val="20"/>
                <w:szCs w:val="20"/>
              </w:rPr>
              <w:t>District Heating &amp; Cooling / 4</w:t>
            </w:r>
            <w:r w:rsidRPr="006238DF">
              <w:rPr>
                <w:sz w:val="20"/>
                <w:szCs w:val="20"/>
                <w:vertAlign w:val="superscript"/>
              </w:rPr>
              <w:t>th</w:t>
            </w:r>
            <w:r>
              <w:rPr>
                <w:sz w:val="20"/>
                <w:szCs w:val="20"/>
              </w:rPr>
              <w:t xml:space="preserve"> Generation</w:t>
            </w:r>
          </w:p>
        </w:tc>
        <w:tc>
          <w:tcPr>
            <w:tcW w:w="5033" w:type="dxa"/>
          </w:tcPr>
          <w:p w14:paraId="7C848771" w14:textId="418D5A57" w:rsidR="00715355" w:rsidRPr="005B39F9" w:rsidRDefault="0009104F" w:rsidP="00DD3CB9">
            <w:pPr>
              <w:pStyle w:val="NoSpacing"/>
              <w:jc w:val="left"/>
              <w:rPr>
                <w:sz w:val="20"/>
                <w:szCs w:val="20"/>
              </w:rPr>
            </w:pPr>
            <w:r w:rsidRPr="0009104F">
              <w:rPr>
                <w:sz w:val="20"/>
                <w:szCs w:val="20"/>
              </w:rPr>
              <w:t xml:space="preserve">This </w:t>
            </w:r>
            <w:r w:rsidR="00720129">
              <w:rPr>
                <w:sz w:val="20"/>
                <w:szCs w:val="20"/>
              </w:rPr>
              <w:t>work</w:t>
            </w:r>
            <w:r w:rsidRPr="0009104F">
              <w:rPr>
                <w:sz w:val="20"/>
                <w:szCs w:val="20"/>
              </w:rPr>
              <w:t xml:space="preserve"> presents a thermo-hydraulic model for thermal networks and compares it</w:t>
            </w:r>
            <w:r>
              <w:rPr>
                <w:sz w:val="20"/>
                <w:szCs w:val="20"/>
              </w:rPr>
              <w:t>s performance</w:t>
            </w:r>
            <w:r w:rsidRPr="0009104F">
              <w:rPr>
                <w:sz w:val="20"/>
                <w:szCs w:val="20"/>
              </w:rPr>
              <w:t xml:space="preserve"> to experimental data and a commonly used model. </w:t>
            </w:r>
          </w:p>
        </w:tc>
        <w:tc>
          <w:tcPr>
            <w:tcW w:w="1005" w:type="dxa"/>
          </w:tcPr>
          <w:p w14:paraId="034CFBD5" w14:textId="5779FA59" w:rsidR="00715355" w:rsidRPr="005B39F9" w:rsidRDefault="00715355" w:rsidP="00DD3CB9">
            <w:pPr>
              <w:pStyle w:val="NoSpacing"/>
              <w:jc w:val="left"/>
              <w:rPr>
                <w:sz w:val="20"/>
                <w:szCs w:val="20"/>
              </w:rPr>
            </w:pPr>
            <w:r>
              <w:rPr>
                <w:sz w:val="20"/>
                <w:szCs w:val="20"/>
              </w:rPr>
              <w:t>Yes</w:t>
            </w:r>
          </w:p>
        </w:tc>
      </w:tr>
      <w:tr w:rsidR="00715355" w:rsidRPr="005B39F9" w14:paraId="651FEA69" w14:textId="77777777" w:rsidTr="00CB3882">
        <w:tc>
          <w:tcPr>
            <w:tcW w:w="416" w:type="dxa"/>
            <w:vAlign w:val="center"/>
          </w:tcPr>
          <w:p w14:paraId="4A761890" w14:textId="03678530" w:rsidR="00715355" w:rsidRPr="005B39F9" w:rsidRDefault="00715355" w:rsidP="00715355">
            <w:pPr>
              <w:pStyle w:val="NoSpacing"/>
              <w:jc w:val="center"/>
              <w:rPr>
                <w:sz w:val="20"/>
                <w:szCs w:val="20"/>
              </w:rPr>
            </w:pPr>
            <w:r>
              <w:rPr>
                <w:sz w:val="20"/>
                <w:szCs w:val="20"/>
              </w:rPr>
              <w:t>8</w:t>
            </w:r>
          </w:p>
        </w:tc>
        <w:tc>
          <w:tcPr>
            <w:tcW w:w="2730" w:type="dxa"/>
          </w:tcPr>
          <w:p w14:paraId="2F9939EF" w14:textId="5A868866" w:rsidR="00715355" w:rsidRPr="005B39F9" w:rsidRDefault="0099369A" w:rsidP="00DD3CB9">
            <w:pPr>
              <w:pStyle w:val="NoSpacing"/>
              <w:jc w:val="left"/>
              <w:rPr>
                <w:sz w:val="20"/>
                <w:szCs w:val="20"/>
              </w:rPr>
            </w:pPr>
            <w:r>
              <w:rPr>
                <w:sz w:val="20"/>
                <w:szCs w:val="20"/>
              </w:rPr>
              <w:t>Framework for District Heating Dynamic Optimization</w:t>
            </w:r>
          </w:p>
        </w:tc>
        <w:tc>
          <w:tcPr>
            <w:tcW w:w="2091" w:type="dxa"/>
          </w:tcPr>
          <w:p w14:paraId="38F47FA1" w14:textId="17FDC192" w:rsidR="00715355" w:rsidRPr="005B39F9" w:rsidRDefault="00715355" w:rsidP="00DD3CB9">
            <w:pPr>
              <w:pStyle w:val="NoSpacing"/>
              <w:jc w:val="left"/>
              <w:rPr>
                <w:sz w:val="20"/>
                <w:szCs w:val="20"/>
              </w:rPr>
            </w:pPr>
            <w:r w:rsidRPr="00715355">
              <w:rPr>
                <w:sz w:val="20"/>
                <w:szCs w:val="20"/>
              </w:rPr>
              <w:fldChar w:fldCharType="begin" w:fldLock="1"/>
            </w:r>
            <w:r w:rsidR="00236F4F">
              <w:rPr>
                <w:sz w:val="20"/>
                <w:szCs w:val="20"/>
              </w:rPr>
              <w:instrText>ADDIN CSL_CITATION {"citationItems":[{"id":"ITEM-1","itemData":{"DOI":"10.3384/ecp17132131","abstract":"Recent studies show that district heating infrastructures should play an important role in future sustainable energy systems. Tools for dynamic optimization are required to increase the efficiency of existing systems and design new ones. This paper presents a novel framework to represent, simplify, simulate and optimize district heating systems. The framework is implemented in Python and is based on Optimica Compiler Toolkit as well as Modelon's Thermal Power Library. The high-level description of optimization problems using Optimica allows flexible optimization formulations including constraints on physically relevant variables such as supply temperature, flow rate and pressures. The benefit of new algorithms for symbolic elimination in Optimica Compiler Toolkit is also investigated. The framework is applied on a test case, which is based on a planned city district located in Graz, Austria. The results demonstrate the generality of the representation as well as the accuracy of the simplification for dynamic optimization of temperature supply and pressure control.","author":[{"dropping-particle":"","family":"Schweiger","given":"Gerald","non-dropping-particle":"","parse-names":false,"suffix":""},{"dropping-particle":"","family":"Runvik","given":"Håkan","non-dropping-particle":"","parse-names":false,"suffix":""},{"dropping-particle":"","family":"Magnusson","given":"Fredrik","non-dropping-particle":"","parse-names":false,"suffix":""},{"dropping-particle":"","family":"Larsson","given":"Per-Ola","non-dropping-particle":"","parse-names":false,"suffix":""},{"dropping-particle":"","family":"Velut","given":"Stéphane","non-dropping-particle":"","parse-names":false,"suffix":""}],"container-title":"Proceedings of the 12th International Modelica Conference","id":"ITEM-1","issued":{"date-parts":[["2017"]]},"note":"This paper shows and describes a new approach as to how Modelica models can be used to evaluate the dynamic behavior of district heating grids.\nIt furthermore introduces a consistent framework to parameterize these models with GIS-data via the COM interface.\n\nTools/Libraries: Modelica, Modelica Standard Library, IBPSA libraries, BuildingSystems Library, Buildings Library, a new DHS library\n\nPython module networkX used - suitable for complex networks. - Look into more?","page":"131-139","publisher-place":"Prague, Czech Republic","title":"Framework for dynamic optimization of district heating systems using Optimica Compiler Toolkit","type":"paper-conference"},"uris":["http://www.mendeley.com/documents/?uuid=ce6eaa8e-5dae-3b77-8a59-00e8a353a2a0"]}],"mendeley":{"formattedCitation":"(Schweiger, Runvik, et al. 2017)","plainTextFormattedCitation":"(Schweiger, Runvik, et al. 2017)","previouslyFormattedCitation":"(Schweiger, Runvik, et al. 2017)"},"properties":{"noteIndex":0},"schema":"https://github.com/citation-style-language/schema/raw/master/csl-citation.json"}</w:instrText>
            </w:r>
            <w:r w:rsidRPr="00715355">
              <w:rPr>
                <w:sz w:val="20"/>
                <w:szCs w:val="20"/>
              </w:rPr>
              <w:fldChar w:fldCharType="separate"/>
            </w:r>
            <w:r w:rsidR="002A1329" w:rsidRPr="002A1329">
              <w:rPr>
                <w:noProof/>
                <w:sz w:val="20"/>
                <w:szCs w:val="20"/>
              </w:rPr>
              <w:t>(Schweiger, Runvik, et al. 2017)</w:t>
            </w:r>
            <w:r w:rsidRPr="00715355">
              <w:rPr>
                <w:sz w:val="20"/>
                <w:szCs w:val="20"/>
              </w:rPr>
              <w:fldChar w:fldCharType="end"/>
            </w:r>
          </w:p>
        </w:tc>
        <w:tc>
          <w:tcPr>
            <w:tcW w:w="1664" w:type="dxa"/>
          </w:tcPr>
          <w:p w14:paraId="34C75384" w14:textId="1BBAAED9" w:rsidR="00715355" w:rsidRPr="005B39F9" w:rsidRDefault="0099369A" w:rsidP="00DD3CB9">
            <w:pPr>
              <w:pStyle w:val="NoSpacing"/>
              <w:jc w:val="left"/>
              <w:rPr>
                <w:sz w:val="20"/>
                <w:szCs w:val="20"/>
              </w:rPr>
            </w:pPr>
            <w:r>
              <w:rPr>
                <w:sz w:val="20"/>
                <w:szCs w:val="20"/>
              </w:rPr>
              <w:t>District Heating / 3</w:t>
            </w:r>
            <w:r w:rsidRPr="0099369A">
              <w:rPr>
                <w:sz w:val="20"/>
                <w:szCs w:val="20"/>
                <w:vertAlign w:val="superscript"/>
              </w:rPr>
              <w:t>rd</w:t>
            </w:r>
            <w:r>
              <w:rPr>
                <w:sz w:val="20"/>
                <w:szCs w:val="20"/>
              </w:rPr>
              <w:t xml:space="preserve"> or 4</w:t>
            </w:r>
            <w:r w:rsidRPr="0099369A">
              <w:rPr>
                <w:sz w:val="20"/>
                <w:szCs w:val="20"/>
                <w:vertAlign w:val="superscript"/>
              </w:rPr>
              <w:t>th</w:t>
            </w:r>
            <w:r>
              <w:rPr>
                <w:sz w:val="20"/>
                <w:szCs w:val="20"/>
              </w:rPr>
              <w:t xml:space="preserve"> Generation</w:t>
            </w:r>
          </w:p>
        </w:tc>
        <w:tc>
          <w:tcPr>
            <w:tcW w:w="5033" w:type="dxa"/>
          </w:tcPr>
          <w:p w14:paraId="16D127E5" w14:textId="0B617B6A" w:rsidR="00715355" w:rsidRPr="005B39F9" w:rsidRDefault="00720129" w:rsidP="00DD3CB9">
            <w:pPr>
              <w:pStyle w:val="NoSpacing"/>
              <w:jc w:val="left"/>
              <w:rPr>
                <w:sz w:val="20"/>
                <w:szCs w:val="20"/>
              </w:rPr>
            </w:pPr>
            <w:r>
              <w:rPr>
                <w:sz w:val="20"/>
                <w:szCs w:val="20"/>
              </w:rPr>
              <w:t>The researchers develop a</w:t>
            </w:r>
            <w:r w:rsidRPr="00720129">
              <w:rPr>
                <w:sz w:val="20"/>
                <w:szCs w:val="20"/>
              </w:rPr>
              <w:t xml:space="preserve"> framework for creating and manipulating district heating networks </w:t>
            </w:r>
            <w:r w:rsidR="0099369A">
              <w:rPr>
                <w:sz w:val="20"/>
                <w:szCs w:val="20"/>
              </w:rPr>
              <w:t>for short-term production planning.</w:t>
            </w:r>
          </w:p>
        </w:tc>
        <w:tc>
          <w:tcPr>
            <w:tcW w:w="1005" w:type="dxa"/>
          </w:tcPr>
          <w:p w14:paraId="70F43EF3" w14:textId="1DC1C9FA" w:rsidR="00715355" w:rsidRPr="005B39F9" w:rsidRDefault="00715355" w:rsidP="00DD3CB9">
            <w:pPr>
              <w:pStyle w:val="NoSpacing"/>
              <w:jc w:val="left"/>
              <w:rPr>
                <w:sz w:val="20"/>
                <w:szCs w:val="20"/>
              </w:rPr>
            </w:pPr>
            <w:r>
              <w:rPr>
                <w:sz w:val="20"/>
                <w:szCs w:val="20"/>
              </w:rPr>
              <w:t>No</w:t>
            </w:r>
          </w:p>
        </w:tc>
      </w:tr>
      <w:tr w:rsidR="00715355" w:rsidRPr="005B39F9" w14:paraId="2778A609" w14:textId="77777777" w:rsidTr="00CB3882">
        <w:tc>
          <w:tcPr>
            <w:tcW w:w="416" w:type="dxa"/>
            <w:vAlign w:val="center"/>
          </w:tcPr>
          <w:p w14:paraId="14709AFC" w14:textId="356D23B5" w:rsidR="00715355" w:rsidRPr="005B39F9" w:rsidRDefault="00715355" w:rsidP="00715355">
            <w:pPr>
              <w:pStyle w:val="NoSpacing"/>
              <w:jc w:val="center"/>
              <w:rPr>
                <w:sz w:val="20"/>
                <w:szCs w:val="20"/>
              </w:rPr>
            </w:pPr>
            <w:r>
              <w:rPr>
                <w:sz w:val="20"/>
                <w:szCs w:val="20"/>
              </w:rPr>
              <w:t>9</w:t>
            </w:r>
          </w:p>
        </w:tc>
        <w:tc>
          <w:tcPr>
            <w:tcW w:w="2730" w:type="dxa"/>
          </w:tcPr>
          <w:p w14:paraId="3EF66B0C" w14:textId="59142DF3" w:rsidR="00715355" w:rsidRPr="005B39F9" w:rsidRDefault="00412A89" w:rsidP="00DD3CB9">
            <w:pPr>
              <w:pStyle w:val="NoSpacing"/>
              <w:jc w:val="left"/>
              <w:rPr>
                <w:sz w:val="20"/>
                <w:szCs w:val="20"/>
              </w:rPr>
            </w:pPr>
            <w:r>
              <w:rPr>
                <w:sz w:val="20"/>
                <w:szCs w:val="20"/>
              </w:rPr>
              <w:t>Exergy Analysis Tools</w:t>
            </w:r>
          </w:p>
        </w:tc>
        <w:tc>
          <w:tcPr>
            <w:tcW w:w="2091" w:type="dxa"/>
          </w:tcPr>
          <w:p w14:paraId="4BBD9BA2" w14:textId="4BA29599" w:rsidR="00715355" w:rsidRPr="005B39F9" w:rsidRDefault="00715355" w:rsidP="00DD3CB9">
            <w:pPr>
              <w:pStyle w:val="NoSpacing"/>
              <w:jc w:val="left"/>
              <w:rPr>
                <w:sz w:val="20"/>
                <w:szCs w:val="20"/>
              </w:rPr>
            </w:pPr>
            <w:r w:rsidRPr="00715355">
              <w:rPr>
                <w:sz w:val="20"/>
                <w:szCs w:val="20"/>
              </w:rPr>
              <w:fldChar w:fldCharType="begin" w:fldLock="1"/>
            </w:r>
            <w:r w:rsidR="00236F4F">
              <w:rPr>
                <w:sz w:val="20"/>
                <w:szCs w:val="20"/>
              </w:rPr>
              <w:instrText>ADDIN CSL_CITATION {"citationItems":[{"id":"ITEM-1","itemData":{"DOI":"10.1016/j.tsep.2017.10.008","ISSN":"24519049","abstract":"Exergy analysis is a powerful thermodynamic technique for assessing and optimizing the efficiency of energy systems. In this research, a Modelica®-based tool to perform a fully-dynamic exergy analysis has been developed. Another scope of this study is to develop a component that automatically generates a “Hydraulic network” in the Modelica® modelling language to be used as a case study for performing a dynamic exergy analysis. Using this component, a model of a district in Bottrop, Germany and its energy system has been developed. The exergy analysis tool has been implemented in this district model and the system has been dynamically analysed from an exergy point of view. Additionally, the “simple water model” of the Modelica® Standard Library has been improved in the course of this research to meet the requirements of an exergy analysis. Influence of key parameters variation has been investigated and the system has been optimized with respect to the overall exergy efficiency by means of a parameter study. Using this approach, an improvement of the overall exergy efficiency of 5 percentage points has been achieved.","author":[{"dropping-particle":"","family":"Sangi","given":"Roozbeh","non-dropping-particle":"","parse-names":false,"suffix":""},{"dropping-particle":"","family":"Jahangiri","given":"Pooyan","non-dropping-particle":"","parse-names":false,"suffix":""},{"dropping-particle":"","family":"Thamm","given":"Alexander","non-dropping-particle":"","parse-names":false,"suffix":""},{"dropping-particle":"","family":"Müller","given":"Dirk","non-dropping-particle":"","parse-names":false,"suffix":""}],"container-title":"Thermal Science and Engineering Progress","id":"ITEM-1","issue":"July","issued":{"date-parts":[["2017"]]},"page":"231-240","publisher":"Elsevier","title":"Dynamic exergy analysis – Modelica®-based tool development: A case study of CHP district heating in Bottrop, Germany","type":"article-journal","volume":"4"},"uris":["http://www.mendeley.com/documents/?uuid=2d54a061-0e1c-4105-b4c8-0857dd5769ad"]}],"mendeley":{"formattedCitation":"(Sangi et al. 2017)","plainTextFormattedCitation":"(Sangi et al. 2017)","previouslyFormattedCitation":"(Sangi et al. 2017)"},"properties":{"noteIndex":0},"schema":"https://github.com/citation-style-language/schema/raw/master/csl-citation.json"}</w:instrText>
            </w:r>
            <w:r w:rsidRPr="00715355">
              <w:rPr>
                <w:sz w:val="20"/>
                <w:szCs w:val="20"/>
              </w:rPr>
              <w:fldChar w:fldCharType="separate"/>
            </w:r>
            <w:r w:rsidR="002A1329" w:rsidRPr="002A1329">
              <w:rPr>
                <w:noProof/>
                <w:sz w:val="20"/>
                <w:szCs w:val="20"/>
              </w:rPr>
              <w:t>(Sangi et al. 2017)</w:t>
            </w:r>
            <w:r w:rsidRPr="00715355">
              <w:rPr>
                <w:sz w:val="20"/>
                <w:szCs w:val="20"/>
              </w:rPr>
              <w:fldChar w:fldCharType="end"/>
            </w:r>
          </w:p>
        </w:tc>
        <w:tc>
          <w:tcPr>
            <w:tcW w:w="1664" w:type="dxa"/>
          </w:tcPr>
          <w:p w14:paraId="53A1A631" w14:textId="1CCC065B" w:rsidR="00715355" w:rsidRPr="005B39F9" w:rsidRDefault="00412A89" w:rsidP="00DD3CB9">
            <w:pPr>
              <w:pStyle w:val="NoSpacing"/>
              <w:jc w:val="left"/>
              <w:rPr>
                <w:sz w:val="20"/>
                <w:szCs w:val="20"/>
              </w:rPr>
            </w:pPr>
            <w:r>
              <w:rPr>
                <w:sz w:val="20"/>
                <w:szCs w:val="20"/>
              </w:rPr>
              <w:t>District Heating / 3</w:t>
            </w:r>
            <w:r w:rsidRPr="00412A89">
              <w:rPr>
                <w:sz w:val="20"/>
                <w:szCs w:val="20"/>
                <w:vertAlign w:val="superscript"/>
              </w:rPr>
              <w:t>rd</w:t>
            </w:r>
            <w:r>
              <w:rPr>
                <w:sz w:val="20"/>
                <w:szCs w:val="20"/>
              </w:rPr>
              <w:t xml:space="preserve"> Generation</w:t>
            </w:r>
          </w:p>
        </w:tc>
        <w:tc>
          <w:tcPr>
            <w:tcW w:w="5033" w:type="dxa"/>
          </w:tcPr>
          <w:p w14:paraId="44086E31" w14:textId="367169FB" w:rsidR="00715355" w:rsidRPr="005B39F9" w:rsidRDefault="001F61FC" w:rsidP="00DD3CB9">
            <w:pPr>
              <w:pStyle w:val="NoSpacing"/>
              <w:jc w:val="left"/>
              <w:rPr>
                <w:sz w:val="20"/>
                <w:szCs w:val="20"/>
              </w:rPr>
            </w:pPr>
            <w:r>
              <w:rPr>
                <w:sz w:val="20"/>
                <w:szCs w:val="20"/>
              </w:rPr>
              <w:t xml:space="preserve">Hydraulic networks are automatically generated </w:t>
            </w:r>
            <w:r w:rsidR="0079367F">
              <w:rPr>
                <w:sz w:val="20"/>
                <w:szCs w:val="20"/>
              </w:rPr>
              <w:t>with few input parameters to perform dynamic exergy analysis.</w:t>
            </w:r>
          </w:p>
        </w:tc>
        <w:tc>
          <w:tcPr>
            <w:tcW w:w="1005" w:type="dxa"/>
          </w:tcPr>
          <w:p w14:paraId="12782D90" w14:textId="02F13735" w:rsidR="00715355" w:rsidRPr="005B39F9" w:rsidRDefault="00715355" w:rsidP="00DD3CB9">
            <w:pPr>
              <w:pStyle w:val="NoSpacing"/>
              <w:jc w:val="left"/>
              <w:rPr>
                <w:sz w:val="20"/>
                <w:szCs w:val="20"/>
              </w:rPr>
            </w:pPr>
            <w:r>
              <w:rPr>
                <w:sz w:val="20"/>
                <w:szCs w:val="20"/>
              </w:rPr>
              <w:t>No</w:t>
            </w:r>
          </w:p>
        </w:tc>
      </w:tr>
      <w:tr w:rsidR="00B61448" w:rsidRPr="005B39F9" w14:paraId="0A407D39" w14:textId="77777777" w:rsidTr="00CB3882">
        <w:tc>
          <w:tcPr>
            <w:tcW w:w="416" w:type="dxa"/>
            <w:vAlign w:val="center"/>
          </w:tcPr>
          <w:p w14:paraId="3295E2E3" w14:textId="5FE14298" w:rsidR="00B61448" w:rsidRDefault="00B61448" w:rsidP="00B61448">
            <w:pPr>
              <w:pStyle w:val="NoSpacing"/>
              <w:jc w:val="center"/>
              <w:rPr>
                <w:sz w:val="20"/>
                <w:szCs w:val="20"/>
              </w:rPr>
            </w:pPr>
            <w:r>
              <w:rPr>
                <w:sz w:val="20"/>
                <w:szCs w:val="20"/>
              </w:rPr>
              <w:t>10</w:t>
            </w:r>
          </w:p>
        </w:tc>
        <w:tc>
          <w:tcPr>
            <w:tcW w:w="2730" w:type="dxa"/>
          </w:tcPr>
          <w:p w14:paraId="3B2DFC6D" w14:textId="57FC515E" w:rsidR="00B61448" w:rsidRDefault="00B61448" w:rsidP="00B61448">
            <w:pPr>
              <w:pStyle w:val="NoSpacing"/>
              <w:jc w:val="left"/>
              <w:rPr>
                <w:sz w:val="20"/>
                <w:szCs w:val="20"/>
              </w:rPr>
            </w:pPr>
            <w:r w:rsidRPr="00B61448">
              <w:rPr>
                <w:i/>
                <w:sz w:val="20"/>
                <w:szCs w:val="20"/>
              </w:rPr>
              <w:t>DistrictHeating</w:t>
            </w:r>
            <w:r>
              <w:rPr>
                <w:sz w:val="20"/>
                <w:szCs w:val="20"/>
              </w:rPr>
              <w:t xml:space="preserve"> Library</w:t>
            </w:r>
          </w:p>
        </w:tc>
        <w:tc>
          <w:tcPr>
            <w:tcW w:w="2091" w:type="dxa"/>
          </w:tcPr>
          <w:p w14:paraId="6E39B2E4" w14:textId="33B0A8B0" w:rsidR="00B61448" w:rsidRPr="00715355" w:rsidRDefault="00B61448" w:rsidP="00B61448">
            <w:pPr>
              <w:pStyle w:val="NoSpacing"/>
              <w:jc w:val="left"/>
              <w:rPr>
                <w:sz w:val="20"/>
                <w:szCs w:val="20"/>
              </w:rPr>
            </w:pPr>
            <w:r>
              <w:rPr>
                <w:sz w:val="20"/>
                <w:szCs w:val="20"/>
              </w:rPr>
              <w:fldChar w:fldCharType="begin" w:fldLock="1"/>
            </w:r>
            <w:r w:rsidR="0044196E">
              <w:rPr>
                <w:sz w:val="20"/>
                <w:szCs w:val="20"/>
              </w:rPr>
              <w:instrText>ADDIN CSL_CITATION {"citationItems":[{"id":"ITEM-1","itemData":{"DOI":"10.3384/ecp1511879","abstract":"District heating systems are a relevant solution for reducing CO2 emissions, especially in dense areas with older buildings. However, due to the heavy investment costs, there is a great interest in simulation and software solutions to reduce distribution losses, limit the overuse of peak generators and optimize the use of storage capacities. In this paper, we describe how we designed, validated and used a library of fast, precise and robust components for district heating systems. Among other results, we could reduce the number of equations in some components by a factor of 40 and demonstrate more than 10% reduction in heat losses on a sample application.","author":[{"dropping-particle":"","family":"Giraud","given":"Loïc","non-dropping-particle":"","parse-names":false,"suffix":""},{"dropping-particle":"","family":"Bavière","given":"Roland","non-dropping-particle":"","parse-names":false,"suffix":""},{"dropping-particle":"","family":"Vallée","given":"Mathieu","non-dropping-particle":"","parse-names":false,"suffix":""},{"dropping-particle":"","family":"Paulus","given":"Cédric","non-dropping-particle":"","parse-names":false,"suffix":""}],"container-title":"Proceedings of the 11th International Modelica Conference","id":"ITEM-1","issued":{"date-parts":[["2015"]]},"page":"79-88","publisher-place":"Versailles, France","title":"Presentation, Validation and Application of the DistrictHeating Modelica Library","type":"paper-conference"},"uris":["http://www.mendeley.com/documents/?uuid=aad3ba9c-0e85-3af1-9690-e02705eedeaf"]}],"mendeley":{"formattedCitation":"(Giraud, Bavière, Vallée, et al. 2015)","plainTextFormattedCitation":"(Giraud, Bavière, Vallée, et al. 2015)","previouslyFormattedCitation":"(Giraud, Bavière, Vallée, et al. 2015)"},"properties":{"noteIndex":0},"schema":"https://github.com/citation-style-language/schema/raw/master/csl-citation.json"}</w:instrText>
            </w:r>
            <w:r>
              <w:rPr>
                <w:sz w:val="20"/>
                <w:szCs w:val="20"/>
              </w:rPr>
              <w:fldChar w:fldCharType="separate"/>
            </w:r>
            <w:r w:rsidRPr="00B61448">
              <w:rPr>
                <w:noProof/>
                <w:sz w:val="20"/>
                <w:szCs w:val="20"/>
              </w:rPr>
              <w:t>(Giraud, Bavière, Vallée, et al. 2015)</w:t>
            </w:r>
            <w:r>
              <w:rPr>
                <w:sz w:val="20"/>
                <w:szCs w:val="20"/>
              </w:rPr>
              <w:fldChar w:fldCharType="end"/>
            </w:r>
          </w:p>
        </w:tc>
        <w:tc>
          <w:tcPr>
            <w:tcW w:w="1664" w:type="dxa"/>
          </w:tcPr>
          <w:p w14:paraId="3690D81A" w14:textId="532B8CAD" w:rsidR="00B61448" w:rsidRDefault="008A68FE" w:rsidP="00B61448">
            <w:pPr>
              <w:pStyle w:val="NoSpacing"/>
              <w:jc w:val="left"/>
              <w:rPr>
                <w:sz w:val="20"/>
                <w:szCs w:val="20"/>
              </w:rPr>
            </w:pPr>
            <w:r>
              <w:rPr>
                <w:sz w:val="20"/>
                <w:szCs w:val="20"/>
              </w:rPr>
              <w:t>District Heating / 2</w:t>
            </w:r>
            <w:r w:rsidRPr="00E40553">
              <w:rPr>
                <w:sz w:val="20"/>
                <w:szCs w:val="20"/>
                <w:vertAlign w:val="superscript"/>
              </w:rPr>
              <w:t>nd</w:t>
            </w:r>
            <w:r>
              <w:rPr>
                <w:sz w:val="20"/>
                <w:szCs w:val="20"/>
              </w:rPr>
              <w:t xml:space="preserve"> Generation</w:t>
            </w:r>
          </w:p>
        </w:tc>
        <w:tc>
          <w:tcPr>
            <w:tcW w:w="5033" w:type="dxa"/>
          </w:tcPr>
          <w:p w14:paraId="6DBF4046" w14:textId="7F1C217E" w:rsidR="00B61448" w:rsidRDefault="001D3AEA" w:rsidP="00B61448">
            <w:pPr>
              <w:pStyle w:val="NoSpacing"/>
              <w:jc w:val="left"/>
              <w:rPr>
                <w:sz w:val="20"/>
                <w:szCs w:val="20"/>
              </w:rPr>
            </w:pPr>
            <w:r>
              <w:rPr>
                <w:sz w:val="20"/>
                <w:szCs w:val="20"/>
              </w:rPr>
              <w:t>A district heating library is presented, validated, and applied to a sample district heating network.</w:t>
            </w:r>
          </w:p>
        </w:tc>
        <w:tc>
          <w:tcPr>
            <w:tcW w:w="1005" w:type="dxa"/>
          </w:tcPr>
          <w:p w14:paraId="5D11ADAC" w14:textId="36944D4E" w:rsidR="00B61448" w:rsidRDefault="00B61448" w:rsidP="00B61448">
            <w:pPr>
              <w:pStyle w:val="NoSpacing"/>
              <w:jc w:val="left"/>
              <w:rPr>
                <w:sz w:val="20"/>
                <w:szCs w:val="20"/>
              </w:rPr>
            </w:pPr>
            <w:r>
              <w:rPr>
                <w:sz w:val="20"/>
                <w:szCs w:val="20"/>
              </w:rPr>
              <w:t>No</w:t>
            </w:r>
          </w:p>
        </w:tc>
      </w:tr>
      <w:tr w:rsidR="00B61448" w:rsidRPr="005B39F9" w14:paraId="1C559D00" w14:textId="77777777" w:rsidTr="00CB3882">
        <w:tc>
          <w:tcPr>
            <w:tcW w:w="416" w:type="dxa"/>
            <w:vAlign w:val="center"/>
          </w:tcPr>
          <w:p w14:paraId="5A866E00" w14:textId="18C48EDA" w:rsidR="00B61448" w:rsidRPr="005B39F9" w:rsidRDefault="00B61448" w:rsidP="00B61448">
            <w:pPr>
              <w:pStyle w:val="NoSpacing"/>
              <w:jc w:val="center"/>
              <w:rPr>
                <w:sz w:val="20"/>
                <w:szCs w:val="20"/>
              </w:rPr>
            </w:pPr>
            <w:r>
              <w:rPr>
                <w:sz w:val="20"/>
                <w:szCs w:val="20"/>
              </w:rPr>
              <w:t>11</w:t>
            </w:r>
          </w:p>
        </w:tc>
        <w:tc>
          <w:tcPr>
            <w:tcW w:w="2730" w:type="dxa"/>
          </w:tcPr>
          <w:p w14:paraId="7236E1D2" w14:textId="105BCE34" w:rsidR="00B61448" w:rsidRPr="005B39F9" w:rsidRDefault="00B61448" w:rsidP="00B61448">
            <w:pPr>
              <w:pStyle w:val="NoSpacing"/>
              <w:jc w:val="left"/>
              <w:rPr>
                <w:sz w:val="20"/>
                <w:szCs w:val="20"/>
              </w:rPr>
            </w:pPr>
            <w:r>
              <w:rPr>
                <w:sz w:val="20"/>
                <w:szCs w:val="20"/>
              </w:rPr>
              <w:t>Virtual District Heating Model for Control Evaluation</w:t>
            </w:r>
          </w:p>
        </w:tc>
        <w:tc>
          <w:tcPr>
            <w:tcW w:w="2091" w:type="dxa"/>
          </w:tcPr>
          <w:p w14:paraId="20BBBD98" w14:textId="617DE250" w:rsidR="00B61448" w:rsidRPr="005B39F9" w:rsidRDefault="00B61448" w:rsidP="00B61448">
            <w:pPr>
              <w:pStyle w:val="NoSpacing"/>
              <w:jc w:val="left"/>
              <w:rPr>
                <w:sz w:val="20"/>
                <w:szCs w:val="20"/>
              </w:rPr>
            </w:pPr>
            <w:r>
              <w:rPr>
                <w:sz w:val="20"/>
                <w:szCs w:val="20"/>
              </w:rPr>
              <w:fldChar w:fldCharType="begin" w:fldLock="1"/>
            </w:r>
            <w:r w:rsidR="0044196E">
              <w:rPr>
                <w:sz w:val="20"/>
                <w:szCs w:val="20"/>
              </w:rPr>
              <w:instrText>ADDIN CSL_CITATION {"citationItems":[{"id":"ITEM-1","itemData":{"abstract":"District heating networks are expanding in France , thanks to their ability to reduce carbon dioxide emissions . Designing efficient control strategies for district heating network is one of the main challenges to achieve this goal . In this paper , we show how dynamic modelling , experimental validation and simulation of a district heating network can be combined to develop efficient control strategies . We first report on the development and validation of a modelling tool devoted to dynamic simulation of district heating system . We describe the models of the main components (heat only boiler , pump , pipe and substation) and we detail some of the experimental validation we have conducted . Several physical / numerical formulations are tested to select the best candidate in terms of accuracy and computational cost . Secondly , we introduce the simulation of a virtual district heating network designed after the district heating network of Grenoble , France . Two supply temperature control strategies are evaluated on the virtual network , showing that the advanced strategy reduces the distribution losses by an amount of 10 % compared to a fixed heating curve based on the outdoor temperature .","author":[{"dropping-particle":"","family":"Giraud","given":"Loïc","non-dropping-particle":"","parse-names":false,"suffix":""},{"dropping-particle":"","family":"Bavière","given":"Roland","non-dropping-particle":"","parse-names":false,"suffix":""},{"dropping-particle":"","family":"Paulus","given":"Cédric","non-dropping-particle":"","parse-names":false,"suffix":""},{"dropping-particle":"","family":"Vallée","given":"Mathieu","non-dropping-particle":"","parse-names":false,"suffix":""},{"dropping-particle":"","family":"Robin","given":"Jean-François","non-dropping-particle":"","parse-names":false,"suffix":""}],"container-title":"The 28th International Conference on Efficiency, Cost, Optimization, Simulation and Environmental Impact of Energy Systems","id":"ITEM-1","issued":{"date-parts":[["2015"]]},"publisher-place":"Pau, France","title":"Dynamic Modelling, Experimental Validation and Simulation of a Virtual District Heating Network","type":"paper-conference"},"uris":["http://www.mendeley.com/documents/?uuid=251964dc-9a66-4b1f-82f3-394da0577816"]}],"mendeley":{"formattedCitation":"(Giraud, Bavière, Paulus, et al. 2015)","plainTextFormattedCitation":"(Giraud, Bavière, Paulus, et al. 2015)","previouslyFormattedCitation":"(Giraud, Bavière, Paulus, et al. 2015)"},"properties":{"noteIndex":0},"schema":"https://github.com/citation-style-language/schema/raw/master/csl-citation.json"}</w:instrText>
            </w:r>
            <w:r>
              <w:rPr>
                <w:sz w:val="20"/>
                <w:szCs w:val="20"/>
              </w:rPr>
              <w:fldChar w:fldCharType="separate"/>
            </w:r>
            <w:r w:rsidRPr="00B61448">
              <w:rPr>
                <w:noProof/>
                <w:sz w:val="20"/>
                <w:szCs w:val="20"/>
              </w:rPr>
              <w:t>(Giraud, Bavière, Paulus, et al. 2015)</w:t>
            </w:r>
            <w:r>
              <w:rPr>
                <w:sz w:val="20"/>
                <w:szCs w:val="20"/>
              </w:rPr>
              <w:fldChar w:fldCharType="end"/>
            </w:r>
          </w:p>
        </w:tc>
        <w:tc>
          <w:tcPr>
            <w:tcW w:w="1664" w:type="dxa"/>
          </w:tcPr>
          <w:p w14:paraId="4FDDDE59" w14:textId="0CC8BB66" w:rsidR="00B61448" w:rsidRPr="005B39F9" w:rsidRDefault="00B61448" w:rsidP="00B61448">
            <w:pPr>
              <w:pStyle w:val="NoSpacing"/>
              <w:jc w:val="left"/>
              <w:rPr>
                <w:sz w:val="20"/>
                <w:szCs w:val="20"/>
              </w:rPr>
            </w:pPr>
            <w:r>
              <w:rPr>
                <w:sz w:val="20"/>
                <w:szCs w:val="20"/>
              </w:rPr>
              <w:t>District Heating / 2</w:t>
            </w:r>
            <w:r w:rsidRPr="00E40553">
              <w:rPr>
                <w:sz w:val="20"/>
                <w:szCs w:val="20"/>
                <w:vertAlign w:val="superscript"/>
              </w:rPr>
              <w:t>nd</w:t>
            </w:r>
            <w:r>
              <w:rPr>
                <w:sz w:val="20"/>
                <w:szCs w:val="20"/>
              </w:rPr>
              <w:t xml:space="preserve"> Generation</w:t>
            </w:r>
          </w:p>
        </w:tc>
        <w:tc>
          <w:tcPr>
            <w:tcW w:w="5033" w:type="dxa"/>
          </w:tcPr>
          <w:p w14:paraId="5D653334" w14:textId="150E02E6" w:rsidR="00B61448" w:rsidRPr="005B39F9" w:rsidRDefault="00B61448" w:rsidP="00B61448">
            <w:pPr>
              <w:pStyle w:val="NoSpacing"/>
              <w:jc w:val="left"/>
              <w:rPr>
                <w:sz w:val="20"/>
                <w:szCs w:val="20"/>
              </w:rPr>
            </w:pPr>
            <w:r>
              <w:rPr>
                <w:sz w:val="20"/>
                <w:szCs w:val="20"/>
              </w:rPr>
              <w:t>Effective control strategies are developed by dynamic modeling, experimental validation, and simulation of a district heating network.</w:t>
            </w:r>
          </w:p>
        </w:tc>
        <w:tc>
          <w:tcPr>
            <w:tcW w:w="1005" w:type="dxa"/>
          </w:tcPr>
          <w:p w14:paraId="0E6A3A92" w14:textId="6CE63E4D" w:rsidR="00B61448" w:rsidRPr="005B39F9" w:rsidRDefault="00B61448" w:rsidP="00B61448">
            <w:pPr>
              <w:pStyle w:val="NoSpacing"/>
              <w:jc w:val="left"/>
              <w:rPr>
                <w:sz w:val="20"/>
                <w:szCs w:val="20"/>
              </w:rPr>
            </w:pPr>
            <w:r>
              <w:rPr>
                <w:sz w:val="20"/>
                <w:szCs w:val="20"/>
              </w:rPr>
              <w:t>No</w:t>
            </w:r>
          </w:p>
        </w:tc>
      </w:tr>
      <w:tr w:rsidR="004C7FE7" w:rsidRPr="005B39F9" w14:paraId="6D0664C5" w14:textId="77777777" w:rsidTr="00CB3882">
        <w:tc>
          <w:tcPr>
            <w:tcW w:w="416" w:type="dxa"/>
            <w:vAlign w:val="center"/>
          </w:tcPr>
          <w:p w14:paraId="763193D6" w14:textId="42172CF2" w:rsidR="004C7FE7" w:rsidRDefault="004C7FE7" w:rsidP="004C7FE7">
            <w:pPr>
              <w:pStyle w:val="NoSpacing"/>
              <w:jc w:val="center"/>
              <w:rPr>
                <w:sz w:val="20"/>
                <w:szCs w:val="20"/>
              </w:rPr>
            </w:pPr>
            <w:r>
              <w:rPr>
                <w:sz w:val="20"/>
                <w:szCs w:val="20"/>
              </w:rPr>
              <w:t>12</w:t>
            </w:r>
          </w:p>
        </w:tc>
        <w:tc>
          <w:tcPr>
            <w:tcW w:w="2730" w:type="dxa"/>
          </w:tcPr>
          <w:p w14:paraId="67018275" w14:textId="72F059AA" w:rsidR="004C7FE7" w:rsidRDefault="004C7FE7" w:rsidP="004C7FE7">
            <w:pPr>
              <w:pStyle w:val="NoSpacing"/>
              <w:jc w:val="left"/>
              <w:rPr>
                <w:sz w:val="20"/>
                <w:szCs w:val="20"/>
              </w:rPr>
            </w:pPr>
            <w:r>
              <w:rPr>
                <w:sz w:val="20"/>
                <w:szCs w:val="20"/>
              </w:rPr>
              <w:t>District Heating Artificial Neural Network</w:t>
            </w:r>
          </w:p>
        </w:tc>
        <w:tc>
          <w:tcPr>
            <w:tcW w:w="2091" w:type="dxa"/>
          </w:tcPr>
          <w:p w14:paraId="3FF6BD50" w14:textId="4727D60D" w:rsidR="004C7FE7" w:rsidRDefault="004C7FE7" w:rsidP="004C7FE7">
            <w:pPr>
              <w:pStyle w:val="NoSpacing"/>
              <w:jc w:val="left"/>
              <w:rPr>
                <w:sz w:val="20"/>
                <w:szCs w:val="20"/>
              </w:rPr>
            </w:pPr>
            <w:r>
              <w:rPr>
                <w:sz w:val="20"/>
                <w:szCs w:val="20"/>
              </w:rPr>
              <w:fldChar w:fldCharType="begin" w:fldLock="1"/>
            </w:r>
            <w:r>
              <w:rPr>
                <w:sz w:val="20"/>
                <w:szCs w:val="20"/>
              </w:rPr>
              <w:instrText>ADDIN CSL_CITATION {"citationItems":[{"id":"ITEM-1","itemData":{"DOI":"10.1016/J.ENBUILD.2014.09.075","abstract":"This paper describes a computation model using an artificial neural network (ANN) for a thermoeconomic analysis of district heating (DH) mony flows (MF). The model will compute the results of the MFs in accordance with an energy method or a caloric method and an exergy method at various DH substations. A heat distributer is unable to ensure the same quality of heat to all consumers due to the length of the network. A consumer nearest to the heat source receives heat of a higher quality than the last consumer. As the DH heat is usually calculated using the MF energy method, the available heat quantity that can actually be converted into another form of energy is not taken into account in the calculation. The above indicated deviations, however, are taken into consideration in the calculation of heating costs in accordance with the MF exergy method, giving a more realistic picture of the heating cost evaluation. Considering the first law analysis of thermodynamics, the amount of energy consumed is calculated disregarding the difference between work and heat. The analysis and design of engineering systems based on only the first law is not adequate [1].","author":[{"dropping-particle":"","family":"Strušnik","given":"Dušan","non-dropping-particle":"","parse-names":false,"suffix":""},{"dropping-particle":"","family":"Avsec","given":"Jurij","non-dropping-particle":"","parse-names":false,"suffix":""}],"container-title":"Energy and Buildings","id":"ITEM-1","issued":{"date-parts":[["2015","1","1"]]},"page":"366-375","publisher":"Elsevier","title":"Artificial neural networking model of energy and exergy district heating mony flows","type":"article-journal","volume":"86"},"uris":["http://www.mendeley.com/documents/?uuid=100826c9-6e32-364c-9a31-6d8f6d5d87a6"]}],"mendeley":{"formattedCitation":"(Strušnik and Avsec 2015)","plainTextFormattedCitation":"(Strušnik and Avsec 2015)","previouslyFormattedCitation":"(Strušnik and Avsec 2015)"},"properties":{"noteIndex":0},"schema":"https://github.com/citation-style-language/schema/raw/master/csl-citation.json"}</w:instrText>
            </w:r>
            <w:r>
              <w:rPr>
                <w:sz w:val="20"/>
                <w:szCs w:val="20"/>
              </w:rPr>
              <w:fldChar w:fldCharType="separate"/>
            </w:r>
            <w:r w:rsidRPr="004C7FE7">
              <w:rPr>
                <w:noProof/>
                <w:sz w:val="20"/>
                <w:szCs w:val="20"/>
              </w:rPr>
              <w:t>(Strušnik and Avsec 2015)</w:t>
            </w:r>
            <w:r>
              <w:rPr>
                <w:sz w:val="20"/>
                <w:szCs w:val="20"/>
              </w:rPr>
              <w:fldChar w:fldCharType="end"/>
            </w:r>
          </w:p>
        </w:tc>
        <w:tc>
          <w:tcPr>
            <w:tcW w:w="1664" w:type="dxa"/>
          </w:tcPr>
          <w:p w14:paraId="77C974BC" w14:textId="19EE807F" w:rsidR="004C7FE7" w:rsidRDefault="004C7FE7" w:rsidP="004C7FE7">
            <w:pPr>
              <w:pStyle w:val="NoSpacing"/>
              <w:jc w:val="left"/>
              <w:rPr>
                <w:sz w:val="20"/>
                <w:szCs w:val="20"/>
              </w:rPr>
            </w:pPr>
            <w:r>
              <w:rPr>
                <w:sz w:val="20"/>
                <w:szCs w:val="20"/>
              </w:rPr>
              <w:t>District Heating / 3</w:t>
            </w:r>
            <w:r w:rsidRPr="004C7FE7">
              <w:rPr>
                <w:sz w:val="20"/>
                <w:szCs w:val="20"/>
                <w:vertAlign w:val="superscript"/>
              </w:rPr>
              <w:t>rd</w:t>
            </w:r>
            <w:r>
              <w:rPr>
                <w:sz w:val="20"/>
                <w:szCs w:val="20"/>
              </w:rPr>
              <w:t xml:space="preserve"> Generation</w:t>
            </w:r>
          </w:p>
        </w:tc>
        <w:tc>
          <w:tcPr>
            <w:tcW w:w="5033" w:type="dxa"/>
          </w:tcPr>
          <w:p w14:paraId="069045DD" w14:textId="70263989" w:rsidR="004C7FE7" w:rsidRDefault="004C7FE7" w:rsidP="004C7FE7">
            <w:pPr>
              <w:pStyle w:val="NoSpacing"/>
              <w:jc w:val="left"/>
              <w:rPr>
                <w:sz w:val="20"/>
                <w:szCs w:val="20"/>
              </w:rPr>
            </w:pPr>
            <w:r>
              <w:rPr>
                <w:sz w:val="20"/>
                <w:szCs w:val="20"/>
              </w:rPr>
              <w:t>Thermo</w:t>
            </w:r>
            <w:r w:rsidR="00186252">
              <w:rPr>
                <w:sz w:val="20"/>
                <w:szCs w:val="20"/>
              </w:rPr>
              <w:t>-</w:t>
            </w:r>
            <w:r>
              <w:rPr>
                <w:sz w:val="20"/>
                <w:szCs w:val="20"/>
              </w:rPr>
              <w:t xml:space="preserve">economic analyses are performed for district heating mony flows using artificial neural networks. </w:t>
            </w:r>
          </w:p>
        </w:tc>
        <w:tc>
          <w:tcPr>
            <w:tcW w:w="1005" w:type="dxa"/>
          </w:tcPr>
          <w:p w14:paraId="67D4E29C" w14:textId="197B2F4B" w:rsidR="004C7FE7" w:rsidRDefault="00DB4D22" w:rsidP="004C7FE7">
            <w:pPr>
              <w:pStyle w:val="NoSpacing"/>
              <w:jc w:val="left"/>
              <w:rPr>
                <w:sz w:val="20"/>
                <w:szCs w:val="20"/>
              </w:rPr>
            </w:pPr>
            <w:r>
              <w:rPr>
                <w:sz w:val="20"/>
                <w:szCs w:val="20"/>
              </w:rPr>
              <w:t>No</w:t>
            </w:r>
          </w:p>
        </w:tc>
      </w:tr>
      <w:tr w:rsidR="004C7FE7" w:rsidRPr="005B39F9" w14:paraId="7BB92B2C" w14:textId="77777777" w:rsidTr="00CB3882">
        <w:tc>
          <w:tcPr>
            <w:tcW w:w="416" w:type="dxa"/>
            <w:vAlign w:val="center"/>
          </w:tcPr>
          <w:p w14:paraId="4E081A10" w14:textId="1B7561D9" w:rsidR="004C7FE7" w:rsidRDefault="004C7FE7" w:rsidP="004C7FE7">
            <w:pPr>
              <w:pStyle w:val="NoSpacing"/>
              <w:jc w:val="center"/>
              <w:rPr>
                <w:sz w:val="20"/>
                <w:szCs w:val="20"/>
              </w:rPr>
            </w:pPr>
            <w:r>
              <w:rPr>
                <w:sz w:val="20"/>
                <w:szCs w:val="20"/>
              </w:rPr>
              <w:t>13</w:t>
            </w:r>
          </w:p>
        </w:tc>
        <w:tc>
          <w:tcPr>
            <w:tcW w:w="2730" w:type="dxa"/>
          </w:tcPr>
          <w:p w14:paraId="27DCA6CA" w14:textId="4838F0E9" w:rsidR="004C7FE7" w:rsidRPr="005B39F9" w:rsidRDefault="004C7FE7" w:rsidP="004C7FE7">
            <w:pPr>
              <w:pStyle w:val="NoSpacing"/>
              <w:jc w:val="left"/>
              <w:rPr>
                <w:sz w:val="20"/>
                <w:szCs w:val="20"/>
              </w:rPr>
            </w:pPr>
            <w:r>
              <w:rPr>
                <w:sz w:val="20"/>
                <w:szCs w:val="20"/>
              </w:rPr>
              <w:t>Early-Design Simulations of District Heating System</w:t>
            </w:r>
          </w:p>
        </w:tc>
        <w:bookmarkStart w:id="7" w:name="_Hlk5594907"/>
        <w:tc>
          <w:tcPr>
            <w:tcW w:w="2091" w:type="dxa"/>
          </w:tcPr>
          <w:p w14:paraId="56F75817" w14:textId="55F19A46" w:rsidR="004C7FE7" w:rsidRPr="00715355" w:rsidRDefault="004C7FE7" w:rsidP="004C7FE7">
            <w:pPr>
              <w:pStyle w:val="NoSpacing"/>
              <w:jc w:val="left"/>
              <w:rPr>
                <w:sz w:val="20"/>
                <w:szCs w:val="20"/>
              </w:rPr>
            </w:pPr>
            <w:r>
              <w:rPr>
                <w:sz w:val="20"/>
                <w:szCs w:val="20"/>
              </w:rPr>
              <w:fldChar w:fldCharType="begin" w:fldLock="1"/>
            </w:r>
            <w:r>
              <w:rPr>
                <w:sz w:val="20"/>
                <w:szCs w:val="20"/>
              </w:rPr>
              <w:instrText>ADDIN CSL_CITATION {"citationItems":[{"id":"ITEM-1","itemData":{"abstract":"1. ABSTRACT District heating (DH) systems are considered a viable method for mitigating long-term climate change effects, through reduction of CO2 emissions, their high conversion efficiencies and their ability to be integrated with renewable energy sources (RES). The current evolution towards sustainable DH, e.g. integration of RES, results in increased complexity and diversity during the early-design phase. In the early-design phase of DH systems a feasibility study is conducted to assess if the economic and environmental factors of the project meet the given requirements. This assessment is generally conducted with traditional district heating computational models (DHCM), utilizing a simulation language which limits the evaluation of sustainable DH systems in terms of flexibility and comprehensibility. The need for an alternative language capable of effectively modeling DH systems with integrated RES led to the use of Modelica, which offers improved flexibility, reusability as well as hierarchical and multi-domain modeling. This paper presents a case study, for the evaluation of a new DHCM analyzing its modeling capabilities and system performance, of an educational campus formed by eight institutional buildings connected to a centralized power plant, holding among others a biomass gasifier and a gas boiler. For an optimum utilization of the biomass gasifier, two power plant configurations are assessed: a biomass gasifier system with and without thermal energy storage (TES). The system performance evaluation indicates a significant increase in the utilization of the biomass gasifier with 8.2% (353 hours) compared to results obtained from the traditional DHCM. This deviation is due to a more accurate consideration of the DH thermal capacity and the space heating demand. Furthermore, the models in this DHCM enable assessments of the impact of building retrofits or climate change scenarios. Thus, the increased modeling capabilities and system performance demonstrate that this new DHCM is suitable and beneficial for early-design feasibility studies of innovative RES integrated DH systems.","author":[{"dropping-particle":"","family":"Soons","given":"F F M","non-dropping-particle":"","parse-names":false,"suffix":""},{"dropping-particle":"","family":"Torrens","given":"J Ignacio","non-dropping-particle":"","parse-names":false,"suffix":""},{"dropping-particle":"","family":"Hensen","given":"J L M","non-dropping-particle":"","parse-names":false,"suffix":""},{"dropping-particle":"","family":"Schrevel","given":"R A M","non-dropping-particle":"De","parse-names":false,"suffix":""}],"container-title":"Proceedings of the 9th International Conference on System Simulation in Buildings","id":"ITEM-1","issued":{"date-parts":[["2014"]]},"page":"1-16","publisher-place":"Liege, Belgium","title":"A Modelica based computational model for evaluating a renewable district heating system","type":"paper-conference"},"uris":["http://www.mendeley.com/documents/?uuid=f71e1e45-b328-3441-a572-0a4c88f33434"]}],"mendeley":{"formattedCitation":"(Soons et al. 2014)","plainTextFormattedCitation":"(Soons et al. 2014)","previouslyFormattedCitation":"(Soons et al. 2014)"},"properties":{"noteIndex":0},"schema":"https://github.com/citation-style-language/schema/raw/master/csl-citation.json"}</w:instrText>
            </w:r>
            <w:r>
              <w:rPr>
                <w:sz w:val="20"/>
                <w:szCs w:val="20"/>
              </w:rPr>
              <w:fldChar w:fldCharType="separate"/>
            </w:r>
            <w:r w:rsidRPr="002820E3">
              <w:rPr>
                <w:noProof/>
                <w:sz w:val="20"/>
                <w:szCs w:val="20"/>
              </w:rPr>
              <w:t>(Soons et al. 2014)</w:t>
            </w:r>
            <w:r>
              <w:rPr>
                <w:sz w:val="20"/>
                <w:szCs w:val="20"/>
              </w:rPr>
              <w:fldChar w:fldCharType="end"/>
            </w:r>
            <w:bookmarkEnd w:id="7"/>
          </w:p>
        </w:tc>
        <w:tc>
          <w:tcPr>
            <w:tcW w:w="1664" w:type="dxa"/>
          </w:tcPr>
          <w:p w14:paraId="5E11C643" w14:textId="116D5BE7" w:rsidR="004C7FE7" w:rsidRDefault="004C7FE7" w:rsidP="004C7FE7">
            <w:pPr>
              <w:pStyle w:val="NoSpacing"/>
              <w:jc w:val="left"/>
              <w:rPr>
                <w:sz w:val="20"/>
                <w:szCs w:val="20"/>
              </w:rPr>
            </w:pPr>
            <w:r>
              <w:rPr>
                <w:sz w:val="20"/>
                <w:szCs w:val="20"/>
              </w:rPr>
              <w:t xml:space="preserve">District Heating / </w:t>
            </w:r>
          </w:p>
          <w:p w14:paraId="69FB59D9" w14:textId="0523D24C" w:rsidR="004C7FE7" w:rsidRPr="005B39F9" w:rsidRDefault="004C7FE7" w:rsidP="004C7FE7">
            <w:pPr>
              <w:pStyle w:val="NoSpacing"/>
              <w:jc w:val="left"/>
              <w:rPr>
                <w:sz w:val="20"/>
                <w:szCs w:val="20"/>
              </w:rPr>
            </w:pPr>
            <w:r>
              <w:rPr>
                <w:sz w:val="20"/>
                <w:szCs w:val="20"/>
              </w:rPr>
              <w:t>2</w:t>
            </w:r>
            <w:r w:rsidRPr="00FA7664">
              <w:rPr>
                <w:sz w:val="20"/>
                <w:szCs w:val="20"/>
                <w:vertAlign w:val="superscript"/>
              </w:rPr>
              <w:t>nd</w:t>
            </w:r>
            <w:r>
              <w:rPr>
                <w:sz w:val="20"/>
                <w:szCs w:val="20"/>
              </w:rPr>
              <w:t xml:space="preserve"> - 4</w:t>
            </w:r>
            <w:r w:rsidRPr="00FA7664">
              <w:rPr>
                <w:sz w:val="20"/>
                <w:szCs w:val="20"/>
                <w:vertAlign w:val="superscript"/>
              </w:rPr>
              <w:t>th</w:t>
            </w:r>
            <w:r>
              <w:rPr>
                <w:sz w:val="20"/>
                <w:szCs w:val="20"/>
              </w:rPr>
              <w:t xml:space="preserve"> Generations</w:t>
            </w:r>
          </w:p>
        </w:tc>
        <w:tc>
          <w:tcPr>
            <w:tcW w:w="5033" w:type="dxa"/>
          </w:tcPr>
          <w:p w14:paraId="6AB2BE75" w14:textId="6BAA2D2D" w:rsidR="004C7FE7" w:rsidRPr="005B39F9" w:rsidRDefault="004C7FE7" w:rsidP="004C7FE7">
            <w:pPr>
              <w:pStyle w:val="NoSpacing"/>
              <w:jc w:val="left"/>
              <w:rPr>
                <w:sz w:val="20"/>
                <w:szCs w:val="20"/>
              </w:rPr>
            </w:pPr>
            <w:r>
              <w:rPr>
                <w:sz w:val="20"/>
                <w:szCs w:val="20"/>
              </w:rPr>
              <w:t>Simulations of district heating central plants with and without thermal energy storage are compared to optimize utilization of a biomass gasifier to inform early-designs.</w:t>
            </w:r>
          </w:p>
        </w:tc>
        <w:tc>
          <w:tcPr>
            <w:tcW w:w="1005" w:type="dxa"/>
          </w:tcPr>
          <w:p w14:paraId="66418C88" w14:textId="740AEAF7" w:rsidR="004C7FE7" w:rsidRDefault="004C7FE7" w:rsidP="004C7FE7">
            <w:pPr>
              <w:pStyle w:val="NoSpacing"/>
              <w:jc w:val="left"/>
              <w:rPr>
                <w:sz w:val="20"/>
                <w:szCs w:val="20"/>
              </w:rPr>
            </w:pPr>
            <w:r>
              <w:rPr>
                <w:sz w:val="20"/>
                <w:szCs w:val="20"/>
              </w:rPr>
              <w:t>Yes</w:t>
            </w:r>
          </w:p>
        </w:tc>
      </w:tr>
    </w:tbl>
    <w:p w14:paraId="1A22DEED" w14:textId="47ABBEAD" w:rsidR="002E2126" w:rsidRPr="00715355" w:rsidRDefault="00715355" w:rsidP="00EF0D34">
      <w:pPr>
        <w:spacing w:before="0" w:after="0"/>
        <w:rPr>
          <w:sz w:val="20"/>
        </w:rPr>
      </w:pPr>
      <w:r w:rsidRPr="00715355">
        <w:rPr>
          <w:sz w:val="20"/>
          <w:vertAlign w:val="superscript"/>
        </w:rPr>
        <w:t>1</w:t>
      </w:r>
      <w:r w:rsidRPr="00715355">
        <w:rPr>
          <w:sz w:val="20"/>
        </w:rPr>
        <w:t xml:space="preserve"> </w:t>
      </w:r>
      <w:r w:rsidR="00BB47A9">
        <w:rPr>
          <w:sz w:val="20"/>
        </w:rPr>
        <w:t>Only the base</w:t>
      </w:r>
      <w:r w:rsidRPr="00715355">
        <w:rPr>
          <w:sz w:val="20"/>
        </w:rPr>
        <w:t xml:space="preserve"> models are open source.</w:t>
      </w:r>
    </w:p>
    <w:bookmarkEnd w:id="4"/>
    <w:p w14:paraId="630C3090" w14:textId="75DCB804" w:rsidR="005B39F9" w:rsidRDefault="005B39F9" w:rsidP="0087629C">
      <w:pPr>
        <w:sectPr w:rsidR="005B39F9" w:rsidSect="005B39F9">
          <w:pgSz w:w="15840" w:h="12240" w:orient="landscape"/>
          <w:pgMar w:top="1440" w:right="1440" w:bottom="1440" w:left="1440" w:header="720" w:footer="720" w:gutter="0"/>
          <w:cols w:space="720"/>
          <w:docGrid w:linePitch="360"/>
        </w:sectPr>
      </w:pPr>
    </w:p>
    <w:p w14:paraId="0939D8C2" w14:textId="031C5BED" w:rsidR="00F87F1F" w:rsidRDefault="0050256F" w:rsidP="0050256F">
      <w:r>
        <w:lastRenderedPageBreak/>
        <w:t xml:space="preserve">Tools for simulation and optimization can generally be categorized into three types: (1) single-domain tools, (2) multi-domain tools, and (3) urban design and planning tools </w:t>
      </w:r>
      <w:r>
        <w:fldChar w:fldCharType="begin" w:fldLock="1"/>
      </w:r>
      <w:r>
        <w:instrText>ADDIN CSL_CITATION {"citationItems":[{"id":"ITEM-1","itemData":{"DOI":"10.1016/J.RSER.2015.07.123","abstract":"We present a comprehensive review of modelling approaches and associated software tools that address district-level energy systems. Buildings play an important role in urban energy systems regarding both the demand and supply of energy. It is no longer sufficient to simulate building energy use assuming isolation from the microclimate and energy system in which they operate, or to model an urban energy system without consideration of the buildings that it serves. This review complements previous studies by focussing on models that address district-level interactions in energy systems, and by assessing the capabilities of the software tools available alongside the theory of the modelling approaches used. New models and tools that address these district-level interactions are reviewed and their competences assessed. These are divided into the following sections: district energy systems (including heat networks, multi-energy systems and low-temperature networks), renewable energy generation (including solar, bioenergy, wind and the related topic of seasonal storage), and the urban microclimate as it relates to energy demands. The scope and detail covered by twenty cross-disciplinary tools is summarised in a matrix; many other tools that focus on specific areas are also discussed. We end by summarising the current state of district-scale urban energy modelling as it relates to the built environment, along with our perspective on future challenges and research directions.","author":[{"dropping-particle":"","family":"Allegrini","given":"Jonas","non-dropping-particle":"","parse-names":false,"suffix":""},{"dropping-particle":"","family":"Orehounig","given":"Kristina","non-dropping-particle":"","parse-names":false,"suffix":""},{"dropping-particle":"","family":"Mavromatidis","given":"Georgios","non-dropping-particle":"","parse-names":false,"suffix":""},{"dropping-particle":"","family":"Ruesch","given":"Florian","non-dropping-particle":"","parse-names":false,"suffix":""},{"dropping-particle":"","family":"Dorer","given":"Viktor","non-dropping-particle":"","parse-names":false,"suffix":""},{"dropping-particle":"","family":"Evins","given":"Ralph","non-dropping-particle":"","parse-names":false,"suffix":""}],"container-title":"Renewable and Sustainable Energy Reviews","id":"ITEM-1","issued":{"date-parts":[["2015"]]},"page":"1391-1404","title":"A review of modelling approaches and tools for the simulation of district-scale energy systems","type":"article-journal","volume":"52"},"uris":["http://www.mendeley.com/documents/?uuid=18a3e3f5-4356-347e-b5a3-90139c6b75a6"]}],"mendeley":{"formattedCitation":"(Allegrini et al. 2015)","plainTextFormattedCitation":"(Allegrini et al. 2015)","previouslyFormattedCitation":"(Allegrini et al. 2015)"},"properties":{"noteIndex":0},"schema":"https://github.com/citation-style-language/schema/raw/master/csl-citation.json"}</w:instrText>
      </w:r>
      <w:r>
        <w:fldChar w:fldCharType="separate"/>
      </w:r>
      <w:r w:rsidRPr="00710292">
        <w:rPr>
          <w:noProof/>
        </w:rPr>
        <w:t>(Allegrini et al. 2015)</w:t>
      </w:r>
      <w:r>
        <w:fldChar w:fldCharType="end"/>
      </w:r>
      <w:r>
        <w:t xml:space="preserve">. Single-domain tools naturally meet the specific needs of the intended application but can be limited in their limited flexibility and ability to create new models. For example, EnergyPlus </w:t>
      </w:r>
      <w:r w:rsidR="00352F92">
        <w:fldChar w:fldCharType="begin" w:fldLock="1"/>
      </w:r>
      <w:r w:rsidR="00352F92">
        <w:instrText>ADDIN CSL_CITATION {"citationItems":[{"id":"ITEM-1","itemData":{"DOI":"10.1016/S0378-7788(00)00114-6","abstract":"Many of the popular building energy simulation programs around the world are reaching maturity — some use simulation methods (and even code) that originated in the 1960s. For more than two decades, the US government supported development of two hourly building energy simulation programs, BLAST and DOE-2. Designed in the days of mainframe computers, expanding their capabilities further has become difficult, time-consuming, and expensive. At the same time, the 30 years have seen significant advances in analysis and computational methods and power — providing an opportunity for significant improvement in these tools. In 1996, a US federal agency began developing a new building energy simulation tool, EnergyPlus, building on development experience with two existing programs: DOE-2 and BLAST. EnergyPlus includes a number of innovative simulation features — such as variable time steps, user-configurable modular systems that are integrated with a heat and mass balance-based zone simulation — and input and output data structures tailored to facilitate third party module and interface development. Other planned simulation capabilities include multizone airflow, and electric power and solar thermal and photovoltaic simulation. Beta testing of EnergyPlus began in late 1999 and the first release is scheduled for early 2001.","author":[{"dropping-particle":"","family":"Crawley","given":"Drury B.","non-dropping-particle":"","parse-names":false,"suffix":""},{"dropping-particle":"","family":"Lawrie","given":"Linda K.","non-dropping-particle":"","parse-names":false,"suffix":""},{"dropping-particle":"","family":"Winkelmann","given":"Frederick C.","non-dropping-particle":"","parse-names":false,"suffix":""},{"dropping-particle":"","family":"Buhl","given":"W.F.","non-dropping-particle":"","parse-names":false,"suffix":""},{"dropping-particle":"","family":"Huang","given":"Y.Joe","non-dropping-particle":"","parse-names":false,"suffix":""},{"dropping-particle":"","family":"Pedersen","given":"Curtis O.","non-dropping-particle":"","parse-names":false,"suffix":""},{"dropping-particle":"","family":"Strand","given":"Richard K.","non-dropping-particle":"","parse-names":false,"suffix":""},{"dropping-particle":"","family":"Liesen","given":"Richard J.","non-dropping-particle":"","parse-names":false,"suffix":""},{"dropping-particle":"","family":"Fisher","given":"Daniel E.","non-dropping-particle":"","parse-names":false,"suffix":""},{"dropping-particle":"","family":"Witte","given":"Michael J.","non-dropping-particle":"","parse-names":false,"suffix":""},{"dropping-particle":"","family":"Glazer","given":"Jason","non-dropping-particle":"","parse-names":false,"suffix":""}],"container-title":"Energy and Buildings","id":"ITEM-1","issue":"4","issued":{"date-parts":[["2001","4","1"]]},"page":"319-331","publisher":"Elsevier","title":"EnergyPlus: creating a new-generation building energy simulation program","type":"article-journal","volume":"33"},"uris":["http://www.mendeley.com/documents/?uuid=19e04c3e-42b5-33a6-832c-7bb223fd98b4"]}],"mendeley":{"formattedCitation":"(Crawley et al. 2001)","plainTextFormattedCitation":"(Crawley et al. 2001)","previouslyFormattedCitation":"(Crawley et al. 2001)"},"properties":{"noteIndex":0},"schema":"https://github.com/citation-style-language/schema/raw/master/csl-citation.json"}</w:instrText>
      </w:r>
      <w:r w:rsidR="00352F92">
        <w:fldChar w:fldCharType="separate"/>
      </w:r>
      <w:r w:rsidR="00352F92" w:rsidRPr="00352F92">
        <w:rPr>
          <w:noProof/>
        </w:rPr>
        <w:t>(Crawley et al. 2001)</w:t>
      </w:r>
      <w:r w:rsidR="00352F92">
        <w:fldChar w:fldCharType="end"/>
      </w:r>
      <w:r>
        <w:t xml:space="preserve"> does not model the electric grid and have limitations in the number of buildings it can simultaneously model; meanwhile, OpenDSS </w:t>
      </w:r>
      <w:r w:rsidR="00352F92">
        <w:fldChar w:fldCharType="begin" w:fldLock="1"/>
      </w:r>
      <w:r w:rsidR="00F45DC6">
        <w:instrText>ADDIN CSL_CITATION {"citationItems":[{"id":"ITEM-1","itemData":{"author":[{"dropping-particle":"","family":"Dugan","given":"Roger C","non-dropping-particle":"","parse-names":false,"suffix":""},{"dropping-particle":"","family":"Montenegro","given":"Davis","non-dropping-particle":"","parse-names":false,"suffix":""}],"id":"ITEM-1","issued":{"date-parts":[["2018"]]},"title":"Reference Guide: The Open Distribution System Simulator (OpenDSS)","type":"report"},"uris":["http://www.mendeley.com/documents/?uuid=33592c7d-e7f7-3bcb-8a64-cc34d362deaf"]}],"mendeley":{"formattedCitation":"(Dugan and Montenegro 2018)","plainTextFormattedCitation":"(Dugan and Montenegro 2018)","previouslyFormattedCitation":"(Dugan and Montenegro 2018)"},"properties":{"noteIndex":0},"schema":"https://github.com/citation-style-language/schema/raw/master/csl-citation.json"}</w:instrText>
      </w:r>
      <w:r w:rsidR="00352F92">
        <w:fldChar w:fldCharType="separate"/>
      </w:r>
      <w:r w:rsidR="00352F92" w:rsidRPr="00352F92">
        <w:rPr>
          <w:noProof/>
        </w:rPr>
        <w:t>(Dugan and Montenegro 2018)</w:t>
      </w:r>
      <w:r w:rsidR="00352F92">
        <w:fldChar w:fldCharType="end"/>
      </w:r>
      <w:r>
        <w:t xml:space="preserve"> and GridLab-D </w:t>
      </w:r>
      <w:r w:rsidR="00F45DC6">
        <w:fldChar w:fldCharType="begin" w:fldLock="1"/>
      </w:r>
      <w:r w:rsidR="00256110">
        <w:instrText>ADDIN CSL_CITATION {"citationItems":[{"id":"ITEM-1","itemData":{"DOI":"10.1109/TDC.2008.4517260","ISBN":"9781424419036","abstract":"GridLAB-D is a new power system modeling and simulation environment developed by the US Department of Energy. This paper describes its basic design concept, method of solution, and the initial suite of models that it supports.","author":[{"dropping-particle":"","family":"Chassin","given":"D. P.","non-dropping-particle":"","parse-names":false,"suffix":""},{"dropping-particle":"","family":"Schneider","given":"K.","non-dropping-particle":"","parse-names":false,"suffix":""},{"dropping-particle":"","family":"Gerkensmeyer","given":"C.","non-dropping-particle":"","parse-names":false,"suffix":""}],"container-title":"Transmission and Distribution Exposition Conference: 2008 IEEE PES Powering Toward the Future, PIMS 2008","id":"ITEM-1","issued":{"date-parts":[["2008"]]},"page":"1-5","publisher-place":"Chicago, IL, USA","title":"GridLAB-D: An Open-source Power Systems Modeling and Simulation Environment","type":"paper-conference"},"uris":["http://www.mendeley.com/documents/?uuid=984b1568-0de3-43c6-86d3-2baa3c1e7d46"]}],"mendeley":{"formattedCitation":"(Chassin, Schneider, and Gerkensmeyer 2008)","plainTextFormattedCitation":"(Chassin, Schneider, and Gerkensmeyer 2008)","previouslyFormattedCitation":"(Chassin, Schneider, and Gerkensmeyer 2008)"},"properties":{"noteIndex":0},"schema":"https://github.com/citation-style-language/schema/raw/master/csl-citation.json"}</w:instrText>
      </w:r>
      <w:r w:rsidR="00F45DC6">
        <w:fldChar w:fldCharType="separate"/>
      </w:r>
      <w:r w:rsidR="00F45DC6" w:rsidRPr="00F45DC6">
        <w:rPr>
          <w:noProof/>
        </w:rPr>
        <w:t>(Chassin, Schneider, and Gerkensmeyer 2008)</w:t>
      </w:r>
      <w:r w:rsidR="00F45DC6">
        <w:fldChar w:fldCharType="end"/>
      </w:r>
      <w:r>
        <w:t xml:space="preserve"> focus on the electrical distribution, but only include simplified building and heating models </w:t>
      </w:r>
      <w:r>
        <w:fldChar w:fldCharType="begin" w:fldLock="1"/>
      </w:r>
      <w:r w:rsidR="00352F92">
        <w:instrText>ADDIN CSL_CITATION {"citationItems":[{"id":"ITEM-1","itemData":{"author":[{"dropping-particle":"","family":"Bonvini","given":"Marco","non-dropping-particle":"","parse-names":false,"suffix":""},{"dropping-particle":"","family":"Wetter","given":"Michael","non-dropping-particle":"","parse-names":false,"suffix":""}],"container-title":"14th Conference of International Building Performance Simulation Association","id":"ITEM-1","issued":{"date-parts":[["2015"]]},"page":"363-370","publisher-place":"Hyderabad, India","title":"Gradient-Based Optimal Control of Batteries and HVAC in District Energy Systems","type":"paper-conference"},"uris":["http://www.mendeley.com/documents/?uuid=cf248a35-b2e3-49b3-aa76-646221eb1b6a"]}],"mendeley":{"formattedCitation":"(Bonvini and Wetter 2015)","plainTextFormattedCitation":"(Bonvini and Wetter 2015)","previouslyFormattedCitation":"(Bonvini and Wetter 2015)"},"properties":{"noteIndex":0},"schema":"https://github.com/citation-style-language/schema/raw/master/csl-citation.json"}</w:instrText>
      </w:r>
      <w:r>
        <w:fldChar w:fldCharType="separate"/>
      </w:r>
      <w:r w:rsidRPr="0050256F">
        <w:rPr>
          <w:noProof/>
        </w:rPr>
        <w:t>(Bonvini and Wetter 2015)</w:t>
      </w:r>
      <w:r>
        <w:fldChar w:fldCharType="end"/>
      </w:r>
      <w:r>
        <w:t>. For these reasons, multidomain tools</w:t>
      </w:r>
      <w:r w:rsidR="009D3FC6">
        <w:t>, as the name implies,</w:t>
      </w:r>
      <w:r>
        <w:t xml:space="preserve"> </w:t>
      </w:r>
      <w:r w:rsidR="009D3FC6">
        <w:t>can model and simulated integrated systems, which is</w:t>
      </w:r>
      <w:r>
        <w:t xml:space="preserve"> suitable for district energy </w:t>
      </w:r>
      <w:r w:rsidR="009D3FC6">
        <w:t>applications</w:t>
      </w:r>
      <w:r>
        <w:t>.</w:t>
      </w:r>
      <w:r w:rsidR="00F87F1F">
        <w:t xml:space="preserve"> </w:t>
      </w:r>
      <w:r>
        <w:t xml:space="preserve">Multidomain tools can be “general” – such as with Modelica, Matlab, or TRNSYS – or “specific” – such as with SynCity, or CitySim. In addition to their flexibility, many general multidomain tools also have the benefit of being structed in libraries, which aids the exchange of ideas and methods among the scientific community and industrial developments </w:t>
      </w:r>
      <w:r>
        <w:fldChar w:fldCharType="begin" w:fldLock="1"/>
      </w:r>
      <w:r>
        <w:instrText>ADDIN CSL_CITATION {"citationItems":[{"id":"ITEM-1","itemData":{"DOI":"10.1016/j.energy.2017.05.115","ISSN":"03605442","abstract":"Future district heating systems (so called 4th Generation District Heating (4GDH) systems) have to address challenges such as integration of (de)centralized renewable energy sources and storage, low system temperatures and high fluctuation of the supply temperature. This paper presents a novel framework for representing and simplifying on-grid energy systems as well as for dynamic thermo- hydraulic simulation and optimization of district heating and cooling systems. We describe physically precise and numerically robust models for simulation and continuous optimization. Furthermore, we propose a novel method to decompose a mixed-integer-optimal control problem into two sub-problems, separating the discrete part from the continuous. Two use cases show the applicability of the framework. An existing district heating system with more than 100 consumers is adapted to test the framework based on simulation requirements of 4GDH systems. The second case presents the continuous optimi- zation of a district heating system in a virtual city district. A main advantage of combining equation- based modelling and nonlinear optimization is the possibility of including model coherences based on physical laws into the optimization formulation. Results show that the framework is well-suited for simulating larger scale 4GDH systems and that the solution time of the continuous optimization problem is sufficiently low for real-time applications.","author":[{"dropping-particle":"","family":"Schweiger","given":"Gerald","non-dropping-particle":"","parse-names":false,"suffix":""},{"dropping-particle":"","family":"Larsson","given":"Per-Ola","non-dropping-particle":"","parse-names":false,"suffix":""},{"dropping-particle":"","family":"Magnusson","given":"Fredrik","non-dropping-particle":"","parse-names":false,"suffix":""},{"dropping-particle":"","family":"Lauenburg","given":"Patrick","non-dropping-particle":"","parse-names":false,"suffix":""},{"dropping-particle":"","family":"Velut","given":"Stéphane","non-dropping-particle":"","parse-names":false,"suffix":""}],"container-title":"Energy","id":"ITEM-1","issued":{"date-parts":[["2017","10"]]},"page":"566-578","title":"District heating and cooling systems – Framework for Modelica-based simulation and dynamic optimization","type":"article-journal","volume":"137"},"uris":["http://www.mendeley.com/documents/?uuid=dd7eda37-3af8-3bd6-bad7-35c210e5169a"]}],"mendeley":{"formattedCitation":"(Schweiger, Larsson, et al. 2017)","plainTextFormattedCitation":"(Schweiger, Larsson, et al. 2017)","previouslyFormattedCitation":"(Schweiger, Larsson, et al. 2017)"},"properties":{"noteIndex":0},"schema":"https://github.com/citation-style-language/schema/raw/master/csl-citation.json"}</w:instrText>
      </w:r>
      <w:r>
        <w:fldChar w:fldCharType="separate"/>
      </w:r>
      <w:r w:rsidRPr="003D3A1D">
        <w:rPr>
          <w:noProof/>
        </w:rPr>
        <w:t>(Schweiger, Larsson, et al. 2017)</w:t>
      </w:r>
      <w:r>
        <w:fldChar w:fldCharType="end"/>
      </w:r>
      <w:r>
        <w:t xml:space="preserve">. Furthermore, Modelica, Matlab, and TRNSYS can be used in co-simulation using the Functional Mock-up Interface (FMI), which further expands their application possibilities. </w:t>
      </w:r>
    </w:p>
    <w:p w14:paraId="3D538AEB" w14:textId="30E01D6A" w:rsidR="0050256F" w:rsidRDefault="00F87F1F" w:rsidP="0050256F">
      <w:r>
        <w:t>For the reasons listed above, general multidomain modeling tends to be the preferred approach f</w:t>
      </w:r>
      <w:r w:rsidR="00C5375B">
        <w:t>or DHC applications</w:t>
      </w:r>
      <w:r>
        <w:t xml:space="preserve">. The chosen modeling approach for select literature is summarized in </w:t>
      </w:r>
      <w:r>
        <w:fldChar w:fldCharType="begin"/>
      </w:r>
      <w:r>
        <w:instrText xml:space="preserve"> REF _Ref5377153 \h </w:instrText>
      </w:r>
      <w:r>
        <w:fldChar w:fldCharType="separate"/>
      </w:r>
      <w:r>
        <w:t xml:space="preserve">Table </w:t>
      </w:r>
      <w:r>
        <w:rPr>
          <w:noProof/>
        </w:rPr>
        <w:t>2</w:t>
      </w:r>
      <w:r>
        <w:fldChar w:fldCharType="end"/>
      </w:r>
      <w:r>
        <w:t xml:space="preserve"> below. </w:t>
      </w:r>
      <w:r w:rsidR="00256110">
        <w:t xml:space="preserve">For more information, modeling and simulation of DHC systems have been </w:t>
      </w:r>
      <w:r w:rsidR="00186252">
        <w:t xml:space="preserve">well </w:t>
      </w:r>
      <w:r w:rsidR="00256110">
        <w:t xml:space="preserve">summarized in several works </w:t>
      </w:r>
      <w:r w:rsidR="00256110">
        <w:fldChar w:fldCharType="begin" w:fldLock="1"/>
      </w:r>
      <w:r w:rsidR="00256110">
        <w:instrText>ADDIN CSL_CITATION {"citationItems":[{"id":"ITEM-1","itemData":{"DOI":"10.1016/J.RSER.2015.07.123","abstract":"We present a comprehensive review of modelling approaches and associated software tools that address district-level energy systems. Buildings play an important role in urban energy systems regarding both the demand and supply of energy. It is no longer sufficient to simulate building energy use assuming isolation from the microclimate and energy system in which they operate, or to model an urban energy system without consideration of the buildings that it serves. This review complements previous studies by focussing on models that address district-level interactions in energy systems, and by assessing the capabilities of the software tools available alongside the theory of the modelling approaches used. New models and tools that address these district-level interactions are reviewed and their competences assessed. These are divided into the following sections: district energy systems (including heat networks, multi-energy systems and low-temperature networks), renewable energy generation (including solar, bioenergy, wind and the related topic of seasonal storage), and the urban microclimate as it relates to energy demands. The scope and detail covered by twenty cross-disciplinary tools is summarised in a matrix; many other tools that focus on specific areas are also discussed. We end by summarising the current state of district-scale urban energy modelling as it relates to the built environment, along with our perspective on future challenges and research directions.","author":[{"dropping-particle":"","family":"Allegrini","given":"Jonas","non-dropping-particle":"","parse-names":false,"suffix":""},{"dropping-particle":"","family":"Orehounig","given":"Kristina","non-dropping-particle":"","parse-names":false,"suffix":""},{"dropping-particle":"","family":"Mavromatidis","given":"Georgios","non-dropping-particle":"","parse-names":false,"suffix":""},{"dropping-particle":"","family":"Ruesch","given":"Florian","non-dropping-particle":"","parse-names":false,"suffix":""},{"dropping-particle":"","family":"Dorer","given":"Viktor","non-dropping-particle":"","parse-names":false,"suffix":""},{"dropping-particle":"","family":"Evins","given":"Ralph","non-dropping-particle":"","parse-names":false,"suffix":""}],"container-title":"Renewable and Sustainable Energy Reviews","id":"ITEM-1","issued":{"date-parts":[["2015"]]},"page":"1391-1404","title":"A review of modelling approaches and tools for the simulation of district-scale energy systems","type":"article-journal","volume":"52"},"uris":["http://www.mendeley.com/documents/?uuid=18a3e3f5-4356-347e-b5a3-90139c6b75a6"]},{"id":"ITEM-2","itemData":{"DOI":"10.1016/J.SOLENER.2016.06.054","abstract":"The building and infrastructure sector is accountable for 46% of the total worldwide energy consumption. Most traditional energy sources such as coal or petroleum are among the non-renewable types and most likely to be depleted in the forthcoming decades. To address the current energy crisis, use of renewable energy such as solar sources and a considerable increase in energy efficiency are proposed as the potential solutions. District heating systems (DHS), in particular, has recently received more attention due to several advantages in energy production, distribution and consumption for the space heating. This paper reviews the recent advancements in the energy production, modelling and optimization of the DHSs. A classification of energy sources is presented in terms of their sustainability and ease of integration to a DHS. Current modelling methods are further compared with respect to computational limitations, level of precision as well as the degree of certainty in the output level. Moreover, the recent studies of DHS are classified in accordance with the optimization objectives, including energy/exergy efficiency, cost, exergo-economic/thermo-economic and green-house gas (GHG) and pollutant production.","author":[{"dropping-particle":"","family":"Olsthoorn","given":"Dave","non-dropping-particle":"","parse-names":false,"suffix":""},{"dropping-particle":"","family":"Haghighat","given":"Fariborz","non-dropping-particle":"","parse-names":false,"suffix":""},{"dropping-particle":"","family":"Mirzaei","given":"Parham A.","non-dropping-particle":"","parse-names":false,"suffix":""}],"container-title":"Solar Energy","id":"ITEM-2","issued":{"date-parts":[["2016","10","15"]]},"note":"Modelica not included","page":"49-64","title":"Integration of storage and renewable energy into district heating systems: A review of modelling and optimization","type":"article-journal","volume":"136"},"uris":["http://www.mendeley.com/documents/?uuid=dd5ce4bf-7652-3935-a86f-f585a457833b"]}],"mendeley":{"formattedCitation":"(Allegrini et al. 2015; Olsthoorn, Haghighat, and Mirzaei 2016)","plainTextFormattedCitation":"(Allegrini et al. 2015; Olsthoorn, Haghighat, and Mirzaei 2016)","previouslyFormattedCitation":"(Allegrini et al. 2015; Olsthoorn, Haghighat, and Mirzaei 2016)"},"properties":{"noteIndex":0},"schema":"https://github.com/citation-style-language/schema/raw/master/csl-citation.json"}</w:instrText>
      </w:r>
      <w:r w:rsidR="00256110">
        <w:fldChar w:fldCharType="separate"/>
      </w:r>
      <w:r w:rsidR="00256110" w:rsidRPr="00256110">
        <w:rPr>
          <w:noProof/>
        </w:rPr>
        <w:t>(Allegrini et al. 2015; Olsthoorn, Haghighat, and Mirzaei 2016)</w:t>
      </w:r>
      <w:r w:rsidR="00256110">
        <w:fldChar w:fldCharType="end"/>
      </w:r>
      <w:r w:rsidR="00256110">
        <w:t xml:space="preserve">. </w:t>
      </w:r>
      <w:r>
        <w:t xml:space="preserve">Modelica with Dymola as the compiler is one of the most popular approaches. </w:t>
      </w:r>
      <w:r w:rsidR="0050256F">
        <w:t xml:space="preserve">Through a functional comparison of several general simulation tools (Modelica/Dymola, Matlab/Simulink, and TRNSYS), </w:t>
      </w:r>
      <w:r w:rsidR="0050256F">
        <w:fldChar w:fldCharType="begin" w:fldLock="1"/>
      </w:r>
      <w:r w:rsidR="0050256F">
        <w:instrText>ADDIN CSL_CITATION {"citationItems":[{"id":"ITEM-1","itemData":{"abstract":"1. ABSTRACT District heating (DH) systems are considered a viable method for mitigating long-term climate change effects, through reduction of CO2 emissions, their high conversion efficiencies and their ability to be integrated with renewable energy sources (RES). The current evolution towards sustainable DH, e.g. integration of RES, results in increased complexity and diversity during the early-design phase. In the early-design phase of DH systems a feasibility study is conducted to assess if the economic and environmental factors of the project meet the given requirements. This assessment is generally conducted with traditional district heating computational models (DHCM), utilizing a simulation language which limits the evaluation of sustainable DH systems in terms of flexibility and comprehensibility. The need for an alternative language capable of effectively modeling DH systems with integrated RES led to the use of Modelica, which offers improved flexibility, reusability as well as hierarchical and multi-domain modeling. This paper presents a case study, for the evaluation of a new DHCM analyzing its modeling capabilities and system performance, of an educational campus formed by eight institutional buildings connected to a centralized power plant, holding among others a biomass gasifier and a gas boiler. For an optimum utilization of the biomass gasifier, two power plant configurations are assessed: a biomass gasifier system with and without thermal energy storage (TES). The system performance evaluation indicates a significant increase in the utilization of the biomass gasifier with 8.2% (353 hours) compared to results obtained from the traditional DHCM. This deviation is due to a more accurate consideration of the DH thermal capacity and the space heating demand. Furthermore, the models in this DHCM enable assessments of the impact of building retrofits or climate change scenarios. Thus, the increased modeling capabilities and system performance demonstrate that this new DHCM is suitable and beneficial for early-design feasibility studies of innovative RES integrated DH systems.","author":[{"dropping-particle":"","family":"Soons","given":"F F M","non-dropping-particle":"","parse-names":false,"suffix":""},{"dropping-particle":"","family":"Torrens","given":"J Ignacio","non-dropping-particle":"","parse-names":false,"suffix":""},{"dropping-particle":"","family":"Hensen","given":"J L M","non-dropping-particle":"","parse-names":false,"suffix":""},{"dropping-particle":"","family":"Schrevel","given":"R A M","non-dropping-particle":"De","parse-names":false,"suffix":""}],"container-title":"Proceedings of the 9th International Conference on System Simulation in Buildings","id":"ITEM-1","issued":{"date-parts":[["2014"]]},"page":"1-16","publisher-place":"Liege, Belgium","title":"A Modelica based computational model for evaluating a renewable district heating system","type":"paper-conference"},"uris":["http://www.mendeley.com/documents/?uuid=f71e1e45-b328-3441-a572-0a4c88f33434"]}],"mendeley":{"formattedCitation":"(Soons et al. 2014)","manualFormatting":"Soons et al. (2014)","plainTextFormattedCitation":"(Soons et al. 2014)","previouslyFormattedCitation":"(Soons et al. 2014)"},"properties":{"noteIndex":0},"schema":"https://github.com/citation-style-language/schema/raw/master/csl-citation.json"}</w:instrText>
      </w:r>
      <w:r w:rsidR="0050256F">
        <w:fldChar w:fldCharType="separate"/>
      </w:r>
      <w:r w:rsidR="0050256F" w:rsidRPr="00236F4F">
        <w:rPr>
          <w:noProof/>
        </w:rPr>
        <w:t xml:space="preserve">Soons et al. </w:t>
      </w:r>
      <w:r w:rsidR="0050256F">
        <w:rPr>
          <w:noProof/>
        </w:rPr>
        <w:t>(</w:t>
      </w:r>
      <w:r w:rsidR="0050256F" w:rsidRPr="00236F4F">
        <w:rPr>
          <w:noProof/>
        </w:rPr>
        <w:t>2014)</w:t>
      </w:r>
      <w:r w:rsidR="0050256F">
        <w:fldChar w:fldCharType="end"/>
      </w:r>
      <w:r w:rsidR="0050256F">
        <w:t xml:space="preserve"> found that Modelica performed better in terms of modularity, multidomain modeling, realistic control behavior, and flexibility.</w:t>
      </w:r>
      <w:r w:rsidR="007F2DB7">
        <w:t xml:space="preserve"> </w:t>
      </w:r>
      <w:r w:rsidR="00F248C6">
        <w:t xml:space="preserve">Similarly, </w:t>
      </w:r>
      <w:r w:rsidR="00F248C6">
        <w:fldChar w:fldCharType="begin" w:fldLock="1"/>
      </w:r>
      <w:r w:rsidR="00C07AF4">
        <w:instrText>ADDIN CSL_CITATION {"citationItems":[{"id":"ITEM-1","itemData":{"DOI":"10.1016/J.ENERGY.2018.08.193","abstract":"District energy systems are a central element in transforming the energy system towards a low-carbon system. Simulation is regarded as key method for concept development and assessment as well as for operational optimization to address the growing complexity of these systems and to derive quantitative feedback e.g., as input for decision-support or operational processes. In this paper we present a comprehensive comparison of four widely used general-purpose modelling tools for district-scale energy systems, including a detailed discussion of modelling paradigms and co-simulation capabilities. This comparison is based on an extensive literature review, a comprehensive questionnaire that was conducted by tool and library developers, as well as a comparison of pipe model behavior of various libraries against measured data. The results including the experimental data are openly available and can support users in academia and industry with the selection of suitable modelling paradigms and associated tools and libraries.","author":[{"dropping-particle":"","family":"Schweiger","given":"Gerald","non-dropping-particle":"","parse-names":false,"suffix":""},{"dropping-particle":"","family":"Heimrath","given":"Richard","non-dropping-particle":"","parse-names":false,"suffix":""},{"dropping-particle":"","family":"Falay","given":"Basak","non-dropping-particle":"","parse-names":false,"suffix":""},{"dropping-particle":"","family":"O'Donovan","given":"Keith","non-dropping-particle":"","parse-names":false,"suffix":""},{"dropping-particle":"","family":"Nageler","given":"Peter","non-dropping-particle":"","parse-names":false,"suffix":""},{"dropping-particle":"","family":"Pertschy","given":"Reinhard","non-dropping-particle":"","parse-names":false,"suffix":""},{"dropping-particle":"","family":"Engel","given":"Georg","non-dropping-particle":"","parse-names":false,"suffix":""},{"dropping-particle":"","family":"Streicher","given":"Wolfgang","non-dropping-particle":"","parse-names":false,"suffix":""},{"dropping-particle":"","family":"Leusbrock","given":"Ingo","non-dropping-particle":"","parse-names":false,"suffix":""}],"container-title":"Energy","id":"ITEM-1","issued":{"date-parts":[["2018","12","1"]]},"page":"1326-1340","title":"District energy systems: Modelling paradigms and general-purpose tools","type":"article-journal","volume":"164"},"uris":["http://www.mendeley.com/documents/?uuid=043a2a4b-e3c5-32df-b8cc-b0652e328e9b"]}],"mendeley":{"formattedCitation":"(Schweiger et al. 2018)","manualFormatting":"Schweiger et al. (2018)","plainTextFormattedCitation":"(Schweiger et al. 2018)","previouslyFormattedCitation":"(Schweiger et al. 2018)"},"properties":{"noteIndex":0},"schema":"https://github.com/citation-style-language/schema/raw/master/csl-citation.json"}</w:instrText>
      </w:r>
      <w:r w:rsidR="00F248C6">
        <w:fldChar w:fldCharType="separate"/>
      </w:r>
      <w:r w:rsidR="00F248C6" w:rsidRPr="00F248C6">
        <w:rPr>
          <w:noProof/>
        </w:rPr>
        <w:t xml:space="preserve">Schweiger et al. </w:t>
      </w:r>
      <w:r w:rsidR="00F248C6">
        <w:rPr>
          <w:noProof/>
        </w:rPr>
        <w:t>(</w:t>
      </w:r>
      <w:r w:rsidR="00F248C6" w:rsidRPr="00F248C6">
        <w:rPr>
          <w:noProof/>
        </w:rPr>
        <w:t>2018)</w:t>
      </w:r>
      <w:r w:rsidR="00F248C6">
        <w:fldChar w:fldCharType="end"/>
      </w:r>
      <w:r w:rsidR="00F248C6">
        <w:t xml:space="preserve"> performed detailed comparisons between Simulink, TRNSYS, IDA ICE, and Modelica for their </w:t>
      </w:r>
      <w:r w:rsidR="00132741">
        <w:t xml:space="preserve">effectiveness in modeling and simulating district energy systems. Their results showed that the Modelica model showed the highest fidelity and is very suitable for all applications considered (with the exception being limited suitability for building models), while TRNSYS has limited suitability for power distribution and co-simulation. Further, </w:t>
      </w:r>
      <w:r w:rsidR="00132741">
        <w:fldChar w:fldCharType="begin" w:fldLock="1"/>
      </w:r>
      <w:r w:rsidR="00C07AF4">
        <w:instrText>ADDIN CSL_CITATION {"citationItems":[{"id":"ITEM-1","itemData":{"DOI":"10.1016/J.ENERGY.2018.08.193","abstract":"District energy systems are a central element in transforming the energy system towards a low-carbon system. Simulation is regarded as key method for concept development and assessment as well as for operational optimization to address the growing complexity of these systems and to derive quantitative feedback e.g., as input for decision-support or operational processes. In this paper we present a comprehensive comparison of four widely used general-purpose modelling tools for district-scale energy systems, including a detailed discussion of modelling paradigms and co-simulation capabilities. This comparison is based on an extensive literature review, a comprehensive questionnaire that was conducted by tool and library developers, as well as a comparison of pipe model behavior of various libraries against measured data. The results including the experimental data are openly available and can support users in academia and industry with the selection of suitable modelling paradigms and associated tools and libraries.","author":[{"dropping-particle":"","family":"Schweiger","given":"Gerald","non-dropping-particle":"","parse-names":false,"suffix":""},{"dropping-particle":"","family":"Heimrath","given":"Richard","non-dropping-particle":"","parse-names":false,"suffix":""},{"dropping-particle":"","family":"Falay","given":"Basak","non-dropping-particle":"","parse-names":false,"suffix":""},{"dropping-particle":"","family":"O'Donovan","given":"Keith","non-dropping-particle":"","parse-names":false,"suffix":""},{"dropping-particle":"","family":"Nageler","given":"Peter","non-dropping-particle":"","parse-names":false,"suffix":""},{"dropping-particle":"","family":"Pertschy","given":"Reinhard","non-dropping-particle":"","parse-names":false,"suffix":""},{"dropping-particle":"","family":"Engel","given":"Georg","non-dropping-particle":"","parse-names":false,"suffix":""},{"dropping-particle":"","family":"Streicher","given":"Wolfgang","non-dropping-particle":"","parse-names":false,"suffix":""},{"dropping-particle":"","family":"Leusbrock","given":"Ingo","non-dropping-particle":"","parse-names":false,"suffix":""}],"container-title":"Energy","id":"ITEM-1","issued":{"date-parts":[["2018","12","1"]]},"page":"1326-1340","title":"District energy systems: Modelling paradigms and general-purpose tools","type":"article-journal","volume":"164"},"uris":["http://www.mendeley.com/documents/?uuid=043a2a4b-e3c5-32df-b8cc-b0652e328e9b"]}],"mendeley":{"formattedCitation":"(Schweiger et al. 2018)","manualFormatting":"Schweiger et al. (2018)","plainTextFormattedCitation":"(Schweiger et al. 2018)","previouslyFormattedCitation":"(Schweiger et al. 2018)"},"properties":{"noteIndex":0},"schema":"https://github.com/citation-style-language/schema/raw/master/csl-citation.json"}</w:instrText>
      </w:r>
      <w:r w:rsidR="00132741">
        <w:fldChar w:fldCharType="separate"/>
      </w:r>
      <w:r w:rsidR="00132741" w:rsidRPr="00F248C6">
        <w:rPr>
          <w:noProof/>
        </w:rPr>
        <w:t xml:space="preserve">Schweiger et al. </w:t>
      </w:r>
      <w:r w:rsidR="00132741">
        <w:rPr>
          <w:noProof/>
        </w:rPr>
        <w:t>(</w:t>
      </w:r>
      <w:r w:rsidR="00132741" w:rsidRPr="00F248C6">
        <w:rPr>
          <w:noProof/>
        </w:rPr>
        <w:t>2018)</w:t>
      </w:r>
      <w:r w:rsidR="00132741">
        <w:fldChar w:fldCharType="end"/>
      </w:r>
      <w:r w:rsidR="00132741">
        <w:t xml:space="preserve"> found that IDA ICE and Matlab/Simulink have limited suitability for DHC systems. </w:t>
      </w:r>
      <w:r w:rsidR="00F91B35">
        <w:t xml:space="preserve">Based on these results, the intent of our work was to focus on Modelica implementations for modeling DHC. </w:t>
      </w:r>
    </w:p>
    <w:p w14:paraId="24C08589" w14:textId="77777777" w:rsidR="0050256F" w:rsidRDefault="0050256F" w:rsidP="0087629C"/>
    <w:p w14:paraId="49E423DF" w14:textId="5128CE9D" w:rsidR="00567E62" w:rsidRDefault="00567E62" w:rsidP="00EF0D34">
      <w:pPr>
        <w:pStyle w:val="Caption"/>
      </w:pPr>
      <w:bookmarkStart w:id="8" w:name="_Ref5377153"/>
      <w:bookmarkStart w:id="9" w:name="_Hlk5537984"/>
      <w:r>
        <w:t xml:space="preserve">Table </w:t>
      </w:r>
      <w:r w:rsidR="00CD41DA">
        <w:fldChar w:fldCharType="begin"/>
      </w:r>
      <w:r w:rsidR="00CD41DA">
        <w:instrText xml:space="preserve"> SEQ Table \* ARABIC </w:instrText>
      </w:r>
      <w:r w:rsidR="00CD41DA">
        <w:fldChar w:fldCharType="separate"/>
      </w:r>
      <w:r>
        <w:rPr>
          <w:noProof/>
        </w:rPr>
        <w:t>2</w:t>
      </w:r>
      <w:r w:rsidR="00CD41DA">
        <w:rPr>
          <w:noProof/>
        </w:rPr>
        <w:fldChar w:fldCharType="end"/>
      </w:r>
      <w:bookmarkEnd w:id="8"/>
      <w:r>
        <w:t xml:space="preserve">: </w:t>
      </w:r>
      <w:r w:rsidR="002F6853">
        <w:t>Summary of select modeling approaches in district energy applications.</w:t>
      </w:r>
      <w:r w:rsidR="001418FB">
        <w:t xml:space="preserve"> Numbered references shown in parenthesis are repeat sources that use multiple modeling approaches.</w:t>
      </w:r>
    </w:p>
    <w:tbl>
      <w:tblPr>
        <w:tblStyle w:val="TableGrid"/>
        <w:tblW w:w="0" w:type="auto"/>
        <w:tblLook w:val="04A0" w:firstRow="1" w:lastRow="0" w:firstColumn="1" w:lastColumn="0" w:noHBand="0" w:noVBand="1"/>
      </w:tblPr>
      <w:tblGrid>
        <w:gridCol w:w="450"/>
        <w:gridCol w:w="2082"/>
        <w:gridCol w:w="3318"/>
        <w:gridCol w:w="3503"/>
      </w:tblGrid>
      <w:tr w:rsidR="00CB3882" w14:paraId="777F076E" w14:textId="77777777" w:rsidTr="002F6853">
        <w:tc>
          <w:tcPr>
            <w:tcW w:w="450" w:type="dxa"/>
            <w:tcBorders>
              <w:top w:val="single" w:sz="4" w:space="0" w:color="auto"/>
              <w:left w:val="nil"/>
              <w:bottom w:val="single" w:sz="4" w:space="0" w:color="auto"/>
              <w:right w:val="nil"/>
            </w:tcBorders>
          </w:tcPr>
          <w:p w14:paraId="3F211FB5" w14:textId="77777777" w:rsidR="00CB3882" w:rsidRPr="005B39F9" w:rsidRDefault="00CB3882" w:rsidP="005B39F9">
            <w:pPr>
              <w:pStyle w:val="NoSpacing"/>
              <w:jc w:val="center"/>
              <w:rPr>
                <w:sz w:val="20"/>
                <w:szCs w:val="20"/>
              </w:rPr>
            </w:pPr>
          </w:p>
        </w:tc>
        <w:tc>
          <w:tcPr>
            <w:tcW w:w="2082" w:type="dxa"/>
            <w:tcBorders>
              <w:top w:val="single" w:sz="4" w:space="0" w:color="auto"/>
              <w:left w:val="nil"/>
              <w:bottom w:val="single" w:sz="4" w:space="0" w:color="auto"/>
              <w:right w:val="nil"/>
            </w:tcBorders>
          </w:tcPr>
          <w:p w14:paraId="74CA2FB4" w14:textId="619A97CB" w:rsidR="00CB3882" w:rsidRPr="005B39F9" w:rsidRDefault="00CB3882" w:rsidP="005B39F9">
            <w:pPr>
              <w:pStyle w:val="NoSpacing"/>
              <w:rPr>
                <w:b/>
                <w:sz w:val="20"/>
                <w:szCs w:val="20"/>
              </w:rPr>
            </w:pPr>
            <w:r w:rsidRPr="005B39F9">
              <w:rPr>
                <w:b/>
                <w:sz w:val="20"/>
                <w:szCs w:val="20"/>
              </w:rPr>
              <w:t xml:space="preserve">Modeling </w:t>
            </w:r>
            <w:r>
              <w:rPr>
                <w:b/>
                <w:sz w:val="20"/>
                <w:szCs w:val="20"/>
              </w:rPr>
              <w:t>Approach</w:t>
            </w:r>
          </w:p>
        </w:tc>
        <w:tc>
          <w:tcPr>
            <w:tcW w:w="3318" w:type="dxa"/>
            <w:tcBorders>
              <w:top w:val="single" w:sz="4" w:space="0" w:color="auto"/>
              <w:left w:val="nil"/>
              <w:bottom w:val="single" w:sz="4" w:space="0" w:color="auto"/>
              <w:right w:val="nil"/>
            </w:tcBorders>
          </w:tcPr>
          <w:p w14:paraId="0B94FB23" w14:textId="2FD0F7D7" w:rsidR="00CB3882" w:rsidRPr="005B39F9" w:rsidRDefault="00CB3882" w:rsidP="005B39F9">
            <w:pPr>
              <w:pStyle w:val="NoSpacing"/>
              <w:rPr>
                <w:b/>
                <w:sz w:val="20"/>
                <w:szCs w:val="20"/>
              </w:rPr>
            </w:pPr>
            <w:r w:rsidRPr="005B39F9">
              <w:rPr>
                <w:b/>
                <w:sz w:val="20"/>
                <w:szCs w:val="20"/>
              </w:rPr>
              <w:t>Model Name</w:t>
            </w:r>
          </w:p>
        </w:tc>
        <w:tc>
          <w:tcPr>
            <w:tcW w:w="3503" w:type="dxa"/>
            <w:tcBorders>
              <w:top w:val="single" w:sz="4" w:space="0" w:color="auto"/>
              <w:left w:val="nil"/>
              <w:bottom w:val="single" w:sz="4" w:space="0" w:color="auto"/>
              <w:right w:val="nil"/>
            </w:tcBorders>
          </w:tcPr>
          <w:p w14:paraId="6D73332C" w14:textId="77777777" w:rsidR="00CB3882" w:rsidRPr="005B39F9" w:rsidRDefault="00CB3882" w:rsidP="005B39F9">
            <w:pPr>
              <w:pStyle w:val="NoSpacing"/>
              <w:rPr>
                <w:sz w:val="20"/>
                <w:szCs w:val="20"/>
              </w:rPr>
            </w:pPr>
          </w:p>
        </w:tc>
      </w:tr>
      <w:tr w:rsidR="001418FB" w14:paraId="25803A0B" w14:textId="77777777" w:rsidTr="00CB3882">
        <w:tc>
          <w:tcPr>
            <w:tcW w:w="450" w:type="dxa"/>
            <w:tcBorders>
              <w:top w:val="single" w:sz="4" w:space="0" w:color="auto"/>
              <w:left w:val="nil"/>
              <w:bottom w:val="nil"/>
              <w:right w:val="nil"/>
            </w:tcBorders>
          </w:tcPr>
          <w:p w14:paraId="5F4D0F41" w14:textId="6BADA23C" w:rsidR="001418FB" w:rsidRPr="005B39F9" w:rsidRDefault="001418FB" w:rsidP="001418FB">
            <w:pPr>
              <w:pStyle w:val="NoSpacing"/>
              <w:jc w:val="center"/>
              <w:rPr>
                <w:sz w:val="20"/>
                <w:szCs w:val="20"/>
              </w:rPr>
            </w:pPr>
            <w:r>
              <w:rPr>
                <w:sz w:val="20"/>
                <w:szCs w:val="20"/>
              </w:rPr>
              <w:t>1</w:t>
            </w:r>
          </w:p>
        </w:tc>
        <w:tc>
          <w:tcPr>
            <w:tcW w:w="2082" w:type="dxa"/>
            <w:tcBorders>
              <w:top w:val="single" w:sz="4" w:space="0" w:color="auto"/>
              <w:left w:val="nil"/>
              <w:bottom w:val="nil"/>
              <w:right w:val="nil"/>
            </w:tcBorders>
          </w:tcPr>
          <w:p w14:paraId="2A4F1A0A" w14:textId="0FD1A4FD" w:rsidR="001418FB" w:rsidRPr="005B39F9" w:rsidRDefault="001418FB" w:rsidP="001418FB">
            <w:pPr>
              <w:pStyle w:val="NoSpacing"/>
              <w:rPr>
                <w:sz w:val="20"/>
                <w:szCs w:val="20"/>
              </w:rPr>
            </w:pPr>
            <w:r>
              <w:rPr>
                <w:sz w:val="20"/>
                <w:szCs w:val="20"/>
              </w:rPr>
              <w:t>Modelica/Dymola</w:t>
            </w:r>
          </w:p>
        </w:tc>
        <w:tc>
          <w:tcPr>
            <w:tcW w:w="3318" w:type="dxa"/>
            <w:tcBorders>
              <w:top w:val="single" w:sz="4" w:space="0" w:color="auto"/>
              <w:left w:val="nil"/>
              <w:bottom w:val="nil"/>
              <w:right w:val="nil"/>
            </w:tcBorders>
          </w:tcPr>
          <w:p w14:paraId="37A6BAEA" w14:textId="32FB301F" w:rsidR="001418FB" w:rsidRPr="005B39F9" w:rsidRDefault="001418FB" w:rsidP="001418FB">
            <w:pPr>
              <w:pStyle w:val="NoSpacing"/>
              <w:rPr>
                <w:sz w:val="20"/>
                <w:szCs w:val="20"/>
              </w:rPr>
            </w:pPr>
            <w:r>
              <w:rPr>
                <w:sz w:val="20"/>
                <w:szCs w:val="20"/>
              </w:rPr>
              <w:t xml:space="preserve">Control of a Central District Heating Station </w:t>
            </w:r>
          </w:p>
        </w:tc>
        <w:tc>
          <w:tcPr>
            <w:tcW w:w="3503" w:type="dxa"/>
            <w:tcBorders>
              <w:top w:val="single" w:sz="4" w:space="0" w:color="auto"/>
              <w:left w:val="nil"/>
              <w:bottom w:val="nil"/>
              <w:right w:val="nil"/>
            </w:tcBorders>
          </w:tcPr>
          <w:p w14:paraId="125D6F37" w14:textId="5B886F9C" w:rsidR="001418FB" w:rsidRPr="005B39F9" w:rsidRDefault="001418FB" w:rsidP="001418FB">
            <w:pPr>
              <w:pStyle w:val="NoSpacing"/>
              <w:jc w:val="left"/>
              <w:rPr>
                <w:sz w:val="20"/>
                <w:szCs w:val="20"/>
              </w:rPr>
            </w:pPr>
            <w:r>
              <w:rPr>
                <w:sz w:val="20"/>
                <w:szCs w:val="20"/>
              </w:rPr>
              <w:fldChar w:fldCharType="begin" w:fldLock="1"/>
            </w:r>
            <w:r>
              <w:rPr>
                <w:sz w:val="20"/>
                <w:szCs w:val="20"/>
              </w:rPr>
              <w:instrText>ADDIN CSL_CITATION {"citationItems":[{"id":"ITEM-1","itemData":{"DOI":"10.3384/ecp19157567","author":[{"dropping-particle":"","family":"Ramm","given":"Tobias","non-dropping-particle":"","parse-names":false,"suffix":""},{"dropping-particle":"","family":"Ehrenwirth","given":"Mathias","non-dropping-particle":"","parse-names":false,"suffix":""},{"dropping-particle":"","family":"Schrag","given":"Tobias","non-dropping-particle":"","parse-names":false,"suffix":""}],"container-title":"Proceedings of the 13th International Modelica Conference","id":"ITEM-1","issued":{"date-parts":[["2019"]]},"note":"This work develops a detailed model for an existing district heating system (DHS) for testing new control strategies. A primary goal is an intelligent linking between the heat and electrical sector to demonstrate the opportunities of heating grids (e.g. balancing the power grid).\n\nWangda Zuo [1:53 PM]\nI talked with Tobias Ramm, The author of &amp;quot;Modelling of the Central Heating Station within a District\nHeating System with Variable Temperatures&amp;quot;. They have validated Modelica models using measured data. He is willing to share their data with us. They used the CHP model from BuildingSystem library and the results look very good.","page":"567-576","publisher-place":"Regensburg, Germany","title":"Modelling of the Central Heating Station within a District Heating System with Variable Temperatures","type":"paper-conference"},"uris":["http://www.mendeley.com/documents/?uuid=00a2bfdf-acf8-49f6-bc19-f80afae63ee9"]}],"mendeley":{"formattedCitation":"(Ramm, Ehrenwirth, and Schrag 2019)","plainTextFormattedCitation":"(Ramm, Ehrenwirth, and Schrag 2019)","previouslyFormattedCitation":"(Ramm, Ehrenwirth, and Schrag 2019)"},"properties":{"noteIndex":0},"schema":"https://github.com/citation-style-language/schema/raw/master/csl-citation.json"}</w:instrText>
            </w:r>
            <w:r>
              <w:rPr>
                <w:sz w:val="20"/>
                <w:szCs w:val="20"/>
              </w:rPr>
              <w:fldChar w:fldCharType="separate"/>
            </w:r>
            <w:r w:rsidRPr="00863038">
              <w:rPr>
                <w:noProof/>
                <w:sz w:val="20"/>
                <w:szCs w:val="20"/>
              </w:rPr>
              <w:t>(Ramm, Ehrenwirth, and Schrag 2019)</w:t>
            </w:r>
            <w:r>
              <w:rPr>
                <w:sz w:val="20"/>
                <w:szCs w:val="20"/>
              </w:rPr>
              <w:fldChar w:fldCharType="end"/>
            </w:r>
          </w:p>
        </w:tc>
      </w:tr>
      <w:tr w:rsidR="001418FB" w14:paraId="38292C17" w14:textId="77777777" w:rsidTr="00CB3882">
        <w:tc>
          <w:tcPr>
            <w:tcW w:w="450" w:type="dxa"/>
            <w:tcBorders>
              <w:top w:val="nil"/>
              <w:left w:val="nil"/>
              <w:bottom w:val="nil"/>
              <w:right w:val="nil"/>
            </w:tcBorders>
          </w:tcPr>
          <w:p w14:paraId="622CCC10" w14:textId="6F75E871" w:rsidR="001418FB" w:rsidRDefault="00AA561B" w:rsidP="001418FB">
            <w:pPr>
              <w:pStyle w:val="NoSpacing"/>
              <w:jc w:val="center"/>
              <w:rPr>
                <w:sz w:val="20"/>
                <w:szCs w:val="20"/>
              </w:rPr>
            </w:pPr>
            <w:r>
              <w:rPr>
                <w:sz w:val="20"/>
                <w:szCs w:val="20"/>
              </w:rPr>
              <w:t>2</w:t>
            </w:r>
          </w:p>
        </w:tc>
        <w:tc>
          <w:tcPr>
            <w:tcW w:w="2082" w:type="dxa"/>
            <w:tcBorders>
              <w:top w:val="nil"/>
              <w:left w:val="nil"/>
              <w:bottom w:val="nil"/>
              <w:right w:val="nil"/>
            </w:tcBorders>
          </w:tcPr>
          <w:p w14:paraId="6B9D774C" w14:textId="77777777" w:rsidR="001418FB" w:rsidRDefault="001418FB" w:rsidP="001418FB">
            <w:pPr>
              <w:pStyle w:val="NoSpacing"/>
              <w:rPr>
                <w:sz w:val="20"/>
                <w:szCs w:val="20"/>
              </w:rPr>
            </w:pPr>
          </w:p>
        </w:tc>
        <w:tc>
          <w:tcPr>
            <w:tcW w:w="3318" w:type="dxa"/>
            <w:tcBorders>
              <w:top w:val="nil"/>
              <w:left w:val="nil"/>
              <w:bottom w:val="nil"/>
              <w:right w:val="nil"/>
            </w:tcBorders>
          </w:tcPr>
          <w:p w14:paraId="19236FBA" w14:textId="702872F1" w:rsidR="001418FB" w:rsidRPr="005B39F9" w:rsidRDefault="001418FB" w:rsidP="001418FB">
            <w:pPr>
              <w:pStyle w:val="NoSpacing"/>
              <w:rPr>
                <w:sz w:val="20"/>
                <w:szCs w:val="20"/>
              </w:rPr>
            </w:pPr>
            <w:r w:rsidRPr="00551507">
              <w:rPr>
                <w:sz w:val="20"/>
                <w:szCs w:val="20"/>
              </w:rPr>
              <w:t xml:space="preserve">Automated </w:t>
            </w:r>
            <w:r>
              <w:rPr>
                <w:sz w:val="20"/>
                <w:szCs w:val="20"/>
              </w:rPr>
              <w:t>M</w:t>
            </w:r>
            <w:r w:rsidRPr="00551507">
              <w:rPr>
                <w:sz w:val="20"/>
                <w:szCs w:val="20"/>
              </w:rPr>
              <w:t xml:space="preserve">odel </w:t>
            </w:r>
            <w:r>
              <w:rPr>
                <w:sz w:val="20"/>
                <w:szCs w:val="20"/>
              </w:rPr>
              <w:t>G</w:t>
            </w:r>
            <w:r w:rsidRPr="00551507">
              <w:rPr>
                <w:sz w:val="20"/>
                <w:szCs w:val="20"/>
              </w:rPr>
              <w:t xml:space="preserve">eneration and </w:t>
            </w:r>
            <w:r>
              <w:rPr>
                <w:sz w:val="20"/>
                <w:szCs w:val="20"/>
              </w:rPr>
              <w:t>S</w:t>
            </w:r>
            <w:r w:rsidRPr="00551507">
              <w:rPr>
                <w:sz w:val="20"/>
                <w:szCs w:val="20"/>
              </w:rPr>
              <w:t>implification</w:t>
            </w:r>
          </w:p>
        </w:tc>
        <w:tc>
          <w:tcPr>
            <w:tcW w:w="3503" w:type="dxa"/>
            <w:tcBorders>
              <w:top w:val="nil"/>
              <w:left w:val="nil"/>
              <w:bottom w:val="nil"/>
              <w:right w:val="nil"/>
            </w:tcBorders>
          </w:tcPr>
          <w:p w14:paraId="7F81F88D" w14:textId="4E4EC2AB" w:rsidR="001418FB" w:rsidRDefault="001418FB" w:rsidP="001418FB">
            <w:pPr>
              <w:pStyle w:val="NoSpacing"/>
              <w:rPr>
                <w:sz w:val="20"/>
                <w:szCs w:val="20"/>
              </w:rPr>
            </w:pPr>
            <w:r>
              <w:rPr>
                <w:sz w:val="20"/>
                <w:szCs w:val="20"/>
              </w:rPr>
              <w:fldChar w:fldCharType="begin" w:fldLock="1"/>
            </w:r>
            <w:r>
              <w:rPr>
                <w:sz w:val="20"/>
                <w:szCs w:val="20"/>
              </w:rPr>
              <w:instrText>ADDIN CSL_CITATION {"citationItems":[{"id":"ITEM-1","itemData":{"DOI":"10.3384/ecp19157179","author":[{"dropping-particle":"","family":"Mans","given":"Michael","non-dropping-particle":"","parse-names":false,"suffix":""},{"dropping-particle":"","family":"Blacha","given":"Tobias","non-dropping-particle":"","parse-names":false,"suffix":""},{"dropping-particle":"","family":"Remmen","given":"Peter","non-dropping-particle":"","parse-names":false,"suffix":""},{"dropping-particle":"","family":"Müller","given":"Dirk","non-dropping-particle":"","parse-names":false,"suffix":""}],"container-title":"Proceedings of the 13th International Modelica Conference","id":"ITEM-1","issued":{"date-parts":[["2019"]]},"note":"Issues:\nDistrict heating and cooling models are often large and therefore have large computation times and require manual effort to create and optimize them.\nSolutions:\nThus, this paper investigates in the simulation of a large and meshed district heating network, presenting a workflow for automated generation and model simplification of simulation models based on GIS data. Python tools “usegraphs” and “usemodels” are used.","page":"179-186","publisher-place":"Regensburg, Germany","title":"Automated model generation and simplification for district heating and cooling networks","type":"paper-conference","volume":"157"},"uris":["http://www.mendeley.com/documents/?uuid=8610808b-9360-4816-a8a4-8cbc6d96ca26"]}],"mendeley":{"formattedCitation":"(Mans et al. 2019)","plainTextFormattedCitation":"(Mans et al. 2019)","previouslyFormattedCitation":"(Mans et al. 2019)"},"properties":{"noteIndex":0},"schema":"https://github.com/citation-style-language/schema/raw/master/csl-citation.json"}</w:instrText>
            </w:r>
            <w:r>
              <w:rPr>
                <w:sz w:val="20"/>
                <w:szCs w:val="20"/>
              </w:rPr>
              <w:fldChar w:fldCharType="separate"/>
            </w:r>
            <w:r w:rsidRPr="002069C9">
              <w:rPr>
                <w:noProof/>
                <w:sz w:val="20"/>
                <w:szCs w:val="20"/>
              </w:rPr>
              <w:t>(Mans et al. 2019)</w:t>
            </w:r>
            <w:r>
              <w:rPr>
                <w:sz w:val="20"/>
                <w:szCs w:val="20"/>
              </w:rPr>
              <w:fldChar w:fldCharType="end"/>
            </w:r>
          </w:p>
        </w:tc>
      </w:tr>
      <w:tr w:rsidR="00AA561B" w14:paraId="60CB372E" w14:textId="77777777" w:rsidTr="00CB3882">
        <w:tc>
          <w:tcPr>
            <w:tcW w:w="450" w:type="dxa"/>
            <w:tcBorders>
              <w:top w:val="nil"/>
              <w:left w:val="nil"/>
              <w:bottom w:val="nil"/>
              <w:right w:val="nil"/>
            </w:tcBorders>
          </w:tcPr>
          <w:p w14:paraId="64B82FF2" w14:textId="485EE961" w:rsidR="00AA561B" w:rsidRDefault="00AA561B" w:rsidP="00AA561B">
            <w:pPr>
              <w:pStyle w:val="NoSpacing"/>
              <w:jc w:val="center"/>
              <w:rPr>
                <w:sz w:val="20"/>
                <w:szCs w:val="20"/>
              </w:rPr>
            </w:pPr>
            <w:r>
              <w:rPr>
                <w:sz w:val="20"/>
                <w:szCs w:val="20"/>
              </w:rPr>
              <w:t>3</w:t>
            </w:r>
          </w:p>
        </w:tc>
        <w:tc>
          <w:tcPr>
            <w:tcW w:w="2082" w:type="dxa"/>
            <w:tcBorders>
              <w:top w:val="nil"/>
              <w:left w:val="nil"/>
              <w:bottom w:val="nil"/>
              <w:right w:val="nil"/>
            </w:tcBorders>
          </w:tcPr>
          <w:p w14:paraId="09145279" w14:textId="77777777" w:rsidR="00AA561B" w:rsidRDefault="00AA561B" w:rsidP="00AA561B">
            <w:pPr>
              <w:pStyle w:val="NoSpacing"/>
              <w:rPr>
                <w:sz w:val="20"/>
                <w:szCs w:val="20"/>
              </w:rPr>
            </w:pPr>
          </w:p>
        </w:tc>
        <w:tc>
          <w:tcPr>
            <w:tcW w:w="3318" w:type="dxa"/>
            <w:tcBorders>
              <w:top w:val="nil"/>
              <w:left w:val="nil"/>
              <w:bottom w:val="nil"/>
              <w:right w:val="nil"/>
            </w:tcBorders>
          </w:tcPr>
          <w:p w14:paraId="5B727435" w14:textId="07F9A91B" w:rsidR="00AA561B" w:rsidRPr="005B39F9" w:rsidRDefault="00AA561B" w:rsidP="00AA561B">
            <w:pPr>
              <w:pStyle w:val="NoSpacing"/>
              <w:rPr>
                <w:sz w:val="20"/>
                <w:szCs w:val="20"/>
              </w:rPr>
            </w:pPr>
            <w:r>
              <w:rPr>
                <w:sz w:val="20"/>
                <w:szCs w:val="20"/>
              </w:rPr>
              <w:t>INDIGO Project Model</w:t>
            </w:r>
          </w:p>
        </w:tc>
        <w:tc>
          <w:tcPr>
            <w:tcW w:w="3503" w:type="dxa"/>
            <w:tcBorders>
              <w:top w:val="nil"/>
              <w:left w:val="nil"/>
              <w:bottom w:val="nil"/>
              <w:right w:val="nil"/>
            </w:tcBorders>
          </w:tcPr>
          <w:p w14:paraId="50E0F2B0" w14:textId="544CB72F" w:rsidR="00AA561B" w:rsidRDefault="00AA561B" w:rsidP="00AA561B">
            <w:pPr>
              <w:pStyle w:val="NoSpacing"/>
              <w:rPr>
                <w:sz w:val="20"/>
                <w:szCs w:val="20"/>
              </w:rPr>
            </w:pPr>
            <w:r>
              <w:rPr>
                <w:sz w:val="20"/>
                <w:szCs w:val="20"/>
              </w:rPr>
              <w:fldChar w:fldCharType="begin" w:fldLock="1"/>
            </w:r>
            <w:r>
              <w:rPr>
                <w:sz w:val="20"/>
                <w:szCs w:val="20"/>
              </w:rPr>
              <w:instrText>ADDIN CSL_CITATION {"citationItems":[{"id":"ITEM-1","itemData":{"DOI":"10.1016/j.rser.2017.06.109","ISSN":"13640321","author":[{"dropping-particle":"","family":"Hoyo Arce","given":"Itzal","non-dropping-particle":"del","parse-names":false,"suffix":""},{"dropping-particle":"","family":"Herrero López","given":"Saioa","non-dropping-particle":"","parse-names":false,"suffix":""},{"dropping-particle":"","family":"López Perez","given":"Susana","non-dropping-particle":"","parse-names":false,"suffix":""},{"dropping-particle":"","family":"Rämä","given":"Miika","non-dropping-particle":"","parse-names":false,"suffix":""},{"dropping-particle":"","family":"Klobut","given":"Krzysztof","non-dropping-particle":"","parse-names":false,"suffix":""},{"dropping-particle":"","family":"Febres","given":"Jesus A.","non-dropping-particle":"","parse-names":false,"suffix":""}],"container-title":"Renewable and Sustainable Energy Reviews","id":"ITEM-1","issued":{"date-parts":[["2018","2"]]},"page":"1863-1873","title":"Models for fast modelling of district heating and cooling networks","type":"article-journal","volume":"82"},"uris":["http://www.mendeley.com/documents/?uuid=cd27dbf4-a24e-3e0d-bd03-a114fe6f4d14"]}],"mendeley":{"formattedCitation":"(del Hoyo Arce et al. 2018)","plainTextFormattedCitation":"(del Hoyo Arce et al. 2018)","previouslyFormattedCitation":"(del Hoyo Arce et al. 2018)"},"properties":{"noteIndex":0},"schema":"https://github.com/citation-style-language/schema/raw/master/csl-citation.json"}</w:instrText>
            </w:r>
            <w:r>
              <w:rPr>
                <w:sz w:val="20"/>
                <w:szCs w:val="20"/>
              </w:rPr>
              <w:fldChar w:fldCharType="separate"/>
            </w:r>
            <w:r w:rsidRPr="00B045C2">
              <w:rPr>
                <w:noProof/>
                <w:sz w:val="20"/>
                <w:szCs w:val="20"/>
              </w:rPr>
              <w:t>(del Hoyo Arce et al. 2018)</w:t>
            </w:r>
            <w:r>
              <w:rPr>
                <w:sz w:val="20"/>
                <w:szCs w:val="20"/>
              </w:rPr>
              <w:fldChar w:fldCharType="end"/>
            </w:r>
          </w:p>
        </w:tc>
      </w:tr>
      <w:tr w:rsidR="00AA561B" w14:paraId="46235335" w14:textId="77777777" w:rsidTr="00CB3882">
        <w:tc>
          <w:tcPr>
            <w:tcW w:w="450" w:type="dxa"/>
            <w:tcBorders>
              <w:top w:val="nil"/>
              <w:left w:val="nil"/>
              <w:bottom w:val="nil"/>
              <w:right w:val="nil"/>
            </w:tcBorders>
          </w:tcPr>
          <w:p w14:paraId="3F4D0ECE" w14:textId="415B4C22" w:rsidR="00AA561B" w:rsidRDefault="00AA561B" w:rsidP="00AA561B">
            <w:pPr>
              <w:pStyle w:val="NoSpacing"/>
              <w:jc w:val="center"/>
              <w:rPr>
                <w:sz w:val="20"/>
                <w:szCs w:val="20"/>
              </w:rPr>
            </w:pPr>
            <w:r>
              <w:rPr>
                <w:sz w:val="20"/>
                <w:szCs w:val="20"/>
              </w:rPr>
              <w:t>4</w:t>
            </w:r>
          </w:p>
        </w:tc>
        <w:tc>
          <w:tcPr>
            <w:tcW w:w="2082" w:type="dxa"/>
            <w:tcBorders>
              <w:top w:val="nil"/>
              <w:left w:val="nil"/>
              <w:bottom w:val="nil"/>
              <w:right w:val="nil"/>
            </w:tcBorders>
          </w:tcPr>
          <w:p w14:paraId="0A3DD319" w14:textId="77777777" w:rsidR="00AA561B" w:rsidRDefault="00AA561B" w:rsidP="00AA561B">
            <w:pPr>
              <w:pStyle w:val="NoSpacing"/>
              <w:rPr>
                <w:sz w:val="20"/>
                <w:szCs w:val="20"/>
              </w:rPr>
            </w:pPr>
          </w:p>
        </w:tc>
        <w:tc>
          <w:tcPr>
            <w:tcW w:w="3318" w:type="dxa"/>
            <w:tcBorders>
              <w:top w:val="nil"/>
              <w:left w:val="nil"/>
              <w:bottom w:val="nil"/>
              <w:right w:val="nil"/>
            </w:tcBorders>
          </w:tcPr>
          <w:p w14:paraId="003EF342" w14:textId="6D0F6F9F" w:rsidR="00AA561B" w:rsidRPr="005B39F9" w:rsidRDefault="00AA561B" w:rsidP="00AA561B">
            <w:pPr>
              <w:pStyle w:val="NoSpacing"/>
              <w:rPr>
                <w:sz w:val="20"/>
                <w:szCs w:val="20"/>
              </w:rPr>
            </w:pPr>
            <w:r>
              <w:rPr>
                <w:sz w:val="20"/>
                <w:szCs w:val="20"/>
              </w:rPr>
              <w:t>Power-Based Heating Station Model</w:t>
            </w:r>
          </w:p>
        </w:tc>
        <w:tc>
          <w:tcPr>
            <w:tcW w:w="3503" w:type="dxa"/>
            <w:tcBorders>
              <w:top w:val="nil"/>
              <w:left w:val="nil"/>
              <w:bottom w:val="nil"/>
              <w:right w:val="nil"/>
            </w:tcBorders>
          </w:tcPr>
          <w:p w14:paraId="0A06E8F2" w14:textId="25DE695C" w:rsidR="00AA561B" w:rsidRDefault="00AA561B" w:rsidP="00AA561B">
            <w:pPr>
              <w:pStyle w:val="NoSpacing"/>
              <w:rPr>
                <w:sz w:val="20"/>
                <w:szCs w:val="20"/>
              </w:rPr>
            </w:pPr>
            <w:r>
              <w:rPr>
                <w:sz w:val="20"/>
                <w:szCs w:val="20"/>
              </w:rPr>
              <w:fldChar w:fldCharType="begin" w:fldLock="1"/>
            </w:r>
            <w:r>
              <w:rPr>
                <w:sz w:val="20"/>
                <w:szCs w:val="20"/>
              </w:rPr>
              <w:instrText>ADDIN CSL_CITATION {"citationItems":[{"id":"ITEM-1","itemData":{"DOI":"10.3384/ecp17132415","abstract":"District Heating (DH) systems are often seen as a good practical approach to meet the local heat demand of the districts due to its ability to provide affordable and low carbon energy to the consumers. Yet, under today's regulations to renovate the buildings into more energy-efficient ones, the local heat demand is decreasing. Therefore, the operation of DH systems is also affected by the changing heat demand profile, which might lead to less profit for the operators of DH systems. Thus, the operators of DH systems strive for an optimal operation at which the heat demand is met and the profits are maximized. Due to the fact that these systems are complex-physical systems, therefore it is difficult to conduct any experimental investigation on them in order to examine the optimal operation. Accordingly, it is crucial to create fundamental models to investigate the optimal operation of such systems. In this paper, a power-based model is built to represent the heating station as part of a DH system. Then, the model is validated using real data from an existing heating station in Freiburg, Germany. The validation results reveal that the goodness-of-fit for the model is held to be good enough to test it for operational optimization cases.","author":[{"dropping-particle":"","family":"Dahash","given":"Abdulrahman","non-dropping-particle":"","parse-names":false,"suffix":""},{"dropping-particle":"","family":"Steingrube","given":"Annette","non-dropping-particle":"","parse-names":false,"suffix":""},{"dropping-particle":"","family":"Elci","given":"Mehmet","non-dropping-particle":"","parse-names":false,"suffix":""}],"container-title":"Proceedings of the 12th International Modelica Conference","id":"ITEM-1","issued":{"date-parts":[["2017"]]},"page":"415-424","publisher-place":"Prague, Czech Republic","title":"A Power-Based Model of a Heating Station for District Heating (DH) System Applications","type":"paper-conference"},"uris":["http://www.mendeley.com/documents/?uuid=c578389e-7b9a-3662-a4ab-62f0cccd0307"]}],"mendeley":{"formattedCitation":"(Dahash, Steingrube, and Elci 2017)","plainTextFormattedCitation":"(Dahash, Steingrube, and Elci 2017)","previouslyFormattedCitation":"(Dahash, Steingrube, and Elci 2017)"},"properties":{"noteIndex":0},"schema":"https://github.com/citation-style-language/schema/raw/master/csl-citation.json"}</w:instrText>
            </w:r>
            <w:r>
              <w:rPr>
                <w:sz w:val="20"/>
                <w:szCs w:val="20"/>
              </w:rPr>
              <w:fldChar w:fldCharType="separate"/>
            </w:r>
            <w:r w:rsidRPr="00B045C2">
              <w:rPr>
                <w:noProof/>
                <w:sz w:val="20"/>
                <w:szCs w:val="20"/>
              </w:rPr>
              <w:t>(Dahash, Steingrube, and Elci 2017)</w:t>
            </w:r>
            <w:r>
              <w:rPr>
                <w:sz w:val="20"/>
                <w:szCs w:val="20"/>
              </w:rPr>
              <w:fldChar w:fldCharType="end"/>
            </w:r>
          </w:p>
        </w:tc>
      </w:tr>
      <w:tr w:rsidR="00AA561B" w14:paraId="6C407699" w14:textId="77777777" w:rsidTr="00CB3882">
        <w:tc>
          <w:tcPr>
            <w:tcW w:w="450" w:type="dxa"/>
            <w:tcBorders>
              <w:top w:val="nil"/>
              <w:left w:val="nil"/>
              <w:bottom w:val="nil"/>
              <w:right w:val="nil"/>
            </w:tcBorders>
          </w:tcPr>
          <w:p w14:paraId="4947BE3B" w14:textId="085AE7F0" w:rsidR="00AA561B" w:rsidRDefault="00AA561B" w:rsidP="00AA561B">
            <w:pPr>
              <w:pStyle w:val="NoSpacing"/>
              <w:jc w:val="center"/>
              <w:rPr>
                <w:sz w:val="20"/>
                <w:szCs w:val="20"/>
              </w:rPr>
            </w:pPr>
            <w:r>
              <w:rPr>
                <w:sz w:val="20"/>
                <w:szCs w:val="20"/>
              </w:rPr>
              <w:t>5</w:t>
            </w:r>
          </w:p>
        </w:tc>
        <w:tc>
          <w:tcPr>
            <w:tcW w:w="2082" w:type="dxa"/>
            <w:tcBorders>
              <w:top w:val="nil"/>
              <w:left w:val="nil"/>
              <w:bottom w:val="nil"/>
              <w:right w:val="nil"/>
            </w:tcBorders>
          </w:tcPr>
          <w:p w14:paraId="6059B59F" w14:textId="77777777" w:rsidR="00AA561B" w:rsidRDefault="00AA561B" w:rsidP="00AA561B">
            <w:pPr>
              <w:pStyle w:val="NoSpacing"/>
              <w:rPr>
                <w:sz w:val="20"/>
                <w:szCs w:val="20"/>
              </w:rPr>
            </w:pPr>
          </w:p>
        </w:tc>
        <w:tc>
          <w:tcPr>
            <w:tcW w:w="3318" w:type="dxa"/>
            <w:tcBorders>
              <w:top w:val="nil"/>
              <w:left w:val="nil"/>
              <w:bottom w:val="nil"/>
              <w:right w:val="nil"/>
            </w:tcBorders>
          </w:tcPr>
          <w:p w14:paraId="59C1073D" w14:textId="426D6BDF" w:rsidR="00AA561B" w:rsidRPr="005B39F9" w:rsidRDefault="00AA561B" w:rsidP="00AA561B">
            <w:pPr>
              <w:pStyle w:val="NoSpacing"/>
              <w:rPr>
                <w:sz w:val="20"/>
                <w:szCs w:val="20"/>
              </w:rPr>
            </w:pPr>
            <w:r>
              <w:rPr>
                <w:sz w:val="20"/>
                <w:szCs w:val="20"/>
              </w:rPr>
              <w:t>Framework for Aggregated, Dynamic Simulations</w:t>
            </w:r>
          </w:p>
        </w:tc>
        <w:tc>
          <w:tcPr>
            <w:tcW w:w="3503" w:type="dxa"/>
            <w:tcBorders>
              <w:top w:val="nil"/>
              <w:left w:val="nil"/>
              <w:bottom w:val="nil"/>
              <w:right w:val="nil"/>
            </w:tcBorders>
          </w:tcPr>
          <w:p w14:paraId="5D3F9B94" w14:textId="6BD1EB32" w:rsidR="00AA561B" w:rsidRDefault="00AA561B" w:rsidP="00AA561B">
            <w:pPr>
              <w:pStyle w:val="NoSpacing"/>
              <w:rPr>
                <w:sz w:val="20"/>
                <w:szCs w:val="20"/>
              </w:rPr>
            </w:pPr>
            <w:r>
              <w:rPr>
                <w:sz w:val="20"/>
                <w:szCs w:val="20"/>
              </w:rPr>
              <w:fldChar w:fldCharType="begin" w:fldLock="1"/>
            </w:r>
            <w:r>
              <w:rPr>
                <w:sz w:val="20"/>
                <w:szCs w:val="20"/>
              </w:rPr>
              <w:instrText>ADDIN CSL_CITATION {"citationItems":[{"id":"ITEM-1","itemData":{"DOI":"10.1016/j.energy.2017.05.115","ISSN":"03605442","abstract":"Future district heating systems (so called 4th Generation District Heating (4GDH) systems) have to address challenges such as integration of (de)centralized renewable energy sources and storage, low system temperatures and high fluctuation of the supply temperature. This paper presents a novel framework for representing and simplifying on-grid energy systems as well as for dynamic thermo- hydraulic simulation and optimization of district heating and cooling systems. We describe physically precise and numerically robust models for simulation and continuous optimization. Furthermore, we propose a novel method to decompose a mixed-integer-optimal control problem into two sub-problems, separating the discrete part from the continuous. Two use cases show the applicability of the framework. An existing district heating system with more than 100 consumers is adapted to test the framework based on simulation requirements of 4GDH systems. The second case presents the continuous optimi- zation of a district heating system in a virtual city district. A main advantage of combining equation- based modelling and nonlinear optimization is the possibility of including model coherences based on physical laws into the optimization formulation. Results show that the framework is well-suited for simulating larger scale 4GDH systems and that the solution time of the continuous optimization problem is sufficiently low for real-time applications.","author":[{"dropping-particle":"","family":"Schweiger","given":"Gerald","non-dropping-particle":"","parse-names":false,"suffix":""},{"dropping-particle":"","family":"Larsson","given":"Per-Ola","non-dropping-particle":"","parse-names":false,"suffix":""},{"dropping-particle":"","family":"Magnusson","given":"Fredrik","non-dropping-particle":"","parse-names":false,"suffix":""},{"dropping-particle":"","family":"Lauenburg","given":"Patrick","non-dropping-particle":"","parse-names":false,"suffix":""},{"dropping-particle":"","family":"Velut","given":"Stéphane","non-dropping-particle":"","parse-names":false,"suffix":""}],"container-title":"Energy","id":"ITEM-1","issued":{"date-parts":[["2017","10"]]},"page":"566-578","title":"District heating and cooling systems – Framework for Modelica-based simulation and dynamic optimization","type":"article-journal","volume":"137"},"uris":["http://www.mendeley.com/documents/?uuid=dd7eda37-3af8-3bd6-bad7-35c210e5169a"]}],"mendeley":{"formattedCitation":"(Schweiger, Larsson, et al. 2017)","plainTextFormattedCitation":"(Schweiger, Larsson, et al. 2017)","previouslyFormattedCitation":"(Schweiger, Larsson, et al. 2017)"},"properties":{"noteIndex":0},"schema":"https://github.com/citation-style-language/schema/raw/master/csl-citation.json"}</w:instrText>
            </w:r>
            <w:r>
              <w:rPr>
                <w:sz w:val="20"/>
                <w:szCs w:val="20"/>
              </w:rPr>
              <w:fldChar w:fldCharType="separate"/>
            </w:r>
            <w:r w:rsidRPr="00B045C2">
              <w:rPr>
                <w:noProof/>
                <w:sz w:val="20"/>
                <w:szCs w:val="20"/>
              </w:rPr>
              <w:t>(Schweiger, Larsson, et al. 2017)</w:t>
            </w:r>
            <w:r>
              <w:rPr>
                <w:sz w:val="20"/>
                <w:szCs w:val="20"/>
              </w:rPr>
              <w:fldChar w:fldCharType="end"/>
            </w:r>
          </w:p>
        </w:tc>
      </w:tr>
      <w:tr w:rsidR="00AA561B" w14:paraId="148814C6" w14:textId="77777777" w:rsidTr="00CB3882">
        <w:tc>
          <w:tcPr>
            <w:tcW w:w="450" w:type="dxa"/>
            <w:tcBorders>
              <w:top w:val="nil"/>
              <w:left w:val="nil"/>
              <w:bottom w:val="nil"/>
              <w:right w:val="nil"/>
            </w:tcBorders>
          </w:tcPr>
          <w:p w14:paraId="18453DCD" w14:textId="3C7E4F76" w:rsidR="00AA561B" w:rsidRDefault="00AA561B" w:rsidP="00AA561B">
            <w:pPr>
              <w:pStyle w:val="NoSpacing"/>
              <w:jc w:val="center"/>
              <w:rPr>
                <w:sz w:val="20"/>
                <w:szCs w:val="20"/>
              </w:rPr>
            </w:pPr>
            <w:r>
              <w:rPr>
                <w:sz w:val="20"/>
                <w:szCs w:val="20"/>
              </w:rPr>
              <w:t>6</w:t>
            </w:r>
          </w:p>
        </w:tc>
        <w:tc>
          <w:tcPr>
            <w:tcW w:w="2082" w:type="dxa"/>
            <w:tcBorders>
              <w:top w:val="nil"/>
              <w:left w:val="nil"/>
              <w:bottom w:val="nil"/>
              <w:right w:val="nil"/>
            </w:tcBorders>
          </w:tcPr>
          <w:p w14:paraId="3360AA01" w14:textId="77777777" w:rsidR="00AA561B" w:rsidRDefault="00AA561B" w:rsidP="00AA561B">
            <w:pPr>
              <w:pStyle w:val="NoSpacing"/>
              <w:rPr>
                <w:sz w:val="20"/>
                <w:szCs w:val="20"/>
              </w:rPr>
            </w:pPr>
          </w:p>
        </w:tc>
        <w:tc>
          <w:tcPr>
            <w:tcW w:w="3318" w:type="dxa"/>
            <w:tcBorders>
              <w:top w:val="nil"/>
              <w:left w:val="nil"/>
              <w:bottom w:val="nil"/>
              <w:right w:val="nil"/>
            </w:tcBorders>
          </w:tcPr>
          <w:p w14:paraId="663821F1" w14:textId="218A26F6" w:rsidR="00AA561B" w:rsidRPr="005B39F9" w:rsidRDefault="00AA561B" w:rsidP="00AA561B">
            <w:pPr>
              <w:pStyle w:val="NoSpacing"/>
              <w:rPr>
                <w:sz w:val="20"/>
                <w:szCs w:val="20"/>
              </w:rPr>
            </w:pPr>
            <w:r>
              <w:rPr>
                <w:sz w:val="20"/>
                <w:szCs w:val="20"/>
              </w:rPr>
              <w:t>Dynamic Thermo-Hydraulic Pipe Model</w:t>
            </w:r>
          </w:p>
        </w:tc>
        <w:tc>
          <w:tcPr>
            <w:tcW w:w="3503" w:type="dxa"/>
            <w:tcBorders>
              <w:top w:val="nil"/>
              <w:left w:val="nil"/>
              <w:bottom w:val="nil"/>
              <w:right w:val="nil"/>
            </w:tcBorders>
          </w:tcPr>
          <w:p w14:paraId="127B0554" w14:textId="79A22A42" w:rsidR="00AA561B" w:rsidRDefault="00AA561B" w:rsidP="00AA561B">
            <w:pPr>
              <w:pStyle w:val="NoSpacing"/>
              <w:rPr>
                <w:sz w:val="20"/>
                <w:szCs w:val="20"/>
              </w:rPr>
            </w:pPr>
            <w:r>
              <w:rPr>
                <w:sz w:val="20"/>
                <w:szCs w:val="20"/>
              </w:rPr>
              <w:fldChar w:fldCharType="begin" w:fldLock="1"/>
            </w:r>
            <w:r>
              <w:rPr>
                <w:sz w:val="20"/>
                <w:szCs w:val="20"/>
              </w:rPr>
              <w:instrText>ADDIN CSL_CITATION {"citationItems":[{"id":"ITEM-1","itemData":{"DOI":"10.1016/j.enconman.2017.08.072","abstract":"Simulation and optimisation of district heating and cooling networks requires efficient and realistic models of the individual network elements in order to correctly represent heat losses or gains, temperature propagation and pressure drops. Due to more recent thermal networks incorporating meshing decentralised heat and cold sources, the system often has to deal with variable temperatures and mass flow rates, with flow reversal occurring more frequently. This paper presents the mathematical derivation and software implementation in Modelica of a thermo-hydraulic model for thermal networks that meets the above requirements and compares it to both experimental data and a commonly used model. Good correspondence between experimental data from a controlled test setup and simulations using the presented model was found. Compared to measurement data from a real district heating network, the simulation results led to a larger error than in the controlled test setup , but the general trend is still approximated closely and the model yields results similar to a pipe model from the Modelica Standard Library. However, the presented model simulates 1.7 (for low number of volumes) to 68 (for highly discretized pipes) times faster than a conventional model for a realistic test case. A working implementation of the presented model is made openly available within the IBPSA Modelica Library. The model is robust in the sense that grid size and time step do not need to be adapted to the flow rate, as is the case in finite volume models.","author":[{"dropping-particle":"","family":"Heijde","given":"B","non-dropping-particle":"Van Der","parse-names":false,"suffix":""},{"dropping-particle":"","family":"Fuchs","given":"M","non-dropping-particle":"","parse-names":false,"suffix":""},{"dropping-particle":"","family":"Ribas Tugores","given":"C","non-dropping-particle":"","parse-names":false,"suffix":""},{"dropping-particle":"","family":"Schweiger","given":"G","non-dropping-particle":"","parse-names":false,"suffix":""},{"dropping-particle":"","family":"Sartor","given":"K","non-dropping-particle":"","parse-names":false,"suffix":""},{"dropping-particle":"","family":"Basciotti","given":"D","non-dropping-particle":"","parse-names":false,"suffix":""},{"dropping-particle":"","family":"Müller","given":"D","non-dropping-particle":"","parse-names":false,"suffix":""},{"dropping-particle":"","family":"Nytsch-Geusen","given":"C","non-dropping-particle":"","parse-names":false,"suffix":""},{"dropping-particle":"","family":"Wetter","given":"M","non-dropping-particle":"","parse-names":false,"suffix":""},{"dropping-particle":"","family":"Helsen","given":"L","non-dropping-particle":"","parse-names":false,"suffix":""}],"container-title":"Energy Conversion and Management","id":"ITEM-1","issued":{"date-parts":[["2017"]]},"page":"158-169","title":"Dynamic equation-based thermo-hydraulic pipe model for district heating and cooling systems","type":"article-journal","volume":"151"},"uris":["http://www.mendeley.com/documents/?uuid=2f17da07-991d-3ef3-a1a3-b5b8a90d8db1"]}],"mendeley":{"formattedCitation":"(Van Der Heijde et al. 2017)","plainTextFormattedCitation":"(Van Der Heijde et al. 2017)","previouslyFormattedCitation":"(Van Der Heijde et al. 2017)"},"properties":{"noteIndex":0},"schema":"https://github.com/citation-style-language/schema/raw/master/csl-citation.json"}</w:instrText>
            </w:r>
            <w:r>
              <w:rPr>
                <w:sz w:val="20"/>
                <w:szCs w:val="20"/>
              </w:rPr>
              <w:fldChar w:fldCharType="separate"/>
            </w:r>
            <w:r w:rsidRPr="009C5BD4">
              <w:rPr>
                <w:noProof/>
                <w:sz w:val="20"/>
                <w:szCs w:val="20"/>
              </w:rPr>
              <w:t>(Van Der Heijde et al. 2017)</w:t>
            </w:r>
            <w:r>
              <w:rPr>
                <w:sz w:val="20"/>
                <w:szCs w:val="20"/>
              </w:rPr>
              <w:fldChar w:fldCharType="end"/>
            </w:r>
          </w:p>
        </w:tc>
      </w:tr>
      <w:tr w:rsidR="00AA561B" w14:paraId="273DF28D" w14:textId="77777777" w:rsidTr="00CB3882">
        <w:tc>
          <w:tcPr>
            <w:tcW w:w="450" w:type="dxa"/>
            <w:tcBorders>
              <w:top w:val="nil"/>
              <w:left w:val="nil"/>
              <w:bottom w:val="nil"/>
              <w:right w:val="nil"/>
            </w:tcBorders>
          </w:tcPr>
          <w:p w14:paraId="204A1036" w14:textId="2D812557" w:rsidR="00AA561B" w:rsidRDefault="00AA561B" w:rsidP="00AA561B">
            <w:pPr>
              <w:pStyle w:val="NoSpacing"/>
              <w:jc w:val="center"/>
              <w:rPr>
                <w:sz w:val="20"/>
                <w:szCs w:val="20"/>
              </w:rPr>
            </w:pPr>
            <w:r>
              <w:rPr>
                <w:sz w:val="20"/>
                <w:szCs w:val="20"/>
              </w:rPr>
              <w:t>7</w:t>
            </w:r>
          </w:p>
        </w:tc>
        <w:tc>
          <w:tcPr>
            <w:tcW w:w="2082" w:type="dxa"/>
            <w:tcBorders>
              <w:top w:val="nil"/>
              <w:left w:val="nil"/>
              <w:bottom w:val="nil"/>
              <w:right w:val="nil"/>
            </w:tcBorders>
          </w:tcPr>
          <w:p w14:paraId="545CA462" w14:textId="77777777" w:rsidR="00AA561B" w:rsidRDefault="00AA561B" w:rsidP="00AA561B">
            <w:pPr>
              <w:pStyle w:val="NoSpacing"/>
              <w:rPr>
                <w:sz w:val="20"/>
                <w:szCs w:val="20"/>
              </w:rPr>
            </w:pPr>
          </w:p>
        </w:tc>
        <w:tc>
          <w:tcPr>
            <w:tcW w:w="3318" w:type="dxa"/>
            <w:tcBorders>
              <w:top w:val="nil"/>
              <w:left w:val="nil"/>
              <w:bottom w:val="nil"/>
              <w:right w:val="nil"/>
            </w:tcBorders>
          </w:tcPr>
          <w:p w14:paraId="0A0E552A" w14:textId="1130928E" w:rsidR="00AA561B" w:rsidRPr="005B39F9" w:rsidRDefault="00AA561B" w:rsidP="00AA561B">
            <w:pPr>
              <w:pStyle w:val="NoSpacing"/>
              <w:rPr>
                <w:sz w:val="20"/>
                <w:szCs w:val="20"/>
              </w:rPr>
            </w:pPr>
            <w:r>
              <w:rPr>
                <w:sz w:val="20"/>
                <w:szCs w:val="20"/>
              </w:rPr>
              <w:t>Framework for District Heating Dynamic Optimization</w:t>
            </w:r>
          </w:p>
        </w:tc>
        <w:tc>
          <w:tcPr>
            <w:tcW w:w="3503" w:type="dxa"/>
            <w:tcBorders>
              <w:top w:val="nil"/>
              <w:left w:val="nil"/>
              <w:bottom w:val="nil"/>
              <w:right w:val="nil"/>
            </w:tcBorders>
          </w:tcPr>
          <w:p w14:paraId="62E5DC36" w14:textId="03B8FD36" w:rsidR="00AA561B" w:rsidRDefault="00AA561B" w:rsidP="00AA561B">
            <w:pPr>
              <w:pStyle w:val="NoSpacing"/>
              <w:rPr>
                <w:sz w:val="20"/>
                <w:szCs w:val="20"/>
              </w:rPr>
            </w:pPr>
            <w:r>
              <w:rPr>
                <w:sz w:val="20"/>
                <w:szCs w:val="20"/>
              </w:rPr>
              <w:fldChar w:fldCharType="begin" w:fldLock="1"/>
            </w:r>
            <w:r>
              <w:rPr>
                <w:sz w:val="20"/>
                <w:szCs w:val="20"/>
              </w:rPr>
              <w:instrText>ADDIN CSL_CITATION {"citationItems":[{"id":"ITEM-1","itemData":{"DOI":"10.3384/ecp17132131","abstract":"Recent studies show that district heating infrastructures should play an important role in future sustainable energy systems. Tools for dynamic optimization are required to increase the efficiency of existing systems and design new ones. This paper presents a novel framework to represent, simplify, simulate and optimize district heating systems. The framework is implemented in Python and is based on Optimica Compiler Toolkit as well as Modelon's Thermal Power Library. The high-level description of optimization problems using Optimica allows flexible optimization formulations including constraints on physically relevant variables such as supply temperature, flow rate and pressures. The benefit of new algorithms for symbolic elimination in Optimica Compiler Toolkit is also investigated. The framework is applied on a test case, which is based on a planned city district located in Graz, Austria. The results demonstrate the generality of the representation as well as the accuracy of the simplification for dynamic optimization of temperature supply and pressure control.","author":[{"dropping-particle":"","family":"Schweiger","given":"Gerald","non-dropping-particle":"","parse-names":false,"suffix":""},{"dropping-particle":"","family":"Runvik","given":"Håkan","non-dropping-particle":"","parse-names":false,"suffix":""},{"dropping-particle":"","family":"Magnusson","given":"Fredrik","non-dropping-particle":"","parse-names":false,"suffix":""},{"dropping-particle":"","family":"Larsson","given":"Per-Ola","non-dropping-particle":"","parse-names":false,"suffix":""},{"dropping-particle":"","family":"Velut","given":"Stéphane","non-dropping-particle":"","parse-names":false,"suffix":""}],"container-title":"Proceedings of the 12th International Modelica Conference","id":"ITEM-1","issued":{"date-parts":[["2017"]]},"note":"This paper shows and describes a new approach as to how Modelica models can be used to evaluate the dynamic behavior of district heating grids.\nIt furthermore introduces a consistent framework to parameterize these models with GIS-data via the COM interface.\n\nTools/Libraries: Modelica, Modelica Standard Library, IBPSA libraries, BuildingSystems Library, Buildings Library, a new DHS library\n\nPython module networkX used - suitable for complex networks. - Look into more?","page":"131-139","publisher-place":"Prague, Czech Republic","title":"Framework for dynamic optimization of district heating systems using Optimica Compiler Toolkit","type":"paper-conference"},"uris":["http://www.mendeley.com/documents/?uuid=ce6eaa8e-5dae-3b77-8a59-00e8a353a2a0"]}],"mendeley":{"formattedCitation":"(Schweiger, Runvik, et al. 2017)","plainTextFormattedCitation":"(Schweiger, Runvik, et al. 2017)","previouslyFormattedCitation":"(Schweiger, Runvik, et al. 2017)"},"properties":{"noteIndex":0},"schema":"https://github.com/citation-style-language/schema/raw/master/csl-citation.json"}</w:instrText>
            </w:r>
            <w:r>
              <w:rPr>
                <w:sz w:val="20"/>
                <w:szCs w:val="20"/>
              </w:rPr>
              <w:fldChar w:fldCharType="separate"/>
            </w:r>
            <w:r w:rsidRPr="008A6930">
              <w:rPr>
                <w:noProof/>
                <w:sz w:val="20"/>
                <w:szCs w:val="20"/>
              </w:rPr>
              <w:t>(Schweiger, Runvik, et al. 2017)</w:t>
            </w:r>
            <w:r>
              <w:rPr>
                <w:sz w:val="20"/>
                <w:szCs w:val="20"/>
              </w:rPr>
              <w:fldChar w:fldCharType="end"/>
            </w:r>
          </w:p>
        </w:tc>
      </w:tr>
      <w:tr w:rsidR="00AA561B" w14:paraId="7BD44AD5" w14:textId="77777777" w:rsidTr="00CB3882">
        <w:tc>
          <w:tcPr>
            <w:tcW w:w="450" w:type="dxa"/>
            <w:tcBorders>
              <w:top w:val="nil"/>
              <w:left w:val="nil"/>
              <w:bottom w:val="nil"/>
              <w:right w:val="nil"/>
            </w:tcBorders>
          </w:tcPr>
          <w:p w14:paraId="7B2263DA" w14:textId="4E825724" w:rsidR="00AA561B" w:rsidRDefault="00AA561B" w:rsidP="00AA561B">
            <w:pPr>
              <w:pStyle w:val="NoSpacing"/>
              <w:jc w:val="center"/>
              <w:rPr>
                <w:sz w:val="20"/>
                <w:szCs w:val="20"/>
              </w:rPr>
            </w:pPr>
            <w:r>
              <w:rPr>
                <w:sz w:val="20"/>
                <w:szCs w:val="20"/>
              </w:rPr>
              <w:lastRenderedPageBreak/>
              <w:t>8</w:t>
            </w:r>
          </w:p>
        </w:tc>
        <w:tc>
          <w:tcPr>
            <w:tcW w:w="2082" w:type="dxa"/>
            <w:tcBorders>
              <w:top w:val="nil"/>
              <w:left w:val="nil"/>
              <w:bottom w:val="nil"/>
              <w:right w:val="nil"/>
            </w:tcBorders>
          </w:tcPr>
          <w:p w14:paraId="715D8BFE" w14:textId="77777777" w:rsidR="00AA561B" w:rsidRDefault="00AA561B" w:rsidP="00AA561B">
            <w:pPr>
              <w:pStyle w:val="NoSpacing"/>
              <w:rPr>
                <w:sz w:val="20"/>
                <w:szCs w:val="20"/>
              </w:rPr>
            </w:pPr>
          </w:p>
        </w:tc>
        <w:tc>
          <w:tcPr>
            <w:tcW w:w="3318" w:type="dxa"/>
            <w:tcBorders>
              <w:top w:val="nil"/>
              <w:left w:val="nil"/>
              <w:bottom w:val="nil"/>
              <w:right w:val="nil"/>
            </w:tcBorders>
          </w:tcPr>
          <w:p w14:paraId="2CD07B65" w14:textId="05F3AF74" w:rsidR="00AA561B" w:rsidRDefault="00AA561B" w:rsidP="00AA561B">
            <w:pPr>
              <w:pStyle w:val="NoSpacing"/>
              <w:rPr>
                <w:sz w:val="20"/>
                <w:szCs w:val="20"/>
              </w:rPr>
            </w:pPr>
            <w:r>
              <w:rPr>
                <w:sz w:val="20"/>
                <w:szCs w:val="20"/>
              </w:rPr>
              <w:t>Exergy Analysis Tools</w:t>
            </w:r>
          </w:p>
        </w:tc>
        <w:tc>
          <w:tcPr>
            <w:tcW w:w="3503" w:type="dxa"/>
            <w:tcBorders>
              <w:top w:val="nil"/>
              <w:left w:val="nil"/>
              <w:bottom w:val="nil"/>
              <w:right w:val="nil"/>
            </w:tcBorders>
          </w:tcPr>
          <w:p w14:paraId="551AAFBA" w14:textId="709EB26E" w:rsidR="00AA561B" w:rsidRDefault="00AA561B" w:rsidP="00AA561B">
            <w:pPr>
              <w:pStyle w:val="NoSpacing"/>
              <w:rPr>
                <w:sz w:val="20"/>
                <w:szCs w:val="20"/>
              </w:rPr>
            </w:pPr>
            <w:r>
              <w:rPr>
                <w:sz w:val="20"/>
                <w:szCs w:val="20"/>
              </w:rPr>
              <w:fldChar w:fldCharType="begin" w:fldLock="1"/>
            </w:r>
            <w:r>
              <w:rPr>
                <w:sz w:val="20"/>
                <w:szCs w:val="20"/>
              </w:rPr>
              <w:instrText>ADDIN CSL_CITATION {"citationItems":[{"id":"ITEM-1","itemData":{"DOI":"10.1016/j.tsep.2017.10.008","ISSN":"24519049","abstract":"Exergy analysis is a powerful thermodynamic technique for assessing and optimizing the efficiency of energy systems. In this research, a Modelica®-based tool to perform a fully-dynamic exergy analysis has been developed. Another scope of this study is to develop a component that automatically generates a “Hydraulic network” in the Modelica® modelling language to be used as a case study for performing a dynamic exergy analysis. Using this component, a model of a district in Bottrop, Germany and its energy system has been developed. The exergy analysis tool has been implemented in this district model and the system has been dynamically analysed from an exergy point of view. Additionally, the “simple water model” of the Modelica® Standard Library has been improved in the course of this research to meet the requirements of an exergy analysis. Influence of key parameters variation has been investigated and the system has been optimized with respect to the overall exergy efficiency by means of a parameter study. Using this approach, an improvement of the overall exergy efficiency of 5 percentage points has been achieved.","author":[{"dropping-particle":"","family":"Sangi","given":"Roozbeh","non-dropping-particle":"","parse-names":false,"suffix":""},{"dropping-particle":"","family":"Jahangiri","given":"Pooyan","non-dropping-particle":"","parse-names":false,"suffix":""},{"dropping-particle":"","family":"Thamm","given":"Alexander","non-dropping-particle":"","parse-names":false,"suffix":""},{"dropping-particle":"","family":"Müller","given":"Dirk","non-dropping-particle":"","parse-names":false,"suffix":""}],"container-title":"Thermal Science and Engineering Progress","id":"ITEM-1","issue":"July","issued":{"date-parts":[["2017"]]},"page":"231-240","publisher":"Elsevier","title":"Dynamic exergy analysis – Modelica®-based tool development: A case study of CHP district heating in Bottrop, Germany","type":"article-journal","volume":"4"},"uris":["http://www.mendeley.com/documents/?uuid=2d54a061-0e1c-4105-b4c8-0857dd5769ad"]}],"mendeley":{"formattedCitation":"(Sangi et al. 2017)","plainTextFormattedCitation":"(Sangi et al. 2017)","previouslyFormattedCitation":"(Sangi et al. 2017)"},"properties":{"noteIndex":0},"schema":"https://github.com/citation-style-language/schema/raw/master/csl-citation.json"}</w:instrText>
            </w:r>
            <w:r>
              <w:rPr>
                <w:sz w:val="20"/>
                <w:szCs w:val="20"/>
              </w:rPr>
              <w:fldChar w:fldCharType="separate"/>
            </w:r>
            <w:r w:rsidRPr="008D4A86">
              <w:rPr>
                <w:noProof/>
                <w:sz w:val="20"/>
                <w:szCs w:val="20"/>
              </w:rPr>
              <w:t>(Sangi et al. 2017)</w:t>
            </w:r>
            <w:r>
              <w:rPr>
                <w:sz w:val="20"/>
                <w:szCs w:val="20"/>
              </w:rPr>
              <w:fldChar w:fldCharType="end"/>
            </w:r>
          </w:p>
        </w:tc>
      </w:tr>
      <w:tr w:rsidR="00AA561B" w14:paraId="5C66D352" w14:textId="77777777" w:rsidTr="00CB3882">
        <w:tc>
          <w:tcPr>
            <w:tcW w:w="450" w:type="dxa"/>
            <w:tcBorders>
              <w:top w:val="nil"/>
              <w:left w:val="nil"/>
              <w:bottom w:val="nil"/>
              <w:right w:val="nil"/>
            </w:tcBorders>
          </w:tcPr>
          <w:p w14:paraId="6D16A439" w14:textId="19633934" w:rsidR="00AA561B" w:rsidRDefault="00AA561B" w:rsidP="00AA561B">
            <w:pPr>
              <w:pStyle w:val="NoSpacing"/>
              <w:jc w:val="center"/>
              <w:rPr>
                <w:sz w:val="20"/>
                <w:szCs w:val="20"/>
              </w:rPr>
            </w:pPr>
            <w:r>
              <w:rPr>
                <w:sz w:val="20"/>
                <w:szCs w:val="20"/>
              </w:rPr>
              <w:t>9</w:t>
            </w:r>
          </w:p>
        </w:tc>
        <w:tc>
          <w:tcPr>
            <w:tcW w:w="2082" w:type="dxa"/>
            <w:tcBorders>
              <w:top w:val="nil"/>
              <w:left w:val="nil"/>
              <w:bottom w:val="nil"/>
              <w:right w:val="nil"/>
            </w:tcBorders>
          </w:tcPr>
          <w:p w14:paraId="18A70B6E" w14:textId="77777777" w:rsidR="00AA561B" w:rsidRDefault="00AA561B" w:rsidP="00AA561B">
            <w:pPr>
              <w:pStyle w:val="NoSpacing"/>
              <w:rPr>
                <w:sz w:val="20"/>
                <w:szCs w:val="20"/>
              </w:rPr>
            </w:pPr>
          </w:p>
        </w:tc>
        <w:tc>
          <w:tcPr>
            <w:tcW w:w="3318" w:type="dxa"/>
            <w:tcBorders>
              <w:top w:val="nil"/>
              <w:left w:val="nil"/>
              <w:bottom w:val="nil"/>
              <w:right w:val="nil"/>
            </w:tcBorders>
          </w:tcPr>
          <w:p w14:paraId="5B6E4404" w14:textId="2EB96164" w:rsidR="00AA561B" w:rsidRDefault="00AA561B" w:rsidP="00AA561B">
            <w:pPr>
              <w:pStyle w:val="NoSpacing"/>
              <w:rPr>
                <w:sz w:val="20"/>
                <w:szCs w:val="20"/>
              </w:rPr>
            </w:pPr>
            <w:r w:rsidRPr="00B61448">
              <w:rPr>
                <w:i/>
                <w:sz w:val="20"/>
                <w:szCs w:val="20"/>
              </w:rPr>
              <w:t>DistrictHeating</w:t>
            </w:r>
            <w:r>
              <w:rPr>
                <w:sz w:val="20"/>
                <w:szCs w:val="20"/>
              </w:rPr>
              <w:t xml:space="preserve"> Library</w:t>
            </w:r>
          </w:p>
        </w:tc>
        <w:tc>
          <w:tcPr>
            <w:tcW w:w="3503" w:type="dxa"/>
            <w:tcBorders>
              <w:top w:val="nil"/>
              <w:left w:val="nil"/>
              <w:bottom w:val="nil"/>
              <w:right w:val="nil"/>
            </w:tcBorders>
          </w:tcPr>
          <w:p w14:paraId="30342B1D" w14:textId="18D9F8CC" w:rsidR="00AA561B" w:rsidRDefault="00AA561B" w:rsidP="00AA561B">
            <w:pPr>
              <w:pStyle w:val="NoSpacing"/>
              <w:rPr>
                <w:sz w:val="20"/>
                <w:szCs w:val="20"/>
              </w:rPr>
            </w:pPr>
            <w:r>
              <w:rPr>
                <w:sz w:val="20"/>
                <w:szCs w:val="20"/>
              </w:rPr>
              <w:fldChar w:fldCharType="begin" w:fldLock="1"/>
            </w:r>
            <w:r>
              <w:rPr>
                <w:sz w:val="20"/>
                <w:szCs w:val="20"/>
              </w:rPr>
              <w:instrText>ADDIN CSL_CITATION {"citationItems":[{"id":"ITEM-1","itemData":{"DOI":"10.3384/ecp1511879","abstract":"District heating systems are a relevant solution for reducing CO2 emissions, especially in dense areas with older buildings. However, due to the heavy investment costs, there is a great interest in simulation and software solutions to reduce distribution losses, limit the overuse of peak generators and optimize the use of storage capacities. In this paper, we describe how we designed, validated and used a library of fast, precise and robust components for district heating systems. Among other results, we could reduce the number of equations in some components by a factor of 40 and demonstrate more than 10% reduction in heat losses on a sample application.","author":[{"dropping-particle":"","family":"Giraud","given":"Loïc","non-dropping-particle":"","parse-names":false,"suffix":""},{"dropping-particle":"","family":"Bavière","given":"Roland","non-dropping-particle":"","parse-names":false,"suffix":""},{"dropping-particle":"","family":"Vallée","given":"Mathieu","non-dropping-particle":"","parse-names":false,"suffix":""},{"dropping-particle":"","family":"Paulus","given":"Cédric","non-dropping-particle":"","parse-names":false,"suffix":""}],"container-title":"Proceedings of the 11th International Modelica Conference","id":"ITEM-1","issued":{"date-parts":[["2015"]]},"page":"79-88","publisher-place":"Versailles, France","title":"Presentation, Validation and Application of the DistrictHeating Modelica Library","type":"paper-conference"},"uris":["http://www.mendeley.com/documents/?uuid=aad3ba9c-0e85-3af1-9690-e02705eedeaf"]}],"mendeley":{"formattedCitation":"(Giraud, Bavière, Vallée, et al. 2015)","plainTextFormattedCitation":"(Giraud, Bavière, Vallée, et al. 2015)","previouslyFormattedCitation":"(Giraud, Bavière, Vallée, et al. 2015)"},"properties":{"noteIndex":0},"schema":"https://github.com/citation-style-language/schema/raw/master/csl-citation.json"}</w:instrText>
            </w:r>
            <w:r>
              <w:rPr>
                <w:sz w:val="20"/>
                <w:szCs w:val="20"/>
              </w:rPr>
              <w:fldChar w:fldCharType="separate"/>
            </w:r>
            <w:r w:rsidRPr="0044196E">
              <w:rPr>
                <w:noProof/>
                <w:sz w:val="20"/>
                <w:szCs w:val="20"/>
              </w:rPr>
              <w:t>(Giraud, Bavière, Vallée, et al. 2015)</w:t>
            </w:r>
            <w:r>
              <w:rPr>
                <w:sz w:val="20"/>
                <w:szCs w:val="20"/>
              </w:rPr>
              <w:fldChar w:fldCharType="end"/>
            </w:r>
          </w:p>
        </w:tc>
      </w:tr>
      <w:tr w:rsidR="00AA561B" w14:paraId="76D405A3" w14:textId="77777777" w:rsidTr="00CB3882">
        <w:tc>
          <w:tcPr>
            <w:tcW w:w="450" w:type="dxa"/>
            <w:tcBorders>
              <w:top w:val="nil"/>
              <w:left w:val="nil"/>
              <w:bottom w:val="nil"/>
              <w:right w:val="nil"/>
            </w:tcBorders>
          </w:tcPr>
          <w:p w14:paraId="60625193" w14:textId="32E1A709" w:rsidR="00AA561B" w:rsidRDefault="00AA561B" w:rsidP="00AA561B">
            <w:pPr>
              <w:pStyle w:val="NoSpacing"/>
              <w:jc w:val="center"/>
              <w:rPr>
                <w:sz w:val="20"/>
                <w:szCs w:val="20"/>
              </w:rPr>
            </w:pPr>
            <w:r>
              <w:rPr>
                <w:sz w:val="20"/>
                <w:szCs w:val="20"/>
              </w:rPr>
              <w:t>10</w:t>
            </w:r>
          </w:p>
        </w:tc>
        <w:tc>
          <w:tcPr>
            <w:tcW w:w="2082" w:type="dxa"/>
            <w:tcBorders>
              <w:top w:val="nil"/>
              <w:left w:val="nil"/>
              <w:bottom w:val="nil"/>
              <w:right w:val="nil"/>
            </w:tcBorders>
          </w:tcPr>
          <w:p w14:paraId="36E05CEE" w14:textId="77777777" w:rsidR="00AA561B" w:rsidRDefault="00AA561B" w:rsidP="00AA561B">
            <w:pPr>
              <w:pStyle w:val="NoSpacing"/>
              <w:rPr>
                <w:sz w:val="20"/>
                <w:szCs w:val="20"/>
              </w:rPr>
            </w:pPr>
          </w:p>
        </w:tc>
        <w:tc>
          <w:tcPr>
            <w:tcW w:w="3318" w:type="dxa"/>
            <w:tcBorders>
              <w:top w:val="nil"/>
              <w:left w:val="nil"/>
              <w:bottom w:val="nil"/>
              <w:right w:val="nil"/>
            </w:tcBorders>
          </w:tcPr>
          <w:p w14:paraId="09E0D421" w14:textId="60476829" w:rsidR="00AA561B" w:rsidRPr="005B39F9" w:rsidRDefault="00AA561B" w:rsidP="00AA561B">
            <w:pPr>
              <w:pStyle w:val="NoSpacing"/>
              <w:rPr>
                <w:sz w:val="20"/>
                <w:szCs w:val="20"/>
              </w:rPr>
            </w:pPr>
            <w:r>
              <w:rPr>
                <w:sz w:val="20"/>
                <w:szCs w:val="20"/>
              </w:rPr>
              <w:t>Virtual District Heating Model for Control Evaluation</w:t>
            </w:r>
          </w:p>
        </w:tc>
        <w:tc>
          <w:tcPr>
            <w:tcW w:w="3503" w:type="dxa"/>
            <w:tcBorders>
              <w:top w:val="nil"/>
              <w:left w:val="nil"/>
              <w:bottom w:val="nil"/>
              <w:right w:val="nil"/>
            </w:tcBorders>
          </w:tcPr>
          <w:p w14:paraId="11369A8E" w14:textId="0811DE49" w:rsidR="00AA561B" w:rsidRDefault="00AA561B" w:rsidP="00AA561B">
            <w:pPr>
              <w:pStyle w:val="NoSpacing"/>
              <w:rPr>
                <w:sz w:val="20"/>
                <w:szCs w:val="20"/>
              </w:rPr>
            </w:pPr>
            <w:r>
              <w:rPr>
                <w:sz w:val="20"/>
                <w:szCs w:val="20"/>
              </w:rPr>
              <w:fldChar w:fldCharType="begin" w:fldLock="1"/>
            </w:r>
            <w:r>
              <w:rPr>
                <w:sz w:val="20"/>
                <w:szCs w:val="20"/>
              </w:rPr>
              <w:instrText>ADDIN CSL_CITATION {"citationItems":[{"id":"ITEM-1","itemData":{"abstract":"District heating networks are expanding in France , thanks to their ability to reduce carbon dioxide emissions . Designing efficient control strategies for district heating network is one of the main challenges to achieve this goal . In this paper , we show how dynamic modelling , experimental validation and simulation of a district heating network can be combined to develop efficient control strategies . We first report on the development and validation of a modelling tool devoted to dynamic simulation of district heating system . We describe the models of the main components (heat only boiler , pump , pipe and substation) and we detail some of the experimental validation we have conducted . Several physical / numerical formulations are tested to select the best candidate in terms of accuracy and computational cost . Secondly , we introduce the simulation of a virtual district heating network designed after the district heating network of Grenoble , France . Two supply temperature control strategies are evaluated on the virtual network , showing that the advanced strategy reduces the distribution losses by an amount of 10 % compared to a fixed heating curve based on the outdoor temperature .","author":[{"dropping-particle":"","family":"Giraud","given":"Loïc","non-dropping-particle":"","parse-names":false,"suffix":""},{"dropping-particle":"","family":"Bavière","given":"Roland","non-dropping-particle":"","parse-names":false,"suffix":""},{"dropping-particle":"","family":"Paulus","given":"Cédric","non-dropping-particle":"","parse-names":false,"suffix":""},{"dropping-particle":"","family":"Vallée","given":"Mathieu","non-dropping-particle":"","parse-names":false,"suffix":""},{"dropping-particle":"","family":"Robin","given":"Jean-François","non-dropping-particle":"","parse-names":false,"suffix":""}],"container-title":"The 28th International Conference on Efficiency, Cost, Optimization, Simulation and Environmental Impact of Energy Systems","id":"ITEM-1","issued":{"date-parts":[["2015"]]},"publisher-place":"Pau, France","title":"Dynamic Modelling, Experimental Validation and Simulation of a Virtual District Heating Network","type":"paper-conference"},"uris":["http://www.mendeley.com/documents/?uuid=251964dc-9a66-4b1f-82f3-394da0577816"]}],"mendeley":{"formattedCitation":"(Giraud, Bavière, Paulus, et al. 2015)","plainTextFormattedCitation":"(Giraud, Bavière, Paulus, et al. 2015)","previouslyFormattedCitation":"(Giraud, Bavière, Paulus, et al. 2015)"},"properties":{"noteIndex":0},"schema":"https://github.com/citation-style-language/schema/raw/master/csl-citation.json"}</w:instrText>
            </w:r>
            <w:r>
              <w:rPr>
                <w:sz w:val="20"/>
                <w:szCs w:val="20"/>
              </w:rPr>
              <w:fldChar w:fldCharType="separate"/>
            </w:r>
            <w:r w:rsidRPr="00B61448">
              <w:rPr>
                <w:noProof/>
                <w:sz w:val="20"/>
                <w:szCs w:val="20"/>
              </w:rPr>
              <w:t>(Giraud, Bavière, Paulus, et al. 2015)</w:t>
            </w:r>
            <w:r>
              <w:rPr>
                <w:sz w:val="20"/>
                <w:szCs w:val="20"/>
              </w:rPr>
              <w:fldChar w:fldCharType="end"/>
            </w:r>
          </w:p>
        </w:tc>
      </w:tr>
      <w:tr w:rsidR="00C07AF4" w14:paraId="1E860CC5" w14:textId="77777777" w:rsidTr="00CB3882">
        <w:tc>
          <w:tcPr>
            <w:tcW w:w="450" w:type="dxa"/>
            <w:tcBorders>
              <w:top w:val="nil"/>
              <w:left w:val="nil"/>
              <w:bottom w:val="nil"/>
              <w:right w:val="nil"/>
            </w:tcBorders>
          </w:tcPr>
          <w:p w14:paraId="190BAD19" w14:textId="54516537" w:rsidR="00C07AF4" w:rsidRDefault="00C07AF4" w:rsidP="00C07AF4">
            <w:pPr>
              <w:pStyle w:val="NoSpacing"/>
              <w:jc w:val="center"/>
              <w:rPr>
                <w:sz w:val="20"/>
                <w:szCs w:val="20"/>
              </w:rPr>
            </w:pPr>
            <w:r>
              <w:rPr>
                <w:sz w:val="20"/>
                <w:szCs w:val="20"/>
              </w:rPr>
              <w:t>11</w:t>
            </w:r>
          </w:p>
        </w:tc>
        <w:tc>
          <w:tcPr>
            <w:tcW w:w="2082" w:type="dxa"/>
            <w:tcBorders>
              <w:top w:val="nil"/>
              <w:left w:val="nil"/>
              <w:bottom w:val="nil"/>
              <w:right w:val="nil"/>
            </w:tcBorders>
          </w:tcPr>
          <w:p w14:paraId="6FFC573E" w14:textId="77777777" w:rsidR="00C07AF4" w:rsidRDefault="00C07AF4" w:rsidP="00C07AF4">
            <w:pPr>
              <w:pStyle w:val="NoSpacing"/>
              <w:rPr>
                <w:sz w:val="20"/>
                <w:szCs w:val="20"/>
              </w:rPr>
            </w:pPr>
          </w:p>
        </w:tc>
        <w:tc>
          <w:tcPr>
            <w:tcW w:w="3318" w:type="dxa"/>
            <w:tcBorders>
              <w:top w:val="nil"/>
              <w:left w:val="nil"/>
              <w:bottom w:val="nil"/>
              <w:right w:val="nil"/>
            </w:tcBorders>
          </w:tcPr>
          <w:p w14:paraId="3EABEA72" w14:textId="54DF401C" w:rsidR="00C07AF4" w:rsidRDefault="00C07AF4" w:rsidP="00C07AF4">
            <w:pPr>
              <w:pStyle w:val="NoSpacing"/>
              <w:rPr>
                <w:sz w:val="20"/>
                <w:szCs w:val="20"/>
              </w:rPr>
            </w:pPr>
            <w:r>
              <w:rPr>
                <w:sz w:val="20"/>
                <w:szCs w:val="20"/>
              </w:rPr>
              <w:t>Early-Design Simulations of District Heating System</w:t>
            </w:r>
          </w:p>
        </w:tc>
        <w:tc>
          <w:tcPr>
            <w:tcW w:w="3503" w:type="dxa"/>
            <w:tcBorders>
              <w:top w:val="nil"/>
              <w:left w:val="nil"/>
              <w:bottom w:val="nil"/>
              <w:right w:val="nil"/>
            </w:tcBorders>
          </w:tcPr>
          <w:p w14:paraId="644DFA3E" w14:textId="2BD008BE" w:rsidR="00C07AF4" w:rsidRDefault="00C07AF4" w:rsidP="00C07AF4">
            <w:pPr>
              <w:pStyle w:val="NoSpacing"/>
              <w:rPr>
                <w:sz w:val="20"/>
                <w:szCs w:val="20"/>
              </w:rPr>
            </w:pPr>
            <w:r>
              <w:rPr>
                <w:sz w:val="20"/>
                <w:szCs w:val="20"/>
              </w:rPr>
              <w:fldChar w:fldCharType="begin" w:fldLock="1"/>
            </w:r>
            <w:r w:rsidR="004C7FE7">
              <w:rPr>
                <w:sz w:val="20"/>
                <w:szCs w:val="20"/>
              </w:rPr>
              <w:instrText>ADDIN CSL_CITATION {"citationItems":[{"id":"ITEM-1","itemData":{"abstract":"1. ABSTRACT District heating (DH) systems are considered a viable method for mitigating long-term climate change effects, through reduction of CO2 emissions, their high conversion efficiencies and their ability to be integrated with renewable energy sources (RES). The current evolution towards sustainable DH, e.g. integration of RES, results in increased complexity and diversity during the early-design phase. In the early-design phase of DH systems a feasibility study is conducted to assess if the economic and environmental factors of the project meet the given requirements. This assessment is generally conducted with traditional district heating computational models (DHCM), utilizing a simulation language which limits the evaluation of sustainable DH systems in terms of flexibility and comprehensibility. The need for an alternative language capable of effectively modeling DH systems with integrated RES led to the use of Modelica, which offers improved flexibility, reusability as well as hierarchical and multi-domain modeling. This paper presents a case study, for the evaluation of a new DHCM analyzing its modeling capabilities and system performance, of an educational campus formed by eight institutional buildings connected to a centralized power plant, holding among others a biomass gasifier and a gas boiler. For an optimum utilization of the biomass gasifier, two power plant configurations are assessed: a biomass gasifier system with and without thermal energy storage (TES). The system performance evaluation indicates a significant increase in the utilization of the biomass gasifier with 8.2% (353 hours) compared to results obtained from the traditional DHCM. This deviation is due to a more accurate consideration of the DH thermal capacity and the space heating demand. Furthermore, the models in this DHCM enable assessments of the impact of building retrofits or climate change scenarios. Thus, the increased modeling capabilities and system performance demonstrate that this new DHCM is suitable and beneficial for early-design feasibility studies of innovative RES integrated DH systems.","author":[{"dropping-particle":"","family":"Soons","given":"F F M","non-dropping-particle":"","parse-names":false,"suffix":""},{"dropping-particle":"","family":"Torrens","given":"J Ignacio","non-dropping-particle":"","parse-names":false,"suffix":""},{"dropping-particle":"","family":"Hensen","given":"J L M","non-dropping-particle":"","parse-names":false,"suffix":""},{"dropping-particle":"","family":"Schrevel","given":"R A M","non-dropping-particle":"De","parse-names":false,"suffix":""}],"container-title":"Proceedings of the 9th International Conference on System Simulation in Buildings","id":"ITEM-1","issued":{"date-parts":[["2014"]]},"page":"1-16","publisher-place":"Liege, Belgium","title":"A Modelica based computational model for evaluating a renewable district heating system","type":"paper-conference"},"uris":["http://www.mendeley.com/documents/?uuid=f71e1e45-b328-3441-a572-0a4c88f33434"]}],"mendeley":{"formattedCitation":"(Soons et al. 2014)","plainTextFormattedCitation":"(Soons et al. 2014)","previouslyFormattedCitation":"(Soons et al. 2014)"},"properties":{"noteIndex":0},"schema":"https://github.com/citation-style-language/schema/raw/master/csl-citation.json"}</w:instrText>
            </w:r>
            <w:r>
              <w:rPr>
                <w:sz w:val="20"/>
                <w:szCs w:val="20"/>
              </w:rPr>
              <w:fldChar w:fldCharType="separate"/>
            </w:r>
            <w:r w:rsidRPr="00C07AF4">
              <w:rPr>
                <w:noProof/>
                <w:sz w:val="20"/>
                <w:szCs w:val="20"/>
              </w:rPr>
              <w:t>(Soons et al. 2014)</w:t>
            </w:r>
            <w:r>
              <w:rPr>
                <w:sz w:val="20"/>
                <w:szCs w:val="20"/>
              </w:rPr>
              <w:fldChar w:fldCharType="end"/>
            </w:r>
          </w:p>
        </w:tc>
      </w:tr>
      <w:tr w:rsidR="00C07AF4" w14:paraId="3463CD33" w14:textId="77777777" w:rsidTr="002F6853">
        <w:tc>
          <w:tcPr>
            <w:tcW w:w="450" w:type="dxa"/>
            <w:tcBorders>
              <w:top w:val="single" w:sz="4" w:space="0" w:color="auto"/>
              <w:left w:val="nil"/>
              <w:bottom w:val="nil"/>
              <w:right w:val="nil"/>
            </w:tcBorders>
          </w:tcPr>
          <w:p w14:paraId="433F8027" w14:textId="0EDFB094" w:rsidR="00C07AF4" w:rsidRPr="005B39F9" w:rsidRDefault="00C07AF4" w:rsidP="00C07AF4">
            <w:pPr>
              <w:pStyle w:val="NoSpacing"/>
              <w:jc w:val="center"/>
              <w:rPr>
                <w:sz w:val="20"/>
                <w:szCs w:val="20"/>
              </w:rPr>
            </w:pPr>
            <w:r>
              <w:rPr>
                <w:sz w:val="20"/>
                <w:szCs w:val="20"/>
              </w:rPr>
              <w:t>(6)</w:t>
            </w:r>
          </w:p>
        </w:tc>
        <w:tc>
          <w:tcPr>
            <w:tcW w:w="2082" w:type="dxa"/>
            <w:tcBorders>
              <w:top w:val="single" w:sz="4" w:space="0" w:color="auto"/>
              <w:left w:val="nil"/>
              <w:bottom w:val="nil"/>
              <w:right w:val="nil"/>
            </w:tcBorders>
          </w:tcPr>
          <w:p w14:paraId="76242EEF" w14:textId="5920424A" w:rsidR="00C07AF4" w:rsidRPr="005B39F9" w:rsidRDefault="00C07AF4" w:rsidP="00C07AF4">
            <w:pPr>
              <w:pStyle w:val="NoSpacing"/>
              <w:rPr>
                <w:sz w:val="20"/>
                <w:szCs w:val="20"/>
              </w:rPr>
            </w:pPr>
            <w:r>
              <w:rPr>
                <w:sz w:val="20"/>
                <w:szCs w:val="20"/>
              </w:rPr>
              <w:t>Modelica/JModelica</w:t>
            </w:r>
          </w:p>
        </w:tc>
        <w:tc>
          <w:tcPr>
            <w:tcW w:w="3318" w:type="dxa"/>
            <w:tcBorders>
              <w:top w:val="single" w:sz="4" w:space="0" w:color="auto"/>
              <w:left w:val="nil"/>
              <w:bottom w:val="nil"/>
              <w:right w:val="nil"/>
            </w:tcBorders>
          </w:tcPr>
          <w:p w14:paraId="65296DB3" w14:textId="4C813A55" w:rsidR="00C07AF4" w:rsidRPr="005B39F9" w:rsidRDefault="00C07AF4" w:rsidP="00C07AF4">
            <w:pPr>
              <w:pStyle w:val="NoSpacing"/>
              <w:rPr>
                <w:sz w:val="20"/>
                <w:szCs w:val="20"/>
              </w:rPr>
            </w:pPr>
            <w:r>
              <w:rPr>
                <w:sz w:val="20"/>
                <w:szCs w:val="20"/>
              </w:rPr>
              <w:t>Framework for Aggregated, Dynamic Simulations</w:t>
            </w:r>
          </w:p>
        </w:tc>
        <w:tc>
          <w:tcPr>
            <w:tcW w:w="3503" w:type="dxa"/>
            <w:tcBorders>
              <w:top w:val="single" w:sz="4" w:space="0" w:color="auto"/>
              <w:left w:val="nil"/>
              <w:bottom w:val="nil"/>
              <w:right w:val="nil"/>
            </w:tcBorders>
          </w:tcPr>
          <w:p w14:paraId="01625502" w14:textId="7C7D5602" w:rsidR="00C07AF4" w:rsidRPr="005B39F9" w:rsidRDefault="00C07AF4" w:rsidP="00C07AF4">
            <w:pPr>
              <w:pStyle w:val="NoSpacing"/>
              <w:jc w:val="left"/>
              <w:rPr>
                <w:sz w:val="20"/>
                <w:szCs w:val="20"/>
              </w:rPr>
            </w:pPr>
            <w:r>
              <w:rPr>
                <w:sz w:val="20"/>
                <w:szCs w:val="20"/>
              </w:rPr>
              <w:fldChar w:fldCharType="begin" w:fldLock="1"/>
            </w:r>
            <w:r>
              <w:rPr>
                <w:sz w:val="20"/>
                <w:szCs w:val="20"/>
              </w:rPr>
              <w:instrText>ADDIN CSL_CITATION {"citationItems":[{"id":"ITEM-1","itemData":{"DOI":"10.1016/j.energy.2017.05.115","ISSN":"03605442","abstract":"Future district heating systems (so called 4th Generation District Heating (4GDH) systems) have to address challenges such as integration of (de)centralized renewable energy sources and storage, low system temperatures and high fluctuation of the supply temperature. This paper presents a novel framework for representing and simplifying on-grid energy systems as well as for dynamic thermo- hydraulic simulation and optimization of district heating and cooling systems. We describe physically precise and numerically robust models for simulation and continuous optimization. Furthermore, we propose a novel method to decompose a mixed-integer-optimal control problem into two sub-problems, separating the discrete part from the continuous. Two use cases show the applicability of the framework. An existing district heating system with more than 100 consumers is adapted to test the framework based on simulation requirements of 4GDH systems. The second case presents the continuous optimi- zation of a district heating system in a virtual city district. A main advantage of combining equation- based modelling and nonlinear optimization is the possibility of including model coherences based on physical laws into the optimization formulation. Results show that the framework is well-suited for simulating larger scale 4GDH systems and that the solution time of the continuous optimization problem is sufficiently low for real-time applications.","author":[{"dropping-particle":"","family":"Schweiger","given":"Gerald","non-dropping-particle":"","parse-names":false,"suffix":""},{"dropping-particle":"","family":"Larsson","given":"Per-Ola","non-dropping-particle":"","parse-names":false,"suffix":""},{"dropping-particle":"","family":"Magnusson","given":"Fredrik","non-dropping-particle":"","parse-names":false,"suffix":""},{"dropping-particle":"","family":"Lauenburg","given":"Patrick","non-dropping-particle":"","parse-names":false,"suffix":""},{"dropping-particle":"","family":"Velut","given":"Stéphane","non-dropping-particle":"","parse-names":false,"suffix":""}],"container-title":"Energy","id":"ITEM-1","issued":{"date-parts":[["2017","10"]]},"page":"566-578","title":"District heating and cooling systems – Framework for Modelica-based simulation and dynamic optimization","type":"article-journal","volume":"137"},"uris":["http://www.mendeley.com/documents/?uuid=dd7eda37-3af8-3bd6-bad7-35c210e5169a"]}],"mendeley":{"formattedCitation":"(Schweiger, Larsson, et al. 2017)","plainTextFormattedCitation":"(Schweiger, Larsson, et al. 2017)","previouslyFormattedCitation":"(Schweiger, Larsson, et al. 2017)"},"properties":{"noteIndex":0},"schema":"https://github.com/citation-style-language/schema/raw/master/csl-citation.json"}</w:instrText>
            </w:r>
            <w:r>
              <w:rPr>
                <w:sz w:val="20"/>
                <w:szCs w:val="20"/>
              </w:rPr>
              <w:fldChar w:fldCharType="separate"/>
            </w:r>
            <w:r w:rsidRPr="00B045C2">
              <w:rPr>
                <w:noProof/>
                <w:sz w:val="20"/>
                <w:szCs w:val="20"/>
              </w:rPr>
              <w:t>(Schweiger, Larsson, et al. 2017)</w:t>
            </w:r>
            <w:r>
              <w:rPr>
                <w:sz w:val="20"/>
                <w:szCs w:val="20"/>
              </w:rPr>
              <w:fldChar w:fldCharType="end"/>
            </w:r>
          </w:p>
        </w:tc>
      </w:tr>
      <w:tr w:rsidR="00C07AF4" w14:paraId="00791767" w14:textId="77777777" w:rsidTr="002F6853">
        <w:tc>
          <w:tcPr>
            <w:tcW w:w="450" w:type="dxa"/>
            <w:tcBorders>
              <w:top w:val="nil"/>
              <w:left w:val="nil"/>
              <w:bottom w:val="single" w:sz="4" w:space="0" w:color="auto"/>
              <w:right w:val="nil"/>
            </w:tcBorders>
          </w:tcPr>
          <w:p w14:paraId="2E6E43E7" w14:textId="0F66F8EA" w:rsidR="00C07AF4" w:rsidRDefault="00C07AF4" w:rsidP="00C07AF4">
            <w:pPr>
              <w:pStyle w:val="NoSpacing"/>
              <w:jc w:val="center"/>
              <w:rPr>
                <w:sz w:val="20"/>
                <w:szCs w:val="20"/>
              </w:rPr>
            </w:pPr>
            <w:r>
              <w:rPr>
                <w:sz w:val="20"/>
                <w:szCs w:val="20"/>
              </w:rPr>
              <w:t>(8)</w:t>
            </w:r>
          </w:p>
        </w:tc>
        <w:tc>
          <w:tcPr>
            <w:tcW w:w="2082" w:type="dxa"/>
            <w:tcBorders>
              <w:top w:val="nil"/>
              <w:left w:val="nil"/>
              <w:bottom w:val="single" w:sz="4" w:space="0" w:color="auto"/>
              <w:right w:val="nil"/>
            </w:tcBorders>
          </w:tcPr>
          <w:p w14:paraId="572FB368" w14:textId="77777777" w:rsidR="00C07AF4" w:rsidRDefault="00C07AF4" w:rsidP="00C07AF4">
            <w:pPr>
              <w:pStyle w:val="NoSpacing"/>
              <w:rPr>
                <w:sz w:val="20"/>
                <w:szCs w:val="20"/>
              </w:rPr>
            </w:pPr>
          </w:p>
        </w:tc>
        <w:tc>
          <w:tcPr>
            <w:tcW w:w="3318" w:type="dxa"/>
            <w:tcBorders>
              <w:top w:val="nil"/>
              <w:left w:val="nil"/>
              <w:bottom w:val="single" w:sz="4" w:space="0" w:color="auto"/>
              <w:right w:val="nil"/>
            </w:tcBorders>
          </w:tcPr>
          <w:p w14:paraId="685C231A" w14:textId="5A4DE9F9" w:rsidR="00C07AF4" w:rsidRPr="005B39F9" w:rsidRDefault="00C07AF4" w:rsidP="00C07AF4">
            <w:pPr>
              <w:pStyle w:val="NoSpacing"/>
              <w:rPr>
                <w:sz w:val="20"/>
                <w:szCs w:val="20"/>
              </w:rPr>
            </w:pPr>
            <w:r>
              <w:rPr>
                <w:sz w:val="20"/>
                <w:szCs w:val="20"/>
              </w:rPr>
              <w:t>Framework for District Heating Dynamic Optimization</w:t>
            </w:r>
          </w:p>
        </w:tc>
        <w:tc>
          <w:tcPr>
            <w:tcW w:w="3503" w:type="dxa"/>
            <w:tcBorders>
              <w:top w:val="nil"/>
              <w:left w:val="nil"/>
              <w:bottom w:val="single" w:sz="4" w:space="0" w:color="auto"/>
              <w:right w:val="nil"/>
            </w:tcBorders>
          </w:tcPr>
          <w:p w14:paraId="31BB7B61" w14:textId="3C0CAD06" w:rsidR="00C07AF4" w:rsidRDefault="00C07AF4" w:rsidP="00C07AF4">
            <w:pPr>
              <w:pStyle w:val="NoSpacing"/>
              <w:jc w:val="left"/>
              <w:rPr>
                <w:sz w:val="20"/>
                <w:szCs w:val="20"/>
              </w:rPr>
            </w:pPr>
            <w:r>
              <w:rPr>
                <w:sz w:val="20"/>
                <w:szCs w:val="20"/>
              </w:rPr>
              <w:fldChar w:fldCharType="begin" w:fldLock="1"/>
            </w:r>
            <w:r>
              <w:rPr>
                <w:sz w:val="20"/>
                <w:szCs w:val="20"/>
              </w:rPr>
              <w:instrText>ADDIN CSL_CITATION {"citationItems":[{"id":"ITEM-1","itemData":{"DOI":"10.3384/ecp17132131","abstract":"Recent studies show that district heating infrastructures should play an important role in future sustainable energy systems. Tools for dynamic optimization are required to increase the efficiency of existing systems and design new ones. This paper presents a novel framework to represent, simplify, simulate and optimize district heating systems. The framework is implemented in Python and is based on Optimica Compiler Toolkit as well as Modelon's Thermal Power Library. The high-level description of optimization problems using Optimica allows flexible optimization formulations including constraints on physically relevant variables such as supply temperature, flow rate and pressures. The benefit of new algorithms for symbolic elimination in Optimica Compiler Toolkit is also investigated. The framework is applied on a test case, which is based on a planned city district located in Graz, Austria. The results demonstrate the generality of the representation as well as the accuracy of the simplification for dynamic optimization of temperature supply and pressure control.","author":[{"dropping-particle":"","family":"Schweiger","given":"Gerald","non-dropping-particle":"","parse-names":false,"suffix":""},{"dropping-particle":"","family":"Runvik","given":"Håkan","non-dropping-particle":"","parse-names":false,"suffix":""},{"dropping-particle":"","family":"Magnusson","given":"Fredrik","non-dropping-particle":"","parse-names":false,"suffix":""},{"dropping-particle":"","family":"Larsson","given":"Per-Ola","non-dropping-particle":"","parse-names":false,"suffix":""},{"dropping-particle":"","family":"Velut","given":"Stéphane","non-dropping-particle":"","parse-names":false,"suffix":""}],"container-title":"Proceedings of the 12th International Modelica Conference","id":"ITEM-1","issued":{"date-parts":[["2017"]]},"note":"This paper shows and describes a new approach as to how Modelica models can be used to evaluate the dynamic behavior of district heating grids.\nIt furthermore introduces a consistent framework to parameterize these models with GIS-data via the COM interface.\n\nTools/Libraries: Modelica, Modelica Standard Library, IBPSA libraries, BuildingSystems Library, Buildings Library, a new DHS library\n\nPython module networkX used - suitable for complex networks. - Look into more?","page":"131-139","publisher-place":"Prague, Czech Republic","title":"Framework for dynamic optimization of district heating systems using Optimica Compiler Toolkit","type":"paper-conference"},"uris":["http://www.mendeley.com/documents/?uuid=ce6eaa8e-5dae-3b77-8a59-00e8a353a2a0"]}],"mendeley":{"formattedCitation":"(Schweiger, Runvik, et al. 2017)","plainTextFormattedCitation":"(Schweiger, Runvik, et al. 2017)","previouslyFormattedCitation":"(Schweiger, Runvik, et al. 2017)"},"properties":{"noteIndex":0},"schema":"https://github.com/citation-style-language/schema/raw/master/csl-citation.json"}</w:instrText>
            </w:r>
            <w:r>
              <w:rPr>
                <w:sz w:val="20"/>
                <w:szCs w:val="20"/>
              </w:rPr>
              <w:fldChar w:fldCharType="separate"/>
            </w:r>
            <w:r w:rsidRPr="008A6930">
              <w:rPr>
                <w:noProof/>
                <w:sz w:val="20"/>
                <w:szCs w:val="20"/>
              </w:rPr>
              <w:t>(Schweiger, Runvik, et al. 2017)</w:t>
            </w:r>
            <w:r>
              <w:rPr>
                <w:sz w:val="20"/>
                <w:szCs w:val="20"/>
              </w:rPr>
              <w:fldChar w:fldCharType="end"/>
            </w:r>
          </w:p>
        </w:tc>
      </w:tr>
      <w:tr w:rsidR="00C07AF4" w14:paraId="6B4B2632" w14:textId="77777777" w:rsidTr="002F6853">
        <w:tc>
          <w:tcPr>
            <w:tcW w:w="450" w:type="dxa"/>
            <w:tcBorders>
              <w:top w:val="single" w:sz="4" w:space="0" w:color="auto"/>
              <w:left w:val="nil"/>
              <w:bottom w:val="single" w:sz="4" w:space="0" w:color="auto"/>
              <w:right w:val="nil"/>
            </w:tcBorders>
          </w:tcPr>
          <w:p w14:paraId="73C3DC17" w14:textId="3C2E75A4" w:rsidR="00C07AF4" w:rsidRPr="005B39F9" w:rsidRDefault="00C07AF4" w:rsidP="00C07AF4">
            <w:pPr>
              <w:pStyle w:val="NoSpacing"/>
              <w:jc w:val="center"/>
              <w:rPr>
                <w:sz w:val="20"/>
                <w:szCs w:val="20"/>
              </w:rPr>
            </w:pPr>
            <w:r>
              <w:rPr>
                <w:sz w:val="20"/>
                <w:szCs w:val="20"/>
              </w:rPr>
              <w:t>12</w:t>
            </w:r>
          </w:p>
        </w:tc>
        <w:tc>
          <w:tcPr>
            <w:tcW w:w="2082" w:type="dxa"/>
            <w:tcBorders>
              <w:top w:val="single" w:sz="4" w:space="0" w:color="auto"/>
              <w:left w:val="nil"/>
              <w:bottom w:val="single" w:sz="4" w:space="0" w:color="auto"/>
              <w:right w:val="nil"/>
            </w:tcBorders>
          </w:tcPr>
          <w:p w14:paraId="3BDF5D66" w14:textId="5F867AA0" w:rsidR="00C07AF4" w:rsidRPr="005B39F9" w:rsidRDefault="00C07AF4" w:rsidP="00C07AF4">
            <w:pPr>
              <w:pStyle w:val="NoSpacing"/>
              <w:rPr>
                <w:sz w:val="20"/>
                <w:szCs w:val="20"/>
              </w:rPr>
            </w:pPr>
            <w:r>
              <w:rPr>
                <w:sz w:val="20"/>
                <w:szCs w:val="20"/>
              </w:rPr>
              <w:t>Modelica/Undisclosed Compiler</w:t>
            </w:r>
          </w:p>
        </w:tc>
        <w:tc>
          <w:tcPr>
            <w:tcW w:w="3318" w:type="dxa"/>
            <w:tcBorders>
              <w:top w:val="single" w:sz="4" w:space="0" w:color="auto"/>
              <w:left w:val="nil"/>
              <w:bottom w:val="single" w:sz="4" w:space="0" w:color="auto"/>
              <w:right w:val="nil"/>
            </w:tcBorders>
          </w:tcPr>
          <w:p w14:paraId="030ED7AB" w14:textId="43EEC076" w:rsidR="00C07AF4" w:rsidRPr="005B39F9" w:rsidRDefault="00C07AF4" w:rsidP="00C07AF4">
            <w:pPr>
              <w:pStyle w:val="NoSpacing"/>
              <w:rPr>
                <w:sz w:val="20"/>
                <w:szCs w:val="20"/>
              </w:rPr>
            </w:pPr>
            <w:r>
              <w:rPr>
                <w:sz w:val="20"/>
                <w:szCs w:val="20"/>
              </w:rPr>
              <w:t>Low Temperature Thermal Network Model Evaluation</w:t>
            </w:r>
          </w:p>
        </w:tc>
        <w:tc>
          <w:tcPr>
            <w:tcW w:w="3503" w:type="dxa"/>
            <w:tcBorders>
              <w:top w:val="single" w:sz="4" w:space="0" w:color="auto"/>
              <w:left w:val="nil"/>
              <w:bottom w:val="single" w:sz="4" w:space="0" w:color="auto"/>
              <w:right w:val="nil"/>
            </w:tcBorders>
          </w:tcPr>
          <w:p w14:paraId="6B7464C7" w14:textId="4EA91938" w:rsidR="00C07AF4" w:rsidRPr="005B39F9" w:rsidRDefault="00C07AF4" w:rsidP="00C07AF4">
            <w:pPr>
              <w:pStyle w:val="NoSpacing"/>
              <w:rPr>
                <w:sz w:val="20"/>
                <w:szCs w:val="20"/>
              </w:rPr>
            </w:pPr>
            <w:r>
              <w:rPr>
                <w:sz w:val="20"/>
                <w:szCs w:val="20"/>
              </w:rPr>
              <w:fldChar w:fldCharType="begin" w:fldLock="1"/>
            </w:r>
            <w:r>
              <w:rPr>
                <w:sz w:val="20"/>
                <w:szCs w:val="20"/>
              </w:rPr>
              <w:instrText>ADDIN CSL_CITATION {"citationItems":[{"id":"ITEM-1","itemData":{"DOI":"10.3384/ecp19157543","author":[{"dropping-particle":"","family":"Rogers","given":"Ryan","non-dropping-particle":"","parse-names":false,"suffix":""},{"dropping-particle":"","family":"Lakhian","given":"Vickram","non-dropping-particle":"","parse-names":false,"suffix":""},{"dropping-particle":"","family":"Lightstone","given":"Marilyn","non-dropping-particle":"","parse-names":false,"suffix":""},{"dropping-particle":"","family":"Cotton","given":"James S.","non-dropping-particle":"","parse-names":false,"suffix":""}],"container-title":"Proceedings of the 13th International Modelica Conference","id":"ITEM-1","issued":{"date-parts":[["2019"]]},"note":"A Modelica library for modelling and comparing District Energy Systems (DES) and Low Temperature Thermal Networks (LTTN) has been developed. \nThe fluid transport model and losses have been tuned using an empirical data set of a district energy system in operation.\n\nModelica Standard Library\nAixLib Building systems library","page":"543-550","publisher-place":"Regensburg, Germany","title":"Modeling of Low Temperature Thermal Networks Using Historical Building Data from District Energy Systems","type":"paper-conference","volume":"157"},"uris":["http://www.mendeley.com/documents/?uuid=70d4815a-d881-45fc-986a-6c8e61bdace2"]}],"mendeley":{"formattedCitation":"(Rogers et al. 2019)","plainTextFormattedCitation":"(Rogers et al. 2019)","previouslyFormattedCitation":"(Rogers et al. 2019)"},"properties":{"noteIndex":0},"schema":"https://github.com/citation-style-language/schema/raw/master/csl-citation.json"}</w:instrText>
            </w:r>
            <w:r>
              <w:rPr>
                <w:sz w:val="20"/>
                <w:szCs w:val="20"/>
              </w:rPr>
              <w:fldChar w:fldCharType="separate"/>
            </w:r>
            <w:r w:rsidRPr="002069C9">
              <w:rPr>
                <w:noProof/>
                <w:sz w:val="20"/>
                <w:szCs w:val="20"/>
              </w:rPr>
              <w:t>(Rogers et al. 2019)</w:t>
            </w:r>
            <w:r>
              <w:rPr>
                <w:sz w:val="20"/>
                <w:szCs w:val="20"/>
              </w:rPr>
              <w:fldChar w:fldCharType="end"/>
            </w:r>
          </w:p>
        </w:tc>
      </w:tr>
      <w:tr w:rsidR="00C07AF4" w14:paraId="548E59A6" w14:textId="77777777" w:rsidTr="002F6853">
        <w:tc>
          <w:tcPr>
            <w:tcW w:w="450" w:type="dxa"/>
            <w:tcBorders>
              <w:top w:val="single" w:sz="4" w:space="0" w:color="auto"/>
              <w:left w:val="nil"/>
              <w:bottom w:val="single" w:sz="4" w:space="0" w:color="auto"/>
              <w:right w:val="nil"/>
            </w:tcBorders>
          </w:tcPr>
          <w:p w14:paraId="565C0DAD" w14:textId="5AA7D41B" w:rsidR="00C07AF4" w:rsidRPr="005B39F9" w:rsidRDefault="00C07AF4" w:rsidP="00C07AF4">
            <w:pPr>
              <w:pStyle w:val="NoSpacing"/>
              <w:jc w:val="center"/>
              <w:rPr>
                <w:sz w:val="20"/>
                <w:szCs w:val="20"/>
              </w:rPr>
            </w:pPr>
            <w:r>
              <w:rPr>
                <w:sz w:val="20"/>
                <w:szCs w:val="20"/>
              </w:rPr>
              <w:t>13</w:t>
            </w:r>
          </w:p>
        </w:tc>
        <w:tc>
          <w:tcPr>
            <w:tcW w:w="2082" w:type="dxa"/>
            <w:tcBorders>
              <w:top w:val="single" w:sz="4" w:space="0" w:color="auto"/>
              <w:left w:val="nil"/>
              <w:bottom w:val="single" w:sz="4" w:space="0" w:color="auto"/>
              <w:right w:val="nil"/>
            </w:tcBorders>
          </w:tcPr>
          <w:p w14:paraId="24858575" w14:textId="3B150AF6" w:rsidR="00C07AF4" w:rsidRPr="005B39F9" w:rsidRDefault="00C07AF4" w:rsidP="00C07AF4">
            <w:pPr>
              <w:pStyle w:val="NoSpacing"/>
              <w:rPr>
                <w:sz w:val="20"/>
                <w:szCs w:val="20"/>
              </w:rPr>
            </w:pPr>
            <w:r>
              <w:rPr>
                <w:sz w:val="20"/>
                <w:szCs w:val="20"/>
              </w:rPr>
              <w:t>Matlab/Simulink</w:t>
            </w:r>
          </w:p>
        </w:tc>
        <w:tc>
          <w:tcPr>
            <w:tcW w:w="3318" w:type="dxa"/>
            <w:tcBorders>
              <w:top w:val="single" w:sz="4" w:space="0" w:color="auto"/>
              <w:left w:val="nil"/>
              <w:bottom w:val="single" w:sz="4" w:space="0" w:color="auto"/>
              <w:right w:val="nil"/>
            </w:tcBorders>
          </w:tcPr>
          <w:p w14:paraId="315DAAA7" w14:textId="141531F6" w:rsidR="00C07AF4" w:rsidRPr="005B39F9" w:rsidRDefault="004C7FE7" w:rsidP="00C07AF4">
            <w:pPr>
              <w:pStyle w:val="NoSpacing"/>
              <w:rPr>
                <w:sz w:val="20"/>
                <w:szCs w:val="20"/>
              </w:rPr>
            </w:pPr>
            <w:r>
              <w:rPr>
                <w:sz w:val="20"/>
                <w:szCs w:val="20"/>
              </w:rPr>
              <w:t>District Heating Artificial Neural Network</w:t>
            </w:r>
          </w:p>
        </w:tc>
        <w:tc>
          <w:tcPr>
            <w:tcW w:w="3503" w:type="dxa"/>
            <w:tcBorders>
              <w:top w:val="single" w:sz="4" w:space="0" w:color="auto"/>
              <w:left w:val="nil"/>
              <w:bottom w:val="single" w:sz="4" w:space="0" w:color="auto"/>
              <w:right w:val="nil"/>
            </w:tcBorders>
          </w:tcPr>
          <w:p w14:paraId="716897A4" w14:textId="5429FEEF" w:rsidR="00C07AF4" w:rsidRPr="004C7FE7" w:rsidRDefault="004C7FE7" w:rsidP="00C07AF4">
            <w:pPr>
              <w:pStyle w:val="NoSpacing"/>
              <w:rPr>
                <w:sz w:val="20"/>
                <w:szCs w:val="20"/>
              </w:rPr>
            </w:pPr>
            <w:r w:rsidRPr="004C7FE7">
              <w:rPr>
                <w:sz w:val="20"/>
                <w:szCs w:val="20"/>
              </w:rPr>
              <w:fldChar w:fldCharType="begin" w:fldLock="1"/>
            </w:r>
            <w:r w:rsidR="003A688D">
              <w:rPr>
                <w:sz w:val="20"/>
                <w:szCs w:val="20"/>
              </w:rPr>
              <w:instrText>ADDIN CSL_CITATION {"citationItems":[{"id":"ITEM-1","itemData":{"DOI":"10.1016/J.ENBUILD.2014.09.075","abstract":"This paper describes a computation model using an artificial neural network (ANN) for a thermoeconomic analysis of district heating (DH) mony flows (MF). The model will compute the results of the MFs in accordance with an energy method or a caloric method and an exergy method at various DH substations. A heat distributer is unable to ensure the same quality of heat to all consumers due to the length of the network. A consumer nearest to the heat source receives heat of a higher quality than the last consumer. As the DH heat is usually calculated using the MF energy method, the available heat quantity that can actually be converted into another form of energy is not taken into account in the calculation. The above indicated deviations, however, are taken into consideration in the calculation of heating costs in accordance with the MF exergy method, giving a more realistic picture of the heating cost evaluation. Considering the first law analysis of thermodynamics, the amount of energy consumed is calculated disregarding the difference between work and heat. The analysis and design of engineering systems based on only the first law is not adequate [1].","author":[{"dropping-particle":"","family":"Strušnik","given":"Dušan","non-dropping-particle":"","parse-names":false,"suffix":""},{"dropping-particle":"","family":"Avsec","given":"Jurij","non-dropping-particle":"","parse-names":false,"suffix":""}],"container-title":"Energy and Buildings","id":"ITEM-1","issued":{"date-parts":[["2015","1","1"]]},"page":"366-375","publisher":"Elsevier","title":"Artificial neural networking model of energy and exergy district heating mony flows","type":"article-journal","volume":"86"},"uris":["http://www.mendeley.com/documents/?uuid=100826c9-6e32-364c-9a31-6d8f6d5d87a6"]}],"mendeley":{"formattedCitation":"(Strušnik and Avsec 2015)","plainTextFormattedCitation":"(Strušnik and Avsec 2015)","previouslyFormattedCitation":"(Strušnik and Avsec 2015)"},"properties":{"noteIndex":0},"schema":"https://github.com/citation-style-language/schema/raw/master/csl-citation.json"}</w:instrText>
            </w:r>
            <w:r w:rsidRPr="004C7FE7">
              <w:rPr>
                <w:sz w:val="20"/>
                <w:szCs w:val="20"/>
              </w:rPr>
              <w:fldChar w:fldCharType="separate"/>
            </w:r>
            <w:r w:rsidRPr="004C7FE7">
              <w:rPr>
                <w:noProof/>
                <w:sz w:val="20"/>
                <w:szCs w:val="20"/>
              </w:rPr>
              <w:t>(Strušnik and Avsec 2015)</w:t>
            </w:r>
            <w:r w:rsidRPr="004C7FE7">
              <w:rPr>
                <w:sz w:val="20"/>
                <w:szCs w:val="20"/>
              </w:rPr>
              <w:fldChar w:fldCharType="end"/>
            </w:r>
          </w:p>
        </w:tc>
      </w:tr>
      <w:tr w:rsidR="00C07AF4" w14:paraId="7B1F1575" w14:textId="77777777" w:rsidTr="002F6853">
        <w:tc>
          <w:tcPr>
            <w:tcW w:w="450" w:type="dxa"/>
            <w:tcBorders>
              <w:top w:val="single" w:sz="4" w:space="0" w:color="auto"/>
              <w:left w:val="nil"/>
              <w:bottom w:val="nil"/>
              <w:right w:val="nil"/>
            </w:tcBorders>
          </w:tcPr>
          <w:p w14:paraId="5F6C2B35" w14:textId="26D90255" w:rsidR="00C07AF4" w:rsidRPr="005B39F9" w:rsidRDefault="00C07AF4" w:rsidP="00C07AF4">
            <w:pPr>
              <w:pStyle w:val="NoSpacing"/>
              <w:jc w:val="center"/>
              <w:rPr>
                <w:sz w:val="20"/>
                <w:szCs w:val="20"/>
              </w:rPr>
            </w:pPr>
            <w:r>
              <w:rPr>
                <w:sz w:val="20"/>
                <w:szCs w:val="20"/>
              </w:rPr>
              <w:t>(6)</w:t>
            </w:r>
          </w:p>
        </w:tc>
        <w:tc>
          <w:tcPr>
            <w:tcW w:w="2082" w:type="dxa"/>
            <w:tcBorders>
              <w:top w:val="single" w:sz="4" w:space="0" w:color="auto"/>
              <w:left w:val="nil"/>
              <w:bottom w:val="nil"/>
              <w:right w:val="nil"/>
            </w:tcBorders>
          </w:tcPr>
          <w:p w14:paraId="53C28A63" w14:textId="51BFF107" w:rsidR="00C07AF4" w:rsidRPr="005B39F9" w:rsidRDefault="00C07AF4" w:rsidP="00C07AF4">
            <w:pPr>
              <w:pStyle w:val="NoSpacing"/>
              <w:rPr>
                <w:sz w:val="20"/>
                <w:szCs w:val="20"/>
              </w:rPr>
            </w:pPr>
            <w:r>
              <w:rPr>
                <w:sz w:val="20"/>
                <w:szCs w:val="20"/>
              </w:rPr>
              <w:t>Python</w:t>
            </w:r>
          </w:p>
        </w:tc>
        <w:tc>
          <w:tcPr>
            <w:tcW w:w="3318" w:type="dxa"/>
            <w:tcBorders>
              <w:top w:val="single" w:sz="4" w:space="0" w:color="auto"/>
              <w:left w:val="nil"/>
              <w:bottom w:val="nil"/>
              <w:right w:val="nil"/>
            </w:tcBorders>
          </w:tcPr>
          <w:p w14:paraId="6943D4A6" w14:textId="1112ABF1" w:rsidR="00C07AF4" w:rsidRPr="005B39F9" w:rsidRDefault="00C07AF4" w:rsidP="00C07AF4">
            <w:pPr>
              <w:pStyle w:val="NoSpacing"/>
              <w:rPr>
                <w:sz w:val="20"/>
                <w:szCs w:val="20"/>
              </w:rPr>
            </w:pPr>
            <w:r>
              <w:rPr>
                <w:sz w:val="20"/>
                <w:szCs w:val="20"/>
              </w:rPr>
              <w:t>Framework for Aggregated, Dynamic Simulations</w:t>
            </w:r>
          </w:p>
        </w:tc>
        <w:tc>
          <w:tcPr>
            <w:tcW w:w="3503" w:type="dxa"/>
            <w:tcBorders>
              <w:top w:val="single" w:sz="4" w:space="0" w:color="auto"/>
              <w:left w:val="nil"/>
              <w:bottom w:val="nil"/>
              <w:right w:val="nil"/>
            </w:tcBorders>
          </w:tcPr>
          <w:p w14:paraId="6A41D897" w14:textId="05BAB9FD" w:rsidR="00C07AF4" w:rsidRPr="005B39F9" w:rsidRDefault="00C07AF4" w:rsidP="00C07AF4">
            <w:pPr>
              <w:pStyle w:val="NoSpacing"/>
              <w:rPr>
                <w:sz w:val="20"/>
                <w:szCs w:val="20"/>
              </w:rPr>
            </w:pPr>
            <w:r>
              <w:rPr>
                <w:sz w:val="20"/>
                <w:szCs w:val="20"/>
              </w:rPr>
              <w:fldChar w:fldCharType="begin" w:fldLock="1"/>
            </w:r>
            <w:r>
              <w:rPr>
                <w:sz w:val="20"/>
                <w:szCs w:val="20"/>
              </w:rPr>
              <w:instrText>ADDIN CSL_CITATION {"citationItems":[{"id":"ITEM-1","itemData":{"DOI":"10.1016/j.energy.2017.05.115","ISSN":"03605442","abstract":"Future district heating systems (so called 4th Generation District Heating (4GDH) systems) have to address challenges such as integration of (de)centralized renewable energy sources and storage, low system temperatures and high fluctuation of the supply temperature. This paper presents a novel framework for representing and simplifying on-grid energy systems as well as for dynamic thermo- hydraulic simulation and optimization of district heating and cooling systems. We describe physically precise and numerically robust models for simulation and continuous optimization. Furthermore, we propose a novel method to decompose a mixed-integer-optimal control problem into two sub-problems, separating the discrete part from the continuous. Two use cases show the applicability of the framework. An existing district heating system with more than 100 consumers is adapted to test the framework based on simulation requirements of 4GDH systems. The second case presents the continuous optimi- zation of a district heating system in a virtual city district. A main advantage of combining equation- based modelling and nonlinear optimization is the possibility of including model coherences based on physical laws into the optimization formulation. Results show that the framework is well-suited for simulating larger scale 4GDH systems and that the solution time of the continuous optimization problem is sufficiently low for real-time applications.","author":[{"dropping-particle":"","family":"Schweiger","given":"Gerald","non-dropping-particle":"","parse-names":false,"suffix":""},{"dropping-particle":"","family":"Larsson","given":"Per-Ola","non-dropping-particle":"","parse-names":false,"suffix":""},{"dropping-particle":"","family":"Magnusson","given":"Fredrik","non-dropping-particle":"","parse-names":false,"suffix":""},{"dropping-particle":"","family":"Lauenburg","given":"Patrick","non-dropping-particle":"","parse-names":false,"suffix":""},{"dropping-particle":"","family":"Velut","given":"Stéphane","non-dropping-particle":"","parse-names":false,"suffix":""}],"container-title":"Energy","id":"ITEM-1","issued":{"date-parts":[["2017","10"]]},"page":"566-578","title":"District heating and cooling systems – Framework for Modelica-based simulation and dynamic optimization","type":"article-journal","volume":"137"},"uris":["http://www.mendeley.com/documents/?uuid=dd7eda37-3af8-3bd6-bad7-35c210e5169a"]}],"mendeley":{"formattedCitation":"(Schweiger, Larsson, et al. 2017)","plainTextFormattedCitation":"(Schweiger, Larsson, et al. 2017)","previouslyFormattedCitation":"(Schweiger, Larsson, et al. 2017)"},"properties":{"noteIndex":0},"schema":"https://github.com/citation-style-language/schema/raw/master/csl-citation.json"}</w:instrText>
            </w:r>
            <w:r>
              <w:rPr>
                <w:sz w:val="20"/>
                <w:szCs w:val="20"/>
              </w:rPr>
              <w:fldChar w:fldCharType="separate"/>
            </w:r>
            <w:r w:rsidRPr="00B045C2">
              <w:rPr>
                <w:noProof/>
                <w:sz w:val="20"/>
                <w:szCs w:val="20"/>
              </w:rPr>
              <w:t>(Schweiger, Larsson, et al. 2017)</w:t>
            </w:r>
            <w:r>
              <w:rPr>
                <w:sz w:val="20"/>
                <w:szCs w:val="20"/>
              </w:rPr>
              <w:fldChar w:fldCharType="end"/>
            </w:r>
          </w:p>
        </w:tc>
      </w:tr>
      <w:tr w:rsidR="00C07AF4" w14:paraId="6871AAAD" w14:textId="77777777" w:rsidTr="00CB3882">
        <w:tc>
          <w:tcPr>
            <w:tcW w:w="450" w:type="dxa"/>
            <w:tcBorders>
              <w:top w:val="nil"/>
              <w:left w:val="nil"/>
              <w:bottom w:val="single" w:sz="4" w:space="0" w:color="auto"/>
              <w:right w:val="nil"/>
            </w:tcBorders>
          </w:tcPr>
          <w:p w14:paraId="72872C53" w14:textId="6E3B31C5" w:rsidR="00C07AF4" w:rsidRPr="005B39F9" w:rsidRDefault="00C07AF4" w:rsidP="00C07AF4">
            <w:pPr>
              <w:pStyle w:val="NoSpacing"/>
              <w:jc w:val="center"/>
              <w:rPr>
                <w:sz w:val="20"/>
                <w:szCs w:val="20"/>
              </w:rPr>
            </w:pPr>
            <w:r>
              <w:rPr>
                <w:sz w:val="20"/>
                <w:szCs w:val="20"/>
              </w:rPr>
              <w:t>(8)</w:t>
            </w:r>
          </w:p>
        </w:tc>
        <w:tc>
          <w:tcPr>
            <w:tcW w:w="2082" w:type="dxa"/>
            <w:tcBorders>
              <w:top w:val="nil"/>
              <w:left w:val="nil"/>
              <w:bottom w:val="single" w:sz="4" w:space="0" w:color="auto"/>
              <w:right w:val="nil"/>
            </w:tcBorders>
          </w:tcPr>
          <w:p w14:paraId="46BC720D" w14:textId="77777777" w:rsidR="00C07AF4" w:rsidRPr="005B39F9" w:rsidRDefault="00C07AF4" w:rsidP="00C07AF4">
            <w:pPr>
              <w:pStyle w:val="NoSpacing"/>
              <w:rPr>
                <w:sz w:val="20"/>
                <w:szCs w:val="20"/>
              </w:rPr>
            </w:pPr>
          </w:p>
        </w:tc>
        <w:tc>
          <w:tcPr>
            <w:tcW w:w="3318" w:type="dxa"/>
            <w:tcBorders>
              <w:top w:val="nil"/>
              <w:left w:val="nil"/>
              <w:bottom w:val="single" w:sz="4" w:space="0" w:color="auto"/>
              <w:right w:val="nil"/>
            </w:tcBorders>
          </w:tcPr>
          <w:p w14:paraId="467026FA" w14:textId="415A611C" w:rsidR="00C07AF4" w:rsidRPr="005B39F9" w:rsidRDefault="00C07AF4" w:rsidP="00C07AF4">
            <w:pPr>
              <w:pStyle w:val="NoSpacing"/>
              <w:rPr>
                <w:sz w:val="20"/>
                <w:szCs w:val="20"/>
              </w:rPr>
            </w:pPr>
            <w:r>
              <w:rPr>
                <w:sz w:val="20"/>
                <w:szCs w:val="20"/>
              </w:rPr>
              <w:t>Framework for District Heating Dynamic Optimization</w:t>
            </w:r>
          </w:p>
        </w:tc>
        <w:tc>
          <w:tcPr>
            <w:tcW w:w="3503" w:type="dxa"/>
            <w:tcBorders>
              <w:top w:val="nil"/>
              <w:left w:val="nil"/>
              <w:bottom w:val="single" w:sz="4" w:space="0" w:color="auto"/>
              <w:right w:val="nil"/>
            </w:tcBorders>
          </w:tcPr>
          <w:p w14:paraId="57941EE2" w14:textId="05E73A57" w:rsidR="00C07AF4" w:rsidRPr="005B39F9" w:rsidRDefault="00C07AF4" w:rsidP="00C07AF4">
            <w:pPr>
              <w:pStyle w:val="NoSpacing"/>
              <w:rPr>
                <w:sz w:val="20"/>
                <w:szCs w:val="20"/>
              </w:rPr>
            </w:pPr>
            <w:r>
              <w:rPr>
                <w:sz w:val="20"/>
                <w:szCs w:val="20"/>
              </w:rPr>
              <w:fldChar w:fldCharType="begin" w:fldLock="1"/>
            </w:r>
            <w:r>
              <w:rPr>
                <w:sz w:val="20"/>
                <w:szCs w:val="20"/>
              </w:rPr>
              <w:instrText>ADDIN CSL_CITATION {"citationItems":[{"id":"ITEM-1","itemData":{"DOI":"10.3384/ecp17132131","abstract":"Recent studies show that district heating infrastructures should play an important role in future sustainable energy systems. Tools for dynamic optimization are required to increase the efficiency of existing systems and design new ones. This paper presents a novel framework to represent, simplify, simulate and optimize district heating systems. The framework is implemented in Python and is based on Optimica Compiler Toolkit as well as Modelon's Thermal Power Library. The high-level description of optimization problems using Optimica allows flexible optimization formulations including constraints on physically relevant variables such as supply temperature, flow rate and pressures. The benefit of new algorithms for symbolic elimination in Optimica Compiler Toolkit is also investigated. The framework is applied on a test case, which is based on a planned city district located in Graz, Austria. The results demonstrate the generality of the representation as well as the accuracy of the simplification for dynamic optimization of temperature supply and pressure control.","author":[{"dropping-particle":"","family":"Schweiger","given":"Gerald","non-dropping-particle":"","parse-names":false,"suffix":""},{"dropping-particle":"","family":"Runvik","given":"Håkan","non-dropping-particle":"","parse-names":false,"suffix":""},{"dropping-particle":"","family":"Magnusson","given":"Fredrik","non-dropping-particle":"","parse-names":false,"suffix":""},{"dropping-particle":"","family":"Larsson","given":"Per-Ola","non-dropping-particle":"","parse-names":false,"suffix":""},{"dropping-particle":"","family":"Velut","given":"Stéphane","non-dropping-particle":"","parse-names":false,"suffix":""}],"container-title":"Proceedings of the 12th International Modelica Conference","id":"ITEM-1","issued":{"date-parts":[["2017"]]},"note":"This paper shows and describes a new approach as to how Modelica models can be used to evaluate the dynamic behavior of district heating grids.\nIt furthermore introduces a consistent framework to parameterize these models with GIS-data via the COM interface.\n\nTools/Libraries: Modelica, Modelica Standard Library, IBPSA libraries, BuildingSystems Library, Buildings Library, a new DHS library\n\nPython module networkX used - suitable for complex networks. - Look into more?","page":"131-139","publisher-place":"Prague, Czech Republic","title":"Framework for dynamic optimization of district heating systems using Optimica Compiler Toolkit","type":"paper-conference"},"uris":["http://www.mendeley.com/documents/?uuid=ce6eaa8e-5dae-3b77-8a59-00e8a353a2a0"]}],"mendeley":{"formattedCitation":"(Schweiger, Runvik, et al. 2017)","plainTextFormattedCitation":"(Schweiger, Runvik, et al. 2017)","previouslyFormattedCitation":"(Schweiger, Runvik, et al. 2017)"},"properties":{"noteIndex":0},"schema":"https://github.com/citation-style-language/schema/raw/master/csl-citation.json"}</w:instrText>
            </w:r>
            <w:r>
              <w:rPr>
                <w:sz w:val="20"/>
                <w:szCs w:val="20"/>
              </w:rPr>
              <w:fldChar w:fldCharType="separate"/>
            </w:r>
            <w:r w:rsidRPr="00720129">
              <w:rPr>
                <w:noProof/>
                <w:sz w:val="20"/>
                <w:szCs w:val="20"/>
              </w:rPr>
              <w:t>(Schweiger, Runvik, et al. 2017)</w:t>
            </w:r>
            <w:r>
              <w:rPr>
                <w:sz w:val="20"/>
                <w:szCs w:val="20"/>
              </w:rPr>
              <w:fldChar w:fldCharType="end"/>
            </w:r>
          </w:p>
        </w:tc>
      </w:tr>
      <w:bookmarkEnd w:id="9"/>
    </w:tbl>
    <w:p w14:paraId="0EE493F4" w14:textId="77777777" w:rsidR="00186252" w:rsidRDefault="00186252" w:rsidP="0050256F"/>
    <w:p w14:paraId="2ABE7278" w14:textId="640C5BA9" w:rsidR="00B35BCB" w:rsidRDefault="0050256F" w:rsidP="0050256F">
      <w:r>
        <w:t>Various component and system models for DHC applications exist in open-source Modelica libraries today.</w:t>
      </w:r>
      <w:r w:rsidR="00936BB6">
        <w:t xml:space="preserve"> This includes the Modelica Standard Library (MSL); the IBPSA (</w:t>
      </w:r>
      <w:r w:rsidR="00936BB6" w:rsidRPr="00936BB6">
        <w:t>International Building Performance Simulation Association</w:t>
      </w:r>
      <w:r w:rsidR="00936BB6">
        <w:t xml:space="preserve">) project libraries included in Annex 60 </w:t>
      </w:r>
      <w:r w:rsidR="00936BB6">
        <w:fldChar w:fldCharType="begin" w:fldLock="1"/>
      </w:r>
      <w:r w:rsidR="00936BB6">
        <w:instrText>ADDIN CSL_CITATION {"citationItems":[{"id":"ITEM-1","itemData":{"abstract":"This paper describes the collaborative development of the Annex 60 Modelica library, a free, open-source library for building and community energy systems. The library is developed within the Annex 60 project that is conducted under the umbrella of the International Energy Agency's Energy in Buildings and Communities Programme (IEA EBC). Our goal is to develop and distribute a well documented, vetted and validated open-source library that serves as the core of future building simulation programs and that can be integrated with existing programs as well. The work brings together experts in Modelica for building energy applications and coordinates the previously fragmented development that led to four libraries that were incompatible, hard to combine and each itself limited in scope. The work resulted in a library that is now used as the core of these four Modelica libraries. The paper describes the agreed upon requirements, scope, current status of implementation, quality control process and structure of the library. The paper also provides illustrative examples.","author":[{"dropping-particle":"","family":"Wetter","given":"Michael","non-dropping-particle":"","parse-names":false,"suffix":""},{"dropping-particle":"","family":"Fuchs","given":"Marcus","non-dropping-particle":"","parse-names":false,"suffix":""},{"dropping-particle":"","family":"Grozman","given":"Pavel","non-dropping-particle":"","parse-names":false,"suffix":""},{"dropping-particle":"","family":"Helsen","given":"Lieve","non-dropping-particle":"","parse-names":false,"suffix":""},{"dropping-particle":"","family":"Jorissen","given":"Filip","non-dropping-particle":"","parse-names":false,"suffix":""},{"dropping-particle":"","family":"Lauster","given":"Moritz","non-dropping-particle":"","parse-names":false,"suffix":""},{"dropping-particle":"","family":"Müller","given":"Dirk","non-dropping-particle":"","parse-names":false,"suffix":""},{"dropping-particle":"","family":"Nytsch-Geusen","given":"Christoph","non-dropping-particle":"","parse-names":false,"suffix":""},{"dropping-particle":"","family":"Picard","given":"Damien","non-dropping-particle":"","parse-names":false,"suffix":""},{"dropping-particle":"","family":"Sahlin","given":"Per","non-dropping-particle":"","parse-names":false,"suffix":""},{"dropping-particle":"","family":"Thorade","given":"Matthis","non-dropping-particle":"","parse-names":false,"suffix":""}],"container-title":"14th Conference of International Building Performance Simulation Association","id":"ITEM-1","issued":{"date-parts":[["2015"]]},"page":"395-402","publisher-place":"Hyderabad, India","title":"IEA EBC Annex 60 Modelica Library - An International Collaboration to Develop a Free Open-Source Model Library for Buildings and Community Energy Systems","type":"paper-conference"},"uris":["http://www.mendeley.com/documents/?uuid=0ff8d1bb-8f85-3fa4-8b07-70088b58cf5e"]}],"mendeley":{"formattedCitation":"(Wetter et al. 2015)","plainTextFormattedCitation":"(Wetter et al. 2015)","previouslyFormattedCitation":"(Wetter et al. 2015)"},"properties":{"noteIndex":0},"schema":"https://github.com/citation-style-language/schema/raw/master/csl-citation.json"}</w:instrText>
      </w:r>
      <w:r w:rsidR="00936BB6">
        <w:fldChar w:fldCharType="separate"/>
      </w:r>
      <w:r w:rsidR="00936BB6" w:rsidRPr="00936BB6">
        <w:rPr>
          <w:noProof/>
        </w:rPr>
        <w:t>(Wetter et al. 2015)</w:t>
      </w:r>
      <w:r w:rsidR="00936BB6">
        <w:fldChar w:fldCharType="end"/>
      </w:r>
      <w:r w:rsidR="00936BB6">
        <w:t xml:space="preserve"> and Project 1 </w:t>
      </w:r>
      <w:r w:rsidR="00936BB6">
        <w:fldChar w:fldCharType="begin" w:fldLock="1"/>
      </w:r>
      <w:r w:rsidR="00292731">
        <w:instrText>ADDIN CSL_CITATION {"citationItems":[{"id":"ITEM-1","itemData":{"URL":"https://ibpsa.github.io/project1/index.html","accessed":{"date-parts":[["2019","4","8"]]},"author":[{"dropping-particle":"","family":"IBPSA","given":"","non-dropping-particle":"","parse-names":false,"suffix":""}],"id":"ITEM-1","issued":{"date-parts":[["2016"]]},"title":"IBPSA Project 1","type":"webpage"},"uris":["http://www.mendeley.com/documents/?uuid=03efbd3c-1d24-3bfa-b1e3-2648c02f8729"]}],"mendeley":{"formattedCitation":"(IBPSA 2016)","plainTextFormattedCitation":"(IBPSA 2016)","previouslyFormattedCitation":"(IBPSA 2016)"},"properties":{"noteIndex":0},"schema":"https://github.com/citation-style-language/schema/raw/master/csl-citation.json"}</w:instrText>
      </w:r>
      <w:r w:rsidR="00936BB6">
        <w:fldChar w:fldCharType="separate"/>
      </w:r>
      <w:r w:rsidR="00936BB6" w:rsidRPr="00936BB6">
        <w:rPr>
          <w:noProof/>
        </w:rPr>
        <w:t>(IBPSA 2016)</w:t>
      </w:r>
      <w:r w:rsidR="00936BB6">
        <w:fldChar w:fldCharType="end"/>
      </w:r>
      <w:r w:rsidR="00936BB6">
        <w:t xml:space="preserve">; </w:t>
      </w:r>
      <w:r w:rsidR="00292731">
        <w:t xml:space="preserve">TransiEnt </w:t>
      </w:r>
      <w:r w:rsidR="00292731">
        <w:fldChar w:fldCharType="begin" w:fldLock="1"/>
      </w:r>
      <w:r w:rsidR="00292731">
        <w:instrText>ADDIN CSL_CITATION {"citationItems":[{"id":"ITEM-1","itemData":{"DOI":"10.3384/ecp15118695","abstract":"The Modelica library TransiEnt is being developed within the research project TransiEnt.EE. After completion , the library will be freely available and will provide a framework to model coupled energy supply grids, i.e. electricity, district heating, and gas grids, including their corresponding producers, consumers and storage systems. This paper presents the current status of the library and outlines the library's structure and the mod-eling concept. The application possibilities of the library are presented in an exemplary simulation where the city of Hamburg is selected as the reference system. The impact of a high share of fluctuating renewable energy generation in the electric grid and the integration of excess electricity in the district heating network is presented.","author":[{"dropping-particle":"","family":"Andresen","given":"Lisa","non-dropping-particle":"","parse-names":false,"suffix":""},{"dropping-particle":"","family":"Dubucq","given":"Pascal","non-dropping-particle":"","parse-names":false,"suffix":""},{"dropping-particle":"","family":"Garcia","given":"Ricardo Peniche","non-dropping-particle":"","parse-names":false,"suffix":""},{"dropping-particle":"","family":"Ackermann","given":"Günter","non-dropping-particle":"","parse-names":false,"suffix":""},{"dropping-particle":"","family":"Kather","given":"Alfons","non-dropping-particle":"","parse-names":false,"suffix":""},{"dropping-particle":"","family":"Schmitz","given":"Gerhard","non-dropping-particle":"","parse-names":false,"suffix":""}],"container-title":"Proceedings of the 11th International Modelica Conference","id":"ITEM-1","issued":{"date-parts":[["2015"]]},"page":"695-705","publisher-place":"Versailles, France","title":"Status of the TransiEnt Library: Transient simulation of coupled energy networks with high share of renewable energy","type":"paper-conference"},"uris":["http://www.mendeley.com/documents/?uuid=69173c6a-4565-3ed4-bf75-81f6700f525d"]}],"mendeley":{"formattedCitation":"(Andresen et al. 2015)","plainTextFormattedCitation":"(Andresen et al. 2015)","previouslyFormattedCitation":"(Andresen et al. 2015)"},"properties":{"noteIndex":0},"schema":"https://github.com/citation-style-language/schema/raw/master/csl-citation.json"}</w:instrText>
      </w:r>
      <w:r w:rsidR="00292731">
        <w:fldChar w:fldCharType="separate"/>
      </w:r>
      <w:r w:rsidR="00292731" w:rsidRPr="00292731">
        <w:rPr>
          <w:noProof/>
        </w:rPr>
        <w:t>(Andresen et al. 2015)</w:t>
      </w:r>
      <w:r w:rsidR="00292731">
        <w:fldChar w:fldCharType="end"/>
      </w:r>
      <w:r w:rsidR="00292731">
        <w:t xml:space="preserve">; the </w:t>
      </w:r>
      <w:r w:rsidR="00292731" w:rsidRPr="00292731">
        <w:t>District Cooling Open Source Library (DCOL)</w:t>
      </w:r>
      <w:r w:rsidR="00292731">
        <w:t xml:space="preserve"> </w:t>
      </w:r>
      <w:r w:rsidR="00292731">
        <w:fldChar w:fldCharType="begin" w:fldLock="1"/>
      </w:r>
      <w:r w:rsidR="00292731">
        <w:instrText>ADDIN CSL_CITATION {"citationItems":[{"id":"ITEM-1","itemData":{"DOI":"10.5281/ZENODO.818289","author":[{"dropping-particle":"","family":"Febres","given":"Jesus","non-dropping-particle":"","parse-names":false,"suffix":""},{"dropping-particle":"","family":"Ubieta","given":"Eduardo","non-dropping-particle":"","parse-names":false,"suffix":""},{"dropping-particle":"","family":"Sterling","given":"Raymond","non-dropping-particle":"","parse-names":false,"suffix":""},{"dropping-particle":"","family":"Hoyo","given":"Itzal","non-dropping-particle":"del","parse-names":false,"suffix":""},{"dropping-particle":"","family":"López","given":"Susana","non-dropping-particle":"","parse-names":false,"suffix":""}],"id":"ITEM-1","issued":{"date-parts":[["2017","6","22"]]},"title":"District Cooling Open Source Library (DCOL)","type":"article-journal"},"uris":["http://www.mendeley.com/documents/?uuid=b6536d49-7ce7-325f-b545-02f94c2673db"]}],"mendeley":{"formattedCitation":"(Febres et al. 2017)","plainTextFormattedCitation":"(Febres et al. 2017)","previouslyFormattedCitation":"(Febres et al. 2017)"},"properties":{"noteIndex":0},"schema":"https://github.com/citation-style-language/schema/raw/master/csl-citation.json"}</w:instrText>
      </w:r>
      <w:r w:rsidR="00292731">
        <w:fldChar w:fldCharType="separate"/>
      </w:r>
      <w:r w:rsidR="00292731" w:rsidRPr="00292731">
        <w:rPr>
          <w:noProof/>
        </w:rPr>
        <w:t>(Febres et al. 2017)</w:t>
      </w:r>
      <w:r w:rsidR="00292731">
        <w:fldChar w:fldCharType="end"/>
      </w:r>
      <w:r w:rsidR="00292731">
        <w:t xml:space="preserve">, and ThermoCycle </w:t>
      </w:r>
      <w:r w:rsidR="00292731">
        <w:fldChar w:fldCharType="begin" w:fldLock="1"/>
      </w:r>
      <w:r w:rsidR="00AD5FE2">
        <w:instrText>ADDIN CSL_CITATION {"citationItems":[{"id":"ITEM-1","itemData":{"DOI":"10.3384/ECP14096683","abstract":"This paper presents the results of an ongoing project to develop ThermoCycle, an open Modelica library for the simulation of low-capacity thermodynamic cycles and thermal systems. Special attention is paid to ro-bustness and simulation speed since dynamic simulations are often limited by numerical constraints and failures, either during initialization or during integration. Furthermore, the use of complex equations of state (EOS) to compute thermodynamic properties significantly decreases the simulation speed. In this paper , the approach adopted in the library to overcome these challenges is presented and discussed.","author":[{"dropping-particle":"","family":"Quoilin","given":"Sylvain","non-dropping-particle":"","parse-names":false,"suffix":""},{"dropping-particle":"","family":"Desideri","given":"Adriano","non-dropping-particle":"","parse-names":false,"suffix":""},{"dropping-particle":"","family":"Wronski","given":"Jorrit","non-dropping-particle":"","parse-names":false,"suffix":""},{"dropping-particle":"","family":"Bell","given":"Ian","non-dropping-particle":"","parse-names":false,"suffix":""},{"dropping-particle":"","family":"Lemort","given":"Vincent","non-dropping-particle":"","parse-names":false,"suffix":""}],"container-title":"Proceedings of the 10th International Modelica Conference","id":"ITEM-1","issued":{"date-parts":[["2014"]]},"page":"683-692","publisher-place":"Lund, Sweden","title":"ThermoCycle: A Modelica library for the simulation of thermodynamic systems","type":"paper-conference"},"uris":["http://www.mendeley.com/documents/?uuid=5926e371-be0e-3dff-b895-a2ca70dfb6fb"]}],"mendeley":{"formattedCitation":"(Quoilin et al. 2014)","plainTextFormattedCitation":"(Quoilin et al. 2014)","previouslyFormattedCitation":"(Quoilin et al. 2014)"},"properties":{"noteIndex":0},"schema":"https://github.com/citation-style-language/schema/raw/master/csl-citation.json"}</w:instrText>
      </w:r>
      <w:r w:rsidR="00292731">
        <w:fldChar w:fldCharType="separate"/>
      </w:r>
      <w:r w:rsidR="00292731" w:rsidRPr="00292731">
        <w:rPr>
          <w:noProof/>
        </w:rPr>
        <w:t>(Quoilin et al. 2014)</w:t>
      </w:r>
      <w:r w:rsidR="00292731">
        <w:fldChar w:fldCharType="end"/>
      </w:r>
      <w:r w:rsidR="00292731">
        <w:t xml:space="preserve">. </w:t>
      </w:r>
      <w:r w:rsidR="00AD5FE2">
        <w:t xml:space="preserve">Several open-source libraries came out of the IBPSA projects, all of which have relevance to DHC systems. These include the Buildings Library </w:t>
      </w:r>
      <w:r w:rsidR="00AD5FE2">
        <w:fldChar w:fldCharType="begin" w:fldLock="1"/>
      </w:r>
      <w:r w:rsidR="00AD5FE2">
        <w:instrText>ADDIN CSL_CITATION {"citationItems":[{"id":"ITEM-1","itemData":{"DOI":"10.1080/19401493.2013.765506","abstract":"This paper describes the Buildings library, a free open-source library that is implemented in Modelica, an equation-based object-oriented modeling language. The library supports rapid prototyping, as well as design and operation of building energy and control systems. First, we describe the scope of the library, which covers HVAC systems, multi-zone heat transfer and multi-zone airflow and contaminant transport. Next, we describe differentiability requirements and address how we implemented them. We describe the class hierarchy that allows implementing component models by extending partial implementations of base models of heat and mass exchang-ers, and by instantiating basic models for conservation equations and flow resistances. We also describe associated tools for pre-and post-processing, regression tests, co-simulation and real-time data exchange with building automation systems. The paper closes with an example of a chilled water plant, with and without water-side economizer, in which we analyzed the system-level efficiency for different control setpoints.","author":[{"dropping-particle":"","family":"Wetter","given":"Michael","non-dropping-particle":"","parse-names":false,"suffix":""},{"dropping-particle":"","family":"Zuo","given":"Wangda","non-dropping-particle":"","parse-names":false,"suffix":""},{"dropping-particle":"","family":"Nouidui","given":"Thierry S","non-dropping-particle":"","parse-names":false,"suffix":""},{"dropping-particle":"","family":"Pang","given":"Xiufeng","non-dropping-particle":"","parse-names":false,"suffix":""}],"container-title":"Journal of Building Performance Simulation","id":"ITEM-1","issue":"4","issued":{"date-parts":[["2014"]]},"page":"253-270","title":"Modelica Buildings library","type":"article-journal","volume":"7"},"uris":["http://www.mendeley.com/documents/?uuid=2ccc190f-568b-376f-8feb-20121955e732"]}],"mendeley":{"formattedCitation":"(Wetter et al. 2014)","plainTextFormattedCitation":"(Wetter et al. 2014)","previouslyFormattedCitation":"(Wetter et al. 2014)"},"properties":{"noteIndex":0},"schema":"https://github.com/citation-style-language/schema/raw/master/csl-citation.json"}</w:instrText>
      </w:r>
      <w:r w:rsidR="00AD5FE2">
        <w:fldChar w:fldCharType="separate"/>
      </w:r>
      <w:r w:rsidR="00AD5FE2" w:rsidRPr="00AD5FE2">
        <w:rPr>
          <w:noProof/>
        </w:rPr>
        <w:t>(Wetter et al. 2014)</w:t>
      </w:r>
      <w:r w:rsidR="00AD5FE2">
        <w:fldChar w:fldCharType="end"/>
      </w:r>
      <w:r w:rsidR="00AD5FE2">
        <w:t xml:space="preserve">, BuildingSystems Library </w:t>
      </w:r>
      <w:r w:rsidR="00AD5FE2">
        <w:fldChar w:fldCharType="begin" w:fldLock="1"/>
      </w:r>
      <w:r w:rsidR="00AD5FE2">
        <w:instrText>ADDIN CSL_CITATION {"citationItems":[{"id":"ITEM-1","itemData":{"DOI":"10.1002/bapi.201310045","ISSN":"01715445","abstract":"Am Lehrstuhl für Versorgungsplanung und Versorgungstechnik der UdK Berlin wird die Modelica-Modellbibliothek BuildingSystems zur objektorientierten Modellierung und Simulation komplexer energietechnischer Gebäudesysteme entwickelt. Die Modelle der Bibliothek decken ein breites Spektrum aus den Bereichen Raum und Gebäude, solare Energietechnik (Solarthermie, Fotovoltaik) sowie Heizungs- und Klimatechnik ab und werden um weitere Spezialmodelle zum Erzeugen geeigneter Klima- und Nutzer- Randbedingungen ergänzt. Eine besonderes Merkmal der Bibliothek besteht darin, dass eine Reihe der Modelle in unterschiedlicher räumlicher oder physikalischer Detaillierungstiefe vorliegen. So lässt sich mit der Modellbibliothek ein Nahwärmenetz mit einer Reihe stark vereinfachter Gebäudeverbraucher- modelle aber auch ein detailliertes hydraulisches Netz einer Heizungsanlage zusammen mit einem detaillierten Mehrzonen-Gebäudemodell abbilden. Im vorliegenden Beitrag werden die grundlegenden Eigenschaften der Modelica-Bibliothek BuildingSystems beschrieben und an Hand mehrerer Anwendungsbeispiele demonstriert","author":[{"dropping-particle":"","family":"Nytsch-Geusen","given":"Christoph","non-dropping-particle":"","parse-names":false,"suffix":""},{"dropping-particle":"","family":"Huber","given":"Jörg","non-dropping-particle":"","parse-names":false,"suffix":""},{"dropping-particle":"","family":"Ljubijankic","given":"Manuel","non-dropping-particle":"","parse-names":false,"suffix":""},{"dropping-particle":"","family":"Rädler","given":"Jörg","non-dropping-particle":"","parse-names":false,"suffix":""}],"container-title":"Bauphysik","id":"ITEM-1","issue":"1","issued":{"date-parts":[["2013"]]},"page":"21-29","title":"Modelica BuildingSystems - eine Modellbibliothek zur Simulation komplexer energietechnischer Gebäudesysteme","type":"article-journal","volume":"35"},"uris":["http://www.mendeley.com/documents/?uuid=a6c633b4-17ce-4f77-845c-20bfcdbbd643"]}],"mendeley":{"formattedCitation":"(Nytsch-Geusen et al. 2013)","plainTextFormattedCitation":"(Nytsch-Geusen et al. 2013)","previouslyFormattedCitation":"(Nytsch-Geusen et al. 2013)"},"properties":{"noteIndex":0},"schema":"https://github.com/citation-style-language/schema/raw/master/csl-citation.json"}</w:instrText>
      </w:r>
      <w:r w:rsidR="00AD5FE2">
        <w:fldChar w:fldCharType="separate"/>
      </w:r>
      <w:r w:rsidR="00AD5FE2" w:rsidRPr="00AD5FE2">
        <w:rPr>
          <w:noProof/>
        </w:rPr>
        <w:t>(Nytsch-Geusen et al. 2013)</w:t>
      </w:r>
      <w:r w:rsidR="00AD5FE2">
        <w:fldChar w:fldCharType="end"/>
      </w:r>
      <w:r w:rsidR="00AD5FE2">
        <w:t xml:space="preserve">, AixLib </w:t>
      </w:r>
      <w:r w:rsidR="00AD5FE2">
        <w:fldChar w:fldCharType="begin" w:fldLock="1"/>
      </w:r>
      <w:r w:rsidR="00AD5FE2">
        <w:instrText>ADDIN CSL_CITATION {"citationItems":[{"id":"ITEM-1","itemData":{"author":[{"dropping-particle":"","family":"Müller","given":"D","non-dropping-particle":"","parse-names":false,"suffix":""},{"dropping-particle":"","family":"Lauster","given":"M","non-dropping-particle":"","parse-names":false,"suffix":""},{"dropping-particle":"","family":"Constantin","given":"A","non-dropping-particle":"","parse-names":false,"suffix":""},{"dropping-particle":"","family":"Fuchs","given":"M","non-dropping-particle":"","parse-names":false,"suffix":""},{"dropping-particle":"","family":"Remmen","given":"P","non-dropping-particle":"","parse-names":false,"suffix":""}],"container-title":"BauSIM","id":"ITEM-1","issue":"November","issued":{"date-parts":[["2016"]]},"page":"3-9","publisher-place":"Dresden, Germany","title":"AIXLIB – An Open-Source Modelica Library within the IEA-EBC Annex 60 Framework","type":"paper-conference"},"uris":["http://www.mendeley.com/documents/?uuid=f5e13c06-5fce-475e-be07-03799a9720fb"]}],"mendeley":{"formattedCitation":"(Müller et al. 2016)","plainTextFormattedCitation":"(Müller et al. 2016)","previouslyFormattedCitation":"(Müller et al. 2016)"},"properties":{"noteIndex":0},"schema":"https://github.com/citation-style-language/schema/raw/master/csl-citation.json"}</w:instrText>
      </w:r>
      <w:r w:rsidR="00AD5FE2">
        <w:fldChar w:fldCharType="separate"/>
      </w:r>
      <w:r w:rsidR="00AD5FE2" w:rsidRPr="00AD5FE2">
        <w:rPr>
          <w:noProof/>
        </w:rPr>
        <w:t>(Müller et al. 2016)</w:t>
      </w:r>
      <w:r w:rsidR="00AD5FE2">
        <w:fldChar w:fldCharType="end"/>
      </w:r>
      <w:r w:rsidR="00AD5FE2">
        <w:t xml:space="preserve">, and the </w:t>
      </w:r>
      <w:r w:rsidR="00AD5FE2" w:rsidRPr="00AD5FE2">
        <w:t xml:space="preserve"> Integrated District Energy Assessment Simulations (IDEAS)</w:t>
      </w:r>
      <w:r w:rsidR="00AD5FE2">
        <w:t xml:space="preserve"> library </w:t>
      </w:r>
      <w:r w:rsidR="00AD5FE2">
        <w:fldChar w:fldCharType="begin" w:fldLock="1"/>
      </w:r>
      <w:r w:rsidR="00D94A6D">
        <w:instrText>ADDIN CSL_CITATION {"citationItems":[{"id":"ITEM-1","itemData":{"DOI":"10.1109/MPE.2013.2268815","ISSN":"1540-7977","abstract":"The energy systems in our buildings and building districts form a tight network of several energy sources, such as renewables and fossil fuels, and energy flows, such as electricity and heat. Over the years, the integration and interaction of these sources and flows have become more and more interwoven.","author":[{"dropping-particle":"","family":"Roy","given":"Juan","non-dropping-particle":"Van","parse-names":false,"suffix":""},{"dropping-particle":"","family":"Verbruggen","given":"Bart","non-dropping-particle":"","parse-names":false,"suffix":""},{"dropping-particle":"","family":"Driesen","given":"Johan","non-dropping-particle":"","parse-names":false,"suffix":""}],"container-title":"IEEE Power and Energy Magazine","id":"ITEM-1","issue":"5","issued":{"date-parts":[["2013","9"]]},"page":"75-81","title":"Ideas for Tomorrow: New Tools for Integrated Building and District Modeling","type":"article-journal","volume":"11"},"uris":["http://www.mendeley.com/documents/?uuid=6a79eecc-f766-3bc3-9e60-dd053dd7f169"]}],"mendeley":{"formattedCitation":"(Van Roy, Verbruggen, and Driesen 2013)","plainTextFormattedCitation":"(Van Roy, Verbruggen, and Driesen 2013)","previouslyFormattedCitation":"(Van Roy, Verbruggen, and Driesen 2013)"},"properties":{"noteIndex":0},"schema":"https://github.com/citation-style-language/schema/raw/master/csl-citation.json"}</w:instrText>
      </w:r>
      <w:r w:rsidR="00AD5FE2">
        <w:fldChar w:fldCharType="separate"/>
      </w:r>
      <w:r w:rsidR="00AD5FE2" w:rsidRPr="00AD5FE2">
        <w:rPr>
          <w:noProof/>
        </w:rPr>
        <w:t>(Van Roy, Verbruggen, and Driesen 2013)</w:t>
      </w:r>
      <w:r w:rsidR="00AD5FE2">
        <w:fldChar w:fldCharType="end"/>
      </w:r>
      <w:r w:rsidR="00AD5FE2">
        <w:t xml:space="preserve">. </w:t>
      </w:r>
    </w:p>
    <w:p w14:paraId="5FA9CCFA" w14:textId="28FB1AD6" w:rsidR="0050256F" w:rsidRDefault="00B35BCB" w:rsidP="0050256F">
      <w:r>
        <w:t xml:space="preserve">Each of the </w:t>
      </w:r>
      <w:r w:rsidR="00D94A6D">
        <w:t>above-mentioned</w:t>
      </w:r>
      <w:r>
        <w:t xml:space="preserve"> libraries have been previously implemented in DHC modeling</w:t>
      </w:r>
      <w:r w:rsidR="00CA0415">
        <w:t xml:space="preserve"> and simulation</w:t>
      </w:r>
      <w:r>
        <w:t xml:space="preserve">. </w:t>
      </w:r>
      <w:r w:rsidR="00936BB6">
        <w:t>T</w:t>
      </w:r>
      <w:r w:rsidR="00D94A6D">
        <w:t>o name a few, t</w:t>
      </w:r>
      <w:r w:rsidR="00936BB6">
        <w:t>he MSL contains basic DHC elements, such as dynamic pipes, storage vessels, and pumps, that have been adopted in</w:t>
      </w:r>
      <w:r w:rsidR="00D94A6D">
        <w:t xml:space="preserve"> several works </w:t>
      </w:r>
      <w:r w:rsidR="00936BB6">
        <w:fldChar w:fldCharType="begin" w:fldLock="1"/>
      </w:r>
      <w:r w:rsidR="00D94A6D">
        <w:instrText>ADDIN CSL_CITATION {"citationItems":[{"id":"ITEM-1","itemData":{"DOI":"10.3384/ecp17132415","abstract":"District Heating (DH) systems are often seen as a good practical approach to meet the local heat demand of the districts due to its ability to provide affordable and low carbon energy to the consumers. Yet, under today's regulations to renovate the buildings into more energy-efficient ones, the local heat demand is decreasing. Therefore, the operation of DH systems is also affected by the changing heat demand profile, which might lead to less profit for the operators of DH systems. Thus, the operators of DH systems strive for an optimal operation at which the heat demand is met and the profits are maximized. Due to the fact that these systems are complex-physical systems, therefore it is difficult to conduct any experimental investigation on them in order to examine the optimal operation. Accordingly, it is crucial to create fundamental models to investigate the optimal operation of such systems. In this paper, a power-based model is built to represent the heating station as part of a DH system. Then, the model is validated using real data from an existing heating station in Freiburg, Germany. The validation results reveal that the goodness-of-fit for the model is held to be good enough to test it for operational optimization cases.","author":[{"dropping-particle":"","family":"Dahash","given":"Abdulrahman","non-dropping-particle":"","parse-names":false,"suffix":""},{"dropping-particle":"","family":"Steingrube","given":"Annette","non-dropping-particle":"","parse-names":false,"suffix":""},{"dropping-particle":"","family":"Elci","given":"Mehmet","non-dropping-particle":"","parse-names":false,"suffix":""}],"container-title":"Proceedings of the 12th International Modelica Conference","id":"ITEM-1","issued":{"date-parts":[["2017"]]},"page":"415-424","publisher-place":"Prague, Czech Republic","title":"A Power-Based Model of a Heating Station for District Heating (DH) System Applications","type":"paper-conference"},"uris":["http://www.mendeley.com/documents/?uuid=c578389e-7b9a-3662-a4ab-62f0cccd0307"]},{"id":"ITEM-2","itemData":{"DOI":"10.3384/ecp19157543","author":[{"dropping-particle":"","family":"Rogers","given":"Ryan","non-dropping-particle":"","parse-names":false,"suffix":""},{"dropping-particle":"","family":"Lakhian","given":"Vickram","non-dropping-particle":"","parse-names":false,"suffix":""},{"dropping-particle":"","family":"Lightstone","given":"Marilyn","non-dropping-particle":"","parse-names":false,"suffix":""},{"dropping-particle":"","family":"Cotton","given":"James S.","non-dropping-particle":"","parse-names":false,"suffix":""}],"container-title":"Proceedings of the 13th International Modelica Conference","id":"ITEM-2","issued":{"date-parts":[["2019"]]},"note":"A Modelica library for modelling and comparing District Energy Systems (DES) and Low Temperature Thermal Networks (LTTN) has been developed. \nThe fluid transport model and losses have been tuned using an empirical data set of a district energy system in operation.\n\nModelica Standard Library\nAixLib Building systems library","page":"543-550","publisher-place":"Regensburg, Germany","title":"Modeling of Low Temperature Thermal Networks Using Historical Building Data from District Energy Systems","type":"paper-conference","volume":"157"},"uris":["http://www.mendeley.com/documents/?uuid=70d4815a-d881-45fc-986a-6c8e61bdace2"]}],"mendeley":{"formattedCitation":"(Dahash, Steingrube, and Elci 2017; Rogers et al. 2019)","plainTextFormattedCitation":"(Dahash, Steingrube, and Elci 2017; Rogers et al. 2019)","previouslyFormattedCitation":"(Dahash, Steingrube, and Elci 2017; Rogers et al. 2019; Ramm, Ehrenwirth, and Schrag 2019)"},"properties":{"noteIndex":0},"schema":"https://github.com/citation-style-language/schema/raw/master/csl-citation.json"}</w:instrText>
      </w:r>
      <w:r w:rsidR="00936BB6">
        <w:fldChar w:fldCharType="separate"/>
      </w:r>
      <w:r w:rsidR="00D94A6D" w:rsidRPr="00D94A6D">
        <w:rPr>
          <w:noProof/>
        </w:rPr>
        <w:t>(Dahash, Steingrube, and Elci 2017; Rogers et al. 2019)</w:t>
      </w:r>
      <w:r w:rsidR="00936BB6">
        <w:fldChar w:fldCharType="end"/>
      </w:r>
      <w:r w:rsidR="00936BB6">
        <w:t xml:space="preserve">. </w:t>
      </w:r>
      <w:r w:rsidR="00D94A6D">
        <w:t>The BuildingSystems</w:t>
      </w:r>
      <w:r w:rsidR="00C83904">
        <w:t xml:space="preserve"> library</w:t>
      </w:r>
      <w:r w:rsidR="00D94A6D">
        <w:t xml:space="preserve"> contain</w:t>
      </w:r>
      <w:r w:rsidR="00C83904">
        <w:t>s a</w:t>
      </w:r>
      <w:r w:rsidR="00D94A6D">
        <w:t xml:space="preserve"> CHP models suitable for dynamic simulation, as applied by </w:t>
      </w:r>
      <w:r w:rsidR="00D94A6D">
        <w:fldChar w:fldCharType="begin" w:fldLock="1"/>
      </w:r>
      <w:r w:rsidR="00D94A6D">
        <w:instrText>ADDIN CSL_CITATION {"citationItems":[{"id":"ITEM-1","itemData":{"DOI":"10.3384/ecp19157567","author":[{"dropping-particle":"","family":"Ramm","given":"Tobias","non-dropping-particle":"","parse-names":false,"suffix":""},{"dropping-particle":"","family":"Ehrenwirth","given":"Mathias","non-dropping-particle":"","parse-names":false,"suffix":""},{"dropping-particle":"","family":"Schrag","given":"Tobias","non-dropping-particle":"","parse-names":false,"suffix":""}],"container-title":"Proceedings of the 13th International Modelica Conference","id":"ITEM-1","issued":{"date-parts":[["2019"]]},"note":"This work develops a detailed model for an existing district heating system (DHS) for testing new control strategies. A primary goal is an intelligent linking between the heat and electrical sector to demonstrate the opportunities of heating grids (e.g. balancing the power grid).\n\nWangda Zuo [1:53 PM]\nI talked with Tobias Ramm, The author of &amp;quot;Modelling of the Central Heating Station within a District\nHeating System with Variable Temperatures&amp;quot;. They have validated Modelica models using measured data. He is willing to share their data with us. They used the CHP model from BuildingSystem library and the results look very good.","page":"567-576","publisher-place":"Regensburg, Germany","title":"Modelling of the Central Heating Station within a District Heating System with Variable Temperatures","type":"paper-conference"},"uris":["http://www.mendeley.com/documents/?uuid=00a2bfdf-acf8-49f6-bc19-f80afae63ee9"]}],"mendeley":{"formattedCitation":"(Ramm, Ehrenwirth, and Schrag 2019)","manualFormatting":"Ramm, Ehrenwirth, and Schrag (2019)","plainTextFormattedCitation":"(Ramm, Ehrenwirth, and Schrag 2019)","previouslyFormattedCitation":"(Ramm, Ehrenwirth, and Schrag 2019)"},"properties":{"noteIndex":0},"schema":"https://github.com/citation-style-language/schema/raw/master/csl-citation.json"}</w:instrText>
      </w:r>
      <w:r w:rsidR="00D94A6D">
        <w:fldChar w:fldCharType="separate"/>
      </w:r>
      <w:r w:rsidR="00D94A6D" w:rsidRPr="00D94A6D">
        <w:rPr>
          <w:noProof/>
        </w:rPr>
        <w:t xml:space="preserve">Ramm, Ehrenwirth, and Schrag </w:t>
      </w:r>
      <w:r w:rsidR="00D94A6D">
        <w:rPr>
          <w:noProof/>
        </w:rPr>
        <w:t>(</w:t>
      </w:r>
      <w:r w:rsidR="00D94A6D" w:rsidRPr="00D94A6D">
        <w:rPr>
          <w:noProof/>
        </w:rPr>
        <w:t>2019)</w:t>
      </w:r>
      <w:r w:rsidR="00D94A6D">
        <w:fldChar w:fldCharType="end"/>
      </w:r>
      <w:r w:rsidR="00D94A6D">
        <w:t xml:space="preserve">. </w:t>
      </w:r>
      <w:r w:rsidR="00C83904">
        <w:t xml:space="preserve">As the name implies, the IDEAS library is designed for district energy systems and contains various DHC components such as chillers, heat pumps, heat exchangers, and geothermal systems. While these libraries provide a valuable foundation for </w:t>
      </w:r>
      <w:r w:rsidR="00914967">
        <w:t>DHC modeling, the resources are notably scattered and arguably incomplete</w:t>
      </w:r>
      <w:r w:rsidR="00577C69">
        <w:t xml:space="preserve"> in their component inclusion and documentation</w:t>
      </w:r>
      <w:r w:rsidR="00824902">
        <w:t>.</w:t>
      </w:r>
      <w:r w:rsidR="00577C69">
        <w:t xml:space="preserve"> </w:t>
      </w:r>
      <w:r w:rsidR="00824902">
        <w:t xml:space="preserve"> </w:t>
      </w:r>
    </w:p>
    <w:p w14:paraId="36D68B46" w14:textId="77777777" w:rsidR="0050256F" w:rsidRDefault="0050256F" w:rsidP="0087629C"/>
    <w:p w14:paraId="657ECA08" w14:textId="4C198A52" w:rsidR="00E7487F" w:rsidRDefault="00E7487F" w:rsidP="0087629C"/>
    <w:p w14:paraId="0ADC3778" w14:textId="3D48BB9A" w:rsidR="00E7487F" w:rsidRDefault="00E7487F" w:rsidP="0087629C"/>
    <w:p w14:paraId="2A51E7F3" w14:textId="77777777" w:rsidR="00E7487F" w:rsidRDefault="00E7487F" w:rsidP="0087629C"/>
    <w:p w14:paraId="0A186B9C" w14:textId="65E4EFB3" w:rsidR="00FC568F" w:rsidRDefault="00FC568F" w:rsidP="0087629C"/>
    <w:p w14:paraId="1EC63891" w14:textId="2B3E5C0E" w:rsidR="00B962AE" w:rsidRDefault="00B962AE" w:rsidP="00B962AE">
      <w:pPr>
        <w:pStyle w:val="Heading1"/>
      </w:pPr>
      <w:r>
        <w:lastRenderedPageBreak/>
        <w:t>User Needs Assessment</w:t>
      </w:r>
    </w:p>
    <w:p w14:paraId="285172D3" w14:textId="007B9B02" w:rsidR="00B962AE" w:rsidRDefault="0098794E" w:rsidP="00B962AE">
      <w:pPr>
        <w:pStyle w:val="Heading2"/>
      </w:pPr>
      <w:r>
        <w:t>Qualitative Research</w:t>
      </w:r>
    </w:p>
    <w:p w14:paraId="14D9693E" w14:textId="218B101D" w:rsidR="00956F2B" w:rsidRDefault="00D96A04" w:rsidP="00B962AE">
      <w:r>
        <w:t xml:space="preserve">In order to inform our product’s needs and the opportunity space, we will conduct interviews with various user groups involved with district energy systems. This may include master planners, urban planners, early design engineers, detailed design engineers, </w:t>
      </w:r>
      <w:r w:rsidR="00956F2B">
        <w:t xml:space="preserve">operators, and facility managers. The objective of these interviews will be to identify barriers and opportunities, and to deepen our understanding of the design and operation of DHC systems. This qualitative research will be used to develop opportunity spaces in DHC technology from the users’ perspective. </w:t>
      </w:r>
    </w:p>
    <w:p w14:paraId="6EF5E500" w14:textId="46AB057C" w:rsidR="00956F2B" w:rsidRDefault="00956F2B" w:rsidP="00B962AE">
      <w:r>
        <w:t xml:space="preserve">Beyond interviews, we will also observe local DHC systems to inform our product’s needs. There are several </w:t>
      </w:r>
      <w:r w:rsidR="00D81298">
        <w:t xml:space="preserve">local </w:t>
      </w:r>
      <w:r>
        <w:t xml:space="preserve">DHC systems that can be surveyed. On CU Boulder’s campus, there are three central utility plants that serve two independent DHC networks. </w:t>
      </w:r>
      <w:r w:rsidR="0098794E">
        <w:t xml:space="preserve">The main CU campus has two interconnected central utility plants that provide steam, chilled water, and electricity for campus administrative, academic, research, and athletic facilities. </w:t>
      </w:r>
      <w:r w:rsidR="00CA01E0">
        <w:t xml:space="preserve">In addition to the main campus, the Williams Village campus has a smaller DHC network serving dormitory buildings, a cafeteria, and a recreation center. </w:t>
      </w:r>
      <w:r w:rsidR="00302470">
        <w:t xml:space="preserve">By observing these facilities, we can gain insights into their operational flow, control interfaces, and system modeling requirements. </w:t>
      </w:r>
    </w:p>
    <w:p w14:paraId="0C882496" w14:textId="5DF04D6E" w:rsidR="00C60D94" w:rsidRDefault="00C60D94" w:rsidP="00B962AE"/>
    <w:p w14:paraId="4A20989C" w14:textId="410DF1D3" w:rsidR="00C60D94" w:rsidRPr="00C60D94" w:rsidRDefault="006B2487" w:rsidP="00C60D94">
      <w:pPr>
        <w:pStyle w:val="Heading2"/>
      </w:pPr>
      <w:r>
        <w:t>Preliminary</w:t>
      </w:r>
      <w:r w:rsidR="00C60D94">
        <w:t xml:space="preserve"> Findings</w:t>
      </w:r>
      <w:r w:rsidR="007C3914">
        <w:t xml:space="preserve"> </w:t>
      </w:r>
    </w:p>
    <w:p w14:paraId="105DCC0C" w14:textId="7FDCA6F2" w:rsidR="00EA4CE1" w:rsidRDefault="00EC5848" w:rsidP="00EA4CE1">
      <w:r>
        <w:t xml:space="preserve">From preliminary research and observations, there are several insights from the planning and design phases of DHC systems that we noted: (1) There </w:t>
      </w:r>
      <w:r w:rsidR="0098794E">
        <w:t>are many</w:t>
      </w:r>
      <w:r>
        <w:t>, custom</w:t>
      </w:r>
      <w:r w:rsidR="0098794E">
        <w:t xml:space="preserve"> tools that engineers use to develop DHC systems. </w:t>
      </w:r>
      <w:r>
        <w:t>These often-disconnected</w:t>
      </w:r>
      <w:r w:rsidR="0098794E">
        <w:t xml:space="preserve"> resources are highly tailored per the user’s expert knowledge</w:t>
      </w:r>
      <w:r>
        <w:t>. (2) While the long-term vision</w:t>
      </w:r>
      <w:r w:rsidR="0098794E">
        <w:t xml:space="preserve"> for community greatly affects the central plant</w:t>
      </w:r>
      <w:r>
        <w:t>’s</w:t>
      </w:r>
      <w:r w:rsidR="0098794E">
        <w:t xml:space="preserve"> design and equipment needs</w:t>
      </w:r>
      <w:r>
        <w:t>, the master plan is not always realized. For example, the Williams Village DHC system wa</w:t>
      </w:r>
      <w:r w:rsidR="00F636C4">
        <w:t xml:space="preserve">s designed for around three times the square footage that it serves today, but the development didn’t proceed as expected. </w:t>
      </w:r>
      <w:r w:rsidR="00DF3402">
        <w:t xml:space="preserve">The flexibility in service capacity can be a key requirement for DHC systems. (3) Not only do the DHC components need to be flexible </w:t>
      </w:r>
      <w:r w:rsidR="008358F4">
        <w:t xml:space="preserve">in its overall capacity </w:t>
      </w:r>
      <w:r w:rsidR="00DF3402">
        <w:t>over time, bu</w:t>
      </w:r>
      <w:r w:rsidR="008358F4">
        <w:t xml:space="preserve">t the components are highly variable across existing systems. In the United States in 2012, DHC systems were powered by 16 different fuel types, including natural gas, biomass, landfill gas, solar thermal, electricity, fuel oil, coal, and lake water </w:t>
      </w:r>
      <w:r w:rsidR="008358F4">
        <w:fldChar w:fldCharType="begin" w:fldLock="1"/>
      </w:r>
      <w:r w:rsidR="008358F4">
        <w:instrText>ADDIN CSL_CITATION {"citationItems":[{"id":"ITEM-1","itemData":{"author":[{"dropping-particle":"","family":"ICF LLC","given":"","non-dropping-particle":"","parse-names":false,"suffix":""},{"dropping-particle":"","family":"International District Energy Association","given":"","non-dropping-particle":"","parse-names":false,"suffix":""}],"id":"ITEM-1","issued":{"date-parts":[["2018"]]},"publisher-place":"Washington DC","title":"U.S. District Energy Services Market Characterization","type":"report"},"uris":["http://www.mendeley.com/documents/?uuid=3b3b59b3-f77d-3b5a-b3a0-f30cf89885e2"]}],"mendeley":{"formattedCitation":"(ICF LLC and International District Energy Association 2018)","plainTextFormattedCitation":"(ICF LLC and International District Energy Association 2018)","previouslyFormattedCitation":"(ICF LLC and International District Energy Association 2018)"},"properties":{"noteIndex":0},"schema":"https://github.com/citation-style-language/schema/raw/master/csl-citation.json"}</w:instrText>
      </w:r>
      <w:r w:rsidR="008358F4">
        <w:fldChar w:fldCharType="separate"/>
      </w:r>
      <w:r w:rsidR="008358F4" w:rsidRPr="00712714">
        <w:rPr>
          <w:noProof/>
        </w:rPr>
        <w:t>(ICF LLC and International District Energy Association 2018)</w:t>
      </w:r>
      <w:r w:rsidR="008358F4">
        <w:fldChar w:fldCharType="end"/>
      </w:r>
      <w:r w:rsidR="008358F4">
        <w:t xml:space="preserve">. With these many inputs, there are compounding numbers of equipment varieties that can be present in DHC systems. </w:t>
      </w:r>
      <w:r w:rsidR="00EA4CE1">
        <w:t xml:space="preserve">This component variety occurs not only across different DHC systems, but within DHC systems as well. For example, some equipment from CU’s DHC plant are shown in </w:t>
      </w:r>
      <w:r w:rsidR="00EA4CE1">
        <w:fldChar w:fldCharType="begin"/>
      </w:r>
      <w:r w:rsidR="00EA4CE1">
        <w:instrText xml:space="preserve"> REF _Ref5598518 \h </w:instrText>
      </w:r>
      <w:r w:rsidR="00EA4CE1">
        <w:fldChar w:fldCharType="separate"/>
      </w:r>
      <w:r w:rsidR="00EA4CE1">
        <w:t xml:space="preserve">Figure </w:t>
      </w:r>
      <w:r w:rsidR="00EA4CE1">
        <w:rPr>
          <w:noProof/>
        </w:rPr>
        <w:t>3</w:t>
      </w:r>
      <w:r w:rsidR="00EA4CE1">
        <w:fldChar w:fldCharType="end"/>
      </w:r>
      <w:r w:rsidR="00EA4CE1">
        <w:t xml:space="preserve"> and </w:t>
      </w:r>
      <w:r w:rsidR="00EA4CE1">
        <w:fldChar w:fldCharType="begin"/>
      </w:r>
      <w:r w:rsidR="00EA4CE1">
        <w:instrText xml:space="preserve"> REF _Ref5598521 \h </w:instrText>
      </w:r>
      <w:r w:rsidR="00EA4CE1">
        <w:fldChar w:fldCharType="separate"/>
      </w:r>
      <w:r w:rsidR="00EA4CE1">
        <w:t xml:space="preserve">Figure </w:t>
      </w:r>
      <w:r w:rsidR="00EA4CE1">
        <w:rPr>
          <w:noProof/>
        </w:rPr>
        <w:t>4</w:t>
      </w:r>
      <w:r w:rsidR="00EA4CE1">
        <w:fldChar w:fldCharType="end"/>
      </w:r>
      <w:r w:rsidR="00EA4CE1">
        <w:t xml:space="preserve"> below. </w:t>
      </w:r>
      <w:r w:rsidR="00660DED">
        <w:t xml:space="preserve">The chilled water production changes among chillers and water-side economizer heat exchangers (pictured in </w:t>
      </w:r>
      <w:r w:rsidR="00660DED">
        <w:fldChar w:fldCharType="begin"/>
      </w:r>
      <w:r w:rsidR="00660DED">
        <w:instrText xml:space="preserve"> REF _Ref5598518 \h </w:instrText>
      </w:r>
      <w:r w:rsidR="00660DED">
        <w:fldChar w:fldCharType="separate"/>
      </w:r>
      <w:r w:rsidR="00660DED">
        <w:t xml:space="preserve">Figure </w:t>
      </w:r>
      <w:r w:rsidR="00660DED">
        <w:rPr>
          <w:noProof/>
        </w:rPr>
        <w:t>3</w:t>
      </w:r>
      <w:r w:rsidR="00660DED">
        <w:fldChar w:fldCharType="end"/>
      </w:r>
      <w:r w:rsidR="00660DED">
        <w:t xml:space="preserve">) depending on the load needs and ambient conditions. </w:t>
      </w:r>
    </w:p>
    <w:p w14:paraId="0EB36497" w14:textId="1326ADF4" w:rsidR="0090664B" w:rsidRDefault="0090664B" w:rsidP="00712714"/>
    <w:p w14:paraId="032C8BCF" w14:textId="77777777" w:rsidR="0090664B" w:rsidRDefault="0090664B" w:rsidP="0090664B">
      <w:pPr>
        <w:keepNext/>
        <w:jc w:val="center"/>
      </w:pPr>
      <w:r>
        <w:rPr>
          <w:noProof/>
        </w:rPr>
        <w:lastRenderedPageBreak/>
        <w:drawing>
          <wp:inline distT="0" distB="0" distL="0" distR="0" wp14:anchorId="3082B18D" wp14:editId="5193CC2F">
            <wp:extent cx="4389120" cy="246667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389120" cy="2466679"/>
                    </a:xfrm>
                    <a:prstGeom prst="rect">
                      <a:avLst/>
                    </a:prstGeom>
                    <a:noFill/>
                    <a:ln>
                      <a:noFill/>
                    </a:ln>
                  </pic:spPr>
                </pic:pic>
              </a:graphicData>
            </a:graphic>
          </wp:inline>
        </w:drawing>
      </w:r>
    </w:p>
    <w:p w14:paraId="4DEC2CDA" w14:textId="2CE128E7" w:rsidR="0090664B" w:rsidRDefault="0090664B" w:rsidP="0090664B">
      <w:pPr>
        <w:pStyle w:val="Caption"/>
      </w:pPr>
      <w:bookmarkStart w:id="10" w:name="_Ref5598518"/>
      <w:r>
        <w:t xml:space="preserve">Figure </w:t>
      </w:r>
      <w:r w:rsidR="00CD41DA">
        <w:fldChar w:fldCharType="begin"/>
      </w:r>
      <w:r w:rsidR="00CD41DA">
        <w:instrText xml:space="preserve"> SEQ Figure \* ARABIC </w:instrText>
      </w:r>
      <w:r w:rsidR="00CD41DA">
        <w:fldChar w:fldCharType="separate"/>
      </w:r>
      <w:r>
        <w:rPr>
          <w:noProof/>
        </w:rPr>
        <w:t>3</w:t>
      </w:r>
      <w:r w:rsidR="00CD41DA">
        <w:rPr>
          <w:noProof/>
        </w:rPr>
        <w:fldChar w:fldCharType="end"/>
      </w:r>
      <w:bookmarkEnd w:id="10"/>
      <w:r>
        <w:t xml:space="preserve">: </w:t>
      </w:r>
      <w:r w:rsidR="00660DED">
        <w:t>Water-side economizer</w:t>
      </w:r>
      <w:r>
        <w:t xml:space="preserve"> heat exchangers</w:t>
      </w:r>
      <w:r w:rsidR="00660DED">
        <w:t xml:space="preserve"> that provide “free cooling”</w:t>
      </w:r>
      <w:r>
        <w:t xml:space="preserve"> for chilled-water production.</w:t>
      </w:r>
    </w:p>
    <w:p w14:paraId="106C12A3" w14:textId="1D13C07F" w:rsidR="0090664B" w:rsidRDefault="0090664B" w:rsidP="0090664B"/>
    <w:p w14:paraId="7D694CAF" w14:textId="77777777" w:rsidR="0090664B" w:rsidRDefault="0090664B" w:rsidP="0090664B">
      <w:pPr>
        <w:keepNext/>
        <w:jc w:val="center"/>
      </w:pPr>
      <w:r>
        <w:rPr>
          <w:noProof/>
        </w:rPr>
        <w:drawing>
          <wp:inline distT="0" distB="0" distL="0" distR="0" wp14:anchorId="7B7704A4" wp14:editId="59B7763C">
            <wp:extent cx="4389120" cy="246667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389120" cy="2466679"/>
                    </a:xfrm>
                    <a:prstGeom prst="rect">
                      <a:avLst/>
                    </a:prstGeom>
                    <a:noFill/>
                    <a:ln>
                      <a:noFill/>
                    </a:ln>
                  </pic:spPr>
                </pic:pic>
              </a:graphicData>
            </a:graphic>
          </wp:inline>
        </w:drawing>
      </w:r>
    </w:p>
    <w:p w14:paraId="19CC9457" w14:textId="49E6E2D2" w:rsidR="0090664B" w:rsidRPr="0090664B" w:rsidRDefault="0090664B" w:rsidP="0090664B">
      <w:pPr>
        <w:pStyle w:val="Caption"/>
      </w:pPr>
      <w:bookmarkStart w:id="11" w:name="_Ref5598521"/>
      <w:r>
        <w:t xml:space="preserve">Figure </w:t>
      </w:r>
      <w:r w:rsidR="00CD41DA">
        <w:fldChar w:fldCharType="begin"/>
      </w:r>
      <w:r w:rsidR="00CD41DA">
        <w:instrText xml:space="preserve"> SEQ </w:instrText>
      </w:r>
      <w:r w:rsidR="00CD41DA">
        <w:instrText xml:space="preserve">Figure \* ARABIC </w:instrText>
      </w:r>
      <w:r w:rsidR="00CD41DA">
        <w:fldChar w:fldCharType="separate"/>
      </w:r>
      <w:r>
        <w:rPr>
          <w:noProof/>
        </w:rPr>
        <w:t>4</w:t>
      </w:r>
      <w:r w:rsidR="00CD41DA">
        <w:rPr>
          <w:noProof/>
        </w:rPr>
        <w:fldChar w:fldCharType="end"/>
      </w:r>
      <w:bookmarkEnd w:id="11"/>
      <w:r>
        <w:t>: Various equipment for steam production, including pumps and expansion tanks.</w:t>
      </w:r>
    </w:p>
    <w:p w14:paraId="49FD0CBF" w14:textId="494EE63C" w:rsidR="00712714" w:rsidRDefault="00712714" w:rsidP="00712714"/>
    <w:p w14:paraId="72E36B67" w14:textId="2794DB29" w:rsidR="00ED6891" w:rsidRDefault="00ED6891" w:rsidP="00712714">
      <w:r>
        <w:t>Beyond planning and design, we gained several preliminary insights into the operational optimization and control needs. (1) Safety and reliability are of the highest priority, followed by efficiency. (2) The control systems are often hierarchical</w:t>
      </w:r>
      <w:r w:rsidR="00DA0B27">
        <w:t xml:space="preserve"> and often involve many levels of redundancy to ensure reliable operation. For example, some of CU’s DHC control interfaces are included in </w:t>
      </w:r>
      <w:r w:rsidR="00DA0B27">
        <w:fldChar w:fldCharType="begin"/>
      </w:r>
      <w:r w:rsidR="00DA0B27">
        <w:instrText xml:space="preserve"> REF _Ref5599827 \h </w:instrText>
      </w:r>
      <w:r w:rsidR="00DA0B27">
        <w:fldChar w:fldCharType="separate"/>
      </w:r>
      <w:r w:rsidR="00DA0B27">
        <w:t xml:space="preserve">Figure </w:t>
      </w:r>
      <w:r w:rsidR="00DA0B27">
        <w:rPr>
          <w:noProof/>
        </w:rPr>
        <w:t>5</w:t>
      </w:r>
      <w:r w:rsidR="00DA0B27">
        <w:fldChar w:fldCharType="end"/>
      </w:r>
      <w:r w:rsidR="00DA0B27">
        <w:t xml:space="preserve"> below. These equipment-level stations transmit high level data to a central control station, where the operators can manage the entire plant. For redundancy, these control systems include decoupled loops in the wiring. (3) Beyond the automated controls, the operators’ rounds provide critical feedback for the systems’ operating conditions that current sensor technology cannot yet provide. For example, there is feedback from the sound, smell, equipment vibrations, and chemical readings that are necessary to ensure the health and safety of the DHC plant today and for its future. </w:t>
      </w:r>
    </w:p>
    <w:p w14:paraId="2CDD9122" w14:textId="77777777" w:rsidR="005B409B" w:rsidRDefault="005B409B" w:rsidP="005B409B">
      <w:pPr>
        <w:pStyle w:val="ListParagrap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5B409B" w14:paraId="7CFDBE12" w14:textId="77777777" w:rsidTr="005B409B">
        <w:tc>
          <w:tcPr>
            <w:tcW w:w="4675" w:type="dxa"/>
            <w:vAlign w:val="center"/>
          </w:tcPr>
          <w:p w14:paraId="1AC80DE9" w14:textId="0E7AE9E8" w:rsidR="005B409B" w:rsidRDefault="005B409B" w:rsidP="005B409B">
            <w:pPr>
              <w:pStyle w:val="NoSpacing"/>
              <w:keepNext/>
              <w:jc w:val="center"/>
            </w:pPr>
            <w:r>
              <w:rPr>
                <w:noProof/>
              </w:rPr>
              <w:drawing>
                <wp:inline distT="0" distB="0" distL="0" distR="0" wp14:anchorId="1C6C1292" wp14:editId="12E46F28">
                  <wp:extent cx="4067626" cy="2286000"/>
                  <wp:effectExtent l="0" t="4762" r="4762" b="4763"/>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rot="5400000">
                            <a:off x="0" y="0"/>
                            <a:ext cx="4067626" cy="2286000"/>
                          </a:xfrm>
                          <a:prstGeom prst="rect">
                            <a:avLst/>
                          </a:prstGeom>
                          <a:noFill/>
                          <a:ln>
                            <a:noFill/>
                          </a:ln>
                        </pic:spPr>
                      </pic:pic>
                    </a:graphicData>
                  </a:graphic>
                </wp:inline>
              </w:drawing>
            </w:r>
          </w:p>
        </w:tc>
        <w:tc>
          <w:tcPr>
            <w:tcW w:w="4675" w:type="dxa"/>
            <w:vAlign w:val="center"/>
          </w:tcPr>
          <w:p w14:paraId="07CA752C" w14:textId="24FE4105" w:rsidR="005B409B" w:rsidRDefault="005B409B" w:rsidP="005B409B">
            <w:pPr>
              <w:pStyle w:val="NoSpacing"/>
              <w:keepNext/>
              <w:jc w:val="center"/>
            </w:pPr>
            <w:r>
              <w:rPr>
                <w:noProof/>
              </w:rPr>
              <w:drawing>
                <wp:inline distT="0" distB="0" distL="0" distR="0" wp14:anchorId="491122E0" wp14:editId="0F2B89A8">
                  <wp:extent cx="4067627" cy="2286000"/>
                  <wp:effectExtent l="0" t="4762" r="4762" b="4763"/>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rot="5400000">
                            <a:off x="0" y="0"/>
                            <a:ext cx="4067627" cy="2286000"/>
                          </a:xfrm>
                          <a:prstGeom prst="rect">
                            <a:avLst/>
                          </a:prstGeom>
                          <a:noFill/>
                          <a:ln>
                            <a:noFill/>
                          </a:ln>
                        </pic:spPr>
                      </pic:pic>
                    </a:graphicData>
                  </a:graphic>
                </wp:inline>
              </w:drawing>
            </w:r>
          </w:p>
        </w:tc>
      </w:tr>
      <w:tr w:rsidR="005B409B" w14:paraId="22EA02B8" w14:textId="77777777" w:rsidTr="005B409B">
        <w:tc>
          <w:tcPr>
            <w:tcW w:w="4675" w:type="dxa"/>
            <w:vAlign w:val="center"/>
          </w:tcPr>
          <w:p w14:paraId="2D71B55F" w14:textId="47816C70" w:rsidR="005B409B" w:rsidRDefault="005B409B" w:rsidP="005B409B">
            <w:pPr>
              <w:pStyle w:val="NoSpacing"/>
              <w:keepNext/>
              <w:jc w:val="center"/>
            </w:pPr>
            <w:r>
              <w:t>(a)</w:t>
            </w:r>
          </w:p>
        </w:tc>
        <w:tc>
          <w:tcPr>
            <w:tcW w:w="4675" w:type="dxa"/>
            <w:vAlign w:val="center"/>
          </w:tcPr>
          <w:p w14:paraId="7E47C8A9" w14:textId="7C0D2D7C" w:rsidR="005B409B" w:rsidRDefault="005B409B" w:rsidP="005B409B">
            <w:pPr>
              <w:pStyle w:val="NoSpacing"/>
              <w:keepNext/>
              <w:jc w:val="center"/>
            </w:pPr>
            <w:r>
              <w:t>(b)</w:t>
            </w:r>
          </w:p>
        </w:tc>
      </w:tr>
      <w:tr w:rsidR="005B409B" w14:paraId="724844A1" w14:textId="77777777" w:rsidTr="007E0C8A">
        <w:tc>
          <w:tcPr>
            <w:tcW w:w="9350" w:type="dxa"/>
            <w:gridSpan w:val="2"/>
            <w:vAlign w:val="center"/>
          </w:tcPr>
          <w:p w14:paraId="1E99185C" w14:textId="272A0497" w:rsidR="005B409B" w:rsidRDefault="005B409B" w:rsidP="005B409B">
            <w:pPr>
              <w:pStyle w:val="Caption"/>
            </w:pPr>
            <w:bookmarkStart w:id="12" w:name="_Ref5599827"/>
            <w:r>
              <w:t xml:space="preserve">Figure </w:t>
            </w:r>
            <w:r w:rsidR="00CD41DA">
              <w:fldChar w:fldCharType="begin"/>
            </w:r>
            <w:r w:rsidR="00CD41DA">
              <w:instrText xml:space="preserve"> SEQ Figure \* ARABIC </w:instrText>
            </w:r>
            <w:r w:rsidR="00CD41DA">
              <w:fldChar w:fldCharType="separate"/>
            </w:r>
            <w:r w:rsidR="0090664B">
              <w:rPr>
                <w:noProof/>
              </w:rPr>
              <w:t>5</w:t>
            </w:r>
            <w:r w:rsidR="00CD41DA">
              <w:rPr>
                <w:noProof/>
              </w:rPr>
              <w:fldChar w:fldCharType="end"/>
            </w:r>
            <w:bookmarkEnd w:id="12"/>
            <w:r>
              <w:t xml:space="preserve">: Equipment-level control stations for (a) a chilled-water system and (b) steam boilers. </w:t>
            </w:r>
          </w:p>
        </w:tc>
      </w:tr>
    </w:tbl>
    <w:p w14:paraId="20495F71" w14:textId="77777777" w:rsidR="00B962AE" w:rsidRPr="00B962AE" w:rsidRDefault="00B962AE" w:rsidP="00B962AE"/>
    <w:p w14:paraId="67BF1897" w14:textId="194B7360" w:rsidR="00B962AE" w:rsidRDefault="00C60D94" w:rsidP="00C60D94">
      <w:pPr>
        <w:pStyle w:val="Heading1"/>
      </w:pPr>
      <w:r>
        <w:t>Conclusion</w:t>
      </w:r>
      <w:r w:rsidR="007C3914">
        <w:t xml:space="preserve"> </w:t>
      </w:r>
    </w:p>
    <w:p w14:paraId="5353192B" w14:textId="678D1D7A" w:rsidR="00CB7698" w:rsidRDefault="00912985" w:rsidP="00CB7698">
      <w:r w:rsidRPr="00912985">
        <w:rPr>
          <w:highlight w:val="yellow"/>
        </w:rPr>
        <w:t>(</w:t>
      </w:r>
      <w:r w:rsidR="00462AA0">
        <w:rPr>
          <w:highlight w:val="yellow"/>
        </w:rPr>
        <w:t>NREL</w:t>
      </w:r>
      <w:r w:rsidR="00205C51">
        <w:rPr>
          <w:highlight w:val="yellow"/>
        </w:rPr>
        <w:t>, as needed per flow and content of overall report</w:t>
      </w:r>
      <w:r w:rsidRPr="00912985">
        <w:rPr>
          <w:highlight w:val="yellow"/>
        </w:rPr>
        <w:t>)</w:t>
      </w:r>
    </w:p>
    <w:p w14:paraId="6485F8EB" w14:textId="6C8CB5CF" w:rsidR="00047C43" w:rsidRDefault="00047C43" w:rsidP="00047C43">
      <w:pPr>
        <w:pStyle w:val="Heading1"/>
        <w:numPr>
          <w:ilvl w:val="0"/>
          <w:numId w:val="0"/>
        </w:numPr>
        <w:ind w:left="432" w:hanging="432"/>
      </w:pPr>
      <w:r>
        <w:t>References</w:t>
      </w:r>
    </w:p>
    <w:p w14:paraId="129DD50F" w14:textId="4E0C942A" w:rsidR="00D94A6D" w:rsidRPr="00D94A6D" w:rsidRDefault="00047C43" w:rsidP="00D94A6D">
      <w:pPr>
        <w:adjustRightInd w:val="0"/>
        <w:ind w:left="480" w:hanging="480"/>
        <w:rPr>
          <w:noProof/>
        </w:rPr>
      </w:pPr>
      <w:r>
        <w:fldChar w:fldCharType="begin" w:fldLock="1"/>
      </w:r>
      <w:r>
        <w:instrText xml:space="preserve">ADDIN Mendeley Bibliography CSL_BIBLIOGRAPHY </w:instrText>
      </w:r>
      <w:r>
        <w:fldChar w:fldCharType="separate"/>
      </w:r>
      <w:r w:rsidR="00D94A6D" w:rsidRPr="00D94A6D">
        <w:rPr>
          <w:noProof/>
        </w:rPr>
        <w:t xml:space="preserve">Allegrini, Jonas, Kristina Orehounig, Georgios Mavromatidis, Florian Ruesch, Viktor Dorer, and Ralph Evins. 2015. “A Review of Modelling Approaches and Tools for the Simulation of District-Scale Energy Systems.” </w:t>
      </w:r>
      <w:r w:rsidR="00D94A6D" w:rsidRPr="00D94A6D">
        <w:rPr>
          <w:i/>
          <w:iCs/>
          <w:noProof/>
        </w:rPr>
        <w:t>Renewable and Sustainable Energy Reviews</w:t>
      </w:r>
      <w:r w:rsidR="00D94A6D" w:rsidRPr="00D94A6D">
        <w:rPr>
          <w:noProof/>
        </w:rPr>
        <w:t xml:space="preserve"> 52: 1391–1404. https://doi.org/10.1016/J.RSER.2015.07.123.</w:t>
      </w:r>
    </w:p>
    <w:p w14:paraId="4C035E7D" w14:textId="77777777" w:rsidR="00D94A6D" w:rsidRPr="00D94A6D" w:rsidRDefault="00D94A6D" w:rsidP="00D94A6D">
      <w:pPr>
        <w:adjustRightInd w:val="0"/>
        <w:ind w:left="480" w:hanging="480"/>
        <w:rPr>
          <w:noProof/>
        </w:rPr>
      </w:pPr>
      <w:r w:rsidRPr="00D94A6D">
        <w:rPr>
          <w:noProof/>
        </w:rPr>
        <w:t xml:space="preserve">Andresen, Lisa, Pascal Dubucq, Ricardo Peniche Garcia, Günter Ackermann, Alfons Kather, and Gerhard Schmitz. 2015. “Status of the TransiEnt Library: Transient Simulation of Coupled Energy Networks with High Share of Renewable Energy.” In </w:t>
      </w:r>
      <w:r w:rsidRPr="00D94A6D">
        <w:rPr>
          <w:i/>
          <w:iCs/>
          <w:noProof/>
        </w:rPr>
        <w:t>Proceedings of the 11th International Modelica Conference</w:t>
      </w:r>
      <w:r w:rsidRPr="00D94A6D">
        <w:rPr>
          <w:noProof/>
        </w:rPr>
        <w:t>, 695–705. Versailles, France. https://doi.org/10.3384/ecp15118695.</w:t>
      </w:r>
    </w:p>
    <w:p w14:paraId="384CCA89" w14:textId="77777777" w:rsidR="00D94A6D" w:rsidRPr="00D94A6D" w:rsidRDefault="00D94A6D" w:rsidP="00D94A6D">
      <w:pPr>
        <w:adjustRightInd w:val="0"/>
        <w:ind w:left="480" w:hanging="480"/>
        <w:rPr>
          <w:noProof/>
        </w:rPr>
      </w:pPr>
      <w:r w:rsidRPr="00D94A6D">
        <w:rPr>
          <w:noProof/>
        </w:rPr>
        <w:t xml:space="preserve">Bonvini, Marco, and Michael Wetter. 2015. “Gradient-Based Optimal Control of Batteries and HVAC in District Energy Systems.” In </w:t>
      </w:r>
      <w:r w:rsidRPr="00D94A6D">
        <w:rPr>
          <w:i/>
          <w:iCs/>
          <w:noProof/>
        </w:rPr>
        <w:t xml:space="preserve">14th Conference of International Building </w:t>
      </w:r>
      <w:r w:rsidRPr="00D94A6D">
        <w:rPr>
          <w:i/>
          <w:iCs/>
          <w:noProof/>
        </w:rPr>
        <w:lastRenderedPageBreak/>
        <w:t>Performance Simulation Association</w:t>
      </w:r>
      <w:r w:rsidRPr="00D94A6D">
        <w:rPr>
          <w:noProof/>
        </w:rPr>
        <w:t>, 363–70. Hyderabad, India.</w:t>
      </w:r>
    </w:p>
    <w:p w14:paraId="7502BD89" w14:textId="77777777" w:rsidR="00D94A6D" w:rsidRPr="00D94A6D" w:rsidRDefault="00D94A6D" w:rsidP="00D94A6D">
      <w:pPr>
        <w:adjustRightInd w:val="0"/>
        <w:ind w:left="480" w:hanging="480"/>
        <w:rPr>
          <w:noProof/>
        </w:rPr>
      </w:pPr>
      <w:r w:rsidRPr="00D94A6D">
        <w:rPr>
          <w:noProof/>
        </w:rPr>
        <w:t xml:space="preserve">Buffa, Simone, Marco Cozzini, Matteo D’Antoni, Marco Baratieri, and Roberto Fedrizzi. 2019. “5th Generation District Heating and Cooling Systems: A Review of Existing Cases in Europe.” </w:t>
      </w:r>
      <w:r w:rsidRPr="00D94A6D">
        <w:rPr>
          <w:i/>
          <w:iCs/>
          <w:noProof/>
        </w:rPr>
        <w:t>Renewable and Sustainable Energy Reviews</w:t>
      </w:r>
      <w:r w:rsidRPr="00D94A6D">
        <w:rPr>
          <w:noProof/>
        </w:rPr>
        <w:t xml:space="preserve"> 104 (April): 504–22. https://doi.org/10.1016/J.RSER.2018.12.059.</w:t>
      </w:r>
    </w:p>
    <w:p w14:paraId="052E33D3" w14:textId="77777777" w:rsidR="00D94A6D" w:rsidRPr="00D94A6D" w:rsidRDefault="00D94A6D" w:rsidP="00D94A6D">
      <w:pPr>
        <w:adjustRightInd w:val="0"/>
        <w:ind w:left="480" w:hanging="480"/>
        <w:rPr>
          <w:noProof/>
        </w:rPr>
      </w:pPr>
      <w:r w:rsidRPr="00D94A6D">
        <w:rPr>
          <w:noProof/>
        </w:rPr>
        <w:t xml:space="preserve">Chassin, D. P., K. Schneider, and C. Gerkensmeyer. 2008. “GridLAB-D: An Open-Source Power Systems Modeling and Simulation Environment.” In </w:t>
      </w:r>
      <w:r w:rsidRPr="00D94A6D">
        <w:rPr>
          <w:i/>
          <w:iCs/>
          <w:noProof/>
        </w:rPr>
        <w:t>Transmission and Distribution Exposition Conference: 2008 IEEE PES Powering Toward the Future, PIMS 2008</w:t>
      </w:r>
      <w:r w:rsidRPr="00D94A6D">
        <w:rPr>
          <w:noProof/>
        </w:rPr>
        <w:t>, 1–5. Chicago, IL, USA. https://doi.org/10.1109/TDC.2008.4517260.</w:t>
      </w:r>
    </w:p>
    <w:p w14:paraId="5886CD4A" w14:textId="77777777" w:rsidR="00D94A6D" w:rsidRPr="00D94A6D" w:rsidRDefault="00D94A6D" w:rsidP="00D94A6D">
      <w:pPr>
        <w:adjustRightInd w:val="0"/>
        <w:ind w:left="480" w:hanging="480"/>
        <w:rPr>
          <w:noProof/>
        </w:rPr>
      </w:pPr>
      <w:r w:rsidRPr="00D94A6D">
        <w:rPr>
          <w:noProof/>
        </w:rPr>
        <w:t xml:space="preserve">Crawley, Drury B., Linda K. Lawrie, Frederick C. Winkelmann, W.F. Buhl, Y.Joe Huang, Curtis O. Pedersen, Richard K. Strand, et al. 2001. “EnergyPlus: Creating a New-Generation Building Energy Simulation Program.” </w:t>
      </w:r>
      <w:r w:rsidRPr="00D94A6D">
        <w:rPr>
          <w:i/>
          <w:iCs/>
          <w:noProof/>
        </w:rPr>
        <w:t>Energy and Buildings</w:t>
      </w:r>
      <w:r w:rsidRPr="00D94A6D">
        <w:rPr>
          <w:noProof/>
        </w:rPr>
        <w:t xml:space="preserve"> 33 (4): 319–31. https://doi.org/10.1016/S0378-7788(00)00114-6.</w:t>
      </w:r>
    </w:p>
    <w:p w14:paraId="467E6D18" w14:textId="77777777" w:rsidR="00D94A6D" w:rsidRPr="00D94A6D" w:rsidRDefault="00D94A6D" w:rsidP="00D94A6D">
      <w:pPr>
        <w:adjustRightInd w:val="0"/>
        <w:ind w:left="480" w:hanging="480"/>
        <w:rPr>
          <w:noProof/>
        </w:rPr>
      </w:pPr>
      <w:r w:rsidRPr="00D94A6D">
        <w:rPr>
          <w:noProof/>
        </w:rPr>
        <w:t xml:space="preserve">Dahash, Abdulrahman, Annette Steingrube, and Mehmet Elci. 2017. “A Power-Based Model of a Heating Station for District Heating (DH) System Applications.” In </w:t>
      </w:r>
      <w:r w:rsidRPr="00D94A6D">
        <w:rPr>
          <w:i/>
          <w:iCs/>
          <w:noProof/>
        </w:rPr>
        <w:t>Proceedings of the 12th International Modelica Conference</w:t>
      </w:r>
      <w:r w:rsidRPr="00D94A6D">
        <w:rPr>
          <w:noProof/>
        </w:rPr>
        <w:t>, 415–24. Prague, Czech Republic. https://doi.org/10.3384/ecp17132415.</w:t>
      </w:r>
    </w:p>
    <w:p w14:paraId="7B2C0A0E" w14:textId="77777777" w:rsidR="00D94A6D" w:rsidRPr="00D94A6D" w:rsidRDefault="00D94A6D" w:rsidP="00D94A6D">
      <w:pPr>
        <w:adjustRightInd w:val="0"/>
        <w:ind w:left="480" w:hanging="480"/>
        <w:rPr>
          <w:noProof/>
        </w:rPr>
      </w:pPr>
      <w:r w:rsidRPr="00D94A6D">
        <w:rPr>
          <w:noProof/>
        </w:rPr>
        <w:t>Dugan, Roger C, and Davis Montenegro. 2018. “Reference Guide: The Open Distribution System Simulator (OpenDSS).” http://download2.nust.na/pub4/sourceforge/e/el/electricdss/OpenDSS/OpenDSSManual.pdf.</w:t>
      </w:r>
    </w:p>
    <w:p w14:paraId="638AC135" w14:textId="77777777" w:rsidR="00D94A6D" w:rsidRPr="00D94A6D" w:rsidRDefault="00D94A6D" w:rsidP="00D94A6D">
      <w:pPr>
        <w:adjustRightInd w:val="0"/>
        <w:ind w:left="480" w:hanging="480"/>
        <w:rPr>
          <w:noProof/>
        </w:rPr>
      </w:pPr>
      <w:r w:rsidRPr="00D94A6D">
        <w:rPr>
          <w:noProof/>
        </w:rPr>
        <w:t>Febres, Jesus, Eduardo Ubieta, Raymond Sterling, Itzal del Hoyo, and Susana López. 2017. “District Cooling Open Source Library (DCOL),” June. https://doi.org/10.5281/ZENODO.818289.</w:t>
      </w:r>
    </w:p>
    <w:p w14:paraId="5D22ED7C" w14:textId="77777777" w:rsidR="00D94A6D" w:rsidRPr="00D94A6D" w:rsidRDefault="00D94A6D" w:rsidP="00D94A6D">
      <w:pPr>
        <w:adjustRightInd w:val="0"/>
        <w:ind w:left="480" w:hanging="480"/>
        <w:rPr>
          <w:noProof/>
        </w:rPr>
      </w:pPr>
      <w:r w:rsidRPr="00D94A6D">
        <w:rPr>
          <w:noProof/>
        </w:rPr>
        <w:t xml:space="preserve">Giraud, Loïc, Roland Bavière, Cédric Paulus, Mathieu Vallée, and Jean-François Robin. 2015. “Dynamic Modelling, Experimental Validation and Simulation of a Virtual District Heating Network.” In </w:t>
      </w:r>
      <w:r w:rsidRPr="00D94A6D">
        <w:rPr>
          <w:i/>
          <w:iCs/>
          <w:noProof/>
        </w:rPr>
        <w:t>The 28th International Conference on Efficiency, Cost, Optimization, Simulation and Environmental Impact of Energy Systems</w:t>
      </w:r>
      <w:r w:rsidRPr="00D94A6D">
        <w:rPr>
          <w:noProof/>
        </w:rPr>
        <w:t>. Pau, France.</w:t>
      </w:r>
    </w:p>
    <w:p w14:paraId="1FFDA915" w14:textId="77777777" w:rsidR="00D94A6D" w:rsidRPr="00D94A6D" w:rsidRDefault="00D94A6D" w:rsidP="00D94A6D">
      <w:pPr>
        <w:adjustRightInd w:val="0"/>
        <w:ind w:left="480" w:hanging="480"/>
        <w:rPr>
          <w:noProof/>
        </w:rPr>
      </w:pPr>
      <w:r w:rsidRPr="00D94A6D">
        <w:rPr>
          <w:noProof/>
        </w:rPr>
        <w:t xml:space="preserve">Giraud, Loïc, Roland Bavière, Mathieu Vallée, and Cédric Paulus. 2015. “Presentation, Validation and Application of the DistrictHeating Modelica Library.” In </w:t>
      </w:r>
      <w:r w:rsidRPr="00D94A6D">
        <w:rPr>
          <w:i/>
          <w:iCs/>
          <w:noProof/>
        </w:rPr>
        <w:t>Proceedings of the 11th International Modelica Conference</w:t>
      </w:r>
      <w:r w:rsidRPr="00D94A6D">
        <w:rPr>
          <w:noProof/>
        </w:rPr>
        <w:t>, 79–88. Versailles, France. https://doi.org/10.3384/ecp1511879.</w:t>
      </w:r>
    </w:p>
    <w:p w14:paraId="614C47D8" w14:textId="77777777" w:rsidR="00D94A6D" w:rsidRPr="00D94A6D" w:rsidRDefault="00D94A6D" w:rsidP="00D94A6D">
      <w:pPr>
        <w:adjustRightInd w:val="0"/>
        <w:ind w:left="480" w:hanging="480"/>
        <w:rPr>
          <w:noProof/>
        </w:rPr>
      </w:pPr>
      <w:r w:rsidRPr="00D94A6D">
        <w:rPr>
          <w:noProof/>
        </w:rPr>
        <w:t xml:space="preserve">Giraud, Loïc, Massinissa Merabet, Roland Baviere, and Mathieu Vallée. 2017. “Optimal Control of District Heating Systems Using Dynamic Simulation and Mixed Integer Linear Programming.” In </w:t>
      </w:r>
      <w:r w:rsidRPr="00D94A6D">
        <w:rPr>
          <w:i/>
          <w:iCs/>
          <w:noProof/>
        </w:rPr>
        <w:t>Proceedings of the 12th International Modelica Conference</w:t>
      </w:r>
      <w:r w:rsidRPr="00D94A6D">
        <w:rPr>
          <w:noProof/>
        </w:rPr>
        <w:t>, 141–50. Prague, Czech Republic. https://doi.org/10.3384/ecp17132141.</w:t>
      </w:r>
    </w:p>
    <w:p w14:paraId="466D12AB" w14:textId="77777777" w:rsidR="00D94A6D" w:rsidRPr="00D94A6D" w:rsidRDefault="00D94A6D" w:rsidP="00D94A6D">
      <w:pPr>
        <w:adjustRightInd w:val="0"/>
        <w:ind w:left="480" w:hanging="480"/>
        <w:rPr>
          <w:noProof/>
        </w:rPr>
      </w:pPr>
      <w:r w:rsidRPr="00D94A6D">
        <w:rPr>
          <w:noProof/>
        </w:rPr>
        <w:t>Hall, Abby, Clark Wilson, Andrea Gardner, Akima Cornell, Jon Swae, Jordan O’Brien, and Ellen Greenberg. 2015. “District-Scale Energy Planning: Smart Growth Implementation Assistance to the City of San Francisco.” Washington DC. www.epa.gov/smartgrowth.</w:t>
      </w:r>
    </w:p>
    <w:p w14:paraId="617204DC" w14:textId="77777777" w:rsidR="00D94A6D" w:rsidRPr="00D94A6D" w:rsidRDefault="00D94A6D" w:rsidP="00D94A6D">
      <w:pPr>
        <w:adjustRightInd w:val="0"/>
        <w:ind w:left="480" w:hanging="480"/>
        <w:rPr>
          <w:noProof/>
        </w:rPr>
      </w:pPr>
      <w:r w:rsidRPr="00D94A6D">
        <w:rPr>
          <w:noProof/>
        </w:rPr>
        <w:t xml:space="preserve">Heijde, B Van Der, M Fuchs, C Ribas Tugores, G Schweiger, K Sartor, D Basciotti, D Müller, C Nytsch-Geusen, M Wetter, and L Helsen. 2017. “Dynamic Equation-Based Thermo-Hydraulic Pipe Model for District Heating and Cooling Systems.” </w:t>
      </w:r>
      <w:r w:rsidRPr="00D94A6D">
        <w:rPr>
          <w:i/>
          <w:iCs/>
          <w:noProof/>
        </w:rPr>
        <w:t>Energy Conversion and Management</w:t>
      </w:r>
      <w:r w:rsidRPr="00D94A6D">
        <w:rPr>
          <w:noProof/>
        </w:rPr>
        <w:t xml:space="preserve"> 151: 158–69. https://doi.org/10.1016/j.enconman.2017.08.072.</w:t>
      </w:r>
    </w:p>
    <w:p w14:paraId="6E31447C" w14:textId="77777777" w:rsidR="00D94A6D" w:rsidRPr="00D94A6D" w:rsidRDefault="00D94A6D" w:rsidP="00D94A6D">
      <w:pPr>
        <w:adjustRightInd w:val="0"/>
        <w:ind w:left="480" w:hanging="480"/>
        <w:rPr>
          <w:noProof/>
        </w:rPr>
      </w:pPr>
      <w:r w:rsidRPr="00D94A6D">
        <w:rPr>
          <w:noProof/>
        </w:rPr>
        <w:lastRenderedPageBreak/>
        <w:t xml:space="preserve">Hoyo Arce, Itzal del, Saioa Herrero López, Susana López Perez, Miika Rämä, Krzysztof Klobut, and Jesus A. Febres. 2018. “Models for Fast Modelling of District Heating and Cooling Networks.” </w:t>
      </w:r>
      <w:r w:rsidRPr="00D94A6D">
        <w:rPr>
          <w:i/>
          <w:iCs/>
          <w:noProof/>
        </w:rPr>
        <w:t>Renewable and Sustainable Energy Reviews</w:t>
      </w:r>
      <w:r w:rsidRPr="00D94A6D">
        <w:rPr>
          <w:noProof/>
        </w:rPr>
        <w:t xml:space="preserve"> 82 (February): 1863–73. https://doi.org/10.1016/j.rser.2017.06.109.</w:t>
      </w:r>
    </w:p>
    <w:p w14:paraId="731D3DB5" w14:textId="77777777" w:rsidR="00D94A6D" w:rsidRPr="00D94A6D" w:rsidRDefault="00D94A6D" w:rsidP="00D94A6D">
      <w:pPr>
        <w:adjustRightInd w:val="0"/>
        <w:ind w:left="480" w:hanging="480"/>
        <w:rPr>
          <w:noProof/>
        </w:rPr>
      </w:pPr>
      <w:r w:rsidRPr="00D94A6D">
        <w:rPr>
          <w:noProof/>
        </w:rPr>
        <w:t>IBPSA. 2016. “IBPSA Project 1.” 2016. https://ibpsa.github.io/project1/index.html.</w:t>
      </w:r>
    </w:p>
    <w:p w14:paraId="43D541EA" w14:textId="77777777" w:rsidR="00D94A6D" w:rsidRPr="00D94A6D" w:rsidRDefault="00D94A6D" w:rsidP="00D94A6D">
      <w:pPr>
        <w:adjustRightInd w:val="0"/>
        <w:ind w:left="480" w:hanging="480"/>
        <w:rPr>
          <w:noProof/>
        </w:rPr>
      </w:pPr>
      <w:r w:rsidRPr="00D94A6D">
        <w:rPr>
          <w:noProof/>
        </w:rPr>
        <w:t>ICF LLC, and International District Energy Association. 2018. “U.S. District Energy Services Market Characterization.” Washington DC. https://www.eia.gov/analysis/studies/buildings/districtservices/pdf/districtservices.pdf.</w:t>
      </w:r>
    </w:p>
    <w:p w14:paraId="674E7CE8" w14:textId="77777777" w:rsidR="00D94A6D" w:rsidRPr="00D94A6D" w:rsidRDefault="00D94A6D" w:rsidP="00D94A6D">
      <w:pPr>
        <w:adjustRightInd w:val="0"/>
        <w:ind w:left="480" w:hanging="480"/>
        <w:rPr>
          <w:noProof/>
        </w:rPr>
      </w:pPr>
      <w:r w:rsidRPr="00D94A6D">
        <w:rPr>
          <w:noProof/>
        </w:rPr>
        <w:t>International District Energy Association. 2015. “System Maps: Map of District Energy in North America.” 2015. https://www.districtenergy.org/resources/resources/system-maps.</w:t>
      </w:r>
    </w:p>
    <w:p w14:paraId="491AB463" w14:textId="77777777" w:rsidR="00D94A6D" w:rsidRPr="00D94A6D" w:rsidRDefault="00D94A6D" w:rsidP="00D94A6D">
      <w:pPr>
        <w:adjustRightInd w:val="0"/>
        <w:ind w:left="480" w:hanging="480"/>
        <w:rPr>
          <w:noProof/>
        </w:rPr>
      </w:pPr>
      <w:r w:rsidRPr="00D94A6D">
        <w:rPr>
          <w:noProof/>
        </w:rPr>
        <w:t xml:space="preserve">Lund, Henrik, Neven Duic, Poul Alberg Østergaard, and Brian Vad Mathiesen. 2018. “Future District Heating Systems and Technologies: On the Role of Smart Energy Systems and 4th Generation District Heating.” </w:t>
      </w:r>
      <w:r w:rsidRPr="00D94A6D">
        <w:rPr>
          <w:i/>
          <w:iCs/>
          <w:noProof/>
        </w:rPr>
        <w:t>Energy</w:t>
      </w:r>
      <w:r w:rsidRPr="00D94A6D">
        <w:rPr>
          <w:noProof/>
        </w:rPr>
        <w:t xml:space="preserve"> 165 (December): 614–19. https://doi.org/10.1016/J.ENERGY.2018.09.115.</w:t>
      </w:r>
    </w:p>
    <w:p w14:paraId="20870738" w14:textId="77777777" w:rsidR="00D94A6D" w:rsidRPr="00D94A6D" w:rsidRDefault="00D94A6D" w:rsidP="00D94A6D">
      <w:pPr>
        <w:adjustRightInd w:val="0"/>
        <w:ind w:left="480" w:hanging="480"/>
        <w:rPr>
          <w:noProof/>
        </w:rPr>
      </w:pPr>
      <w:r w:rsidRPr="00D94A6D">
        <w:rPr>
          <w:noProof/>
        </w:rPr>
        <w:t xml:space="preserve">Mans, Michael, Tobias Blacha, Peter Remmen, and Dirk Müller. 2019. “Automated Model Generation and Simplification for District Heating and Cooling Networks.” In </w:t>
      </w:r>
      <w:r w:rsidRPr="00D94A6D">
        <w:rPr>
          <w:i/>
          <w:iCs/>
          <w:noProof/>
        </w:rPr>
        <w:t>Proceedings of the 13th International Modelica Conference</w:t>
      </w:r>
      <w:r w:rsidRPr="00D94A6D">
        <w:rPr>
          <w:noProof/>
        </w:rPr>
        <w:t>, 157:179–86. Regensburg, Germany. https://doi.org/10.3384/ecp19157179.</w:t>
      </w:r>
    </w:p>
    <w:p w14:paraId="772CAD3B" w14:textId="77777777" w:rsidR="00D94A6D" w:rsidRPr="00D94A6D" w:rsidRDefault="00D94A6D" w:rsidP="00D94A6D">
      <w:pPr>
        <w:adjustRightInd w:val="0"/>
        <w:ind w:left="480" w:hanging="480"/>
        <w:rPr>
          <w:noProof/>
        </w:rPr>
      </w:pPr>
      <w:r w:rsidRPr="00D94A6D">
        <w:rPr>
          <w:noProof/>
        </w:rPr>
        <w:t xml:space="preserve">Müller, D, M Lauster, A Constantin, M Fuchs, and P Remmen. 2016. “AIXLIB – An Open-Source Modelica Library within the IEA-EBC Annex 60 Framework.” In </w:t>
      </w:r>
      <w:r w:rsidRPr="00D94A6D">
        <w:rPr>
          <w:i/>
          <w:iCs/>
          <w:noProof/>
        </w:rPr>
        <w:t>BauSIM</w:t>
      </w:r>
      <w:r w:rsidRPr="00D94A6D">
        <w:rPr>
          <w:noProof/>
        </w:rPr>
        <w:t>, 3–9. Dresden, Germany.</w:t>
      </w:r>
    </w:p>
    <w:p w14:paraId="07FEB1FD" w14:textId="77777777" w:rsidR="00D94A6D" w:rsidRPr="00D94A6D" w:rsidRDefault="00D94A6D" w:rsidP="00D94A6D">
      <w:pPr>
        <w:adjustRightInd w:val="0"/>
        <w:ind w:left="480" w:hanging="480"/>
        <w:rPr>
          <w:noProof/>
        </w:rPr>
      </w:pPr>
      <w:r w:rsidRPr="00D94A6D">
        <w:rPr>
          <w:noProof/>
        </w:rPr>
        <w:t xml:space="preserve">Nytsch-Geusen, Christoph, Jörg Huber, Manuel Ljubijankic, and Jörg Rädler. 2013. “Modelica BuildingSystems - Eine Modellbibliothek Zur Simulation Komplexer Energietechnischer Gebäudesysteme.” </w:t>
      </w:r>
      <w:r w:rsidRPr="00D94A6D">
        <w:rPr>
          <w:i/>
          <w:iCs/>
          <w:noProof/>
        </w:rPr>
        <w:t>Bauphysik</w:t>
      </w:r>
      <w:r w:rsidRPr="00D94A6D">
        <w:rPr>
          <w:noProof/>
        </w:rPr>
        <w:t xml:space="preserve"> 35 (1): 21–29. https://doi.org/10.1002/bapi.201310045.</w:t>
      </w:r>
    </w:p>
    <w:p w14:paraId="50FEECA2" w14:textId="77777777" w:rsidR="00D94A6D" w:rsidRPr="00D94A6D" w:rsidRDefault="00D94A6D" w:rsidP="00D94A6D">
      <w:pPr>
        <w:adjustRightInd w:val="0"/>
        <w:ind w:left="480" w:hanging="480"/>
        <w:rPr>
          <w:noProof/>
        </w:rPr>
      </w:pPr>
      <w:r w:rsidRPr="00D94A6D">
        <w:rPr>
          <w:noProof/>
        </w:rPr>
        <w:t xml:space="preserve">Olsthoorn, Dave, Fariborz Haghighat, and Parham A. Mirzaei. 2016. “Integration of Storage and Renewable Energy into District Heating Systems: A Review of Modelling and Optimization.” </w:t>
      </w:r>
      <w:r w:rsidRPr="00D94A6D">
        <w:rPr>
          <w:i/>
          <w:iCs/>
          <w:noProof/>
        </w:rPr>
        <w:t>Solar Energy</w:t>
      </w:r>
      <w:r w:rsidRPr="00D94A6D">
        <w:rPr>
          <w:noProof/>
        </w:rPr>
        <w:t xml:space="preserve"> 136 (October): 49–64. https://doi.org/10.1016/J.SOLENER.2016.06.054.</w:t>
      </w:r>
    </w:p>
    <w:p w14:paraId="5EC8E5C1" w14:textId="77777777" w:rsidR="00D94A6D" w:rsidRPr="00D94A6D" w:rsidRDefault="00D94A6D" w:rsidP="00D94A6D">
      <w:pPr>
        <w:adjustRightInd w:val="0"/>
        <w:ind w:left="480" w:hanging="480"/>
        <w:rPr>
          <w:noProof/>
        </w:rPr>
      </w:pPr>
      <w:r w:rsidRPr="00D94A6D">
        <w:rPr>
          <w:noProof/>
        </w:rPr>
        <w:t xml:space="preserve">Quoilin, Sylvain, Adriano Desideri, Jorrit Wronski, Ian Bell, and Vincent Lemort. 2014. “ThermoCycle: A Modelica Library for the Simulation of Thermodynamic Systems.” In </w:t>
      </w:r>
      <w:r w:rsidRPr="00D94A6D">
        <w:rPr>
          <w:i/>
          <w:iCs/>
          <w:noProof/>
        </w:rPr>
        <w:t>Proceedings of the 10th International Modelica Conference</w:t>
      </w:r>
      <w:r w:rsidRPr="00D94A6D">
        <w:rPr>
          <w:noProof/>
        </w:rPr>
        <w:t>, 683–92. Lund, Sweden. https://doi.org/10.3384/ECP14096683.</w:t>
      </w:r>
    </w:p>
    <w:p w14:paraId="5C231453" w14:textId="77777777" w:rsidR="00D94A6D" w:rsidRPr="00D94A6D" w:rsidRDefault="00D94A6D" w:rsidP="00D94A6D">
      <w:pPr>
        <w:adjustRightInd w:val="0"/>
        <w:ind w:left="480" w:hanging="480"/>
        <w:rPr>
          <w:noProof/>
        </w:rPr>
      </w:pPr>
      <w:r w:rsidRPr="00D94A6D">
        <w:rPr>
          <w:noProof/>
        </w:rPr>
        <w:t xml:space="preserve">Ramm, Tobias, Mathias Ehrenwirth, and Tobias Schrag. 2019. “Modelling of the Central Heating Station within a District Heating System with Variable Temperatures.” In </w:t>
      </w:r>
      <w:r w:rsidRPr="00D94A6D">
        <w:rPr>
          <w:i/>
          <w:iCs/>
          <w:noProof/>
        </w:rPr>
        <w:t>Proceedings of the 13th International Modelica Conference</w:t>
      </w:r>
      <w:r w:rsidRPr="00D94A6D">
        <w:rPr>
          <w:noProof/>
        </w:rPr>
        <w:t>, 567–76. Regensburg, Germany. https://doi.org/10.3384/ecp19157567.</w:t>
      </w:r>
    </w:p>
    <w:p w14:paraId="48CF8D9E" w14:textId="77777777" w:rsidR="00D94A6D" w:rsidRPr="00D94A6D" w:rsidRDefault="00D94A6D" w:rsidP="00D94A6D">
      <w:pPr>
        <w:adjustRightInd w:val="0"/>
        <w:ind w:left="480" w:hanging="480"/>
        <w:rPr>
          <w:noProof/>
        </w:rPr>
      </w:pPr>
      <w:r w:rsidRPr="00D94A6D">
        <w:rPr>
          <w:noProof/>
        </w:rPr>
        <w:t xml:space="preserve">Rogers, Ryan, Vickram Lakhian, Marilyn Lightstone, and James S. Cotton. 2019. “Modeling of Low Temperature Thermal Networks Using Historical Building Data from District Energy Systems.” In </w:t>
      </w:r>
      <w:r w:rsidRPr="00D94A6D">
        <w:rPr>
          <w:i/>
          <w:iCs/>
          <w:noProof/>
        </w:rPr>
        <w:t>Proceedings of the 13th International Modelica Conference</w:t>
      </w:r>
      <w:r w:rsidRPr="00D94A6D">
        <w:rPr>
          <w:noProof/>
        </w:rPr>
        <w:t>, 157:543–50. Regensburg, Germany. https://doi.org/10.3384/ecp19157543.</w:t>
      </w:r>
    </w:p>
    <w:p w14:paraId="5D78BB97" w14:textId="77777777" w:rsidR="00D94A6D" w:rsidRPr="00D94A6D" w:rsidRDefault="00D94A6D" w:rsidP="00D94A6D">
      <w:pPr>
        <w:adjustRightInd w:val="0"/>
        <w:ind w:left="480" w:hanging="480"/>
        <w:rPr>
          <w:noProof/>
        </w:rPr>
      </w:pPr>
      <w:r w:rsidRPr="00D94A6D">
        <w:rPr>
          <w:noProof/>
        </w:rPr>
        <w:t xml:space="preserve">Roy, Juan Van, Bart Verbruggen, and Johan Driesen. 2013. “Ideas for Tomorrow: New Tools for Integrated Building and District Modeling.” </w:t>
      </w:r>
      <w:r w:rsidRPr="00D94A6D">
        <w:rPr>
          <w:i/>
          <w:iCs/>
          <w:noProof/>
        </w:rPr>
        <w:t>IEEE Power and Energy Magazine</w:t>
      </w:r>
      <w:r w:rsidRPr="00D94A6D">
        <w:rPr>
          <w:noProof/>
        </w:rPr>
        <w:t xml:space="preserve"> 11 (5): 75–</w:t>
      </w:r>
      <w:r w:rsidRPr="00D94A6D">
        <w:rPr>
          <w:noProof/>
        </w:rPr>
        <w:lastRenderedPageBreak/>
        <w:t>81. https://doi.org/10.1109/MPE.2013.2268815.</w:t>
      </w:r>
    </w:p>
    <w:p w14:paraId="7BC17DD9" w14:textId="77777777" w:rsidR="00D94A6D" w:rsidRPr="00D94A6D" w:rsidRDefault="00D94A6D" w:rsidP="00D94A6D">
      <w:pPr>
        <w:adjustRightInd w:val="0"/>
        <w:ind w:left="480" w:hanging="480"/>
        <w:rPr>
          <w:noProof/>
        </w:rPr>
      </w:pPr>
      <w:r w:rsidRPr="00D94A6D">
        <w:rPr>
          <w:noProof/>
        </w:rPr>
        <w:t xml:space="preserve">Sangi, Roozbeh, Pooyan Jahangiri, Alexander Thamm, and Dirk Müller. 2017. “Dynamic Exergy Analysis – Modelica®-Based Tool Development: A Case Study of CHP District Heating in Bottrop, Germany.” </w:t>
      </w:r>
      <w:r w:rsidRPr="00D94A6D">
        <w:rPr>
          <w:i/>
          <w:iCs/>
          <w:noProof/>
        </w:rPr>
        <w:t>Thermal Science and Engineering Progress</w:t>
      </w:r>
      <w:r w:rsidRPr="00D94A6D">
        <w:rPr>
          <w:noProof/>
        </w:rPr>
        <w:t xml:space="preserve"> 4 (July): 231–40. https://doi.org/10.1016/j.tsep.2017.10.008.</w:t>
      </w:r>
    </w:p>
    <w:p w14:paraId="4905E08C" w14:textId="77777777" w:rsidR="00D94A6D" w:rsidRPr="00D94A6D" w:rsidRDefault="00D94A6D" w:rsidP="00D94A6D">
      <w:pPr>
        <w:adjustRightInd w:val="0"/>
        <w:ind w:left="480" w:hanging="480"/>
        <w:rPr>
          <w:noProof/>
        </w:rPr>
      </w:pPr>
      <w:r w:rsidRPr="00D94A6D">
        <w:rPr>
          <w:noProof/>
        </w:rPr>
        <w:t xml:space="preserve">Schweiger, Gerald, Richard Heimrath, Basak Falay, Keith O’Donovan, Peter Nageler, Reinhard Pertschy, Georg Engel, Wolfgang Streicher, and Ingo Leusbrock. 2018. “District Energy Systems: Modelling Paradigms and General-Purpose Tools.” </w:t>
      </w:r>
      <w:r w:rsidRPr="00D94A6D">
        <w:rPr>
          <w:i/>
          <w:iCs/>
          <w:noProof/>
        </w:rPr>
        <w:t>Energy</w:t>
      </w:r>
      <w:r w:rsidRPr="00D94A6D">
        <w:rPr>
          <w:noProof/>
        </w:rPr>
        <w:t xml:space="preserve"> 164 (December): 1326–40. https://doi.org/10.1016/J.ENERGY.2018.08.193.</w:t>
      </w:r>
    </w:p>
    <w:p w14:paraId="0184384D" w14:textId="77777777" w:rsidR="00D94A6D" w:rsidRPr="00D94A6D" w:rsidRDefault="00D94A6D" w:rsidP="00D94A6D">
      <w:pPr>
        <w:adjustRightInd w:val="0"/>
        <w:ind w:left="480" w:hanging="480"/>
        <w:rPr>
          <w:noProof/>
        </w:rPr>
      </w:pPr>
      <w:r w:rsidRPr="00D94A6D">
        <w:rPr>
          <w:noProof/>
        </w:rPr>
        <w:t xml:space="preserve">Schweiger, Gerald, Per-Ola Larsson, Fredrik Magnusson, Patrick Lauenburg, and Stéphane Velut. 2017. “District Heating and Cooling Systems – Framework for Modelica-Based Simulation and Dynamic Optimization.” </w:t>
      </w:r>
      <w:r w:rsidRPr="00D94A6D">
        <w:rPr>
          <w:i/>
          <w:iCs/>
          <w:noProof/>
        </w:rPr>
        <w:t>Energy</w:t>
      </w:r>
      <w:r w:rsidRPr="00D94A6D">
        <w:rPr>
          <w:noProof/>
        </w:rPr>
        <w:t xml:space="preserve"> 137 (October): 566–78. https://doi.org/10.1016/j.energy.2017.05.115.</w:t>
      </w:r>
    </w:p>
    <w:p w14:paraId="4870827E" w14:textId="77777777" w:rsidR="00D94A6D" w:rsidRPr="00D94A6D" w:rsidRDefault="00D94A6D" w:rsidP="00D94A6D">
      <w:pPr>
        <w:adjustRightInd w:val="0"/>
        <w:ind w:left="480" w:hanging="480"/>
        <w:rPr>
          <w:noProof/>
        </w:rPr>
      </w:pPr>
      <w:r w:rsidRPr="00D94A6D">
        <w:rPr>
          <w:noProof/>
        </w:rPr>
        <w:t xml:space="preserve">Schweiger, Gerald, Håkan Runvik, Fredrik Magnusson, Per-Ola Larsson, and Stéphane Velut. 2017. “Framework for Dynamic Optimization of District Heating Systems Using Optimica Compiler Toolkit.” In </w:t>
      </w:r>
      <w:r w:rsidRPr="00D94A6D">
        <w:rPr>
          <w:i/>
          <w:iCs/>
          <w:noProof/>
        </w:rPr>
        <w:t>Proceedings of the 12th International Modelica Conference</w:t>
      </w:r>
      <w:r w:rsidRPr="00D94A6D">
        <w:rPr>
          <w:noProof/>
        </w:rPr>
        <w:t>, 131–39. Prague, Czech Republic. https://doi.org/10.3384/ecp17132131.</w:t>
      </w:r>
    </w:p>
    <w:p w14:paraId="1F4AEF2C" w14:textId="77777777" w:rsidR="00D94A6D" w:rsidRPr="00D94A6D" w:rsidRDefault="00D94A6D" w:rsidP="00D94A6D">
      <w:pPr>
        <w:adjustRightInd w:val="0"/>
        <w:ind w:left="480" w:hanging="480"/>
        <w:rPr>
          <w:noProof/>
        </w:rPr>
      </w:pPr>
      <w:r w:rsidRPr="00D94A6D">
        <w:rPr>
          <w:noProof/>
        </w:rPr>
        <w:t xml:space="preserve">Soons, F F M, J Ignacio Torrens, J L M Hensen, and R A M De Schrevel. 2014. “A Modelica Based Computational Model for Evaluating a Renewable District Heating System.” In </w:t>
      </w:r>
      <w:r w:rsidRPr="00D94A6D">
        <w:rPr>
          <w:i/>
          <w:iCs/>
          <w:noProof/>
        </w:rPr>
        <w:t>Proceedings of the 9th International Conference on System Simulation in Buildings</w:t>
      </w:r>
      <w:r w:rsidRPr="00D94A6D">
        <w:rPr>
          <w:noProof/>
        </w:rPr>
        <w:t>, 1–16. Liege, Belgium. https://pure.tue.nl/ws/portalfiles/portal/3980938/899836577909065.pdf.</w:t>
      </w:r>
    </w:p>
    <w:p w14:paraId="18C6304C" w14:textId="77777777" w:rsidR="00D94A6D" w:rsidRPr="00D94A6D" w:rsidRDefault="00D94A6D" w:rsidP="00D94A6D">
      <w:pPr>
        <w:adjustRightInd w:val="0"/>
        <w:ind w:left="480" w:hanging="480"/>
        <w:rPr>
          <w:noProof/>
        </w:rPr>
      </w:pPr>
      <w:r w:rsidRPr="00D94A6D">
        <w:rPr>
          <w:noProof/>
        </w:rPr>
        <w:t xml:space="preserve">Strušnik, Dušan, and Jurij Avsec. 2015. “Artificial Neural Networking Model of Energy and Exergy District Heating Mony Flows.” </w:t>
      </w:r>
      <w:r w:rsidRPr="00D94A6D">
        <w:rPr>
          <w:i/>
          <w:iCs/>
          <w:noProof/>
        </w:rPr>
        <w:t>Energy and Buildings</w:t>
      </w:r>
      <w:r w:rsidRPr="00D94A6D">
        <w:rPr>
          <w:noProof/>
        </w:rPr>
        <w:t xml:space="preserve"> 86 (January): 366–75. https://doi.org/10.1016/J.ENBUILD.2014.09.075.</w:t>
      </w:r>
    </w:p>
    <w:p w14:paraId="063787C3" w14:textId="77777777" w:rsidR="00D94A6D" w:rsidRPr="00D94A6D" w:rsidRDefault="00D94A6D" w:rsidP="00D94A6D">
      <w:pPr>
        <w:adjustRightInd w:val="0"/>
        <w:ind w:left="480" w:hanging="480"/>
        <w:rPr>
          <w:noProof/>
        </w:rPr>
      </w:pPr>
      <w:r w:rsidRPr="00D94A6D">
        <w:rPr>
          <w:noProof/>
        </w:rPr>
        <w:t xml:space="preserve">Wetter, Michael, Marcus Fuchs, Pavel Grozman, Lieve Helsen, Filip Jorissen, Moritz Lauster, Dirk Müller, et al. 2015. “IEA EBC Annex 60 Modelica Library - An International Collaboration to Develop a Free Open-Source Model Library for Buildings and Community Energy Systems.” In </w:t>
      </w:r>
      <w:r w:rsidRPr="00D94A6D">
        <w:rPr>
          <w:i/>
          <w:iCs/>
          <w:noProof/>
        </w:rPr>
        <w:t>14th Conference of International Building Performance Simulation Association</w:t>
      </w:r>
      <w:r w:rsidRPr="00D94A6D">
        <w:rPr>
          <w:noProof/>
        </w:rPr>
        <w:t>, 395–402. Hyderabad, India. https://github.com/iea-annex60/.</w:t>
      </w:r>
    </w:p>
    <w:p w14:paraId="1B600781" w14:textId="77777777" w:rsidR="00D94A6D" w:rsidRPr="00D94A6D" w:rsidRDefault="00D94A6D" w:rsidP="00D94A6D">
      <w:pPr>
        <w:adjustRightInd w:val="0"/>
        <w:ind w:left="480" w:hanging="480"/>
        <w:rPr>
          <w:noProof/>
        </w:rPr>
      </w:pPr>
      <w:r w:rsidRPr="00D94A6D">
        <w:rPr>
          <w:noProof/>
        </w:rPr>
        <w:t xml:space="preserve">Wetter, Michael, Wangda Zuo, Thierry S Nouidui, and Xiufeng Pang. 2014. “Modelica Buildings Library.” </w:t>
      </w:r>
      <w:r w:rsidRPr="00D94A6D">
        <w:rPr>
          <w:i/>
          <w:iCs/>
          <w:noProof/>
        </w:rPr>
        <w:t>Journal of Building Performance Simulation</w:t>
      </w:r>
      <w:r w:rsidRPr="00D94A6D">
        <w:rPr>
          <w:noProof/>
        </w:rPr>
        <w:t xml:space="preserve"> 7 (4): 253–70. https://doi.org/10.1080/19401493.2013.765506.</w:t>
      </w:r>
    </w:p>
    <w:p w14:paraId="2C2BE3A8" w14:textId="4CEB7F78" w:rsidR="00047C43" w:rsidRDefault="00047C43" w:rsidP="00CB7698">
      <w:r>
        <w:fldChar w:fldCharType="end"/>
      </w:r>
    </w:p>
    <w:p w14:paraId="5E174849" w14:textId="77777777" w:rsidR="0023320B" w:rsidRPr="00271C1E" w:rsidRDefault="0023320B" w:rsidP="00271C1E"/>
    <w:sectPr w:rsidR="0023320B" w:rsidRPr="00271C1E" w:rsidSect="002E170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1981C35" w14:textId="77777777" w:rsidR="00CD41DA" w:rsidRDefault="00CD41DA" w:rsidP="00AD0784">
      <w:pPr>
        <w:spacing w:before="0" w:after="0"/>
      </w:pPr>
      <w:r>
        <w:separator/>
      </w:r>
    </w:p>
  </w:endnote>
  <w:endnote w:type="continuationSeparator" w:id="0">
    <w:p w14:paraId="4994FCFC" w14:textId="77777777" w:rsidR="00CD41DA" w:rsidRDefault="00CD41DA" w:rsidP="00AD0784">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95145600"/>
      <w:docPartObj>
        <w:docPartGallery w:val="Page Numbers (Bottom of Page)"/>
        <w:docPartUnique/>
      </w:docPartObj>
    </w:sdtPr>
    <w:sdtEndPr>
      <w:rPr>
        <w:noProof/>
      </w:rPr>
    </w:sdtEndPr>
    <w:sdtContent>
      <w:p w14:paraId="54AFEAAC" w14:textId="1BD291D9" w:rsidR="007E0C8A" w:rsidRDefault="007E0C8A" w:rsidP="00AD078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2A271BD" w14:textId="77777777" w:rsidR="00CD41DA" w:rsidRDefault="00CD41DA" w:rsidP="00AD0784">
      <w:pPr>
        <w:spacing w:before="0" w:after="0"/>
      </w:pPr>
      <w:r>
        <w:separator/>
      </w:r>
    </w:p>
  </w:footnote>
  <w:footnote w:type="continuationSeparator" w:id="0">
    <w:p w14:paraId="5EC0ACC8" w14:textId="77777777" w:rsidR="00CD41DA" w:rsidRDefault="00CD41DA" w:rsidP="00AD0784">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BDD2D44"/>
    <w:multiLevelType w:val="hybridMultilevel"/>
    <w:tmpl w:val="807E0580"/>
    <w:lvl w:ilvl="0" w:tplc="3A5658DC">
      <w:start w:val="1"/>
      <w:numFmt w:val="bullet"/>
      <w:lvlText w:val=""/>
      <w:lvlJc w:val="left"/>
      <w:pPr>
        <w:ind w:left="720" w:hanging="360"/>
      </w:pPr>
      <w:rPr>
        <w:rFonts w:ascii="Symbol" w:eastAsiaTheme="minorEastAsia"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AF45085"/>
    <w:multiLevelType w:val="hybridMultilevel"/>
    <w:tmpl w:val="12521432"/>
    <w:lvl w:ilvl="0" w:tplc="67BE831A">
      <w:numFmt w:val="bullet"/>
      <w:lvlText w:val=""/>
      <w:lvlJc w:val="left"/>
      <w:pPr>
        <w:ind w:left="720" w:hanging="360"/>
      </w:pPr>
      <w:rPr>
        <w:rFonts w:ascii="Symbol" w:eastAsiaTheme="minorEastAsia"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C7571B4"/>
    <w:multiLevelType w:val="multilevel"/>
    <w:tmpl w:val="A64C5E8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67295F5A"/>
    <w:multiLevelType w:val="hybridMultilevel"/>
    <w:tmpl w:val="862849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D8B2EDC"/>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15:restartNumberingAfterBreak="0">
    <w:nsid w:val="72E167C5"/>
    <w:multiLevelType w:val="hybridMultilevel"/>
    <w:tmpl w:val="1F7E80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4"/>
  </w:num>
  <w:num w:numId="3">
    <w:abstractNumId w:val="2"/>
  </w:num>
  <w:num w:numId="4">
    <w:abstractNumId w:val="2"/>
    <w:lvlOverride w:ilvl="1">
      <w:lvl w:ilvl="1">
        <w:numFmt w:val="lowerLetter"/>
        <w:lvlText w:val="%2."/>
        <w:lvlJc w:val="left"/>
      </w:lvl>
    </w:lvlOverride>
  </w:num>
  <w:num w:numId="5">
    <w:abstractNumId w:val="2"/>
    <w:lvlOverride w:ilvl="1">
      <w:lvl w:ilvl="1">
        <w:numFmt w:val="lowerLetter"/>
        <w:lvlText w:val="%2."/>
        <w:lvlJc w:val="left"/>
      </w:lvl>
    </w:lvlOverride>
    <w:lvlOverride w:ilvl="2">
      <w:lvl w:ilvl="2">
        <w:numFmt w:val="lowerRoman"/>
        <w:lvlText w:val="%3."/>
        <w:lvlJc w:val="right"/>
      </w:lvl>
    </w:lvlOverride>
  </w:num>
  <w:num w:numId="6">
    <w:abstractNumId w:val="3"/>
  </w:num>
  <w:num w:numId="7">
    <w:abstractNumId w:val="1"/>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1"/>
  <w:hideSpellingErrors/>
  <w:hideGrammaticalError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208F"/>
    <w:rsid w:val="000373A3"/>
    <w:rsid w:val="000415CF"/>
    <w:rsid w:val="00047C43"/>
    <w:rsid w:val="00056E7E"/>
    <w:rsid w:val="000662E9"/>
    <w:rsid w:val="0006699E"/>
    <w:rsid w:val="0009104F"/>
    <w:rsid w:val="000A2A59"/>
    <w:rsid w:val="000B65CC"/>
    <w:rsid w:val="000D4E0D"/>
    <w:rsid w:val="000E3A7E"/>
    <w:rsid w:val="000E6440"/>
    <w:rsid w:val="000F001F"/>
    <w:rsid w:val="001219E3"/>
    <w:rsid w:val="00132741"/>
    <w:rsid w:val="00132B9F"/>
    <w:rsid w:val="00140B9E"/>
    <w:rsid w:val="001418FB"/>
    <w:rsid w:val="00142D34"/>
    <w:rsid w:val="00164C47"/>
    <w:rsid w:val="001737D3"/>
    <w:rsid w:val="00182255"/>
    <w:rsid w:val="00186252"/>
    <w:rsid w:val="001919C1"/>
    <w:rsid w:val="001A32EA"/>
    <w:rsid w:val="001B45E7"/>
    <w:rsid w:val="001B6FED"/>
    <w:rsid w:val="001D3AEA"/>
    <w:rsid w:val="001F61FC"/>
    <w:rsid w:val="00205C51"/>
    <w:rsid w:val="002069C9"/>
    <w:rsid w:val="0023320B"/>
    <w:rsid w:val="00233A60"/>
    <w:rsid w:val="00236F4F"/>
    <w:rsid w:val="002454F3"/>
    <w:rsid w:val="00256110"/>
    <w:rsid w:val="00271C1E"/>
    <w:rsid w:val="0027206C"/>
    <w:rsid w:val="00275FA3"/>
    <w:rsid w:val="002820E3"/>
    <w:rsid w:val="00284026"/>
    <w:rsid w:val="00292731"/>
    <w:rsid w:val="002A1329"/>
    <w:rsid w:val="002A2024"/>
    <w:rsid w:val="002C54CA"/>
    <w:rsid w:val="002E170A"/>
    <w:rsid w:val="002E2126"/>
    <w:rsid w:val="002E6108"/>
    <w:rsid w:val="002E6C5C"/>
    <w:rsid w:val="002F6853"/>
    <w:rsid w:val="00302470"/>
    <w:rsid w:val="00326BBA"/>
    <w:rsid w:val="00352F92"/>
    <w:rsid w:val="003611B3"/>
    <w:rsid w:val="00380927"/>
    <w:rsid w:val="00381CD3"/>
    <w:rsid w:val="003A688D"/>
    <w:rsid w:val="003B5665"/>
    <w:rsid w:val="003D3A1D"/>
    <w:rsid w:val="003F2A97"/>
    <w:rsid w:val="004015CD"/>
    <w:rsid w:val="00412A89"/>
    <w:rsid w:val="00415197"/>
    <w:rsid w:val="00423425"/>
    <w:rsid w:val="004316A9"/>
    <w:rsid w:val="0044196E"/>
    <w:rsid w:val="0046077B"/>
    <w:rsid w:val="00462AA0"/>
    <w:rsid w:val="004664BF"/>
    <w:rsid w:val="0046748D"/>
    <w:rsid w:val="004741C2"/>
    <w:rsid w:val="004772E1"/>
    <w:rsid w:val="004A42FE"/>
    <w:rsid w:val="004A6A21"/>
    <w:rsid w:val="004B1060"/>
    <w:rsid w:val="004C7FE7"/>
    <w:rsid w:val="004D01CB"/>
    <w:rsid w:val="004E2AA9"/>
    <w:rsid w:val="004F0619"/>
    <w:rsid w:val="004F28F6"/>
    <w:rsid w:val="0050256F"/>
    <w:rsid w:val="00505ECA"/>
    <w:rsid w:val="00514390"/>
    <w:rsid w:val="00521E7F"/>
    <w:rsid w:val="0053181B"/>
    <w:rsid w:val="00551507"/>
    <w:rsid w:val="005528EB"/>
    <w:rsid w:val="00567E62"/>
    <w:rsid w:val="00570834"/>
    <w:rsid w:val="00577C69"/>
    <w:rsid w:val="005B1BBE"/>
    <w:rsid w:val="005B39F9"/>
    <w:rsid w:val="005B409B"/>
    <w:rsid w:val="005E1DFF"/>
    <w:rsid w:val="00605624"/>
    <w:rsid w:val="006238DF"/>
    <w:rsid w:val="0062390A"/>
    <w:rsid w:val="00625390"/>
    <w:rsid w:val="00626BEF"/>
    <w:rsid w:val="00636E3D"/>
    <w:rsid w:val="00646950"/>
    <w:rsid w:val="0065296C"/>
    <w:rsid w:val="00660DED"/>
    <w:rsid w:val="00661698"/>
    <w:rsid w:val="0066333E"/>
    <w:rsid w:val="00676D60"/>
    <w:rsid w:val="00685DA7"/>
    <w:rsid w:val="0069269B"/>
    <w:rsid w:val="006B2487"/>
    <w:rsid w:val="006D0BD5"/>
    <w:rsid w:val="00700B7F"/>
    <w:rsid w:val="00710292"/>
    <w:rsid w:val="00711059"/>
    <w:rsid w:val="00712714"/>
    <w:rsid w:val="00715355"/>
    <w:rsid w:val="00720129"/>
    <w:rsid w:val="00722A09"/>
    <w:rsid w:val="00777CA7"/>
    <w:rsid w:val="00787274"/>
    <w:rsid w:val="0079367F"/>
    <w:rsid w:val="007A6025"/>
    <w:rsid w:val="007C3914"/>
    <w:rsid w:val="007E0C8A"/>
    <w:rsid w:val="007F2DB7"/>
    <w:rsid w:val="0081286D"/>
    <w:rsid w:val="00824902"/>
    <w:rsid w:val="0083381F"/>
    <w:rsid w:val="008358F4"/>
    <w:rsid w:val="008404CF"/>
    <w:rsid w:val="008447DC"/>
    <w:rsid w:val="00863038"/>
    <w:rsid w:val="0086787B"/>
    <w:rsid w:val="0087577E"/>
    <w:rsid w:val="0087629C"/>
    <w:rsid w:val="00896908"/>
    <w:rsid w:val="008A68FE"/>
    <w:rsid w:val="008A6930"/>
    <w:rsid w:val="008D4A86"/>
    <w:rsid w:val="0090664B"/>
    <w:rsid w:val="009106FD"/>
    <w:rsid w:val="00912985"/>
    <w:rsid w:val="00914967"/>
    <w:rsid w:val="009232ED"/>
    <w:rsid w:val="00936BB6"/>
    <w:rsid w:val="009422CD"/>
    <w:rsid w:val="00943AD0"/>
    <w:rsid w:val="00950CBA"/>
    <w:rsid w:val="00956F2B"/>
    <w:rsid w:val="00970FFD"/>
    <w:rsid w:val="0098794E"/>
    <w:rsid w:val="0099369A"/>
    <w:rsid w:val="009A4A4B"/>
    <w:rsid w:val="009C5BD4"/>
    <w:rsid w:val="009C6232"/>
    <w:rsid w:val="009D30E0"/>
    <w:rsid w:val="009D3FC6"/>
    <w:rsid w:val="009D739C"/>
    <w:rsid w:val="009E6471"/>
    <w:rsid w:val="009F4429"/>
    <w:rsid w:val="00A13CB3"/>
    <w:rsid w:val="00A21510"/>
    <w:rsid w:val="00A51D01"/>
    <w:rsid w:val="00A6474B"/>
    <w:rsid w:val="00A878D8"/>
    <w:rsid w:val="00A95D64"/>
    <w:rsid w:val="00AA2D83"/>
    <w:rsid w:val="00AA561B"/>
    <w:rsid w:val="00AC564B"/>
    <w:rsid w:val="00AD0784"/>
    <w:rsid w:val="00AD5FE2"/>
    <w:rsid w:val="00AE314C"/>
    <w:rsid w:val="00B045C2"/>
    <w:rsid w:val="00B3495E"/>
    <w:rsid w:val="00B35BCB"/>
    <w:rsid w:val="00B37601"/>
    <w:rsid w:val="00B61448"/>
    <w:rsid w:val="00B6291A"/>
    <w:rsid w:val="00B65C7A"/>
    <w:rsid w:val="00B81992"/>
    <w:rsid w:val="00B8209B"/>
    <w:rsid w:val="00B8231E"/>
    <w:rsid w:val="00B962AE"/>
    <w:rsid w:val="00BA2BAA"/>
    <w:rsid w:val="00BB34F8"/>
    <w:rsid w:val="00BB47A9"/>
    <w:rsid w:val="00BB5EA1"/>
    <w:rsid w:val="00BE5BF6"/>
    <w:rsid w:val="00C07AF4"/>
    <w:rsid w:val="00C44465"/>
    <w:rsid w:val="00C5375B"/>
    <w:rsid w:val="00C53FD7"/>
    <w:rsid w:val="00C56580"/>
    <w:rsid w:val="00C60D94"/>
    <w:rsid w:val="00C62A17"/>
    <w:rsid w:val="00C66CCD"/>
    <w:rsid w:val="00C760D0"/>
    <w:rsid w:val="00C8357B"/>
    <w:rsid w:val="00C83904"/>
    <w:rsid w:val="00CA01E0"/>
    <w:rsid w:val="00CA0415"/>
    <w:rsid w:val="00CB3882"/>
    <w:rsid w:val="00CB7644"/>
    <w:rsid w:val="00CB7698"/>
    <w:rsid w:val="00CC0FE5"/>
    <w:rsid w:val="00CD41DA"/>
    <w:rsid w:val="00CD798A"/>
    <w:rsid w:val="00CE3F00"/>
    <w:rsid w:val="00D0208F"/>
    <w:rsid w:val="00D20571"/>
    <w:rsid w:val="00D2675C"/>
    <w:rsid w:val="00D32A42"/>
    <w:rsid w:val="00D413C6"/>
    <w:rsid w:val="00D77CF8"/>
    <w:rsid w:val="00D81298"/>
    <w:rsid w:val="00D91F6F"/>
    <w:rsid w:val="00D94A6D"/>
    <w:rsid w:val="00D96A04"/>
    <w:rsid w:val="00DA0B27"/>
    <w:rsid w:val="00DA61A7"/>
    <w:rsid w:val="00DB4D22"/>
    <w:rsid w:val="00DC5020"/>
    <w:rsid w:val="00DD3CB9"/>
    <w:rsid w:val="00DD4F5F"/>
    <w:rsid w:val="00DD5736"/>
    <w:rsid w:val="00DE1FFA"/>
    <w:rsid w:val="00DE5A0D"/>
    <w:rsid w:val="00DF3402"/>
    <w:rsid w:val="00DF3546"/>
    <w:rsid w:val="00DF6E3B"/>
    <w:rsid w:val="00E01394"/>
    <w:rsid w:val="00E133E4"/>
    <w:rsid w:val="00E228FE"/>
    <w:rsid w:val="00E22C09"/>
    <w:rsid w:val="00E32E4A"/>
    <w:rsid w:val="00E34F27"/>
    <w:rsid w:val="00E40553"/>
    <w:rsid w:val="00E414E8"/>
    <w:rsid w:val="00E7487F"/>
    <w:rsid w:val="00E8493F"/>
    <w:rsid w:val="00EA4CE1"/>
    <w:rsid w:val="00EC2E68"/>
    <w:rsid w:val="00EC32B4"/>
    <w:rsid w:val="00EC5604"/>
    <w:rsid w:val="00EC5848"/>
    <w:rsid w:val="00ED2E05"/>
    <w:rsid w:val="00ED6891"/>
    <w:rsid w:val="00EE5C62"/>
    <w:rsid w:val="00EF0D34"/>
    <w:rsid w:val="00EF7253"/>
    <w:rsid w:val="00F05710"/>
    <w:rsid w:val="00F1192F"/>
    <w:rsid w:val="00F248C6"/>
    <w:rsid w:val="00F36CDD"/>
    <w:rsid w:val="00F436C7"/>
    <w:rsid w:val="00F45DC6"/>
    <w:rsid w:val="00F546F0"/>
    <w:rsid w:val="00F636C4"/>
    <w:rsid w:val="00F7641A"/>
    <w:rsid w:val="00F76D06"/>
    <w:rsid w:val="00F86329"/>
    <w:rsid w:val="00F87F1F"/>
    <w:rsid w:val="00F91B35"/>
    <w:rsid w:val="00F936F8"/>
    <w:rsid w:val="00F967A6"/>
    <w:rsid w:val="00FA38ED"/>
    <w:rsid w:val="00FA7664"/>
    <w:rsid w:val="00FB0640"/>
    <w:rsid w:val="00FC568F"/>
    <w:rsid w:val="00FE356B"/>
    <w:rsid w:val="00FE5A98"/>
    <w:rsid w:val="00FF2135"/>
    <w:rsid w:val="00FF2EC5"/>
    <w:rsid w:val="00FF52E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84D4AE"/>
  <w15:chartTrackingRefBased/>
  <w15:docId w15:val="{2334BD8A-7073-BB49-87E4-09AD298F88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B34F8"/>
    <w:pPr>
      <w:widowControl w:val="0"/>
      <w:autoSpaceDE w:val="0"/>
      <w:autoSpaceDN w:val="0"/>
      <w:spacing w:before="120" w:after="120"/>
      <w:jc w:val="both"/>
    </w:pPr>
    <w:rPr>
      <w:rFonts w:ascii="Times New Roman" w:hAnsi="Times New Roman" w:cs="Times New Roman"/>
    </w:rPr>
  </w:style>
  <w:style w:type="paragraph" w:styleId="Heading1">
    <w:name w:val="heading 1"/>
    <w:basedOn w:val="Normal"/>
    <w:next w:val="Normal"/>
    <w:link w:val="Heading1Char"/>
    <w:uiPriority w:val="9"/>
    <w:qFormat/>
    <w:rsid w:val="00271C1E"/>
    <w:pPr>
      <w:keepNext/>
      <w:keepLines/>
      <w:numPr>
        <w:numId w:val="2"/>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71C1E"/>
    <w:pPr>
      <w:keepNext/>
      <w:keepLines/>
      <w:numPr>
        <w:ilvl w:val="1"/>
        <w:numId w:val="2"/>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271C1E"/>
    <w:pPr>
      <w:keepNext/>
      <w:keepLines/>
      <w:numPr>
        <w:ilvl w:val="2"/>
        <w:numId w:val="2"/>
      </w:numPr>
      <w:spacing w:before="40" w:after="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271C1E"/>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271C1E"/>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271C1E"/>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271C1E"/>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271C1E"/>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71C1E"/>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autoRedefine/>
    <w:uiPriority w:val="35"/>
    <w:unhideWhenUsed/>
    <w:qFormat/>
    <w:rsid w:val="00EF0D34"/>
    <w:pPr>
      <w:keepNext/>
      <w:spacing w:before="0"/>
      <w:jc w:val="center"/>
    </w:pPr>
    <w:rPr>
      <w:iCs/>
      <w:szCs w:val="18"/>
    </w:rPr>
  </w:style>
  <w:style w:type="paragraph" w:styleId="ListParagraph">
    <w:name w:val="List Paragraph"/>
    <w:basedOn w:val="Normal"/>
    <w:uiPriority w:val="34"/>
    <w:qFormat/>
    <w:rsid w:val="00D0208F"/>
    <w:pPr>
      <w:ind w:left="720"/>
      <w:contextualSpacing/>
    </w:pPr>
  </w:style>
  <w:style w:type="character" w:customStyle="1" w:styleId="Heading1Char">
    <w:name w:val="Heading 1 Char"/>
    <w:basedOn w:val="DefaultParagraphFont"/>
    <w:link w:val="Heading1"/>
    <w:uiPriority w:val="9"/>
    <w:rsid w:val="00271C1E"/>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71C1E"/>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271C1E"/>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semiHidden/>
    <w:rsid w:val="00271C1E"/>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271C1E"/>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271C1E"/>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271C1E"/>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271C1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71C1E"/>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link w:val="TitleChar"/>
    <w:uiPriority w:val="10"/>
    <w:qFormat/>
    <w:rsid w:val="00B6291A"/>
    <w:pPr>
      <w:spacing w:before="0" w:after="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6291A"/>
    <w:rPr>
      <w:rFonts w:asciiTheme="majorHAnsi" w:eastAsiaTheme="majorEastAsia" w:hAnsiTheme="majorHAnsi" w:cstheme="majorBidi"/>
      <w:spacing w:val="-10"/>
      <w:kern w:val="28"/>
      <w:sz w:val="56"/>
      <w:szCs w:val="56"/>
    </w:rPr>
  </w:style>
  <w:style w:type="paragraph" w:styleId="BalloonText">
    <w:name w:val="Balloon Text"/>
    <w:basedOn w:val="Normal"/>
    <w:link w:val="BalloonTextChar"/>
    <w:uiPriority w:val="99"/>
    <w:semiHidden/>
    <w:unhideWhenUsed/>
    <w:rsid w:val="00DA61A7"/>
    <w:pPr>
      <w:spacing w:before="0" w:after="0"/>
    </w:pPr>
    <w:rPr>
      <w:sz w:val="18"/>
      <w:szCs w:val="18"/>
    </w:rPr>
  </w:style>
  <w:style w:type="character" w:customStyle="1" w:styleId="BalloonTextChar">
    <w:name w:val="Balloon Text Char"/>
    <w:basedOn w:val="DefaultParagraphFont"/>
    <w:link w:val="BalloonText"/>
    <w:uiPriority w:val="99"/>
    <w:semiHidden/>
    <w:rsid w:val="00DA61A7"/>
    <w:rPr>
      <w:rFonts w:ascii="Times New Roman" w:hAnsi="Times New Roman" w:cs="Times New Roman"/>
      <w:sz w:val="18"/>
      <w:szCs w:val="18"/>
    </w:rPr>
  </w:style>
  <w:style w:type="table" w:styleId="TableGrid">
    <w:name w:val="Table Grid"/>
    <w:basedOn w:val="TableNormal"/>
    <w:uiPriority w:val="39"/>
    <w:rsid w:val="00DA61A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685DA7"/>
    <w:rPr>
      <w:sz w:val="16"/>
      <w:szCs w:val="16"/>
    </w:rPr>
  </w:style>
  <w:style w:type="paragraph" w:styleId="CommentText">
    <w:name w:val="annotation text"/>
    <w:basedOn w:val="Normal"/>
    <w:link w:val="CommentTextChar"/>
    <w:uiPriority w:val="99"/>
    <w:semiHidden/>
    <w:unhideWhenUsed/>
    <w:rsid w:val="00685DA7"/>
    <w:rPr>
      <w:sz w:val="20"/>
      <w:szCs w:val="20"/>
    </w:rPr>
  </w:style>
  <w:style w:type="character" w:customStyle="1" w:styleId="CommentTextChar">
    <w:name w:val="Comment Text Char"/>
    <w:basedOn w:val="DefaultParagraphFont"/>
    <w:link w:val="CommentText"/>
    <w:uiPriority w:val="99"/>
    <w:semiHidden/>
    <w:rsid w:val="00685DA7"/>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685DA7"/>
    <w:rPr>
      <w:b/>
      <w:bCs/>
    </w:rPr>
  </w:style>
  <w:style w:type="character" w:customStyle="1" w:styleId="CommentSubjectChar">
    <w:name w:val="Comment Subject Char"/>
    <w:basedOn w:val="CommentTextChar"/>
    <w:link w:val="CommentSubject"/>
    <w:uiPriority w:val="99"/>
    <w:semiHidden/>
    <w:rsid w:val="00685DA7"/>
    <w:rPr>
      <w:rFonts w:ascii="Times New Roman" w:hAnsi="Times New Roman" w:cs="Times New Roman"/>
      <w:b/>
      <w:bCs/>
      <w:sz w:val="20"/>
      <w:szCs w:val="20"/>
    </w:rPr>
  </w:style>
  <w:style w:type="paragraph" w:styleId="NormalWeb">
    <w:name w:val="Normal (Web)"/>
    <w:basedOn w:val="Normal"/>
    <w:uiPriority w:val="99"/>
    <w:semiHidden/>
    <w:unhideWhenUsed/>
    <w:rsid w:val="002454F3"/>
    <w:pPr>
      <w:widowControl/>
      <w:autoSpaceDE/>
      <w:autoSpaceDN/>
      <w:spacing w:before="100" w:beforeAutospacing="1" w:after="100" w:afterAutospacing="1"/>
      <w:jc w:val="left"/>
    </w:pPr>
    <w:rPr>
      <w:rFonts w:eastAsia="Times New Roman"/>
      <w:lang w:eastAsia="en-US"/>
    </w:rPr>
  </w:style>
  <w:style w:type="paragraph" w:styleId="Header">
    <w:name w:val="header"/>
    <w:basedOn w:val="Normal"/>
    <w:link w:val="HeaderChar"/>
    <w:uiPriority w:val="99"/>
    <w:unhideWhenUsed/>
    <w:rsid w:val="00AD0784"/>
    <w:pPr>
      <w:tabs>
        <w:tab w:val="center" w:pos="4680"/>
        <w:tab w:val="right" w:pos="9360"/>
      </w:tabs>
      <w:spacing w:before="0" w:after="0"/>
    </w:pPr>
  </w:style>
  <w:style w:type="character" w:customStyle="1" w:styleId="HeaderChar">
    <w:name w:val="Header Char"/>
    <w:basedOn w:val="DefaultParagraphFont"/>
    <w:link w:val="Header"/>
    <w:uiPriority w:val="99"/>
    <w:rsid w:val="00AD0784"/>
    <w:rPr>
      <w:rFonts w:ascii="Times New Roman" w:hAnsi="Times New Roman" w:cs="Times New Roman"/>
    </w:rPr>
  </w:style>
  <w:style w:type="paragraph" w:styleId="Footer">
    <w:name w:val="footer"/>
    <w:basedOn w:val="Normal"/>
    <w:link w:val="FooterChar"/>
    <w:uiPriority w:val="99"/>
    <w:unhideWhenUsed/>
    <w:rsid w:val="00AD0784"/>
    <w:pPr>
      <w:tabs>
        <w:tab w:val="center" w:pos="4680"/>
        <w:tab w:val="right" w:pos="9360"/>
      </w:tabs>
      <w:spacing w:before="0" w:after="0"/>
    </w:pPr>
  </w:style>
  <w:style w:type="character" w:customStyle="1" w:styleId="FooterChar">
    <w:name w:val="Footer Char"/>
    <w:basedOn w:val="DefaultParagraphFont"/>
    <w:link w:val="Footer"/>
    <w:uiPriority w:val="99"/>
    <w:rsid w:val="00AD0784"/>
    <w:rPr>
      <w:rFonts w:ascii="Times New Roman" w:hAnsi="Times New Roman" w:cs="Times New Roman"/>
    </w:rPr>
  </w:style>
  <w:style w:type="paragraph" w:styleId="NoSpacing">
    <w:name w:val="No Spacing"/>
    <w:uiPriority w:val="1"/>
    <w:qFormat/>
    <w:rsid w:val="005B39F9"/>
    <w:pPr>
      <w:widowControl w:val="0"/>
      <w:autoSpaceDE w:val="0"/>
      <w:autoSpaceDN w:val="0"/>
      <w:jc w:val="both"/>
    </w:pPr>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7966552">
      <w:bodyDiv w:val="1"/>
      <w:marLeft w:val="0"/>
      <w:marRight w:val="0"/>
      <w:marTop w:val="0"/>
      <w:marBottom w:val="0"/>
      <w:divBdr>
        <w:top w:val="none" w:sz="0" w:space="0" w:color="auto"/>
        <w:left w:val="none" w:sz="0" w:space="0" w:color="auto"/>
        <w:bottom w:val="none" w:sz="0" w:space="0" w:color="auto"/>
        <w:right w:val="none" w:sz="0" w:space="0" w:color="auto"/>
      </w:divBdr>
    </w:div>
    <w:div w:id="18361877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jpe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409C4C6A-CDBD-1748-915B-908FD43A5A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13</Pages>
  <Words>27226</Words>
  <Characters>155189</Characters>
  <Application>Microsoft Office Word</Application>
  <DocSecurity>0</DocSecurity>
  <Lines>1293</Lines>
  <Paragraphs>364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182051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Yangyang Fu</dc:creator>
  <cp:keywords/>
  <dc:description/>
  <cp:lastModifiedBy>Benne, Kyle</cp:lastModifiedBy>
  <cp:revision>2</cp:revision>
  <dcterms:created xsi:type="dcterms:W3CDTF">2019-04-10T21:11:00Z</dcterms:created>
  <dcterms:modified xsi:type="dcterms:W3CDTF">2019-04-10T21:11:00Z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be59f9d3-7fce-3d53-81dc-0589da4509a2</vt:lpwstr>
  </property>
  <property fmtid="{D5CDD505-2E9C-101B-9397-08002B2CF9AE}" pid="24" name="Mendeley Citation Style_1">
    <vt:lpwstr>http://www.zotero.org/styles/chicago-author-date</vt:lpwstr>
  </property>
</Properties>
</file>