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Guía Paso a Paso del Proyecto de Microservicios con Node.js, MSSQL y Docker</w:t>
      </w:r>
    </w:p>
    <w:p>
      <w:pPr>
        <w:pStyle w:val="Heading1"/>
      </w:pPr>
      <w:r>
        <w:t>1. Requisitos Previos</w:t>
      </w:r>
    </w:p>
    <w:p>
      <w:r>
        <w:t>- Docker Desktop con soporte para contenedores Linux</w:t>
        <w:br/>
        <w:t>- Editor de código como Visual Studio Code (opcional)</w:t>
        <w:br/>
        <w:t>- Conexión a Internet para descargar imágenes de Docker</w:t>
      </w:r>
    </w:p>
    <w:p>
      <w:pPr>
        <w:pStyle w:val="Heading1"/>
      </w:pPr>
      <w:r>
        <w:t>2. Estructura del Proyecto</w:t>
      </w:r>
    </w:p>
    <w:p>
      <w:r>
        <w:t>Este proyecto incluye:</w:t>
        <w:br/>
        <w:t>- usuarios-service: autenticación con JWT</w:t>
        <w:br/>
        <w:t>- tickets-service: conexión a SQL Server para registrar tickets</w:t>
        <w:br/>
        <w:t>- frontend-service: formulario HTML para mostrar y agregar tickets</w:t>
        <w:br/>
        <w:t>- mssql: contenedor con SQL Server y script automático</w:t>
      </w:r>
    </w:p>
    <w:p>
      <w:pPr>
        <w:pStyle w:val="Heading1"/>
      </w:pPr>
      <w:r>
        <w:t>3. Script de Inicialización Automática</w:t>
      </w:r>
    </w:p>
    <w:p>
      <w:r>
        <w:t>El archivo `mssql/init.sql`:</w:t>
        <w:br/>
        <w:t>- Crea la base de datos `SoporteDB`</w:t>
        <w:br/>
        <w:t>- Crea la tabla `Tickets`</w:t>
        <w:br/>
        <w:t>- Agrega el usuario `marsolca` con contraseña `Sl5wret6*`</w:t>
        <w:br/>
        <w:t>- Le da permisos `db_owner` sobre la base</w:t>
      </w:r>
    </w:p>
    <w:p>
      <w:pPr>
        <w:pStyle w:val="Heading1"/>
      </w:pPr>
      <w:r>
        <w:t>4. Ejecutar el Proyecto</w:t>
      </w:r>
    </w:p>
    <w:p>
      <w:r>
        <w:t>1. Abrir terminal en la raíz del proyecto</w:t>
        <w:br/>
        <w:t>2. Ejecutar: `docker-compose up --build`</w:t>
        <w:br/>
        <w:t>3. Esperar a que aparezca "SQL Server is now ready for client connections" en los logs</w:t>
      </w:r>
    </w:p>
    <w:p>
      <w:pPr>
        <w:pStyle w:val="Heading1"/>
      </w:pPr>
      <w:r>
        <w:t>5. Probar el Microservicio de Tickets</w:t>
      </w:r>
    </w:p>
    <w:p>
      <w:r>
        <w:t>Usa Postman para probar los endpoints:</w:t>
        <w:br/>
        <w:t>- GET http://localhost:3002/tickets</w:t>
        <w:br/>
        <w:t>- POST http://localhost:3002/tickets</w:t>
        <w:br/>
        <w:br/>
        <w:t>Body JSON para POST:</w:t>
        <w:br/>
        <w:t>{</w:t>
        <w:br/>
        <w:t xml:space="preserve">  "titulo": "No funciona el botón",</w:t>
        <w:br/>
        <w:t xml:space="preserve">  "descripcion": "El botón enviar no hace nada",</w:t>
        <w:br/>
        <w:t xml:space="preserve">  "estado": "Pendiente"</w:t>
        <w:br/>
        <w:t>}</w:t>
      </w:r>
    </w:p>
    <w:p>
      <w:pPr>
        <w:pStyle w:val="Heading1"/>
      </w:pPr>
      <w:r>
        <w:t>6. Acceder a SQL Server Manualmente</w:t>
      </w:r>
    </w:p>
    <w:p>
      <w:r>
        <w:t>1. Conéctate al contenedor con:</w:t>
        <w:br/>
        <w:t>`docker exec -it mssql /opt/mssql-tools/bin/sqlcmd -S localhost -U sa -P YourStrongPassword1`</w:t>
        <w:br/>
        <w:t>2. Ejecuta:</w:t>
        <w:br/>
        <w:t>`SELECT name FROM sys.databases;`</w:t>
        <w:br/>
        <w:t>`USE SoporteDB; SELECT * FROM Tickets;`</w:t>
      </w:r>
    </w:p>
    <w:p>
      <w:pPr>
        <w:pStyle w:val="Heading1"/>
      </w:pPr>
      <w:r>
        <w:t>7. Reinicio y Solución de Problemas</w:t>
      </w:r>
    </w:p>
    <w:p>
      <w:r>
        <w:t>- Si el servicio de tickets da error al iniciar, puede deberse a que la base aún no está lista.</w:t>
        <w:br/>
        <w:t>- Reinicia con: `docker restart microservicios-ticketes-tickets-service-1`</w:t>
        <w:br/>
        <w:t>- Consulta logs con: `docker logs mssql`</w:t>
      </w:r>
    </w:p>
    <w:p>
      <w:pPr>
        <w:pStyle w:val="Heading1"/>
      </w:pPr>
      <w:r>
        <w:t>8. Finalizar el Proyecto</w:t>
      </w:r>
    </w:p>
    <w:p>
      <w:r>
        <w:t>Presiona Ctrl+C para detener los servicios o ejecuta `docker-compose down -v` para eliminarlos completamente.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