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0B0F" w14:textId="77777777" w:rsidR="00BE2DFB" w:rsidRDefault="00BE2DFB" w:rsidP="00BE2DFB">
      <w:pPr>
        <w:rPr>
          <w:lang w:val="es-MX"/>
        </w:rPr>
      </w:pPr>
      <w:r>
        <w:rPr>
          <w:lang w:val="es-MX"/>
        </w:rPr>
        <w:t xml:space="preserve">Nombre: Helen Farina </w:t>
      </w:r>
      <w:proofErr w:type="spellStart"/>
      <w:r>
        <w:rPr>
          <w:lang w:val="es-MX"/>
        </w:rPr>
        <w:t>Renteria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Renteria</w:t>
      </w:r>
      <w:proofErr w:type="spellEnd"/>
    </w:p>
    <w:p w14:paraId="2B1F3984" w14:textId="45F6B992" w:rsidR="00B33FFD" w:rsidRDefault="00BE2DFB">
      <w:r>
        <w:t>Ejercicio 2: Verificación de número par o impar Crea un diagrama de flujo que determine si un número ingresado por el usuario es par o impar.</w:t>
      </w:r>
    </w:p>
    <w:p w14:paraId="2539E850" w14:textId="39920979" w:rsidR="00BE2DFB" w:rsidRDefault="00BE2DFB"/>
    <w:p w14:paraId="32823A94" w14:textId="6B314458" w:rsidR="00BE2DFB" w:rsidRPr="00BE2DFB" w:rsidRDefault="001506C5">
      <w:pPr>
        <w:rPr>
          <w:b/>
          <w:bCs/>
        </w:rPr>
      </w:pPr>
      <w:r w:rsidRPr="001506C5">
        <w:rPr>
          <w:b/>
          <w:bCs/>
        </w:rPr>
        <w:drawing>
          <wp:inline distT="0" distB="0" distL="0" distR="0" wp14:anchorId="5C17DF13" wp14:editId="68B665BB">
            <wp:extent cx="5612130" cy="3731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FB" w:rsidRPr="00BE2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FB"/>
    <w:rsid w:val="001506C5"/>
    <w:rsid w:val="00B33FFD"/>
    <w:rsid w:val="00B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4258"/>
  <w15:chartTrackingRefBased/>
  <w15:docId w15:val="{168D76F6-49E8-4970-B013-A3905AC8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2024-10-08T01:04:00Z</dcterms:created>
  <dcterms:modified xsi:type="dcterms:W3CDTF">2024-10-08T01:34:00Z</dcterms:modified>
</cp:coreProperties>
</file>