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01D" w:rsidRPr="002D129C" w:rsidRDefault="00226AEA" w:rsidP="00226AEA">
      <w:pPr>
        <w:pStyle w:val="ppFigure"/>
        <w:rPr>
          <w:lang w:eastAsia="es-AR"/>
        </w:rPr>
      </w:pPr>
      <w:r w:rsidRPr="002D129C">
        <w:rPr>
          <w:noProof/>
          <w:lang w:val="es-AR" w:eastAsia="es-AR" w:bidi="ar-SA"/>
        </w:rPr>
        <w:drawing>
          <wp:inline distT="0" distB="0" distL="0" distR="0">
            <wp:extent cx="4200000" cy="1028571"/>
            <wp:effectExtent l="0" t="0" r="0" b="0"/>
            <wp:docPr id="2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E7" w:rsidRPr="002D129C" w:rsidRDefault="008E71E7" w:rsidP="00575949">
      <w:pPr>
        <w:pStyle w:val="ppBodyText"/>
        <w:rPr>
          <w:lang w:eastAsia="es-AR"/>
        </w:rPr>
      </w:pPr>
    </w:p>
    <w:p w:rsidR="008E71E7" w:rsidRPr="002D129C" w:rsidRDefault="008E71E7" w:rsidP="00575949">
      <w:pPr>
        <w:pStyle w:val="ppBodyText"/>
        <w:rPr>
          <w:lang w:eastAsia="es-AR"/>
        </w:rPr>
      </w:pPr>
    </w:p>
    <w:p w:rsidR="002E6D37" w:rsidRPr="002D129C" w:rsidRDefault="002E6D37" w:rsidP="00575949">
      <w:pPr>
        <w:pStyle w:val="ppBodyText"/>
        <w:rPr>
          <w:lang w:eastAsia="es-AR"/>
        </w:rPr>
      </w:pPr>
    </w:p>
    <w:p w:rsidR="008E71E7" w:rsidRPr="002D129C" w:rsidRDefault="008E71E7" w:rsidP="00575949">
      <w:pPr>
        <w:pStyle w:val="ppBodyText"/>
        <w:rPr>
          <w:lang w:eastAsia="es-AR"/>
        </w:rPr>
      </w:pPr>
    </w:p>
    <w:p w:rsidR="002573C3" w:rsidRPr="002D129C" w:rsidRDefault="00F97A26" w:rsidP="002573C3">
      <w:pPr>
        <w:pStyle w:val="HOLTitle1"/>
      </w:pPr>
      <w:r w:rsidRPr="002D129C">
        <w:t>Demo Script</w:t>
      </w:r>
    </w:p>
    <w:p w:rsidR="002573C3" w:rsidRPr="002D129C" w:rsidRDefault="00FA1CE4" w:rsidP="002573C3">
      <w:pPr>
        <w:pStyle w:val="HOLDescription"/>
        <w:rPr>
          <w:rFonts w:ascii="Arial Narrow" w:hAnsi="Arial Narrow"/>
          <w:sz w:val="56"/>
          <w:szCs w:val="56"/>
          <w:lang w:val="en-US"/>
        </w:rPr>
      </w:pPr>
      <w:proofErr w:type="spellStart"/>
      <w:r w:rsidRPr="00FA1CE4">
        <w:rPr>
          <w:rFonts w:ascii="Arial Narrow" w:hAnsi="Arial Narrow"/>
          <w:sz w:val="56"/>
          <w:szCs w:val="56"/>
          <w:lang w:val="en-US"/>
        </w:rPr>
        <w:t>System.Threading.Barrier</w:t>
      </w:r>
      <w:proofErr w:type="spellEnd"/>
    </w:p>
    <w:p w:rsidR="002573C3" w:rsidRPr="002D129C" w:rsidRDefault="002573C3" w:rsidP="00575949">
      <w:pPr>
        <w:pStyle w:val="ppBodyText"/>
        <w:rPr>
          <w:rFonts w:eastAsia="Batang"/>
          <w:lang w:eastAsia="ko-KR"/>
        </w:rPr>
      </w:pPr>
    </w:p>
    <w:p w:rsidR="00C127F3" w:rsidRPr="002D129C" w:rsidRDefault="00C127F3" w:rsidP="00575949">
      <w:pPr>
        <w:pStyle w:val="ppBodyText"/>
        <w:rPr>
          <w:rFonts w:eastAsia="Batang"/>
          <w:lang w:eastAsia="ko-KR"/>
        </w:rPr>
      </w:pPr>
      <w:r w:rsidRPr="002D129C">
        <w:rPr>
          <w:rFonts w:eastAsia="Batang"/>
          <w:lang w:eastAsia="ko-KR"/>
        </w:rPr>
        <w:t>Lab version:</w:t>
      </w:r>
      <w:r w:rsidRPr="002D129C">
        <w:rPr>
          <w:rFonts w:eastAsia="Batang"/>
          <w:lang w:eastAsia="ko-KR"/>
        </w:rPr>
        <w:tab/>
        <w:t>1.0.0</w:t>
      </w:r>
    </w:p>
    <w:p w:rsidR="00C127F3" w:rsidRPr="002D129C" w:rsidRDefault="00C127F3" w:rsidP="00575949">
      <w:pPr>
        <w:pStyle w:val="ppBodyText"/>
        <w:rPr>
          <w:rFonts w:eastAsia="Batang"/>
          <w:lang w:eastAsia="ko-KR"/>
        </w:rPr>
      </w:pPr>
      <w:r w:rsidRPr="002D129C">
        <w:rPr>
          <w:rFonts w:eastAsia="Batang"/>
          <w:lang w:eastAsia="ko-KR"/>
        </w:rPr>
        <w:t>Last updated:</w:t>
      </w:r>
      <w:r w:rsidRPr="002D129C">
        <w:rPr>
          <w:rFonts w:eastAsia="Batang"/>
          <w:lang w:eastAsia="ko-KR"/>
        </w:rPr>
        <w:tab/>
      </w:r>
      <w:r w:rsidR="00B7308D" w:rsidRPr="002D129C">
        <w:fldChar w:fldCharType="begin"/>
      </w:r>
      <w:r w:rsidRPr="002D129C">
        <w:instrText xml:space="preserve"> DATE \@ "M/d/yyyy" </w:instrText>
      </w:r>
      <w:r w:rsidR="00B7308D" w:rsidRPr="002D129C">
        <w:fldChar w:fldCharType="separate"/>
      </w:r>
      <w:r w:rsidR="0075027E">
        <w:rPr>
          <w:noProof/>
        </w:rPr>
        <w:t>12/29/2010</w:t>
      </w:r>
      <w:r w:rsidR="00B7308D" w:rsidRPr="002D129C">
        <w:fldChar w:fldCharType="end"/>
      </w:r>
    </w:p>
    <w:p w:rsidR="004153E6" w:rsidRPr="002D129C" w:rsidRDefault="004153E6" w:rsidP="00575949">
      <w:pPr>
        <w:pStyle w:val="ppBodyText"/>
        <w:rPr>
          <w:rFonts w:eastAsia="Arial Unicode MS"/>
        </w:rPr>
      </w:pPr>
    </w:p>
    <w:p w:rsidR="00C127F3" w:rsidRPr="002D129C" w:rsidRDefault="00C127F3" w:rsidP="00575949">
      <w:pPr>
        <w:pStyle w:val="ppBodyText"/>
        <w:rPr>
          <w:rFonts w:eastAsia="Arial Unicode MS"/>
        </w:rPr>
      </w:pPr>
    </w:p>
    <w:p w:rsidR="002E6D37" w:rsidRPr="002D129C" w:rsidRDefault="002E6D37" w:rsidP="00575949">
      <w:pPr>
        <w:pStyle w:val="ppBodyText"/>
        <w:rPr>
          <w:rFonts w:eastAsia="Arial Unicode MS"/>
        </w:rPr>
      </w:pPr>
    </w:p>
    <w:p w:rsidR="002D4562" w:rsidRPr="002D129C" w:rsidRDefault="00A0601D" w:rsidP="00575949">
      <w:pPr>
        <w:pStyle w:val="ppFigure"/>
        <w:rPr>
          <w:rFonts w:eastAsia="Batang" w:cs="Arial"/>
          <w:szCs w:val="20"/>
          <w:lang w:eastAsia="ko-KR"/>
        </w:rPr>
      </w:pPr>
      <w:r w:rsidRPr="002D129C">
        <w:rPr>
          <w:noProof/>
          <w:lang w:val="es-AR" w:eastAsia="es-AR" w:bidi="ar-SA"/>
        </w:rPr>
        <w:drawing>
          <wp:inline distT="0" distB="0" distL="0" distR="0">
            <wp:extent cx="2095500" cy="619125"/>
            <wp:effectExtent l="1905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36" w:rsidRPr="002D129C" w:rsidRDefault="005D4036" w:rsidP="005D4036">
      <w:pPr>
        <w:rPr>
          <w:lang w:eastAsia="ko-KR"/>
        </w:rPr>
      </w:pPr>
    </w:p>
    <w:p w:rsidR="0075027E" w:rsidRDefault="004153E6" w:rsidP="004153E6">
      <w:pPr>
        <w:pStyle w:val="TOC1"/>
        <w:numPr>
          <w:ilvl w:val="0"/>
          <w:numId w:val="18"/>
        </w:numPr>
        <w:tabs>
          <w:tab w:val="clear" w:pos="9344"/>
          <w:tab w:val="right" w:leader="dot" w:pos="9350"/>
        </w:tabs>
      </w:pPr>
      <w:r w:rsidRPr="002D129C">
        <w:rPr>
          <w:noProof w:val="0"/>
        </w:rPr>
        <w:lastRenderedPageBreak/>
        <w:t>Contents</w:t>
      </w:r>
      <w:r w:rsidR="00B7308D" w:rsidRPr="00B7308D">
        <w:rPr>
          <w:rFonts w:eastAsiaTheme="majorEastAsia"/>
          <w:noProof w:val="0"/>
          <w:color w:val="365F91" w:themeColor="accent1" w:themeShade="BF"/>
          <w:szCs w:val="28"/>
          <w:lang w:eastAsia="en-US"/>
        </w:rPr>
        <w:fldChar w:fldCharType="begin"/>
      </w:r>
      <w:r w:rsidRPr="002D129C">
        <w:rPr>
          <w:noProof w:val="0"/>
        </w:rPr>
        <w:instrText xml:space="preserve"> TOC \h \z \t "Heading 3,2,pp Topic,1,PP Procedure start,3" </w:instrText>
      </w:r>
      <w:r w:rsidR="00B7308D" w:rsidRPr="00B7308D">
        <w:rPr>
          <w:rFonts w:eastAsiaTheme="majorEastAsia"/>
          <w:noProof w:val="0"/>
          <w:color w:val="365F91" w:themeColor="accent1" w:themeShade="BF"/>
          <w:szCs w:val="28"/>
          <w:lang w:eastAsia="en-US"/>
        </w:rPr>
        <w:fldChar w:fldCharType="separate"/>
      </w:r>
    </w:p>
    <w:p w:rsidR="0075027E" w:rsidRDefault="007502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1385282" w:history="1">
        <w:r w:rsidRPr="006F372D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_Toc281385282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5027E" w:rsidRDefault="0075027E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81385283" w:history="1">
        <w:r w:rsidRPr="006F372D">
          <w:rPr>
            <w:rStyle w:val="Hyperlink"/>
            <w:rFonts w:eastAsia="Arial Unicode MS"/>
            <w:noProof/>
          </w:rPr>
          <w:t>Key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_Toc281385283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27E" w:rsidRDefault="0075027E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81385284" w:history="1">
        <w:r w:rsidRPr="006F372D">
          <w:rPr>
            <w:rStyle w:val="Hyperlink"/>
            <w:rFonts w:eastAsia="Arial Unicode MS"/>
            <w:noProof/>
          </w:rPr>
          <w:t>Key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_Toc281385284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27E" w:rsidRDefault="0075027E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81385285" w:history="1">
        <w:r w:rsidRPr="006F372D">
          <w:rPr>
            <w:rStyle w:val="Hyperlink"/>
            <w:noProof/>
          </w:rPr>
          <w:t>Time Estimates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_Toc281385285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27E" w:rsidRDefault="007502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1385286" w:history="1">
        <w:r w:rsidRPr="006F372D">
          <w:rPr>
            <w:rStyle w:val="Hyperlink"/>
            <w:rFonts w:eastAsia="Arial Unicode MS"/>
          </w:rPr>
          <w:t>Setup and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_Toc281385286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027E" w:rsidRDefault="007502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1385287" w:history="1">
        <w:r w:rsidRPr="006F372D">
          <w:rPr>
            <w:rStyle w:val="Hyperlink"/>
          </w:rPr>
          <w:t>Opening Statement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_Toc281385287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027E" w:rsidRDefault="007502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1385288" w:history="1">
        <w:r w:rsidRPr="006F372D">
          <w:rPr>
            <w:rStyle w:val="Hyperlink"/>
          </w:rPr>
          <w:t>Step-by-Step Walkthrough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_Toc281385288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027E" w:rsidRDefault="0075027E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81385289" w:history="1">
        <w:r w:rsidRPr="006F372D">
          <w:rPr>
            <w:rStyle w:val="Hyperlink"/>
            <w:noProof/>
          </w:rPr>
          <w:t>Segment #1 – Exploring the Barrier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_Toc281385289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027E" w:rsidRDefault="0075027E">
      <w:pPr>
        <w:pStyle w:val="TOC2"/>
        <w:rPr>
          <w:rFonts w:asciiTheme="minorHAnsi" w:hAnsiTheme="minorHAnsi"/>
          <w:noProof/>
          <w:sz w:val="22"/>
          <w:lang w:val="es-AR" w:eastAsia="es-AR" w:bidi="ar-SA"/>
        </w:rPr>
      </w:pPr>
      <w:hyperlink w:anchor="_Toc281385290" w:history="1">
        <w:r w:rsidRPr="006F372D">
          <w:rPr>
            <w:rStyle w:val="Hyperlink"/>
            <w:noProof/>
          </w:rPr>
          <w:t>Segment #2 – Canceling the Threads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_Toc281385290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027E" w:rsidRDefault="007502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AR" w:eastAsia="es-AR" w:bidi="ar-SA"/>
        </w:rPr>
      </w:pPr>
      <w:hyperlink w:anchor="_Toc281385291" w:history="1">
        <w:r w:rsidRPr="006F372D">
          <w:rPr>
            <w:rStyle w:val="Hyperlink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_Toc281385291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153E6" w:rsidRPr="002D129C" w:rsidRDefault="00B7308D" w:rsidP="004153E6">
      <w:pPr>
        <w:pStyle w:val="ppBodyText"/>
      </w:pPr>
      <w:r w:rsidRPr="002D129C">
        <w:rPr>
          <w:rFonts w:eastAsia="Batang"/>
          <w:szCs w:val="20"/>
          <w:lang w:eastAsia="ko-KR"/>
        </w:rPr>
        <w:fldChar w:fldCharType="end"/>
      </w:r>
    </w:p>
    <w:p w:rsidR="00124C19" w:rsidRPr="002D129C" w:rsidRDefault="004153E6" w:rsidP="002D4562">
      <w:pPr>
        <w:pStyle w:val="ppBodyText"/>
        <w:numPr>
          <w:ilvl w:val="0"/>
          <w:numId w:val="0"/>
        </w:numPr>
        <w:rPr>
          <w:rFonts w:eastAsia="Arial Unicode MS"/>
        </w:rPr>
      </w:pPr>
      <w:r w:rsidRPr="002D129C">
        <w:rPr>
          <w:rFonts w:eastAsia="Arial Unicode MS"/>
        </w:rPr>
        <w:br w:type="page"/>
      </w:r>
    </w:p>
    <w:bookmarkStart w:id="0" w:name="_Toc281385282" w:displacedByCustomXml="next"/>
    <w:sdt>
      <w:sdtPr>
        <w:alias w:val="Topic"/>
        <w:tag w:val="ac8f4542-b510-40d0-ba1d-98b886ce0a2f"/>
        <w:id w:val="1965363"/>
        <w:placeholder>
          <w:docPart w:val="DefaultPlaceholder_22675703"/>
        </w:placeholder>
        <w:text/>
      </w:sdtPr>
      <w:sdtContent>
        <w:p w:rsidR="002D4562" w:rsidRPr="002D129C" w:rsidRDefault="00BE66EC" w:rsidP="002D4562">
          <w:pPr>
            <w:pStyle w:val="ppTopic"/>
          </w:pPr>
          <w:r w:rsidRPr="002D129C">
            <w:rPr>
              <w:color w:val="auto"/>
            </w:rPr>
            <w:t>Overview</w:t>
          </w:r>
        </w:p>
      </w:sdtContent>
    </w:sdt>
    <w:bookmarkEnd w:id="0" w:displacedByCustomXml="prev"/>
    <w:p w:rsidR="006A0907" w:rsidRPr="002D129C" w:rsidRDefault="006A0907" w:rsidP="00366892">
      <w:pPr>
        <w:pStyle w:val="ppBodyText"/>
      </w:pPr>
      <w:r w:rsidRPr="002D129C">
        <w:t xml:space="preserve">This document provides </w:t>
      </w:r>
      <w:r w:rsidRPr="00366892">
        <w:t>setup</w:t>
      </w:r>
      <w:r w:rsidRPr="002D129C">
        <w:t xml:space="preserve"> documentation, </w:t>
      </w:r>
      <w:r w:rsidR="00B8394E" w:rsidRPr="002D129C">
        <w:t>systematic</w:t>
      </w:r>
      <w:r w:rsidRPr="002D129C">
        <w:t xml:space="preserve"> instructions, and a</w:t>
      </w:r>
      <w:r w:rsidR="00226AEA" w:rsidRPr="002D129C">
        <w:t xml:space="preserve"> written script for showing</w:t>
      </w:r>
      <w:r w:rsidR="00B8394E" w:rsidRPr="002D129C">
        <w:t xml:space="preserve"> </w:t>
      </w:r>
      <w:r w:rsidR="00213EDB">
        <w:t xml:space="preserve">the new Barrier class of the </w:t>
      </w:r>
      <w:proofErr w:type="spellStart"/>
      <w:r w:rsidR="00213EDB">
        <w:t>System.Threading</w:t>
      </w:r>
      <w:proofErr w:type="spellEnd"/>
      <w:r w:rsidR="00213EDB">
        <w:t xml:space="preserve"> namespace</w:t>
      </w:r>
      <w:r w:rsidRPr="002D129C">
        <w:t xml:space="preserve">. This document can also serve as a tutorial or walkthrough of the </w:t>
      </w:r>
      <w:r w:rsidR="00B8394E" w:rsidRPr="002D129C">
        <w:t xml:space="preserve">exposed </w:t>
      </w:r>
      <w:r w:rsidRPr="002D129C">
        <w:t>technologies.</w:t>
      </w:r>
    </w:p>
    <w:p w:rsidR="00213EDB" w:rsidRPr="00213EDB" w:rsidRDefault="00213EDB" w:rsidP="00366892">
      <w:pPr>
        <w:pStyle w:val="ppBodyText"/>
      </w:pPr>
      <w:bookmarkStart w:id="1" w:name="_Toc213924115"/>
      <w:r w:rsidRPr="00213EDB">
        <w:t xml:space="preserve">A group of tasks </w:t>
      </w:r>
      <w:r w:rsidRPr="00366892">
        <w:t>cooperates</w:t>
      </w:r>
      <w:r w:rsidRPr="00213EDB">
        <w:t xml:space="preserve"> by moving through a series of phases, where each in the group signals it has arrived at the Barrier in a given phase and implicitly waits for all others to arrive. The same Barrier </w:t>
      </w:r>
      <w:proofErr w:type="gramStart"/>
      <w:r w:rsidRPr="00213EDB">
        <w:t>can be used</w:t>
      </w:r>
      <w:proofErr w:type="gramEnd"/>
      <w:r w:rsidRPr="00213EDB">
        <w:t xml:space="preserve"> for multiple phases.</w:t>
      </w:r>
    </w:p>
    <w:p w:rsidR="008F25C7" w:rsidRPr="008F25C7" w:rsidRDefault="008F25C7" w:rsidP="00366892">
      <w:pPr>
        <w:pStyle w:val="ppBodyText"/>
        <w:rPr>
          <w:b/>
          <w:bCs/>
        </w:rPr>
      </w:pPr>
      <w:r w:rsidRPr="008F25C7">
        <w:t xml:space="preserve">In </w:t>
      </w:r>
      <w:proofErr w:type="spellStart"/>
      <w:r w:rsidRPr="00366892">
        <w:rPr>
          <w:b/>
        </w:rPr>
        <w:t>DriveToBoston</w:t>
      </w:r>
      <w:proofErr w:type="spellEnd"/>
      <w:r w:rsidRPr="008F25C7">
        <w:t xml:space="preserve"> method</w:t>
      </w:r>
      <w:r w:rsidR="00410224">
        <w:t xml:space="preserve"> of the Demo Scenario</w:t>
      </w:r>
      <w:r w:rsidRPr="008F25C7">
        <w:t>, look at the following code:</w:t>
      </w:r>
    </w:p>
    <w:p w:rsidR="00575949" w:rsidRPr="00575949" w:rsidRDefault="00575949" w:rsidP="00575949">
      <w:pPr>
        <w:pStyle w:val="ppCodeLanguage"/>
      </w:pPr>
      <w:r>
        <w:t>C#</w:t>
      </w:r>
    </w:p>
    <w:p w:rsidR="008F25C7" w:rsidRPr="00575949" w:rsidRDefault="008F25C7" w:rsidP="00575949">
      <w:pPr>
        <w:pStyle w:val="ppCode"/>
        <w:rPr>
          <w:bCs/>
        </w:rPr>
      </w:pPr>
      <w:proofErr w:type="spellStart"/>
      <w:r w:rsidRPr="00366892">
        <w:t>sync.SignalAndWait</w:t>
      </w:r>
      <w:proofErr w:type="spellEnd"/>
      <w:r w:rsidRPr="00366892">
        <w:t>(token);</w:t>
      </w:r>
    </w:p>
    <w:p w:rsidR="00575949" w:rsidRDefault="00575949" w:rsidP="00575949">
      <w:pPr>
        <w:pStyle w:val="ppBodyText"/>
      </w:pPr>
    </w:p>
    <w:p w:rsidR="00575949" w:rsidRDefault="00575949" w:rsidP="00575949">
      <w:pPr>
        <w:pStyle w:val="ppCodeLanguage"/>
      </w:pPr>
      <w:r>
        <w:t>Visual Basic</w:t>
      </w:r>
    </w:p>
    <w:p w:rsidR="00575949" w:rsidRDefault="00575949" w:rsidP="00575949">
      <w:pPr>
        <w:pStyle w:val="ppCode"/>
      </w:pPr>
      <w:proofErr w:type="spellStart"/>
      <w:r w:rsidRPr="00575949">
        <w:t>sync.SignalAndWait</w:t>
      </w:r>
      <w:proofErr w:type="spellEnd"/>
      <w:r w:rsidRPr="00575949">
        <w:t>(token)</w:t>
      </w:r>
    </w:p>
    <w:p w:rsidR="00575949" w:rsidRPr="00366892" w:rsidRDefault="00575949" w:rsidP="00575949">
      <w:pPr>
        <w:pStyle w:val="ppBodyText"/>
      </w:pPr>
    </w:p>
    <w:p w:rsidR="00213EDB" w:rsidRDefault="008F25C7" w:rsidP="00366892">
      <w:pPr>
        <w:pStyle w:val="ppBodyText"/>
        <w:rPr>
          <w:b/>
          <w:bCs/>
        </w:rPr>
      </w:pPr>
      <w:r w:rsidRPr="008F25C7">
        <w:t xml:space="preserve">With every call to </w:t>
      </w:r>
      <w:proofErr w:type="spellStart"/>
      <w:r w:rsidRPr="00575949">
        <w:rPr>
          <w:b/>
        </w:rPr>
        <w:t>SignalAndWait</w:t>
      </w:r>
      <w:proofErr w:type="spellEnd"/>
      <w:r w:rsidRPr="008F25C7">
        <w:t xml:space="preserve">, the number of signals received by the barrier is incremented. Once the number of signals received </w:t>
      </w:r>
      <w:proofErr w:type="gramStart"/>
      <w:r w:rsidR="00033243">
        <w:t>reaches</w:t>
      </w:r>
      <w:proofErr w:type="gramEnd"/>
      <w:r w:rsidRPr="008F25C7">
        <w:t xml:space="preserve"> the number of participants the Barrier was constructed with, all threads are then allowed to continue execution.</w:t>
      </w:r>
    </w:p>
    <w:p w:rsidR="002573C3" w:rsidRPr="002D129C" w:rsidRDefault="008F25C7" w:rsidP="008F25C7">
      <w:pPr>
        <w:pStyle w:val="Heading3"/>
        <w:rPr>
          <w:rFonts w:eastAsia="Arial Unicode MS"/>
        </w:rPr>
      </w:pPr>
      <w:r w:rsidRPr="008F25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bookmarkStart w:id="2" w:name="_Toc281385283"/>
      <w:r w:rsidR="00A81845" w:rsidRPr="002D129C">
        <w:rPr>
          <w:rFonts w:eastAsia="Arial Unicode MS"/>
        </w:rPr>
        <w:t xml:space="preserve">Key </w:t>
      </w:r>
      <w:r w:rsidR="00F97A26" w:rsidRPr="002D129C">
        <w:rPr>
          <w:rFonts w:eastAsia="Arial Unicode MS"/>
        </w:rPr>
        <w:t>Messages</w:t>
      </w:r>
      <w:bookmarkEnd w:id="1"/>
      <w:bookmarkEnd w:id="2"/>
    </w:p>
    <w:p w:rsidR="00A264D4" w:rsidRPr="002D129C" w:rsidRDefault="00410224" w:rsidP="009841C8">
      <w:pPr>
        <w:pStyle w:val="ppNumberList"/>
      </w:pPr>
      <w:r>
        <w:t xml:space="preserve">The Barrier class </w:t>
      </w:r>
      <w:r w:rsidRPr="008F25C7">
        <w:t xml:space="preserve">enforces the stopping of execution between a </w:t>
      </w:r>
      <w:proofErr w:type="gramStart"/>
      <w:r w:rsidRPr="008F25C7">
        <w:t>number</w:t>
      </w:r>
      <w:proofErr w:type="gramEnd"/>
      <w:r w:rsidRPr="008F25C7">
        <w:t xml:space="preserve"> of threads preventing further execution until all threads have reached the given point.</w:t>
      </w:r>
    </w:p>
    <w:p w:rsidR="00A264D4" w:rsidRPr="002D129C" w:rsidRDefault="00410224" w:rsidP="009841C8">
      <w:pPr>
        <w:pStyle w:val="ppNumberList"/>
      </w:pPr>
      <w:r>
        <w:t xml:space="preserve">The Cancellation Token </w:t>
      </w:r>
      <w:proofErr w:type="gramStart"/>
      <w:r>
        <w:t>is used</w:t>
      </w:r>
      <w:proofErr w:type="gramEnd"/>
      <w:r>
        <w:t xml:space="preserve"> to cancel the thread execution when they arrive at a barrier. An </w:t>
      </w:r>
      <w:proofErr w:type="spellStart"/>
      <w:r>
        <w:t>OperationCancelledException</w:t>
      </w:r>
      <w:proofErr w:type="spellEnd"/>
      <w:r>
        <w:t xml:space="preserve"> </w:t>
      </w:r>
      <w:proofErr w:type="gramStart"/>
      <w:r>
        <w:t>is thrown</w:t>
      </w:r>
      <w:proofErr w:type="gramEnd"/>
      <w:r>
        <w:t xml:space="preserve"> at this point</w:t>
      </w:r>
      <w:r w:rsidR="007E7589">
        <w:t>.</w:t>
      </w:r>
    </w:p>
    <w:p w:rsidR="00F97A26" w:rsidRPr="002D129C" w:rsidRDefault="00F97A26" w:rsidP="00F97A26">
      <w:pPr>
        <w:pStyle w:val="ppListEnd"/>
        <w:numPr>
          <w:ilvl w:val="0"/>
          <w:numId w:val="12"/>
        </w:numPr>
        <w:rPr>
          <w:highlight w:val="yellow"/>
        </w:rPr>
      </w:pPr>
    </w:p>
    <w:p w:rsidR="00F97A26" w:rsidRPr="002D129C" w:rsidRDefault="00F97A26" w:rsidP="00BF02DD">
      <w:pPr>
        <w:pStyle w:val="Heading3"/>
        <w:rPr>
          <w:rFonts w:eastAsia="Arial Unicode MS"/>
        </w:rPr>
      </w:pPr>
      <w:bookmarkStart w:id="3" w:name="_Toc213924116"/>
      <w:bookmarkStart w:id="4" w:name="_Toc281385284"/>
      <w:r w:rsidRPr="002D129C">
        <w:rPr>
          <w:rFonts w:eastAsia="Arial Unicode MS"/>
        </w:rPr>
        <w:t>Key Technologies</w:t>
      </w:r>
      <w:bookmarkEnd w:id="3"/>
      <w:bookmarkEnd w:id="4"/>
    </w:p>
    <w:p w:rsidR="00F97A26" w:rsidRPr="002D129C" w:rsidRDefault="00F97A26" w:rsidP="00F97A26">
      <w:pPr>
        <w:pStyle w:val="ppBodyText"/>
        <w:numPr>
          <w:ilvl w:val="0"/>
          <w:numId w:val="0"/>
        </w:numPr>
      </w:pPr>
      <w:r w:rsidRPr="002D129C">
        <w:t>This demo uses the following technologies:</w:t>
      </w:r>
    </w:p>
    <w:p w:rsidR="00231617" w:rsidRPr="002D129C" w:rsidRDefault="00231617" w:rsidP="00231617">
      <w:pPr>
        <w:pStyle w:val="ppNumberList"/>
      </w:pPr>
      <w:r w:rsidRPr="002D129C">
        <w:lastRenderedPageBreak/>
        <w:t>Microsoft Visual Studio 2010</w:t>
      </w:r>
    </w:p>
    <w:p w:rsidR="00F97A26" w:rsidRPr="002D129C" w:rsidRDefault="00F97A26" w:rsidP="00F85FDC">
      <w:pPr>
        <w:pStyle w:val="ppListEnd"/>
      </w:pPr>
    </w:p>
    <w:p w:rsidR="00F85FDC" w:rsidRPr="002D129C" w:rsidRDefault="00F85FDC" w:rsidP="006B3F4B">
      <w:pPr>
        <w:pStyle w:val="Heading3"/>
      </w:pPr>
      <w:bookmarkStart w:id="5" w:name="_Toc213924117"/>
      <w:bookmarkStart w:id="6" w:name="_Toc281385285"/>
      <w:r w:rsidRPr="002D129C">
        <w:t>Time Estimates</w:t>
      </w:r>
      <w:bookmarkEnd w:id="5"/>
      <w:bookmarkEnd w:id="6"/>
    </w:p>
    <w:p w:rsidR="00F85FDC" w:rsidRPr="002D129C" w:rsidRDefault="00F85FDC" w:rsidP="00F85FDC">
      <w:pPr>
        <w:pStyle w:val="ppBulletList"/>
      </w:pPr>
      <w:proofErr w:type="gramStart"/>
      <w:r w:rsidRPr="002D129C">
        <w:t xml:space="preserve">Estimated time to complete the demo: </w:t>
      </w:r>
      <w:r w:rsidR="00FA1CE4" w:rsidRPr="00575949">
        <w:rPr>
          <w:b/>
        </w:rPr>
        <w:t>2</w:t>
      </w:r>
      <w:r w:rsidR="008F161D" w:rsidRPr="00575949">
        <w:rPr>
          <w:b/>
        </w:rPr>
        <w:t>0</w:t>
      </w:r>
      <w:r w:rsidRPr="00575949">
        <w:rPr>
          <w:b/>
        </w:rPr>
        <w:t xml:space="preserve"> min</w:t>
      </w:r>
      <w:r w:rsidR="00575949">
        <w:t>.</w:t>
      </w:r>
      <w:proofErr w:type="gramEnd"/>
    </w:p>
    <w:p w:rsidR="00F85FDC" w:rsidRPr="002D129C" w:rsidRDefault="00F85FDC" w:rsidP="00F85FDC">
      <w:pPr>
        <w:pStyle w:val="ppListEnd"/>
      </w:pPr>
    </w:p>
    <w:p w:rsidR="00F85FDC" w:rsidRPr="002D129C" w:rsidRDefault="00F85FDC" w:rsidP="00F97A26">
      <w:pPr>
        <w:pStyle w:val="ppBodyText"/>
        <w:numPr>
          <w:ilvl w:val="0"/>
          <w:numId w:val="0"/>
        </w:numPr>
        <w:rPr>
          <w:highlight w:val="yellow"/>
        </w:rPr>
      </w:pPr>
    </w:p>
    <w:bookmarkStart w:id="7" w:name="_Toc281385286" w:displacedByCustomXml="next"/>
    <w:sdt>
      <w:sdtPr>
        <w:rPr>
          <w:rFonts w:eastAsia="Arial Unicode MS"/>
          <w:sz w:val="16"/>
          <w:szCs w:val="16"/>
          <w:lang w:bidi="ar-SA"/>
        </w:rPr>
        <w:alias w:val="Topic"/>
        <w:tag w:val="3220ab07-777b-4cee-bd3b-9c34bd44c5cf"/>
        <w:id w:val="1965365"/>
        <w:placeholder>
          <w:docPart w:val="DefaultPlaceholder_22675703"/>
        </w:placeholder>
        <w:text/>
      </w:sdtPr>
      <w:sdtContent>
        <w:p w:rsidR="002D4562" w:rsidRPr="002D129C" w:rsidRDefault="00BE66EC" w:rsidP="002D4562">
          <w:pPr>
            <w:pStyle w:val="ppTopic"/>
            <w:rPr>
              <w:rFonts w:eastAsia="Arial Unicode MS"/>
              <w:lang w:bidi="ar-SA"/>
            </w:rPr>
          </w:pPr>
          <w:r w:rsidRPr="002D129C">
            <w:rPr>
              <w:rFonts w:eastAsia="Arial Unicode MS"/>
              <w:color w:val="auto"/>
              <w:lang w:bidi="ar-SA"/>
            </w:rPr>
            <w:t>Setup and Configuration</w:t>
          </w:r>
        </w:p>
      </w:sdtContent>
    </w:sdt>
    <w:bookmarkEnd w:id="7" w:displacedByCustomXml="prev"/>
    <w:p w:rsidR="00EC3C28" w:rsidRPr="002D129C" w:rsidRDefault="00EC3C28" w:rsidP="00EC3C28">
      <w:pPr>
        <w:pStyle w:val="Heading2"/>
      </w:pPr>
      <w:r w:rsidRPr="002D129C">
        <w:t>System Requirements</w:t>
      </w:r>
    </w:p>
    <w:p w:rsidR="009E264E" w:rsidRPr="002D129C" w:rsidRDefault="009E264E" w:rsidP="009E264E">
      <w:pPr>
        <w:pStyle w:val="ppBulletList"/>
      </w:pPr>
      <w:r w:rsidRPr="002D129C">
        <w:t>Microsoft Visual Studio 2010</w:t>
      </w:r>
    </w:p>
    <w:p w:rsidR="002D4562" w:rsidRPr="002D129C" w:rsidRDefault="002D4562" w:rsidP="006767BA">
      <w:pPr>
        <w:pStyle w:val="ppListEnd"/>
      </w:pPr>
    </w:p>
    <w:p w:rsidR="00D55375" w:rsidRPr="002D129C" w:rsidRDefault="00D55375" w:rsidP="007268BF">
      <w:pPr>
        <w:pStyle w:val="ListParagraph"/>
        <w:numPr>
          <w:ilvl w:val="0"/>
          <w:numId w:val="18"/>
        </w:numPr>
        <w:rPr>
          <w:lang w:val="en-US"/>
        </w:rPr>
      </w:pPr>
    </w:p>
    <w:bookmarkStart w:id="8" w:name="_Toc281385287" w:displacedByCustomXml="next"/>
    <w:sdt>
      <w:sdtPr>
        <w:alias w:val="Topic"/>
        <w:tag w:val="52b9f58e-5bea-4b45-8d99-fce660c9dd00"/>
        <w:id w:val="1965381"/>
        <w:placeholder>
          <w:docPart w:val="DefaultPlaceholder_22675703"/>
        </w:placeholder>
        <w:text/>
      </w:sdtPr>
      <w:sdtContent>
        <w:p w:rsidR="00531C56" w:rsidRPr="002D129C" w:rsidRDefault="00BE66EC" w:rsidP="00531C56">
          <w:pPr>
            <w:pStyle w:val="ppTopic"/>
          </w:pPr>
          <w:r w:rsidRPr="002D129C">
            <w:rPr>
              <w:color w:val="auto"/>
            </w:rPr>
            <w:t>Opening Statement</w:t>
          </w:r>
        </w:p>
      </w:sdtContent>
    </w:sdt>
    <w:bookmarkEnd w:id="8" w:displacedByCustomXml="prev"/>
    <w:p w:rsidR="009D1494" w:rsidRDefault="006A0907" w:rsidP="00A92BAD">
      <w:pPr>
        <w:pStyle w:val="ppBodyText"/>
      </w:pPr>
      <w:r w:rsidRPr="002D129C">
        <w:t>T</w:t>
      </w:r>
      <w:r w:rsidR="002723D7" w:rsidRPr="002D129C">
        <w:t>oday I would</w:t>
      </w:r>
      <w:r w:rsidRPr="002D129C">
        <w:t xml:space="preserve"> like to walk you through</w:t>
      </w:r>
      <w:r w:rsidR="00C53E12" w:rsidRPr="002D129C">
        <w:t xml:space="preserve"> </w:t>
      </w:r>
      <w:r w:rsidR="002D129C">
        <w:t xml:space="preserve">several </w:t>
      </w:r>
      <w:r w:rsidR="00C53E12" w:rsidRPr="002D129C">
        <w:t>demo application</w:t>
      </w:r>
      <w:r w:rsidR="002D129C">
        <w:t>s</w:t>
      </w:r>
      <w:r w:rsidR="00C53E12" w:rsidRPr="002D129C">
        <w:t xml:space="preserve"> built to show the </w:t>
      </w:r>
      <w:r w:rsidR="002D129C">
        <w:t xml:space="preserve">new </w:t>
      </w:r>
      <w:r w:rsidR="007C2916">
        <w:t xml:space="preserve">Barrier class of the </w:t>
      </w:r>
      <w:proofErr w:type="spellStart"/>
      <w:r w:rsidR="007C2916">
        <w:t>System.Threading</w:t>
      </w:r>
      <w:proofErr w:type="spellEnd"/>
      <w:r w:rsidR="007C2916">
        <w:t xml:space="preserve"> namespace</w:t>
      </w:r>
      <w:r w:rsidR="00C53E12" w:rsidRPr="002D129C">
        <w:t xml:space="preserve">. </w:t>
      </w:r>
      <w:r w:rsidR="005973FB" w:rsidRPr="002D129C">
        <w:t>Th</w:t>
      </w:r>
      <w:r w:rsidR="007C2916">
        <w:t xml:space="preserve">is very simple demo </w:t>
      </w:r>
      <w:r w:rsidR="007B342E" w:rsidRPr="002D129C">
        <w:t xml:space="preserve">relies on </w:t>
      </w:r>
      <w:r w:rsidR="002D129C">
        <w:t xml:space="preserve">the </w:t>
      </w:r>
      <w:r w:rsidR="00E85E89">
        <w:t xml:space="preserve">.NET Framework 4 </w:t>
      </w:r>
      <w:r w:rsidR="002D129C" w:rsidRPr="002D129C">
        <w:t>release.</w:t>
      </w:r>
    </w:p>
    <w:p w:rsidR="002D129C" w:rsidRDefault="002D129C" w:rsidP="00A92BAD">
      <w:pPr>
        <w:pStyle w:val="ppBodyText"/>
      </w:pPr>
      <w:r w:rsidRPr="003639CF">
        <w:t xml:space="preserve">The following </w:t>
      </w:r>
      <w:r>
        <w:t xml:space="preserve">is a brief description of </w:t>
      </w:r>
      <w:r w:rsidRPr="003639CF">
        <w:t xml:space="preserve">the </w:t>
      </w:r>
      <w:r w:rsidR="007C2916">
        <w:t>things</w:t>
      </w:r>
      <w:r>
        <w:t xml:space="preserve"> that will be shown during this demo:</w:t>
      </w:r>
    </w:p>
    <w:p w:rsidR="002D129C" w:rsidRDefault="0063176F" w:rsidP="00A536FD">
      <w:pPr>
        <w:pStyle w:val="ppNumberList"/>
      </w:pPr>
      <w:r>
        <w:t>Explor</w:t>
      </w:r>
      <w:r w:rsidR="00FF42F8">
        <w:t>ing</w:t>
      </w:r>
      <w:r>
        <w:t xml:space="preserve"> the Barrier class</w:t>
      </w:r>
      <w:r w:rsidR="00FF42F8">
        <w:t xml:space="preserve"> methods and properties</w:t>
      </w:r>
    </w:p>
    <w:p w:rsidR="0063176F" w:rsidRDefault="00FF42F8" w:rsidP="00A536FD">
      <w:pPr>
        <w:pStyle w:val="ppNumberList"/>
      </w:pPr>
      <w:r>
        <w:t>Canceling the thread execution</w:t>
      </w:r>
      <w:r w:rsidR="00E956ED">
        <w:t xml:space="preserve"> with the Cancellation Token</w:t>
      </w:r>
    </w:p>
    <w:p w:rsidR="00C9374E" w:rsidRPr="002D129C" w:rsidRDefault="00C9374E" w:rsidP="00D55375">
      <w:pPr>
        <w:pStyle w:val="ppListEnd"/>
      </w:pPr>
    </w:p>
    <w:bookmarkStart w:id="9" w:name="_Toc281385288" w:displacedByCustomXml="next"/>
    <w:sdt>
      <w:sdtPr>
        <w:alias w:val="Topic"/>
        <w:tag w:val="ea5e7119-7382-4205-b651-9778945c981a"/>
        <w:id w:val="1965384"/>
        <w:placeholder>
          <w:docPart w:val="DefaultPlaceholder_22675703"/>
        </w:placeholder>
        <w:text/>
      </w:sdtPr>
      <w:sdtContent>
        <w:p w:rsidR="00531C56" w:rsidRPr="002D129C" w:rsidRDefault="00BE66EC" w:rsidP="00531C56">
          <w:pPr>
            <w:pStyle w:val="ppTopic"/>
          </w:pPr>
          <w:proofErr w:type="gramStart"/>
          <w:r w:rsidRPr="002D129C">
            <w:rPr>
              <w:color w:val="auto"/>
            </w:rPr>
            <w:t>Step-by-Step</w:t>
          </w:r>
          <w:proofErr w:type="gramEnd"/>
          <w:r w:rsidRPr="002D129C">
            <w:rPr>
              <w:color w:val="auto"/>
            </w:rPr>
            <w:t xml:space="preserve"> Walkthrough</w:t>
          </w:r>
        </w:p>
      </w:sdtContent>
    </w:sdt>
    <w:bookmarkEnd w:id="9" w:displacedByCustomXml="prev"/>
    <w:p w:rsidR="006767BA" w:rsidRPr="002D129C" w:rsidRDefault="006767BA" w:rsidP="006767BA">
      <w:pPr>
        <w:pStyle w:val="ppBodyText"/>
        <w:numPr>
          <w:ilvl w:val="0"/>
          <w:numId w:val="18"/>
        </w:numPr>
      </w:pPr>
      <w:r w:rsidRPr="002D129C">
        <w:lastRenderedPageBreak/>
        <w:t>This demo is composed of the following segments:</w:t>
      </w:r>
    </w:p>
    <w:p w:rsidR="00D92EE8" w:rsidRDefault="007F7149" w:rsidP="006767BA">
      <w:pPr>
        <w:pStyle w:val="ppNumberList"/>
      </w:pPr>
      <w:r w:rsidRPr="002D129C">
        <w:t xml:space="preserve">Exploring </w:t>
      </w:r>
      <w:r w:rsidR="00034191">
        <w:t>the Barrier class</w:t>
      </w:r>
    </w:p>
    <w:p w:rsidR="00883229" w:rsidRPr="002D129C" w:rsidRDefault="00883229" w:rsidP="006767BA">
      <w:pPr>
        <w:pStyle w:val="ppNumberList"/>
      </w:pPr>
      <w:r>
        <w:t>Canceling the</w:t>
      </w:r>
      <w:r w:rsidR="00034191">
        <w:t xml:space="preserve"> thread</w:t>
      </w:r>
      <w:r w:rsidR="00653D8F">
        <w:t>s</w:t>
      </w:r>
      <w:r w:rsidR="00034191">
        <w:t xml:space="preserve"> execution</w:t>
      </w:r>
    </w:p>
    <w:p w:rsidR="00C11670" w:rsidRPr="002D129C" w:rsidRDefault="00C11670" w:rsidP="00896F93">
      <w:pPr>
        <w:pStyle w:val="ppListEnd"/>
      </w:pPr>
    </w:p>
    <w:p w:rsidR="00C9374E" w:rsidRPr="002D129C" w:rsidRDefault="006767BA" w:rsidP="0003677D">
      <w:pPr>
        <w:pStyle w:val="Heading3"/>
      </w:pPr>
      <w:bookmarkStart w:id="10" w:name="_Toc281385289"/>
      <w:r w:rsidRPr="002D129C">
        <w:t>Segment #1</w:t>
      </w:r>
      <w:r w:rsidR="00771213" w:rsidRPr="002D129C">
        <w:t xml:space="preserve"> </w:t>
      </w:r>
      <w:r w:rsidR="0002374D" w:rsidRPr="002D129C">
        <w:t>–</w:t>
      </w:r>
      <w:r w:rsidR="007F7149" w:rsidRPr="002D129C">
        <w:t xml:space="preserve"> Exploring </w:t>
      </w:r>
      <w:r w:rsidR="00034191">
        <w:t>the Barrier Class</w:t>
      </w:r>
      <w:bookmarkEnd w:id="10"/>
    </w:p>
    <w:tbl>
      <w:tblPr>
        <w:tblStyle w:val="ppTableGrid"/>
        <w:tblW w:w="11721" w:type="dxa"/>
        <w:tblInd w:w="0" w:type="dxa"/>
        <w:tblLayout w:type="fixed"/>
        <w:tblLook w:val="04A0"/>
      </w:tblPr>
      <w:tblGrid>
        <w:gridCol w:w="3888"/>
        <w:gridCol w:w="2977"/>
        <w:gridCol w:w="4856"/>
      </w:tblGrid>
      <w:tr w:rsidR="00C9374E" w:rsidRPr="002D129C" w:rsidTr="00EF304C">
        <w:trPr>
          <w:cnfStyle w:val="100000000000"/>
        </w:trPr>
        <w:tc>
          <w:tcPr>
            <w:tcW w:w="3888" w:type="dxa"/>
          </w:tcPr>
          <w:p w:rsidR="00C9374E" w:rsidRPr="002D129C" w:rsidRDefault="00C9374E" w:rsidP="002C61F1">
            <w:pPr>
              <w:pStyle w:val="ppTableText"/>
            </w:pPr>
            <w:r w:rsidRPr="002D129C">
              <w:t>Action</w:t>
            </w:r>
          </w:p>
        </w:tc>
        <w:tc>
          <w:tcPr>
            <w:tcW w:w="2977" w:type="dxa"/>
          </w:tcPr>
          <w:p w:rsidR="00C9374E" w:rsidRPr="002D129C" w:rsidRDefault="00C9374E" w:rsidP="002C61F1">
            <w:pPr>
              <w:pStyle w:val="ppTableText"/>
            </w:pPr>
            <w:r w:rsidRPr="002D129C">
              <w:t>Script</w:t>
            </w:r>
          </w:p>
        </w:tc>
        <w:tc>
          <w:tcPr>
            <w:tcW w:w="4856" w:type="dxa"/>
          </w:tcPr>
          <w:p w:rsidR="00C9374E" w:rsidRPr="002D129C" w:rsidRDefault="00C9374E" w:rsidP="002C61F1">
            <w:pPr>
              <w:pStyle w:val="ppTableText"/>
            </w:pPr>
            <w:r w:rsidRPr="002D129C">
              <w:t>Screenshot</w:t>
            </w:r>
          </w:p>
        </w:tc>
      </w:tr>
      <w:tr w:rsidR="0080129C" w:rsidRPr="002D129C" w:rsidTr="00EF304C">
        <w:tc>
          <w:tcPr>
            <w:tcW w:w="3888" w:type="dxa"/>
          </w:tcPr>
          <w:p w:rsidR="006F2D09" w:rsidRPr="002D129C" w:rsidRDefault="006F2D09" w:rsidP="00FB3092">
            <w:pPr>
              <w:pStyle w:val="ppNumberList"/>
            </w:pPr>
            <w:r w:rsidRPr="002D129C">
              <w:t xml:space="preserve">Open Microsoft Visual </w:t>
            </w:r>
            <w:r w:rsidR="007F7149" w:rsidRPr="002D129C">
              <w:t>Studio</w:t>
            </w:r>
            <w:r w:rsidRPr="002D129C">
              <w:t xml:space="preserve"> 20</w:t>
            </w:r>
            <w:r w:rsidR="007F7149" w:rsidRPr="002D129C">
              <w:t>10</w:t>
            </w:r>
            <w:r w:rsidRPr="002D129C">
              <w:t xml:space="preserve"> from </w:t>
            </w:r>
            <w:r w:rsidRPr="002D129C">
              <w:rPr>
                <w:b/>
              </w:rPr>
              <w:t>Start | All Programs</w:t>
            </w:r>
            <w:r w:rsidRPr="002D129C">
              <w:t>.</w:t>
            </w:r>
          </w:p>
          <w:p w:rsidR="006F2D09" w:rsidRPr="002D129C" w:rsidRDefault="006F2D09" w:rsidP="00FB3092">
            <w:pPr>
              <w:pStyle w:val="ppNumberList"/>
            </w:pPr>
            <w:r w:rsidRPr="002D129C">
              <w:t xml:space="preserve">Open the </w:t>
            </w:r>
            <w:r w:rsidR="002F735A" w:rsidRPr="002F735A">
              <w:rPr>
                <w:b/>
              </w:rPr>
              <w:t>BarrierDemo</w:t>
            </w:r>
            <w:r w:rsidRPr="002D129C">
              <w:rPr>
                <w:b/>
              </w:rPr>
              <w:t>.sln</w:t>
            </w:r>
            <w:r w:rsidRPr="002D129C">
              <w:t xml:space="preserve"> solution located under the </w:t>
            </w:r>
            <w:r w:rsidR="00DB1701" w:rsidRPr="002D129C">
              <w:rPr>
                <w:b/>
              </w:rPr>
              <w:t>Source</w:t>
            </w:r>
            <w:r w:rsidRPr="002D129C">
              <w:t xml:space="preserve"> folder</w:t>
            </w:r>
            <w:r w:rsidR="00DB1701" w:rsidRPr="002D129C">
              <w:t xml:space="preserve"> of this demo (and choosing the folder that matches the language of your preference</w:t>
            </w:r>
            <w:r w:rsidRPr="002D129C">
              <w:t>.</w:t>
            </w:r>
            <w:r w:rsidR="00DB1701" w:rsidRPr="002D129C">
              <w:t>)</w:t>
            </w:r>
          </w:p>
          <w:p w:rsidR="0080129C" w:rsidRPr="002D129C" w:rsidRDefault="00D6462B" w:rsidP="0037246C">
            <w:pPr>
              <w:pStyle w:val="ppNumberList"/>
            </w:pPr>
            <w:r>
              <w:t xml:space="preserve">In the </w:t>
            </w:r>
            <w:r w:rsidR="00B8334E" w:rsidRPr="00B8334E">
              <w:rPr>
                <w:b/>
              </w:rPr>
              <w:t>View</w:t>
            </w:r>
            <w:r w:rsidR="00B8334E">
              <w:t xml:space="preserve"> menu, click </w:t>
            </w:r>
            <w:r w:rsidR="00B8334E" w:rsidRPr="00B8334E">
              <w:rPr>
                <w:b/>
              </w:rPr>
              <w:t>Object Browser</w:t>
            </w:r>
            <w:r w:rsidR="006F2D09" w:rsidRPr="002D129C">
              <w:t>.</w:t>
            </w:r>
          </w:p>
        </w:tc>
        <w:tc>
          <w:tcPr>
            <w:tcW w:w="2977" w:type="dxa"/>
          </w:tcPr>
          <w:p w:rsidR="006F2D09" w:rsidRPr="002D129C" w:rsidRDefault="00D6462B" w:rsidP="00FB3092">
            <w:pPr>
              <w:pStyle w:val="ppBulletList"/>
            </w:pPr>
            <w:r>
              <w:t xml:space="preserve">First, </w:t>
            </w:r>
            <w:r w:rsidR="00944332">
              <w:t>we will</w:t>
            </w:r>
            <w:r>
              <w:t xml:space="preserve"> explore the Barrier class to see its methods and properties. To do this, we will open the Object Browser and search for this class</w:t>
            </w:r>
            <w:r w:rsidR="0045507E" w:rsidRPr="002D129C">
              <w:t>.</w:t>
            </w:r>
          </w:p>
          <w:p w:rsidR="00D04F33" w:rsidRPr="005B7F6F" w:rsidRDefault="005B7F6F" w:rsidP="00926B1B">
            <w:pPr>
              <w:pStyle w:val="ppBulletList"/>
            </w:pPr>
            <w:r>
              <w:t xml:space="preserve">A Barrier enforces the stopping of execution between a </w:t>
            </w:r>
            <w:proofErr w:type="gramStart"/>
            <w:r>
              <w:t>number</w:t>
            </w:r>
            <w:proofErr w:type="gramEnd"/>
            <w:r>
              <w:t xml:space="preserve"> of threads preventing further execution until all threads have reached the given point.</w:t>
            </w:r>
          </w:p>
        </w:tc>
        <w:tc>
          <w:tcPr>
            <w:tcW w:w="4856" w:type="dxa"/>
          </w:tcPr>
          <w:p w:rsidR="0080129C" w:rsidRPr="002D129C" w:rsidRDefault="00FC7746" w:rsidP="00FF2BC3">
            <w:pPr>
              <w:pStyle w:val="ppFigure"/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2934335" cy="1924685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192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9C" w:rsidRPr="002D129C" w:rsidTr="00EF304C">
        <w:tc>
          <w:tcPr>
            <w:tcW w:w="3888" w:type="dxa"/>
          </w:tcPr>
          <w:p w:rsidR="00887072" w:rsidRDefault="00887072" w:rsidP="00FB3092">
            <w:pPr>
              <w:pStyle w:val="ppNumberList"/>
            </w:pPr>
            <w:r w:rsidRPr="00887072">
              <w:lastRenderedPageBreak/>
              <w:t xml:space="preserve">Enter </w:t>
            </w:r>
            <w:proofErr w:type="spellStart"/>
            <w:r w:rsidRPr="00887072">
              <w:rPr>
                <w:b/>
              </w:rPr>
              <w:t>System.Threading.</w:t>
            </w:r>
            <w:r>
              <w:rPr>
                <w:b/>
              </w:rPr>
              <w:t>Barrier</w:t>
            </w:r>
            <w:proofErr w:type="spellEnd"/>
            <w:r w:rsidRPr="00887072">
              <w:t xml:space="preserve"> </w:t>
            </w:r>
            <w:r w:rsidR="005A707C">
              <w:t>(</w:t>
            </w:r>
            <w:r w:rsidR="00B861AB" w:rsidRPr="00B861AB">
              <w:rPr>
                <w:i/>
              </w:rPr>
              <w:t>C#</w:t>
            </w:r>
            <w:r w:rsidR="005A707C">
              <w:t xml:space="preserve">) or just </w:t>
            </w:r>
            <w:r w:rsidR="00B861AB" w:rsidRPr="00B861AB">
              <w:rPr>
                <w:b/>
              </w:rPr>
              <w:t>Barrier</w:t>
            </w:r>
            <w:r w:rsidR="005A707C">
              <w:t xml:space="preserve"> (</w:t>
            </w:r>
            <w:r w:rsidR="00B861AB" w:rsidRPr="00B861AB">
              <w:rPr>
                <w:i/>
              </w:rPr>
              <w:t>VB</w:t>
            </w:r>
            <w:r w:rsidR="005A707C">
              <w:t xml:space="preserve">) </w:t>
            </w:r>
            <w:r w:rsidRPr="00887072">
              <w:t xml:space="preserve">in the Search box and press </w:t>
            </w:r>
            <w:r w:rsidRPr="00887072">
              <w:rPr>
                <w:b/>
              </w:rPr>
              <w:t>Enter</w:t>
            </w:r>
            <w:r w:rsidRPr="00887072">
              <w:t>.</w:t>
            </w:r>
          </w:p>
          <w:p w:rsidR="00DB652F" w:rsidRDefault="00AF2B46" w:rsidP="00FB3092">
            <w:pPr>
              <w:pStyle w:val="ppNumberList"/>
            </w:pPr>
            <w:r>
              <w:t xml:space="preserve">Show the following </w:t>
            </w:r>
            <w:r w:rsidR="005A707C">
              <w:t xml:space="preserve">constructors, </w:t>
            </w:r>
            <w:r>
              <w:t>methods and properties of the class</w:t>
            </w:r>
            <w:r w:rsidR="00FB3092" w:rsidRPr="002D129C">
              <w:t>.</w:t>
            </w:r>
          </w:p>
          <w:p w:rsidR="005A707C" w:rsidRDefault="005A707C" w:rsidP="005A707C">
            <w:pPr>
              <w:pStyle w:val="ppBulletListIndent"/>
            </w:pPr>
            <w:r>
              <w:t>Barrier (</w:t>
            </w:r>
            <w:r w:rsidR="00B861AB" w:rsidRPr="00B861AB">
              <w:rPr>
                <w:i/>
              </w:rPr>
              <w:t>C#</w:t>
            </w:r>
            <w:r>
              <w:t>) / New (</w:t>
            </w:r>
            <w:r w:rsidR="00B861AB" w:rsidRPr="00B861AB">
              <w:rPr>
                <w:i/>
              </w:rPr>
              <w:t>VB</w:t>
            </w:r>
            <w:r>
              <w:t>)</w:t>
            </w:r>
          </w:p>
          <w:p w:rsidR="00AF2B46" w:rsidRDefault="00944332" w:rsidP="00AF2B46">
            <w:pPr>
              <w:pStyle w:val="ppBulletListIndent"/>
            </w:pPr>
            <w:proofErr w:type="spellStart"/>
            <w:r>
              <w:t>AddParticipants</w:t>
            </w:r>
            <w:proofErr w:type="spellEnd"/>
          </w:p>
          <w:p w:rsidR="00944332" w:rsidRDefault="00944332" w:rsidP="00AF2B46">
            <w:pPr>
              <w:pStyle w:val="ppBulletListIndent"/>
            </w:pPr>
            <w:proofErr w:type="spellStart"/>
            <w:r>
              <w:t>RemoveParticipants</w:t>
            </w:r>
            <w:proofErr w:type="spellEnd"/>
          </w:p>
          <w:p w:rsidR="00944332" w:rsidRDefault="00944332" w:rsidP="00AF2B46">
            <w:pPr>
              <w:pStyle w:val="ppBulletListIndent"/>
            </w:pPr>
            <w:proofErr w:type="spellStart"/>
            <w:r>
              <w:t>SignalAndWait</w:t>
            </w:r>
            <w:proofErr w:type="spellEnd"/>
          </w:p>
          <w:p w:rsidR="00944332" w:rsidRDefault="00944332" w:rsidP="00AF2B46">
            <w:pPr>
              <w:pStyle w:val="ppBulletListIndent"/>
            </w:pPr>
            <w:proofErr w:type="spellStart"/>
            <w:r>
              <w:t>ParticipantCount</w:t>
            </w:r>
            <w:proofErr w:type="spellEnd"/>
          </w:p>
          <w:p w:rsidR="00944332" w:rsidRDefault="00944332" w:rsidP="00AF2B46">
            <w:pPr>
              <w:pStyle w:val="ppBulletListIndent"/>
            </w:pPr>
            <w:proofErr w:type="spellStart"/>
            <w:r>
              <w:t>ParticipantsRemaining</w:t>
            </w:r>
            <w:proofErr w:type="spellEnd"/>
          </w:p>
          <w:p w:rsidR="0037246C" w:rsidRPr="002D129C" w:rsidRDefault="0037246C" w:rsidP="0037246C">
            <w:pPr>
              <w:pStyle w:val="ppNumberList"/>
            </w:pPr>
            <w:r>
              <w:t xml:space="preserve">Close the </w:t>
            </w:r>
            <w:r w:rsidRPr="0037246C">
              <w:rPr>
                <w:b/>
              </w:rPr>
              <w:t>Object Browser</w:t>
            </w:r>
            <w:r>
              <w:t>.</w:t>
            </w:r>
          </w:p>
        </w:tc>
        <w:tc>
          <w:tcPr>
            <w:tcW w:w="2977" w:type="dxa"/>
          </w:tcPr>
          <w:p w:rsidR="00732963" w:rsidRPr="002D129C" w:rsidRDefault="005B7F6F" w:rsidP="00FB3092">
            <w:pPr>
              <w:pStyle w:val="ppBulletList"/>
            </w:pPr>
            <w:proofErr w:type="gramStart"/>
            <w:r>
              <w:t>Let’s</w:t>
            </w:r>
            <w:proofErr w:type="gramEnd"/>
            <w:r>
              <w:t xml:space="preserve"> see some members of the Barrier class</w:t>
            </w:r>
            <w:r w:rsidRPr="002D129C">
              <w:t>.</w:t>
            </w:r>
          </w:p>
          <w:p w:rsidR="00BC7A23" w:rsidRDefault="002C0FC2" w:rsidP="002C0FC2">
            <w:pPr>
              <w:pStyle w:val="ppBulletList"/>
            </w:pPr>
            <w:r>
              <w:t xml:space="preserve">The </w:t>
            </w:r>
            <w:proofErr w:type="spellStart"/>
            <w:r>
              <w:t>AddParticipant</w:t>
            </w:r>
            <w:proofErr w:type="spellEnd"/>
            <w:r>
              <w:t>/s methods add one or more threads to the barrier</w:t>
            </w:r>
            <w:r w:rsidR="00BC7A23" w:rsidRPr="002D129C">
              <w:t>.</w:t>
            </w:r>
          </w:p>
          <w:p w:rsidR="002C0FC2" w:rsidRDefault="002C0FC2" w:rsidP="002C0FC2">
            <w:pPr>
              <w:pStyle w:val="ppBulletList"/>
            </w:pPr>
            <w:r>
              <w:t xml:space="preserve">The Barrier constructor allows specifying the number of participating threads. Additionally, </w:t>
            </w:r>
            <w:r w:rsidR="00C20FBE">
              <w:t xml:space="preserve">an overload of the method lets you specify the action that </w:t>
            </w:r>
            <w:proofErr w:type="gramStart"/>
            <w:r w:rsidR="00C20FBE">
              <w:t>will be performed</w:t>
            </w:r>
            <w:proofErr w:type="gramEnd"/>
            <w:r w:rsidR="00C20FBE">
              <w:t xml:space="preserve"> after the barrier.</w:t>
            </w:r>
            <w:r w:rsidR="00305C4F">
              <w:t xml:space="preserve"> Keep in mind that the barrier </w:t>
            </w:r>
            <w:proofErr w:type="gramStart"/>
            <w:r w:rsidR="00305C4F">
              <w:t>can be used</w:t>
            </w:r>
            <w:proofErr w:type="gramEnd"/>
            <w:r w:rsidR="00305C4F">
              <w:t xml:space="preserve"> several times. Each time it is used, it is called a phase.</w:t>
            </w:r>
          </w:p>
          <w:p w:rsidR="00C20FBE" w:rsidRDefault="00C20FBE" w:rsidP="002C0FC2">
            <w:pPr>
              <w:pStyle w:val="ppBulletList"/>
            </w:pPr>
            <w:proofErr w:type="spellStart"/>
            <w:r>
              <w:t>RemoveParticipant</w:t>
            </w:r>
            <w:proofErr w:type="spellEnd"/>
            <w:r>
              <w:t xml:space="preserve">/s </w:t>
            </w:r>
            <w:r w:rsidR="0037246C">
              <w:t>eliminates</w:t>
            </w:r>
            <w:r>
              <w:t xml:space="preserve"> participant threads.</w:t>
            </w:r>
          </w:p>
          <w:p w:rsidR="00C20FBE" w:rsidRDefault="00C20FBE" w:rsidP="002C0FC2">
            <w:pPr>
              <w:pStyle w:val="ppBulletList"/>
            </w:pPr>
            <w:r>
              <w:t xml:space="preserve">The </w:t>
            </w:r>
            <w:proofErr w:type="spellStart"/>
            <w:r>
              <w:t>SignalAndWait</w:t>
            </w:r>
            <w:proofErr w:type="spellEnd"/>
            <w:r>
              <w:t xml:space="preserve"> method is an important one. It signals that one participant thread has arrived at the barrier and waits for all the </w:t>
            </w:r>
            <w:r>
              <w:lastRenderedPageBreak/>
              <w:t>other participants to reach the barrier as well. The method has several overloads for specifying the timeout, and the cancellation token.</w:t>
            </w:r>
          </w:p>
          <w:p w:rsidR="00C20FBE" w:rsidRPr="002D129C" w:rsidRDefault="0037246C" w:rsidP="00305C4F">
            <w:pPr>
              <w:pStyle w:val="ppBulletList"/>
            </w:pPr>
            <w:r>
              <w:t>Finally,</w:t>
            </w:r>
            <w:r w:rsidR="00C20FBE">
              <w:t xml:space="preserve"> it has some properties, for</w:t>
            </w:r>
            <w:r w:rsidR="00305C4F">
              <w:t xml:space="preserve"> getting the phase number, the participant count, and the number of remaining participants to reach the current phase.</w:t>
            </w:r>
          </w:p>
        </w:tc>
        <w:tc>
          <w:tcPr>
            <w:tcW w:w="4856" w:type="dxa"/>
          </w:tcPr>
          <w:p w:rsidR="0080129C" w:rsidRPr="002D129C" w:rsidRDefault="002C0FC2" w:rsidP="00FF2BC3">
            <w:pPr>
              <w:pStyle w:val="ppFigure"/>
            </w:pPr>
            <w:r w:rsidRPr="002C0FC2">
              <w:rPr>
                <w:noProof/>
                <w:lang w:val="es-AR" w:eastAsia="es-AR" w:bidi="ar-SA"/>
              </w:rPr>
              <w:lastRenderedPageBreak/>
              <w:drawing>
                <wp:inline distT="0" distB="0" distL="0" distR="0">
                  <wp:extent cx="2933700" cy="192405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AE" w:rsidRPr="002D129C" w:rsidTr="00EF304C">
        <w:tc>
          <w:tcPr>
            <w:tcW w:w="3888" w:type="dxa"/>
          </w:tcPr>
          <w:p w:rsidR="008220AE" w:rsidRDefault="0037246C" w:rsidP="00BC7A23">
            <w:pPr>
              <w:pStyle w:val="ppNumberList"/>
              <w:ind w:left="360" w:hanging="360"/>
            </w:pPr>
            <w:r>
              <w:lastRenderedPageBreak/>
              <w:t xml:space="preserve">In </w:t>
            </w:r>
            <w:r w:rsidRPr="0037246C">
              <w:rPr>
                <w:b/>
              </w:rPr>
              <w:t>Solution Explorer</w:t>
            </w:r>
            <w:r>
              <w:t xml:space="preserve">, open the </w:t>
            </w:r>
            <w:proofErr w:type="spellStart"/>
            <w:r>
              <w:t>Program.cs</w:t>
            </w:r>
            <w:proofErr w:type="spellEnd"/>
            <w:r>
              <w:t xml:space="preserve"> file by double-clicking it</w:t>
            </w:r>
            <w:r w:rsidR="002876D7" w:rsidRPr="002D129C">
              <w:t>.</w:t>
            </w:r>
          </w:p>
          <w:p w:rsidR="00A270AC" w:rsidRPr="002D129C" w:rsidRDefault="00A270AC" w:rsidP="00BC7A23">
            <w:pPr>
              <w:pStyle w:val="ppNumberList"/>
              <w:ind w:left="360" w:hanging="360"/>
            </w:pPr>
            <w:r>
              <w:t xml:space="preserve">Show the static Variables and the </w:t>
            </w:r>
            <w:r w:rsidRPr="00A270AC">
              <w:rPr>
                <w:b/>
              </w:rPr>
              <w:t>Main</w:t>
            </w:r>
            <w:r>
              <w:t xml:space="preserve"> method.</w:t>
            </w:r>
          </w:p>
        </w:tc>
        <w:tc>
          <w:tcPr>
            <w:tcW w:w="2977" w:type="dxa"/>
          </w:tcPr>
          <w:p w:rsidR="00D6462B" w:rsidRPr="002D129C" w:rsidRDefault="00EA7419" w:rsidP="00D6462B">
            <w:pPr>
              <w:pStyle w:val="ppBulletList"/>
            </w:pPr>
            <w:r>
              <w:t xml:space="preserve">The scenario of this demo is a group of friends that want to travel to Boston, but before starting the </w:t>
            </w:r>
            <w:r w:rsidR="001737D8">
              <w:t>trip,</w:t>
            </w:r>
            <w:r>
              <w:t xml:space="preserve"> they decided to meet at a gas station</w:t>
            </w:r>
            <w:r w:rsidR="00722C7D">
              <w:t xml:space="preserve">. </w:t>
            </w:r>
            <w:r w:rsidR="001737D8">
              <w:t>Therefore,</w:t>
            </w:r>
            <w:r w:rsidR="00722C7D">
              <w:t xml:space="preserve"> the gas station will act as the barrier.</w:t>
            </w:r>
          </w:p>
          <w:p w:rsidR="00BC7A23" w:rsidRDefault="001737D8" w:rsidP="00450D21">
            <w:pPr>
              <w:pStyle w:val="ppBulletList"/>
            </w:pPr>
            <w:r>
              <w:t xml:space="preserve">Looking at the code, </w:t>
            </w:r>
            <w:r w:rsidR="00CA256E">
              <w:t xml:space="preserve">notice the two static variables, the Barrier and a </w:t>
            </w:r>
            <w:proofErr w:type="spellStart"/>
            <w:r w:rsidR="00CA256E">
              <w:t>CancellationToken</w:t>
            </w:r>
            <w:proofErr w:type="spellEnd"/>
            <w:r w:rsidR="00CA256E">
              <w:t>.</w:t>
            </w:r>
          </w:p>
          <w:p w:rsidR="00CA256E" w:rsidRDefault="00CA256E" w:rsidP="00450D21">
            <w:pPr>
              <w:pStyle w:val="ppBulletList"/>
            </w:pPr>
            <w:r>
              <w:t xml:space="preserve">In the main method, we initialize the barrier with three participant </w:t>
            </w:r>
            <w:r>
              <w:lastRenderedPageBreak/>
              <w:t>threads.</w:t>
            </w:r>
          </w:p>
          <w:p w:rsidR="00094FD3" w:rsidRPr="00A270AC" w:rsidRDefault="00CA256E" w:rsidP="00A270AC">
            <w:pPr>
              <w:pStyle w:val="ppBulletList"/>
            </w:pPr>
            <w:r>
              <w:t xml:space="preserve">After that, we create one thread for each friend. Each thread executes the </w:t>
            </w:r>
            <w:proofErr w:type="spellStart"/>
            <w:r w:rsidR="00094FD3" w:rsidRPr="00094FD3">
              <w:rPr>
                <w:b/>
              </w:rPr>
              <w:t>DriveToBoston</w:t>
            </w:r>
            <w:proofErr w:type="spellEnd"/>
            <w:r w:rsidR="00094FD3">
              <w:t xml:space="preserve"> method.</w:t>
            </w:r>
          </w:p>
        </w:tc>
        <w:tc>
          <w:tcPr>
            <w:tcW w:w="4856" w:type="dxa"/>
          </w:tcPr>
          <w:p w:rsidR="0037246C" w:rsidRPr="00575949" w:rsidRDefault="0037246C" w:rsidP="00575949">
            <w:pPr>
              <w:pStyle w:val="ppFigure"/>
            </w:pPr>
            <w:r w:rsidRPr="00575949">
              <w:rPr>
                <w:noProof/>
                <w:lang w:val="es-AR" w:eastAsia="es-AR" w:bidi="ar-SA"/>
              </w:rPr>
              <w:lastRenderedPageBreak/>
              <w:drawing>
                <wp:inline distT="0" distB="0" distL="0" distR="0">
                  <wp:extent cx="2895600" cy="149542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0AE" w:rsidRPr="002D129C" w:rsidRDefault="0037246C" w:rsidP="00FF2BC3">
            <w:pPr>
              <w:pStyle w:val="ppFigure"/>
            </w:pPr>
            <w:r>
              <w:rPr>
                <w:noProof/>
                <w:lang w:val="es-AR" w:eastAsia="es-AR" w:bidi="ar-SA"/>
              </w:rPr>
              <w:lastRenderedPageBreak/>
              <w:drawing>
                <wp:inline distT="0" distB="0" distL="0" distR="0">
                  <wp:extent cx="2933700" cy="192405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E4F" w:rsidRPr="002D129C" w:rsidTr="00EF304C">
        <w:tc>
          <w:tcPr>
            <w:tcW w:w="3888" w:type="dxa"/>
          </w:tcPr>
          <w:p w:rsidR="00D977AD" w:rsidRPr="002D129C" w:rsidRDefault="00A270AC" w:rsidP="00D977AD">
            <w:pPr>
              <w:pStyle w:val="ppNumberList"/>
              <w:ind w:left="360" w:hanging="360"/>
            </w:pPr>
            <w:r>
              <w:lastRenderedPageBreak/>
              <w:t xml:space="preserve">Scroll down, and show the </w:t>
            </w:r>
            <w:proofErr w:type="spellStart"/>
            <w:r w:rsidRPr="00A270AC">
              <w:rPr>
                <w:b/>
              </w:rPr>
              <w:t>DriveToBoston</w:t>
            </w:r>
            <w:proofErr w:type="spellEnd"/>
            <w:r>
              <w:t xml:space="preserve"> method</w:t>
            </w:r>
            <w:r w:rsidR="00D977AD" w:rsidRPr="002D129C">
              <w:t>.</w:t>
            </w:r>
          </w:p>
        </w:tc>
        <w:tc>
          <w:tcPr>
            <w:tcW w:w="2977" w:type="dxa"/>
          </w:tcPr>
          <w:p w:rsidR="00EA7499" w:rsidRPr="002D129C" w:rsidRDefault="00CF052F" w:rsidP="00EA7499">
            <w:pPr>
              <w:pStyle w:val="ppBulletList"/>
              <w:numPr>
                <w:ilvl w:val="0"/>
                <w:numId w:val="0"/>
              </w:numPr>
              <w:ind w:left="754"/>
            </w:pPr>
            <w:r>
              <w:t xml:space="preserve">This method simulates processing by using the sleep method. </w:t>
            </w:r>
            <w:r w:rsidR="00EA7499">
              <w:t xml:space="preserve">After this, it sends the signal, notifying that it has arrived to the barrier. The method also </w:t>
            </w:r>
            <w:r>
              <w:t xml:space="preserve">echoes the status of </w:t>
            </w:r>
            <w:r w:rsidR="00EA7499">
              <w:t>the process</w:t>
            </w:r>
            <w:r w:rsidR="00BC7A23" w:rsidRPr="002D129C">
              <w:t>.</w:t>
            </w:r>
            <w:bookmarkStart w:id="11" w:name="_GoBack"/>
            <w:bookmarkEnd w:id="11"/>
          </w:p>
        </w:tc>
        <w:tc>
          <w:tcPr>
            <w:tcW w:w="4856" w:type="dxa"/>
          </w:tcPr>
          <w:p w:rsidR="00D977AD" w:rsidRPr="002D129C" w:rsidRDefault="00A270AC" w:rsidP="001B57A3">
            <w:pPr>
              <w:pStyle w:val="ppFigure"/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2943225" cy="184785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99" w:rsidRPr="002D129C" w:rsidTr="00EF304C">
        <w:tc>
          <w:tcPr>
            <w:tcW w:w="3888" w:type="dxa"/>
          </w:tcPr>
          <w:p w:rsidR="00EA7499" w:rsidRDefault="00EA7499" w:rsidP="00D977AD">
            <w:pPr>
              <w:pStyle w:val="ppNumberList"/>
              <w:ind w:left="360" w:hanging="360"/>
            </w:pPr>
            <w:r>
              <w:t>Scroll to the Main method and show that each thread has a different time to get to the gas station.</w:t>
            </w:r>
          </w:p>
        </w:tc>
        <w:tc>
          <w:tcPr>
            <w:tcW w:w="2977" w:type="dxa"/>
          </w:tcPr>
          <w:p w:rsidR="00EA7499" w:rsidRDefault="008472F6" w:rsidP="008472F6">
            <w:pPr>
              <w:pStyle w:val="ppBulletList"/>
            </w:pPr>
            <w:r>
              <w:t xml:space="preserve">Notice that each thread has a different amount of time to arrive to the gas station. As we saw in the </w:t>
            </w:r>
            <w:proofErr w:type="spellStart"/>
            <w:r>
              <w:t>DriveToBoston</w:t>
            </w:r>
            <w:proofErr w:type="spellEnd"/>
            <w:r>
              <w:t xml:space="preserve"> method, under the hoods this is a call to the </w:t>
            </w:r>
            <w:proofErr w:type="spellStart"/>
            <w:r>
              <w:t>Thread.Sleep</w:t>
            </w:r>
            <w:proofErr w:type="spellEnd"/>
            <w:r>
              <w:t xml:space="preserve"> </w:t>
            </w:r>
            <w:r>
              <w:lastRenderedPageBreak/>
              <w:t>method.</w:t>
            </w:r>
          </w:p>
        </w:tc>
        <w:tc>
          <w:tcPr>
            <w:tcW w:w="4856" w:type="dxa"/>
          </w:tcPr>
          <w:p w:rsidR="00EA7499" w:rsidRPr="00EA7499" w:rsidRDefault="008472F6" w:rsidP="001B57A3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val="es-AR" w:eastAsia="es-AR" w:bidi="ar-SA"/>
              </w:rPr>
              <w:lastRenderedPageBreak/>
              <w:drawing>
                <wp:inline distT="0" distB="0" distL="0" distR="0">
                  <wp:extent cx="2943225" cy="276225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99" w:rsidRPr="002D129C" w:rsidTr="00EF304C">
        <w:tc>
          <w:tcPr>
            <w:tcW w:w="3888" w:type="dxa"/>
          </w:tcPr>
          <w:p w:rsidR="00EA7499" w:rsidRDefault="008472F6" w:rsidP="00D977AD">
            <w:pPr>
              <w:pStyle w:val="ppNumberList"/>
              <w:ind w:left="360" w:hanging="360"/>
            </w:pPr>
            <w:r>
              <w:lastRenderedPageBreak/>
              <w:t>Press F5 to run the application.</w:t>
            </w:r>
          </w:p>
          <w:p w:rsidR="00095823" w:rsidRDefault="00095823" w:rsidP="00D977AD">
            <w:pPr>
              <w:pStyle w:val="ppNumberList"/>
              <w:ind w:left="360" w:hanging="360"/>
            </w:pPr>
            <w:r>
              <w:t>Press any key to close the application when it finishes.</w:t>
            </w:r>
          </w:p>
        </w:tc>
        <w:tc>
          <w:tcPr>
            <w:tcW w:w="2977" w:type="dxa"/>
          </w:tcPr>
          <w:p w:rsidR="00EA7499" w:rsidRDefault="008472F6" w:rsidP="00EA7499">
            <w:pPr>
              <w:pStyle w:val="ppBulletList"/>
            </w:pPr>
            <w:proofErr w:type="gramStart"/>
            <w:r>
              <w:t>Let’s</w:t>
            </w:r>
            <w:proofErr w:type="gramEnd"/>
            <w:r>
              <w:t xml:space="preserve"> run the application.</w:t>
            </w:r>
          </w:p>
          <w:p w:rsidR="008472F6" w:rsidRDefault="008472F6" w:rsidP="00095823">
            <w:pPr>
              <w:pStyle w:val="ppBulletList"/>
            </w:pPr>
            <w:r>
              <w:t xml:space="preserve">Notice that when </w:t>
            </w:r>
            <w:r w:rsidR="00095823">
              <w:t>the</w:t>
            </w:r>
            <w:r>
              <w:t xml:space="preserve"> three threads reach the barrier, the execution of them continues.</w:t>
            </w:r>
          </w:p>
        </w:tc>
        <w:tc>
          <w:tcPr>
            <w:tcW w:w="4856" w:type="dxa"/>
          </w:tcPr>
          <w:p w:rsidR="00EA7499" w:rsidRPr="00EA7499" w:rsidRDefault="008472F6" w:rsidP="001B57A3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2943225" cy="1485900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A50" w:rsidRPr="002D129C" w:rsidRDefault="008E1A50" w:rsidP="00C9374E">
      <w:pPr>
        <w:pStyle w:val="ppBodyText"/>
        <w:numPr>
          <w:ilvl w:val="0"/>
          <w:numId w:val="0"/>
        </w:numPr>
      </w:pPr>
    </w:p>
    <w:p w:rsidR="00BB454C" w:rsidRPr="002D129C" w:rsidRDefault="00BB454C" w:rsidP="00BB454C">
      <w:pPr>
        <w:pStyle w:val="ppListEnd"/>
      </w:pPr>
    </w:p>
    <w:p w:rsidR="00DF7200" w:rsidRPr="002D129C" w:rsidRDefault="00DF7200" w:rsidP="00DF7200">
      <w:pPr>
        <w:pStyle w:val="Heading3"/>
      </w:pPr>
      <w:bookmarkStart w:id="12" w:name="_Toc281385290"/>
      <w:r w:rsidRPr="002D129C">
        <w:t xml:space="preserve">Segment #2 </w:t>
      </w:r>
      <w:r w:rsidR="0002374D" w:rsidRPr="002D129C">
        <w:t>–</w:t>
      </w:r>
      <w:r w:rsidR="007E7589">
        <w:t xml:space="preserve"> </w:t>
      </w:r>
      <w:r w:rsidR="0075027E">
        <w:t>Canceling the T</w:t>
      </w:r>
      <w:r w:rsidR="00034191">
        <w:t>hread</w:t>
      </w:r>
      <w:r w:rsidR="00653D8F">
        <w:t>s</w:t>
      </w:r>
      <w:r w:rsidR="00034191">
        <w:t xml:space="preserve"> </w:t>
      </w:r>
      <w:r w:rsidR="0075027E">
        <w:t>E</w:t>
      </w:r>
      <w:r w:rsidR="00034191">
        <w:t>xecution</w:t>
      </w:r>
      <w:bookmarkEnd w:id="12"/>
    </w:p>
    <w:tbl>
      <w:tblPr>
        <w:tblStyle w:val="ppTableGrid"/>
        <w:tblW w:w="0" w:type="auto"/>
        <w:tblInd w:w="0" w:type="dxa"/>
        <w:tblLayout w:type="fixed"/>
        <w:tblLook w:val="04A0"/>
      </w:tblPr>
      <w:tblGrid>
        <w:gridCol w:w="3939"/>
        <w:gridCol w:w="3940"/>
        <w:gridCol w:w="5297"/>
      </w:tblGrid>
      <w:tr w:rsidR="00614C0B" w:rsidRPr="002D129C" w:rsidTr="00BC35F5">
        <w:trPr>
          <w:cnfStyle w:val="100000000000"/>
        </w:trPr>
        <w:tc>
          <w:tcPr>
            <w:tcW w:w="3939" w:type="dxa"/>
          </w:tcPr>
          <w:p w:rsidR="00614C0B" w:rsidRPr="002D129C" w:rsidRDefault="00614C0B" w:rsidP="003E4BB8">
            <w:pPr>
              <w:pStyle w:val="ppTableText"/>
            </w:pPr>
            <w:r w:rsidRPr="002D129C">
              <w:t>Action</w:t>
            </w:r>
          </w:p>
        </w:tc>
        <w:tc>
          <w:tcPr>
            <w:tcW w:w="3940" w:type="dxa"/>
          </w:tcPr>
          <w:p w:rsidR="00614C0B" w:rsidRPr="002D129C" w:rsidRDefault="00614C0B" w:rsidP="003E4BB8">
            <w:pPr>
              <w:pStyle w:val="ppTableText"/>
            </w:pPr>
            <w:r w:rsidRPr="002D129C">
              <w:t>Script</w:t>
            </w:r>
          </w:p>
        </w:tc>
        <w:tc>
          <w:tcPr>
            <w:tcW w:w="5297" w:type="dxa"/>
          </w:tcPr>
          <w:p w:rsidR="00614C0B" w:rsidRPr="002D129C" w:rsidRDefault="00614C0B" w:rsidP="003E4BB8">
            <w:pPr>
              <w:pStyle w:val="ppTableText"/>
            </w:pPr>
            <w:r w:rsidRPr="002D129C">
              <w:t>Screenshot</w:t>
            </w:r>
          </w:p>
        </w:tc>
      </w:tr>
      <w:tr w:rsidR="00614C0B" w:rsidRPr="002D129C" w:rsidTr="00BC35F5">
        <w:tc>
          <w:tcPr>
            <w:tcW w:w="3939" w:type="dxa"/>
          </w:tcPr>
          <w:p w:rsidR="00614C0B" w:rsidRPr="002D129C" w:rsidRDefault="00131FE1" w:rsidP="00881D40">
            <w:pPr>
              <w:pStyle w:val="ppNumberList"/>
            </w:pPr>
            <w:r>
              <w:t>Scroll up to the definition of the Static variables</w:t>
            </w:r>
            <w:r w:rsidR="00EC1AC6">
              <w:t xml:space="preserve"> and show the</w:t>
            </w:r>
            <w:r w:rsidR="000C2AA7">
              <w:t xml:space="preserve"> </w:t>
            </w:r>
            <w:r w:rsidR="000C2AA7" w:rsidRPr="000C2AA7">
              <w:rPr>
                <w:b/>
              </w:rPr>
              <w:t>Main</w:t>
            </w:r>
            <w:r w:rsidR="000C2AA7">
              <w:t xml:space="preserve"> method where the cancellation token </w:t>
            </w:r>
            <w:proofErr w:type="gramStart"/>
            <w:r w:rsidR="000C2AA7">
              <w:t>is initialized</w:t>
            </w:r>
            <w:proofErr w:type="gramEnd"/>
            <w:r w:rsidR="000C2AA7">
              <w:t>.</w:t>
            </w:r>
          </w:p>
        </w:tc>
        <w:tc>
          <w:tcPr>
            <w:tcW w:w="3940" w:type="dxa"/>
          </w:tcPr>
          <w:p w:rsidR="00881D40" w:rsidRPr="002D129C" w:rsidRDefault="00095823" w:rsidP="00034191">
            <w:pPr>
              <w:pStyle w:val="ppBulletList"/>
              <w:ind w:left="360" w:hanging="360"/>
            </w:pPr>
            <w:r>
              <w:t>You may have noticed that we have a static variable that holds a cancellation token.</w:t>
            </w:r>
            <w:r w:rsidR="00EC1AC6">
              <w:t xml:space="preserve"> This variable </w:t>
            </w:r>
            <w:proofErr w:type="gramStart"/>
            <w:r w:rsidR="00EC1AC6">
              <w:t>is initialized</w:t>
            </w:r>
            <w:proofErr w:type="gramEnd"/>
            <w:r w:rsidR="00EC1AC6">
              <w:t xml:space="preserve"> below in the </w:t>
            </w:r>
            <w:r w:rsidR="00EC1AC6" w:rsidRPr="00EC1AC6">
              <w:rPr>
                <w:b/>
              </w:rPr>
              <w:t>Main</w:t>
            </w:r>
            <w:r w:rsidR="00EC1AC6">
              <w:t xml:space="preserve"> method</w:t>
            </w:r>
            <w:r w:rsidR="000C2AA7">
              <w:t xml:space="preserve"> with a new instance</w:t>
            </w:r>
            <w:r w:rsidR="00EC1AC6">
              <w:t>.</w:t>
            </w:r>
          </w:p>
        </w:tc>
        <w:tc>
          <w:tcPr>
            <w:tcW w:w="5297" w:type="dxa"/>
          </w:tcPr>
          <w:p w:rsidR="00614C0B" w:rsidRPr="002D129C" w:rsidRDefault="00131FE1" w:rsidP="001B57A3">
            <w:pPr>
              <w:pStyle w:val="ppFigure"/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3228975" cy="120015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AC6" w:rsidRPr="002D129C" w:rsidTr="00BC35F5">
        <w:tc>
          <w:tcPr>
            <w:tcW w:w="3939" w:type="dxa"/>
          </w:tcPr>
          <w:p w:rsidR="00EC1AC6" w:rsidRDefault="00EC1AC6" w:rsidP="00881D40">
            <w:pPr>
              <w:pStyle w:val="ppNumberList"/>
            </w:pPr>
            <w:r>
              <w:lastRenderedPageBreak/>
              <w:t>Scr</w:t>
            </w:r>
            <w:r w:rsidR="000C2AA7">
              <w:t xml:space="preserve">oll to the </w:t>
            </w:r>
            <w:proofErr w:type="spellStart"/>
            <w:r w:rsidR="000C2AA7" w:rsidRPr="000C2AA7">
              <w:rPr>
                <w:b/>
              </w:rPr>
              <w:t>DriveToBoston</w:t>
            </w:r>
            <w:proofErr w:type="spellEnd"/>
            <w:r w:rsidR="000C2AA7">
              <w:t xml:space="preserve"> method and show the line where the </w:t>
            </w:r>
            <w:proofErr w:type="spellStart"/>
            <w:r w:rsidR="000C2AA7" w:rsidRPr="000C2AA7">
              <w:rPr>
                <w:b/>
              </w:rPr>
              <w:t>SignalAndWait</w:t>
            </w:r>
            <w:proofErr w:type="spellEnd"/>
            <w:r w:rsidR="000C2AA7">
              <w:t xml:space="preserve"> method is used.</w:t>
            </w:r>
          </w:p>
        </w:tc>
        <w:tc>
          <w:tcPr>
            <w:tcW w:w="3940" w:type="dxa"/>
          </w:tcPr>
          <w:p w:rsidR="00EC1AC6" w:rsidRDefault="000C2AA7" w:rsidP="00034191">
            <w:pPr>
              <w:pStyle w:val="ppBulletList"/>
              <w:ind w:left="360" w:hanging="360"/>
            </w:pPr>
            <w:proofErr w:type="gramStart"/>
            <w:r>
              <w:t>Let’s</w:t>
            </w:r>
            <w:proofErr w:type="gramEnd"/>
            <w:r>
              <w:t xml:space="preserve"> go to the </w:t>
            </w:r>
            <w:proofErr w:type="spellStart"/>
            <w:r w:rsidRPr="00CF6268">
              <w:rPr>
                <w:b/>
              </w:rPr>
              <w:t>DriveToBoston</w:t>
            </w:r>
            <w:proofErr w:type="spellEnd"/>
            <w:r>
              <w:t xml:space="preserve"> method to see that the </w:t>
            </w:r>
            <w:proofErr w:type="spellStart"/>
            <w:r w:rsidRPr="00CF6268">
              <w:rPr>
                <w:b/>
              </w:rPr>
              <w:t>SignalAndWait</w:t>
            </w:r>
            <w:proofErr w:type="spellEnd"/>
            <w:r>
              <w:t xml:space="preserve"> method is called passing the cancellation token as a parameter.</w:t>
            </w:r>
          </w:p>
        </w:tc>
        <w:tc>
          <w:tcPr>
            <w:tcW w:w="5297" w:type="dxa"/>
          </w:tcPr>
          <w:p w:rsidR="00EC1AC6" w:rsidRPr="00EC1AC6" w:rsidRDefault="00CF6268" w:rsidP="001B57A3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3219450" cy="20478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268" w:rsidRPr="002D129C" w:rsidTr="00BC35F5">
        <w:tc>
          <w:tcPr>
            <w:tcW w:w="3939" w:type="dxa"/>
          </w:tcPr>
          <w:p w:rsidR="00CF6268" w:rsidRDefault="00B3128B" w:rsidP="00881D40">
            <w:pPr>
              <w:pStyle w:val="ppNumberList"/>
            </w:pPr>
            <w:r>
              <w:t>Go to the Main method.</w:t>
            </w:r>
          </w:p>
          <w:p w:rsidR="00B3128B" w:rsidRDefault="00B3128B" w:rsidP="00881D40">
            <w:pPr>
              <w:pStyle w:val="ppNumberList"/>
            </w:pPr>
            <w:r>
              <w:t>Uncomment the commented line.</w:t>
            </w:r>
          </w:p>
        </w:tc>
        <w:tc>
          <w:tcPr>
            <w:tcW w:w="3940" w:type="dxa"/>
          </w:tcPr>
          <w:p w:rsidR="00CF6268" w:rsidRDefault="00B3128B" w:rsidP="00034191">
            <w:pPr>
              <w:pStyle w:val="ppBulletList"/>
              <w:ind w:left="360" w:hanging="360"/>
            </w:pPr>
            <w:r>
              <w:t xml:space="preserve">Now, we will use the Cancellation Token to cancel the tread execution. To do this, in the </w:t>
            </w:r>
            <w:r w:rsidRPr="00C469F5">
              <w:rPr>
                <w:b/>
              </w:rPr>
              <w:t>Main</w:t>
            </w:r>
            <w:r>
              <w:t xml:space="preserve"> </w:t>
            </w:r>
            <w:r w:rsidR="00C469F5">
              <w:t>method,</w:t>
            </w:r>
            <w:r>
              <w:t xml:space="preserve"> we will uncomment the commented line, so the </w:t>
            </w:r>
            <w:r w:rsidRPr="00C469F5">
              <w:rPr>
                <w:b/>
              </w:rPr>
              <w:t>Cancel</w:t>
            </w:r>
            <w:r>
              <w:t xml:space="preserve"> method of the token </w:t>
            </w:r>
            <w:proofErr w:type="gramStart"/>
            <w:r>
              <w:t>is executed</w:t>
            </w:r>
            <w:proofErr w:type="gramEnd"/>
            <w:r>
              <w:t>.</w:t>
            </w:r>
            <w:r w:rsidR="00C469F5">
              <w:t xml:space="preserve"> The </w:t>
            </w:r>
            <w:r w:rsidR="00C469F5" w:rsidRPr="00C469F5">
              <w:rPr>
                <w:b/>
              </w:rPr>
              <w:t>Cancel</w:t>
            </w:r>
            <w:r w:rsidR="00C469F5">
              <w:t xml:space="preserve"> method communicates the request for cancellation to the threads.</w:t>
            </w:r>
          </w:p>
        </w:tc>
        <w:tc>
          <w:tcPr>
            <w:tcW w:w="5297" w:type="dxa"/>
          </w:tcPr>
          <w:p w:rsidR="00CF6268" w:rsidRPr="00B3128B" w:rsidRDefault="00B3128B" w:rsidP="001B57A3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3219450" cy="130492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8B" w:rsidRPr="002D129C" w:rsidTr="00BC35F5">
        <w:tc>
          <w:tcPr>
            <w:tcW w:w="3939" w:type="dxa"/>
          </w:tcPr>
          <w:p w:rsidR="00B3128B" w:rsidRDefault="00B3128B" w:rsidP="00881D40">
            <w:pPr>
              <w:pStyle w:val="ppNumberList"/>
            </w:pPr>
            <w:r>
              <w:t>Press F5 to run the application.</w:t>
            </w:r>
          </w:p>
          <w:p w:rsidR="00B3128B" w:rsidRDefault="00B3128B" w:rsidP="00881D40">
            <w:pPr>
              <w:pStyle w:val="ppNumberList"/>
            </w:pPr>
            <w:r>
              <w:t>Press any key to close the application when it finishes.</w:t>
            </w:r>
          </w:p>
        </w:tc>
        <w:tc>
          <w:tcPr>
            <w:tcW w:w="3940" w:type="dxa"/>
          </w:tcPr>
          <w:p w:rsidR="00B3128B" w:rsidRDefault="00C469F5" w:rsidP="00034191">
            <w:pPr>
              <w:pStyle w:val="ppBulletList"/>
              <w:ind w:left="360" w:hanging="360"/>
            </w:pPr>
            <w:proofErr w:type="gramStart"/>
            <w:r>
              <w:t>Let’s</w:t>
            </w:r>
            <w:proofErr w:type="gramEnd"/>
            <w:r>
              <w:t xml:space="preserve"> run the application to see how this works.</w:t>
            </w:r>
          </w:p>
          <w:p w:rsidR="00C469F5" w:rsidRDefault="00C469F5" w:rsidP="00194257">
            <w:pPr>
              <w:pStyle w:val="ppBulletList"/>
              <w:ind w:left="360" w:hanging="360"/>
            </w:pPr>
            <w:r>
              <w:t xml:space="preserve">When the </w:t>
            </w:r>
            <w:r w:rsidR="00194257">
              <w:t>each</w:t>
            </w:r>
            <w:r>
              <w:t xml:space="preserve"> thread signals with the cancellation token active</w:t>
            </w:r>
            <w:r w:rsidR="00194257">
              <w:t xml:space="preserve">, </w:t>
            </w:r>
            <w:r w:rsidR="00EC0153">
              <w:t xml:space="preserve">the tread terminates with an </w:t>
            </w:r>
            <w:proofErr w:type="spellStart"/>
            <w:r w:rsidR="00EC0153" w:rsidRPr="00EC0153">
              <w:rPr>
                <w:b/>
              </w:rPr>
              <w:t>OperationCanceledException</w:t>
            </w:r>
            <w:proofErr w:type="spellEnd"/>
            <w:r w:rsidR="00EC0153">
              <w:t>.</w:t>
            </w:r>
          </w:p>
        </w:tc>
        <w:tc>
          <w:tcPr>
            <w:tcW w:w="5297" w:type="dxa"/>
          </w:tcPr>
          <w:p w:rsidR="00B3128B" w:rsidRPr="00B3128B" w:rsidRDefault="00C469F5" w:rsidP="001B57A3">
            <w:pPr>
              <w:pStyle w:val="ppFigure"/>
              <w:rPr>
                <w:noProof/>
                <w:lang w:eastAsia="es-AR" w:bidi="ar-SA"/>
              </w:rPr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3219450" cy="1628775"/>
                  <wp:effectExtent l="19050" t="0" r="0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701" w:rsidRPr="002D129C" w:rsidRDefault="000B3701" w:rsidP="00575949">
      <w:pPr>
        <w:pStyle w:val="ppBodyText"/>
      </w:pPr>
    </w:p>
    <w:p w:rsidR="00C02C55" w:rsidRPr="002D129C" w:rsidRDefault="00C02C55" w:rsidP="00C02C55">
      <w:pPr>
        <w:pStyle w:val="ppListEnd"/>
      </w:pPr>
    </w:p>
    <w:bookmarkStart w:id="13" w:name="_Toc281385291" w:displacedByCustomXml="next"/>
    <w:sdt>
      <w:sdtPr>
        <w:alias w:val="Topic"/>
        <w:tag w:val="8d978b37-552b-4466-be35-fc4a0353b23d"/>
        <w:id w:val="1965387"/>
        <w:placeholder>
          <w:docPart w:val="DefaultPlaceholder_22675703"/>
        </w:placeholder>
        <w:text/>
      </w:sdtPr>
      <w:sdtContent>
        <w:p w:rsidR="00531C56" w:rsidRPr="002D129C" w:rsidRDefault="00BE66EC" w:rsidP="00531C56">
          <w:pPr>
            <w:pStyle w:val="ppTopic"/>
          </w:pPr>
          <w:r w:rsidRPr="002D129C">
            <w:rPr>
              <w:color w:val="auto"/>
            </w:rPr>
            <w:t>Summary</w:t>
          </w:r>
        </w:p>
      </w:sdtContent>
    </w:sdt>
    <w:bookmarkEnd w:id="13" w:displacedByCustomXml="prev"/>
    <w:p w:rsidR="006B40C4" w:rsidRPr="002D129C" w:rsidRDefault="00BF02DD" w:rsidP="00DB422D">
      <w:pPr>
        <w:pStyle w:val="ppBodyText"/>
        <w:numPr>
          <w:ilvl w:val="0"/>
          <w:numId w:val="0"/>
        </w:numPr>
      </w:pPr>
      <w:r w:rsidRPr="002D129C">
        <w:t xml:space="preserve">In this demo, you </w:t>
      </w:r>
      <w:r w:rsidR="00EC0153">
        <w:t>examined</w:t>
      </w:r>
      <w:r w:rsidRPr="002D129C">
        <w:t xml:space="preserve"> </w:t>
      </w:r>
      <w:r w:rsidR="008B6582">
        <w:t xml:space="preserve">the new </w:t>
      </w:r>
      <w:r w:rsidR="00EC0153">
        <w:t>Barrier class</w:t>
      </w:r>
      <w:r w:rsidR="008B6582">
        <w:t xml:space="preserve"> and </w:t>
      </w:r>
      <w:r w:rsidR="00EC0153">
        <w:t>its members</w:t>
      </w:r>
      <w:r w:rsidR="006C1F64" w:rsidRPr="002D129C">
        <w:t>. Additionally</w:t>
      </w:r>
      <w:r w:rsidR="007608B7" w:rsidRPr="002D129C">
        <w:t>,</w:t>
      </w:r>
      <w:r w:rsidR="006C1F64" w:rsidRPr="002D129C">
        <w:t xml:space="preserve"> </w:t>
      </w:r>
      <w:r w:rsidR="00EC0153">
        <w:t>you saw</w:t>
      </w:r>
      <w:r w:rsidR="006C1F64" w:rsidRPr="002D129C">
        <w:t xml:space="preserve"> </w:t>
      </w:r>
      <w:r w:rsidR="00EC0153">
        <w:t>a simple scenario where this class is used and how the cancellation tokens work</w:t>
      </w:r>
      <w:r w:rsidR="006C1F64" w:rsidRPr="002D129C">
        <w:t>.</w:t>
      </w:r>
    </w:p>
    <w:sectPr w:rsidR="006B40C4" w:rsidRPr="002D129C" w:rsidSect="00F97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E46" w:rsidRPr="001253EC" w:rsidRDefault="00650E4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:rsidR="00650E46" w:rsidRPr="001253EC" w:rsidRDefault="00650E4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E46" w:rsidRPr="001253EC" w:rsidRDefault="00650E4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:rsidR="00650E46" w:rsidRPr="001253EC" w:rsidRDefault="00650E4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4D36"/>
    <w:multiLevelType w:val="hybridMultilevel"/>
    <w:tmpl w:val="6E3A2A68"/>
    <w:lvl w:ilvl="0" w:tplc="0C126042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0E2C6DB1"/>
    <w:multiLevelType w:val="hybridMultilevel"/>
    <w:tmpl w:val="F808F982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7E5651C"/>
    <w:multiLevelType w:val="hybridMultilevel"/>
    <w:tmpl w:val="9594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021A8"/>
    <w:multiLevelType w:val="hybridMultilevel"/>
    <w:tmpl w:val="F808F982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3D46FC"/>
    <w:multiLevelType w:val="hybridMultilevel"/>
    <w:tmpl w:val="C97E789C"/>
    <w:lvl w:ilvl="0" w:tplc="3432C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7">
    <w:nsid w:val="2580595A"/>
    <w:multiLevelType w:val="hybridMultilevel"/>
    <w:tmpl w:val="52BA38D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2BDB2AB3"/>
    <w:multiLevelType w:val="hybridMultilevel"/>
    <w:tmpl w:val="A828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1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3A5E6C96"/>
    <w:multiLevelType w:val="hybridMultilevel"/>
    <w:tmpl w:val="E5022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E5162"/>
    <w:multiLevelType w:val="hybridMultilevel"/>
    <w:tmpl w:val="BA56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A5D6E"/>
    <w:multiLevelType w:val="hybridMultilevel"/>
    <w:tmpl w:val="26C24B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99D62A9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046BC4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686773"/>
    <w:multiLevelType w:val="multilevel"/>
    <w:tmpl w:val="05A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8">
    <w:nsid w:val="51F328D3"/>
    <w:multiLevelType w:val="hybridMultilevel"/>
    <w:tmpl w:val="D7E615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04490"/>
    <w:multiLevelType w:val="hybridMultilevel"/>
    <w:tmpl w:val="18EC6BDC"/>
    <w:lvl w:ilvl="0" w:tplc="373C5D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3766544"/>
    <w:multiLevelType w:val="hybridMultilevel"/>
    <w:tmpl w:val="38765E5C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3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4">
    <w:nsid w:val="6F3E70A8"/>
    <w:multiLevelType w:val="hybridMultilevel"/>
    <w:tmpl w:val="7590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6">
    <w:nsid w:val="78C579BF"/>
    <w:multiLevelType w:val="hybridMultilevel"/>
    <w:tmpl w:val="B5368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8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9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2"/>
  </w:num>
  <w:num w:numId="4">
    <w:abstractNumId w:val="29"/>
  </w:num>
  <w:num w:numId="5">
    <w:abstractNumId w:val="22"/>
  </w:num>
  <w:num w:numId="6">
    <w:abstractNumId w:val="25"/>
  </w:num>
  <w:num w:numId="7">
    <w:abstractNumId w:val="10"/>
  </w:num>
  <w:num w:numId="8">
    <w:abstractNumId w:val="28"/>
  </w:num>
  <w:num w:numId="9">
    <w:abstractNumId w:val="9"/>
  </w:num>
  <w:num w:numId="10">
    <w:abstractNumId w:val="2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6"/>
  </w:num>
  <w:num w:numId="20">
    <w:abstractNumId w:val="18"/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5"/>
  </w:num>
  <w:num w:numId="24">
    <w:abstractNumId w:val="21"/>
  </w:num>
  <w:num w:numId="25">
    <w:abstractNumId w:val="19"/>
  </w:num>
  <w:num w:numId="26">
    <w:abstractNumId w:val="16"/>
  </w:num>
  <w:num w:numId="27">
    <w:abstractNumId w:val="13"/>
  </w:num>
  <w:num w:numId="28">
    <w:abstractNumId w:val="15"/>
  </w:num>
  <w:num w:numId="29">
    <w:abstractNumId w:val="14"/>
  </w:num>
  <w:num w:numId="30">
    <w:abstractNumId w:val="1"/>
  </w:num>
  <w:num w:numId="31">
    <w:abstractNumId w:val="4"/>
  </w:num>
  <w:num w:numId="32">
    <w:abstractNumId w:val="26"/>
  </w:num>
  <w:num w:numId="33">
    <w:abstractNumId w:val="7"/>
  </w:num>
  <w:num w:numId="34">
    <w:abstractNumId w:val="24"/>
  </w:num>
  <w:num w:numId="35">
    <w:abstractNumId w:val="12"/>
  </w:num>
  <w:num w:numId="36">
    <w:abstractNumId w:val="3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131078" w:nlCheck="1" w:checkStyle="0"/>
  <w:activeWritingStyle w:appName="MSWord" w:lang="en-NZ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573C3"/>
    <w:rsid w:val="00001BEA"/>
    <w:rsid w:val="00005249"/>
    <w:rsid w:val="0000547A"/>
    <w:rsid w:val="00005642"/>
    <w:rsid w:val="00010D80"/>
    <w:rsid w:val="00011B72"/>
    <w:rsid w:val="000132B7"/>
    <w:rsid w:val="00014D53"/>
    <w:rsid w:val="0002232E"/>
    <w:rsid w:val="0002374D"/>
    <w:rsid w:val="0002520B"/>
    <w:rsid w:val="000256CC"/>
    <w:rsid w:val="00032704"/>
    <w:rsid w:val="00033243"/>
    <w:rsid w:val="00033FDE"/>
    <w:rsid w:val="00034191"/>
    <w:rsid w:val="00036417"/>
    <w:rsid w:val="0003677D"/>
    <w:rsid w:val="00036D27"/>
    <w:rsid w:val="00036D6E"/>
    <w:rsid w:val="000413DE"/>
    <w:rsid w:val="0004485B"/>
    <w:rsid w:val="00045508"/>
    <w:rsid w:val="00045DA5"/>
    <w:rsid w:val="00053E91"/>
    <w:rsid w:val="00056D76"/>
    <w:rsid w:val="0006099E"/>
    <w:rsid w:val="00060F83"/>
    <w:rsid w:val="000628A6"/>
    <w:rsid w:val="00062DC6"/>
    <w:rsid w:val="00063819"/>
    <w:rsid w:val="00064A9D"/>
    <w:rsid w:val="00071E96"/>
    <w:rsid w:val="000724FD"/>
    <w:rsid w:val="00073098"/>
    <w:rsid w:val="00081E60"/>
    <w:rsid w:val="000862BA"/>
    <w:rsid w:val="0009148D"/>
    <w:rsid w:val="00091B18"/>
    <w:rsid w:val="00092F57"/>
    <w:rsid w:val="00093DC2"/>
    <w:rsid w:val="00094D4A"/>
    <w:rsid w:val="00094FD3"/>
    <w:rsid w:val="00095276"/>
    <w:rsid w:val="00095823"/>
    <w:rsid w:val="000A2091"/>
    <w:rsid w:val="000A3D2D"/>
    <w:rsid w:val="000A538D"/>
    <w:rsid w:val="000B021D"/>
    <w:rsid w:val="000B1975"/>
    <w:rsid w:val="000B3701"/>
    <w:rsid w:val="000B3B6D"/>
    <w:rsid w:val="000B47F3"/>
    <w:rsid w:val="000B4C8A"/>
    <w:rsid w:val="000B544F"/>
    <w:rsid w:val="000C2AA7"/>
    <w:rsid w:val="000C52BA"/>
    <w:rsid w:val="000C52E6"/>
    <w:rsid w:val="000D01C0"/>
    <w:rsid w:val="000D147E"/>
    <w:rsid w:val="000D453A"/>
    <w:rsid w:val="000E0027"/>
    <w:rsid w:val="000E08B5"/>
    <w:rsid w:val="000E1B53"/>
    <w:rsid w:val="000E24CF"/>
    <w:rsid w:val="000E36DC"/>
    <w:rsid w:val="000E4CC2"/>
    <w:rsid w:val="000E4F76"/>
    <w:rsid w:val="000E66E5"/>
    <w:rsid w:val="000F49B9"/>
    <w:rsid w:val="000F4F9F"/>
    <w:rsid w:val="001036A2"/>
    <w:rsid w:val="0010475E"/>
    <w:rsid w:val="00107967"/>
    <w:rsid w:val="0011025E"/>
    <w:rsid w:val="001109F0"/>
    <w:rsid w:val="0011193A"/>
    <w:rsid w:val="00112818"/>
    <w:rsid w:val="00112A0C"/>
    <w:rsid w:val="00115757"/>
    <w:rsid w:val="00115F6A"/>
    <w:rsid w:val="00116D8E"/>
    <w:rsid w:val="001172BF"/>
    <w:rsid w:val="0012053C"/>
    <w:rsid w:val="00121923"/>
    <w:rsid w:val="00124C19"/>
    <w:rsid w:val="001253EC"/>
    <w:rsid w:val="00125BE2"/>
    <w:rsid w:val="001278B8"/>
    <w:rsid w:val="00131BCF"/>
    <w:rsid w:val="00131FE1"/>
    <w:rsid w:val="00133C6C"/>
    <w:rsid w:val="00133FC4"/>
    <w:rsid w:val="00134EA1"/>
    <w:rsid w:val="001378DC"/>
    <w:rsid w:val="00143F14"/>
    <w:rsid w:val="00147474"/>
    <w:rsid w:val="001518D3"/>
    <w:rsid w:val="00167EBD"/>
    <w:rsid w:val="001710B4"/>
    <w:rsid w:val="001714B2"/>
    <w:rsid w:val="001737D8"/>
    <w:rsid w:val="001768C6"/>
    <w:rsid w:val="001771B6"/>
    <w:rsid w:val="00182240"/>
    <w:rsid w:val="00185C51"/>
    <w:rsid w:val="00186E4D"/>
    <w:rsid w:val="00190707"/>
    <w:rsid w:val="00191100"/>
    <w:rsid w:val="00191818"/>
    <w:rsid w:val="001918C5"/>
    <w:rsid w:val="00192C2F"/>
    <w:rsid w:val="001930E7"/>
    <w:rsid w:val="00194257"/>
    <w:rsid w:val="001962E0"/>
    <w:rsid w:val="00197DF0"/>
    <w:rsid w:val="001A0558"/>
    <w:rsid w:val="001A188D"/>
    <w:rsid w:val="001A41D9"/>
    <w:rsid w:val="001A4728"/>
    <w:rsid w:val="001A7170"/>
    <w:rsid w:val="001B0340"/>
    <w:rsid w:val="001B0AF4"/>
    <w:rsid w:val="001B152D"/>
    <w:rsid w:val="001B1FFD"/>
    <w:rsid w:val="001B3372"/>
    <w:rsid w:val="001B3A82"/>
    <w:rsid w:val="001B57A3"/>
    <w:rsid w:val="001B5D95"/>
    <w:rsid w:val="001B624A"/>
    <w:rsid w:val="001B748F"/>
    <w:rsid w:val="001B78A3"/>
    <w:rsid w:val="001C0885"/>
    <w:rsid w:val="001C102F"/>
    <w:rsid w:val="001C3ABE"/>
    <w:rsid w:val="001C428E"/>
    <w:rsid w:val="001C43A4"/>
    <w:rsid w:val="001D0E15"/>
    <w:rsid w:val="001D2A3A"/>
    <w:rsid w:val="001D3654"/>
    <w:rsid w:val="001D41F4"/>
    <w:rsid w:val="001D5B16"/>
    <w:rsid w:val="001E0ACB"/>
    <w:rsid w:val="001E7CDE"/>
    <w:rsid w:val="001F11FC"/>
    <w:rsid w:val="001F1E3D"/>
    <w:rsid w:val="001F2EEE"/>
    <w:rsid w:val="001F2FD0"/>
    <w:rsid w:val="001F62FD"/>
    <w:rsid w:val="001F7DC1"/>
    <w:rsid w:val="00200202"/>
    <w:rsid w:val="002005D6"/>
    <w:rsid w:val="002008BB"/>
    <w:rsid w:val="00200EB0"/>
    <w:rsid w:val="00200F59"/>
    <w:rsid w:val="00201564"/>
    <w:rsid w:val="00201851"/>
    <w:rsid w:val="00203393"/>
    <w:rsid w:val="00203667"/>
    <w:rsid w:val="00203973"/>
    <w:rsid w:val="00204890"/>
    <w:rsid w:val="00206744"/>
    <w:rsid w:val="00207799"/>
    <w:rsid w:val="00211E51"/>
    <w:rsid w:val="00213EDB"/>
    <w:rsid w:val="00214549"/>
    <w:rsid w:val="0021596A"/>
    <w:rsid w:val="00215B44"/>
    <w:rsid w:val="00217F43"/>
    <w:rsid w:val="00217F65"/>
    <w:rsid w:val="00220CB8"/>
    <w:rsid w:val="00226AEA"/>
    <w:rsid w:val="0022790E"/>
    <w:rsid w:val="00227EBA"/>
    <w:rsid w:val="00230831"/>
    <w:rsid w:val="002310B8"/>
    <w:rsid w:val="002312CD"/>
    <w:rsid w:val="00231617"/>
    <w:rsid w:val="002318FF"/>
    <w:rsid w:val="00234CE2"/>
    <w:rsid w:val="002359A0"/>
    <w:rsid w:val="002377B4"/>
    <w:rsid w:val="002400AE"/>
    <w:rsid w:val="002425C9"/>
    <w:rsid w:val="00244BD2"/>
    <w:rsid w:val="00245B07"/>
    <w:rsid w:val="00250360"/>
    <w:rsid w:val="002523BC"/>
    <w:rsid w:val="0025553B"/>
    <w:rsid w:val="002564B7"/>
    <w:rsid w:val="002573C3"/>
    <w:rsid w:val="00257884"/>
    <w:rsid w:val="002600C1"/>
    <w:rsid w:val="002602EE"/>
    <w:rsid w:val="00263F47"/>
    <w:rsid w:val="00270794"/>
    <w:rsid w:val="002723D7"/>
    <w:rsid w:val="0027403E"/>
    <w:rsid w:val="00274966"/>
    <w:rsid w:val="00280B2B"/>
    <w:rsid w:val="00282FA6"/>
    <w:rsid w:val="00283FFB"/>
    <w:rsid w:val="002849D3"/>
    <w:rsid w:val="002876D7"/>
    <w:rsid w:val="00287C1A"/>
    <w:rsid w:val="00290227"/>
    <w:rsid w:val="002933BB"/>
    <w:rsid w:val="00297EDF"/>
    <w:rsid w:val="002A07AE"/>
    <w:rsid w:val="002A0E44"/>
    <w:rsid w:val="002A2AA2"/>
    <w:rsid w:val="002A2C60"/>
    <w:rsid w:val="002A5060"/>
    <w:rsid w:val="002A55EC"/>
    <w:rsid w:val="002B1413"/>
    <w:rsid w:val="002B3FF3"/>
    <w:rsid w:val="002C06DB"/>
    <w:rsid w:val="002C0FC2"/>
    <w:rsid w:val="002C2CA8"/>
    <w:rsid w:val="002C3374"/>
    <w:rsid w:val="002C4599"/>
    <w:rsid w:val="002C61F1"/>
    <w:rsid w:val="002C63C1"/>
    <w:rsid w:val="002C7E2C"/>
    <w:rsid w:val="002D129C"/>
    <w:rsid w:val="002D2382"/>
    <w:rsid w:val="002D2EE8"/>
    <w:rsid w:val="002D3D73"/>
    <w:rsid w:val="002D4562"/>
    <w:rsid w:val="002D647E"/>
    <w:rsid w:val="002E0A94"/>
    <w:rsid w:val="002E2EA5"/>
    <w:rsid w:val="002E3961"/>
    <w:rsid w:val="002E4870"/>
    <w:rsid w:val="002E67BC"/>
    <w:rsid w:val="002E6D37"/>
    <w:rsid w:val="002E7FF0"/>
    <w:rsid w:val="002F15BC"/>
    <w:rsid w:val="002F3514"/>
    <w:rsid w:val="002F735A"/>
    <w:rsid w:val="00300843"/>
    <w:rsid w:val="0030093F"/>
    <w:rsid w:val="00300D5A"/>
    <w:rsid w:val="003013B5"/>
    <w:rsid w:val="00301A71"/>
    <w:rsid w:val="00303AAD"/>
    <w:rsid w:val="00305C4F"/>
    <w:rsid w:val="00306885"/>
    <w:rsid w:val="00306F68"/>
    <w:rsid w:val="00306FEE"/>
    <w:rsid w:val="003117CA"/>
    <w:rsid w:val="00312BB4"/>
    <w:rsid w:val="00317C57"/>
    <w:rsid w:val="00320627"/>
    <w:rsid w:val="00323D72"/>
    <w:rsid w:val="00325277"/>
    <w:rsid w:val="00325B96"/>
    <w:rsid w:val="00325FE7"/>
    <w:rsid w:val="00326915"/>
    <w:rsid w:val="00331BC5"/>
    <w:rsid w:val="003320D2"/>
    <w:rsid w:val="0034003A"/>
    <w:rsid w:val="0034230C"/>
    <w:rsid w:val="003425B2"/>
    <w:rsid w:val="003426B8"/>
    <w:rsid w:val="0034477F"/>
    <w:rsid w:val="00347ABB"/>
    <w:rsid w:val="00350DAA"/>
    <w:rsid w:val="00351D80"/>
    <w:rsid w:val="0035298E"/>
    <w:rsid w:val="00356023"/>
    <w:rsid w:val="003602D3"/>
    <w:rsid w:val="00361E74"/>
    <w:rsid w:val="003622D2"/>
    <w:rsid w:val="003625CA"/>
    <w:rsid w:val="00363285"/>
    <w:rsid w:val="00363541"/>
    <w:rsid w:val="00364745"/>
    <w:rsid w:val="00364D1D"/>
    <w:rsid w:val="00366892"/>
    <w:rsid w:val="00367BE7"/>
    <w:rsid w:val="00367F64"/>
    <w:rsid w:val="0037246C"/>
    <w:rsid w:val="003744B9"/>
    <w:rsid w:val="003747AC"/>
    <w:rsid w:val="00376B94"/>
    <w:rsid w:val="0037765F"/>
    <w:rsid w:val="00377FBC"/>
    <w:rsid w:val="00380258"/>
    <w:rsid w:val="00381529"/>
    <w:rsid w:val="003823AC"/>
    <w:rsid w:val="0038285C"/>
    <w:rsid w:val="00384286"/>
    <w:rsid w:val="0038438B"/>
    <w:rsid w:val="00384FE8"/>
    <w:rsid w:val="003904FB"/>
    <w:rsid w:val="003912EB"/>
    <w:rsid w:val="003918E0"/>
    <w:rsid w:val="00393474"/>
    <w:rsid w:val="003946BD"/>
    <w:rsid w:val="003951B8"/>
    <w:rsid w:val="00395D78"/>
    <w:rsid w:val="003A3AE6"/>
    <w:rsid w:val="003A5A30"/>
    <w:rsid w:val="003A748F"/>
    <w:rsid w:val="003A75D0"/>
    <w:rsid w:val="003B4972"/>
    <w:rsid w:val="003B5BC5"/>
    <w:rsid w:val="003B7724"/>
    <w:rsid w:val="003C0E07"/>
    <w:rsid w:val="003C2B4F"/>
    <w:rsid w:val="003C6FD9"/>
    <w:rsid w:val="003D32B5"/>
    <w:rsid w:val="003D3EF7"/>
    <w:rsid w:val="003D4F92"/>
    <w:rsid w:val="003D52E3"/>
    <w:rsid w:val="003E2AE4"/>
    <w:rsid w:val="003E3A47"/>
    <w:rsid w:val="003E461C"/>
    <w:rsid w:val="003E4BB8"/>
    <w:rsid w:val="003E6AED"/>
    <w:rsid w:val="003E712E"/>
    <w:rsid w:val="003E75E9"/>
    <w:rsid w:val="003F0369"/>
    <w:rsid w:val="003F43AF"/>
    <w:rsid w:val="003F58DB"/>
    <w:rsid w:val="003F697C"/>
    <w:rsid w:val="003F7FCC"/>
    <w:rsid w:val="004008C0"/>
    <w:rsid w:val="004016FC"/>
    <w:rsid w:val="00404320"/>
    <w:rsid w:val="00407DD7"/>
    <w:rsid w:val="00407FA3"/>
    <w:rsid w:val="00410224"/>
    <w:rsid w:val="0041090C"/>
    <w:rsid w:val="00411222"/>
    <w:rsid w:val="004128A5"/>
    <w:rsid w:val="00413AF0"/>
    <w:rsid w:val="004153E6"/>
    <w:rsid w:val="00415A5C"/>
    <w:rsid w:val="00415BB9"/>
    <w:rsid w:val="0041700F"/>
    <w:rsid w:val="00417051"/>
    <w:rsid w:val="0041742D"/>
    <w:rsid w:val="00417B69"/>
    <w:rsid w:val="00417DDF"/>
    <w:rsid w:val="004207A1"/>
    <w:rsid w:val="00421B08"/>
    <w:rsid w:val="00422541"/>
    <w:rsid w:val="00424DBF"/>
    <w:rsid w:val="00432D53"/>
    <w:rsid w:val="004363EA"/>
    <w:rsid w:val="00437E6A"/>
    <w:rsid w:val="00441AAA"/>
    <w:rsid w:val="004447C1"/>
    <w:rsid w:val="004447F6"/>
    <w:rsid w:val="00445F39"/>
    <w:rsid w:val="00447D7A"/>
    <w:rsid w:val="00450D21"/>
    <w:rsid w:val="0045507E"/>
    <w:rsid w:val="00455A2F"/>
    <w:rsid w:val="00455CA8"/>
    <w:rsid w:val="00456273"/>
    <w:rsid w:val="004614D8"/>
    <w:rsid w:val="00464BE1"/>
    <w:rsid w:val="00471FBB"/>
    <w:rsid w:val="00473477"/>
    <w:rsid w:val="00474BC5"/>
    <w:rsid w:val="00474BF1"/>
    <w:rsid w:val="00475801"/>
    <w:rsid w:val="004764D1"/>
    <w:rsid w:val="004766B9"/>
    <w:rsid w:val="00477322"/>
    <w:rsid w:val="004812F2"/>
    <w:rsid w:val="00485FDC"/>
    <w:rsid w:val="0048694F"/>
    <w:rsid w:val="00486E3A"/>
    <w:rsid w:val="0049182E"/>
    <w:rsid w:val="00492609"/>
    <w:rsid w:val="00493C99"/>
    <w:rsid w:val="004954B0"/>
    <w:rsid w:val="00495A68"/>
    <w:rsid w:val="00497F6A"/>
    <w:rsid w:val="004A199D"/>
    <w:rsid w:val="004A211F"/>
    <w:rsid w:val="004B0B8B"/>
    <w:rsid w:val="004B100E"/>
    <w:rsid w:val="004B143A"/>
    <w:rsid w:val="004B2EB9"/>
    <w:rsid w:val="004B53ED"/>
    <w:rsid w:val="004B6E46"/>
    <w:rsid w:val="004B7595"/>
    <w:rsid w:val="004B77BA"/>
    <w:rsid w:val="004B79A6"/>
    <w:rsid w:val="004B7C35"/>
    <w:rsid w:val="004B7FCE"/>
    <w:rsid w:val="004C1E0D"/>
    <w:rsid w:val="004C28A4"/>
    <w:rsid w:val="004C3B3E"/>
    <w:rsid w:val="004C4152"/>
    <w:rsid w:val="004C4561"/>
    <w:rsid w:val="004C5523"/>
    <w:rsid w:val="004D075C"/>
    <w:rsid w:val="004D2AA4"/>
    <w:rsid w:val="004D69CA"/>
    <w:rsid w:val="004D6FD2"/>
    <w:rsid w:val="004E2CA9"/>
    <w:rsid w:val="004E3DDC"/>
    <w:rsid w:val="004E4640"/>
    <w:rsid w:val="004E6E68"/>
    <w:rsid w:val="004E784A"/>
    <w:rsid w:val="004F14D2"/>
    <w:rsid w:val="004F3405"/>
    <w:rsid w:val="004F3F7F"/>
    <w:rsid w:val="004F3FCA"/>
    <w:rsid w:val="004F4430"/>
    <w:rsid w:val="004F5059"/>
    <w:rsid w:val="004F52A4"/>
    <w:rsid w:val="004F65C7"/>
    <w:rsid w:val="004F6C77"/>
    <w:rsid w:val="004F7323"/>
    <w:rsid w:val="00504C39"/>
    <w:rsid w:val="005138CF"/>
    <w:rsid w:val="00513A80"/>
    <w:rsid w:val="005162D3"/>
    <w:rsid w:val="00526DAC"/>
    <w:rsid w:val="0053019A"/>
    <w:rsid w:val="00531C56"/>
    <w:rsid w:val="005331BE"/>
    <w:rsid w:val="00533E13"/>
    <w:rsid w:val="0053437E"/>
    <w:rsid w:val="00534BB4"/>
    <w:rsid w:val="0054091A"/>
    <w:rsid w:val="00541E62"/>
    <w:rsid w:val="00542D73"/>
    <w:rsid w:val="005439B3"/>
    <w:rsid w:val="00544171"/>
    <w:rsid w:val="00544277"/>
    <w:rsid w:val="00547654"/>
    <w:rsid w:val="0055283B"/>
    <w:rsid w:val="005531E5"/>
    <w:rsid w:val="00553C54"/>
    <w:rsid w:val="00554818"/>
    <w:rsid w:val="0055604F"/>
    <w:rsid w:val="005569DF"/>
    <w:rsid w:val="00556BD6"/>
    <w:rsid w:val="00556FC4"/>
    <w:rsid w:val="00557D19"/>
    <w:rsid w:val="005607B3"/>
    <w:rsid w:val="00560DDA"/>
    <w:rsid w:val="00563468"/>
    <w:rsid w:val="00565FD5"/>
    <w:rsid w:val="00566363"/>
    <w:rsid w:val="00566F95"/>
    <w:rsid w:val="00573D48"/>
    <w:rsid w:val="00575949"/>
    <w:rsid w:val="00580C3E"/>
    <w:rsid w:val="005838B9"/>
    <w:rsid w:val="00584CA7"/>
    <w:rsid w:val="005909FF"/>
    <w:rsid w:val="005912C8"/>
    <w:rsid w:val="00592B60"/>
    <w:rsid w:val="005937CD"/>
    <w:rsid w:val="00593B03"/>
    <w:rsid w:val="00593F36"/>
    <w:rsid w:val="00593FB6"/>
    <w:rsid w:val="005946D0"/>
    <w:rsid w:val="00595409"/>
    <w:rsid w:val="005967D1"/>
    <w:rsid w:val="00596B9C"/>
    <w:rsid w:val="005973FB"/>
    <w:rsid w:val="005A10D5"/>
    <w:rsid w:val="005A1A90"/>
    <w:rsid w:val="005A2220"/>
    <w:rsid w:val="005A3020"/>
    <w:rsid w:val="005A3673"/>
    <w:rsid w:val="005A4F8E"/>
    <w:rsid w:val="005A667B"/>
    <w:rsid w:val="005A68AE"/>
    <w:rsid w:val="005A6CCF"/>
    <w:rsid w:val="005A707C"/>
    <w:rsid w:val="005A7463"/>
    <w:rsid w:val="005B0E71"/>
    <w:rsid w:val="005B11CC"/>
    <w:rsid w:val="005B1BB3"/>
    <w:rsid w:val="005B26BC"/>
    <w:rsid w:val="005B4B6C"/>
    <w:rsid w:val="005B5FB7"/>
    <w:rsid w:val="005B7C95"/>
    <w:rsid w:val="005B7F6F"/>
    <w:rsid w:val="005C279B"/>
    <w:rsid w:val="005D13FE"/>
    <w:rsid w:val="005D2484"/>
    <w:rsid w:val="005D2AAD"/>
    <w:rsid w:val="005D338D"/>
    <w:rsid w:val="005D4036"/>
    <w:rsid w:val="005D4259"/>
    <w:rsid w:val="005E0AAE"/>
    <w:rsid w:val="005E1017"/>
    <w:rsid w:val="005E346A"/>
    <w:rsid w:val="005E3648"/>
    <w:rsid w:val="005E6FA1"/>
    <w:rsid w:val="005F075D"/>
    <w:rsid w:val="005F197D"/>
    <w:rsid w:val="005F3A91"/>
    <w:rsid w:val="005F750F"/>
    <w:rsid w:val="006003F0"/>
    <w:rsid w:val="00606934"/>
    <w:rsid w:val="0060775F"/>
    <w:rsid w:val="00611EED"/>
    <w:rsid w:val="00614C0B"/>
    <w:rsid w:val="00617BCC"/>
    <w:rsid w:val="00622372"/>
    <w:rsid w:val="0062424B"/>
    <w:rsid w:val="00624788"/>
    <w:rsid w:val="00625E6C"/>
    <w:rsid w:val="00626E81"/>
    <w:rsid w:val="00630D9F"/>
    <w:rsid w:val="0063176F"/>
    <w:rsid w:val="00633500"/>
    <w:rsid w:val="00633629"/>
    <w:rsid w:val="00633695"/>
    <w:rsid w:val="006340C0"/>
    <w:rsid w:val="00635039"/>
    <w:rsid w:val="00635993"/>
    <w:rsid w:val="00636EA8"/>
    <w:rsid w:val="00642242"/>
    <w:rsid w:val="006427F9"/>
    <w:rsid w:val="00642D1D"/>
    <w:rsid w:val="00644307"/>
    <w:rsid w:val="00645BC8"/>
    <w:rsid w:val="00647C3D"/>
    <w:rsid w:val="00650E46"/>
    <w:rsid w:val="00651068"/>
    <w:rsid w:val="00653D8F"/>
    <w:rsid w:val="00654EC8"/>
    <w:rsid w:val="006608D4"/>
    <w:rsid w:val="0067172D"/>
    <w:rsid w:val="00672F29"/>
    <w:rsid w:val="006741F9"/>
    <w:rsid w:val="006767BA"/>
    <w:rsid w:val="006800A1"/>
    <w:rsid w:val="0068265F"/>
    <w:rsid w:val="00684AFD"/>
    <w:rsid w:val="00685463"/>
    <w:rsid w:val="006911A2"/>
    <w:rsid w:val="00692795"/>
    <w:rsid w:val="00693E9C"/>
    <w:rsid w:val="00694034"/>
    <w:rsid w:val="00694BBA"/>
    <w:rsid w:val="006A0907"/>
    <w:rsid w:val="006A73E6"/>
    <w:rsid w:val="006A7CCA"/>
    <w:rsid w:val="006B0B01"/>
    <w:rsid w:val="006B3F4B"/>
    <w:rsid w:val="006B40C4"/>
    <w:rsid w:val="006B46D4"/>
    <w:rsid w:val="006B6C54"/>
    <w:rsid w:val="006B71B8"/>
    <w:rsid w:val="006B7DEE"/>
    <w:rsid w:val="006C074B"/>
    <w:rsid w:val="006C0A22"/>
    <w:rsid w:val="006C1F64"/>
    <w:rsid w:val="006C329F"/>
    <w:rsid w:val="006C372D"/>
    <w:rsid w:val="006C3B6C"/>
    <w:rsid w:val="006C6F20"/>
    <w:rsid w:val="006C7787"/>
    <w:rsid w:val="006D3E7B"/>
    <w:rsid w:val="006D3ED1"/>
    <w:rsid w:val="006D576A"/>
    <w:rsid w:val="006D735B"/>
    <w:rsid w:val="006D7C21"/>
    <w:rsid w:val="006E0164"/>
    <w:rsid w:val="006E027B"/>
    <w:rsid w:val="006E1956"/>
    <w:rsid w:val="006E26CD"/>
    <w:rsid w:val="006E43AE"/>
    <w:rsid w:val="006E4DE9"/>
    <w:rsid w:val="006E64AB"/>
    <w:rsid w:val="006F0BDC"/>
    <w:rsid w:val="006F112A"/>
    <w:rsid w:val="006F2D09"/>
    <w:rsid w:val="006F2FE1"/>
    <w:rsid w:val="006F5B06"/>
    <w:rsid w:val="007010C4"/>
    <w:rsid w:val="00702AF3"/>
    <w:rsid w:val="0070329F"/>
    <w:rsid w:val="00703A17"/>
    <w:rsid w:val="00706AD3"/>
    <w:rsid w:val="007070FA"/>
    <w:rsid w:val="00707576"/>
    <w:rsid w:val="00707B36"/>
    <w:rsid w:val="00707E68"/>
    <w:rsid w:val="0071241C"/>
    <w:rsid w:val="00713BAA"/>
    <w:rsid w:val="00714EB9"/>
    <w:rsid w:val="0072057A"/>
    <w:rsid w:val="00720681"/>
    <w:rsid w:val="007225EA"/>
    <w:rsid w:val="007228F6"/>
    <w:rsid w:val="00722914"/>
    <w:rsid w:val="00722C7D"/>
    <w:rsid w:val="007248AC"/>
    <w:rsid w:val="007268BF"/>
    <w:rsid w:val="00732963"/>
    <w:rsid w:val="007329C4"/>
    <w:rsid w:val="007340F0"/>
    <w:rsid w:val="007348F8"/>
    <w:rsid w:val="00735F4A"/>
    <w:rsid w:val="007431EF"/>
    <w:rsid w:val="007434C1"/>
    <w:rsid w:val="00744F43"/>
    <w:rsid w:val="007474D8"/>
    <w:rsid w:val="0075027E"/>
    <w:rsid w:val="0075171B"/>
    <w:rsid w:val="00752A60"/>
    <w:rsid w:val="00752C2B"/>
    <w:rsid w:val="00752E58"/>
    <w:rsid w:val="00755A72"/>
    <w:rsid w:val="007608B7"/>
    <w:rsid w:val="007618F4"/>
    <w:rsid w:val="00771213"/>
    <w:rsid w:val="00773FF8"/>
    <w:rsid w:val="007744B8"/>
    <w:rsid w:val="00774D01"/>
    <w:rsid w:val="007759E9"/>
    <w:rsid w:val="00776DEA"/>
    <w:rsid w:val="00780E34"/>
    <w:rsid w:val="007818E1"/>
    <w:rsid w:val="00786836"/>
    <w:rsid w:val="0078712D"/>
    <w:rsid w:val="00790167"/>
    <w:rsid w:val="00795393"/>
    <w:rsid w:val="00797CC3"/>
    <w:rsid w:val="007A1B0E"/>
    <w:rsid w:val="007A3511"/>
    <w:rsid w:val="007A3B6D"/>
    <w:rsid w:val="007A52C9"/>
    <w:rsid w:val="007B0F1D"/>
    <w:rsid w:val="007B342E"/>
    <w:rsid w:val="007B376A"/>
    <w:rsid w:val="007B3A06"/>
    <w:rsid w:val="007B7B68"/>
    <w:rsid w:val="007C05BE"/>
    <w:rsid w:val="007C0A6C"/>
    <w:rsid w:val="007C2916"/>
    <w:rsid w:val="007C3B14"/>
    <w:rsid w:val="007C52C9"/>
    <w:rsid w:val="007C6E27"/>
    <w:rsid w:val="007C73CE"/>
    <w:rsid w:val="007D0D3A"/>
    <w:rsid w:val="007D6089"/>
    <w:rsid w:val="007D77E3"/>
    <w:rsid w:val="007E51B2"/>
    <w:rsid w:val="007E6DE1"/>
    <w:rsid w:val="007E6E76"/>
    <w:rsid w:val="007E7589"/>
    <w:rsid w:val="007F4FE7"/>
    <w:rsid w:val="007F54FB"/>
    <w:rsid w:val="007F7149"/>
    <w:rsid w:val="007F7B12"/>
    <w:rsid w:val="00800AB7"/>
    <w:rsid w:val="0080129C"/>
    <w:rsid w:val="008101F3"/>
    <w:rsid w:val="00811E42"/>
    <w:rsid w:val="00815150"/>
    <w:rsid w:val="008176D8"/>
    <w:rsid w:val="00820F3D"/>
    <w:rsid w:val="008215B2"/>
    <w:rsid w:val="00821C95"/>
    <w:rsid w:val="008220AE"/>
    <w:rsid w:val="00823D91"/>
    <w:rsid w:val="00827F01"/>
    <w:rsid w:val="00831589"/>
    <w:rsid w:val="008319C9"/>
    <w:rsid w:val="00834D17"/>
    <w:rsid w:val="008352EE"/>
    <w:rsid w:val="00837DCC"/>
    <w:rsid w:val="0084354A"/>
    <w:rsid w:val="00845E23"/>
    <w:rsid w:val="0084673A"/>
    <w:rsid w:val="008472F6"/>
    <w:rsid w:val="008477D4"/>
    <w:rsid w:val="008502ED"/>
    <w:rsid w:val="008563CC"/>
    <w:rsid w:val="00857EBD"/>
    <w:rsid w:val="00860911"/>
    <w:rsid w:val="00862080"/>
    <w:rsid w:val="0086371F"/>
    <w:rsid w:val="008637C0"/>
    <w:rsid w:val="008642AC"/>
    <w:rsid w:val="0086460D"/>
    <w:rsid w:val="00866AA7"/>
    <w:rsid w:val="00867D20"/>
    <w:rsid w:val="00873AC2"/>
    <w:rsid w:val="00873B39"/>
    <w:rsid w:val="0087526C"/>
    <w:rsid w:val="0087624D"/>
    <w:rsid w:val="0088185C"/>
    <w:rsid w:val="0088187B"/>
    <w:rsid w:val="00881D40"/>
    <w:rsid w:val="00882253"/>
    <w:rsid w:val="00883229"/>
    <w:rsid w:val="0088423C"/>
    <w:rsid w:val="00884BF6"/>
    <w:rsid w:val="00886292"/>
    <w:rsid w:val="00887072"/>
    <w:rsid w:val="00887A74"/>
    <w:rsid w:val="00890530"/>
    <w:rsid w:val="00892BCC"/>
    <w:rsid w:val="00892F5F"/>
    <w:rsid w:val="0089380D"/>
    <w:rsid w:val="00893A3E"/>
    <w:rsid w:val="00893C06"/>
    <w:rsid w:val="00895045"/>
    <w:rsid w:val="0089572D"/>
    <w:rsid w:val="00896F93"/>
    <w:rsid w:val="008A0B27"/>
    <w:rsid w:val="008A11E7"/>
    <w:rsid w:val="008A15C1"/>
    <w:rsid w:val="008A1CD1"/>
    <w:rsid w:val="008A1EA8"/>
    <w:rsid w:val="008A2C98"/>
    <w:rsid w:val="008A3B5F"/>
    <w:rsid w:val="008A489C"/>
    <w:rsid w:val="008A508C"/>
    <w:rsid w:val="008A5A4B"/>
    <w:rsid w:val="008A7B3C"/>
    <w:rsid w:val="008B1079"/>
    <w:rsid w:val="008B258F"/>
    <w:rsid w:val="008B3BFA"/>
    <w:rsid w:val="008B4179"/>
    <w:rsid w:val="008B6582"/>
    <w:rsid w:val="008B6BE7"/>
    <w:rsid w:val="008B72F4"/>
    <w:rsid w:val="008C0B47"/>
    <w:rsid w:val="008C2652"/>
    <w:rsid w:val="008C2B78"/>
    <w:rsid w:val="008C52D8"/>
    <w:rsid w:val="008C68BA"/>
    <w:rsid w:val="008D42DE"/>
    <w:rsid w:val="008D5467"/>
    <w:rsid w:val="008E1A50"/>
    <w:rsid w:val="008E3C8E"/>
    <w:rsid w:val="008E47A5"/>
    <w:rsid w:val="008E71E7"/>
    <w:rsid w:val="008E7E82"/>
    <w:rsid w:val="008F06FD"/>
    <w:rsid w:val="008F0EBB"/>
    <w:rsid w:val="008F161D"/>
    <w:rsid w:val="008F25C7"/>
    <w:rsid w:val="008F2B11"/>
    <w:rsid w:val="008F313E"/>
    <w:rsid w:val="008F3D04"/>
    <w:rsid w:val="008F7895"/>
    <w:rsid w:val="00901607"/>
    <w:rsid w:val="009016CF"/>
    <w:rsid w:val="00901FD4"/>
    <w:rsid w:val="00902112"/>
    <w:rsid w:val="00904A58"/>
    <w:rsid w:val="009053BF"/>
    <w:rsid w:val="00905E15"/>
    <w:rsid w:val="009060A4"/>
    <w:rsid w:val="00911B76"/>
    <w:rsid w:val="0091283C"/>
    <w:rsid w:val="00915079"/>
    <w:rsid w:val="00917A6A"/>
    <w:rsid w:val="0092227F"/>
    <w:rsid w:val="0092283B"/>
    <w:rsid w:val="00923C5D"/>
    <w:rsid w:val="00926408"/>
    <w:rsid w:val="00926B1B"/>
    <w:rsid w:val="0092705D"/>
    <w:rsid w:val="00930570"/>
    <w:rsid w:val="009311E0"/>
    <w:rsid w:val="009314AF"/>
    <w:rsid w:val="009332FF"/>
    <w:rsid w:val="00941670"/>
    <w:rsid w:val="00944332"/>
    <w:rsid w:val="00944720"/>
    <w:rsid w:val="009501CD"/>
    <w:rsid w:val="009531E6"/>
    <w:rsid w:val="0095361D"/>
    <w:rsid w:val="009541A4"/>
    <w:rsid w:val="00962AC5"/>
    <w:rsid w:val="00971810"/>
    <w:rsid w:val="009721C4"/>
    <w:rsid w:val="009733C9"/>
    <w:rsid w:val="00973905"/>
    <w:rsid w:val="00975662"/>
    <w:rsid w:val="00976607"/>
    <w:rsid w:val="00980EEA"/>
    <w:rsid w:val="00982C10"/>
    <w:rsid w:val="00983281"/>
    <w:rsid w:val="00983A68"/>
    <w:rsid w:val="009841C8"/>
    <w:rsid w:val="009854FC"/>
    <w:rsid w:val="00990FB8"/>
    <w:rsid w:val="0099149B"/>
    <w:rsid w:val="00991BD1"/>
    <w:rsid w:val="009A111C"/>
    <w:rsid w:val="009A1608"/>
    <w:rsid w:val="009A18D3"/>
    <w:rsid w:val="009A3105"/>
    <w:rsid w:val="009A5710"/>
    <w:rsid w:val="009A692E"/>
    <w:rsid w:val="009A7A62"/>
    <w:rsid w:val="009B238A"/>
    <w:rsid w:val="009B30BE"/>
    <w:rsid w:val="009B515E"/>
    <w:rsid w:val="009B5BF1"/>
    <w:rsid w:val="009C062D"/>
    <w:rsid w:val="009C7108"/>
    <w:rsid w:val="009C7431"/>
    <w:rsid w:val="009D1494"/>
    <w:rsid w:val="009D1919"/>
    <w:rsid w:val="009D23B6"/>
    <w:rsid w:val="009D40DB"/>
    <w:rsid w:val="009D6C5F"/>
    <w:rsid w:val="009E1FBC"/>
    <w:rsid w:val="009E264E"/>
    <w:rsid w:val="009E26B8"/>
    <w:rsid w:val="009E77C8"/>
    <w:rsid w:val="009F006D"/>
    <w:rsid w:val="009F474D"/>
    <w:rsid w:val="009F4D92"/>
    <w:rsid w:val="009F60A1"/>
    <w:rsid w:val="009F6821"/>
    <w:rsid w:val="009F69C4"/>
    <w:rsid w:val="009F7BA6"/>
    <w:rsid w:val="00A00A39"/>
    <w:rsid w:val="00A0601D"/>
    <w:rsid w:val="00A06F8F"/>
    <w:rsid w:val="00A10506"/>
    <w:rsid w:val="00A13CB4"/>
    <w:rsid w:val="00A15785"/>
    <w:rsid w:val="00A16B5B"/>
    <w:rsid w:val="00A205BE"/>
    <w:rsid w:val="00A22E83"/>
    <w:rsid w:val="00A25E86"/>
    <w:rsid w:val="00A264D4"/>
    <w:rsid w:val="00A270AC"/>
    <w:rsid w:val="00A32175"/>
    <w:rsid w:val="00A33DE7"/>
    <w:rsid w:val="00A34CDE"/>
    <w:rsid w:val="00A34FAC"/>
    <w:rsid w:val="00A4078E"/>
    <w:rsid w:val="00A41D17"/>
    <w:rsid w:val="00A45284"/>
    <w:rsid w:val="00A464E3"/>
    <w:rsid w:val="00A472CB"/>
    <w:rsid w:val="00A47D47"/>
    <w:rsid w:val="00A51407"/>
    <w:rsid w:val="00A536FD"/>
    <w:rsid w:val="00A54274"/>
    <w:rsid w:val="00A55CB2"/>
    <w:rsid w:val="00A56430"/>
    <w:rsid w:val="00A60D89"/>
    <w:rsid w:val="00A62448"/>
    <w:rsid w:val="00A717B1"/>
    <w:rsid w:val="00A81845"/>
    <w:rsid w:val="00A83292"/>
    <w:rsid w:val="00A86AAF"/>
    <w:rsid w:val="00A87515"/>
    <w:rsid w:val="00A91964"/>
    <w:rsid w:val="00A92BAD"/>
    <w:rsid w:val="00A93EDE"/>
    <w:rsid w:val="00A958BE"/>
    <w:rsid w:val="00A95BE4"/>
    <w:rsid w:val="00A97CD2"/>
    <w:rsid w:val="00AA1C6F"/>
    <w:rsid w:val="00AA7F58"/>
    <w:rsid w:val="00AB083F"/>
    <w:rsid w:val="00AB137E"/>
    <w:rsid w:val="00AB1605"/>
    <w:rsid w:val="00AB378F"/>
    <w:rsid w:val="00AB4AF5"/>
    <w:rsid w:val="00AB4FBA"/>
    <w:rsid w:val="00AB5A3E"/>
    <w:rsid w:val="00AC031B"/>
    <w:rsid w:val="00AC5966"/>
    <w:rsid w:val="00AC7B57"/>
    <w:rsid w:val="00AD3480"/>
    <w:rsid w:val="00AD598E"/>
    <w:rsid w:val="00AD6341"/>
    <w:rsid w:val="00AE000C"/>
    <w:rsid w:val="00AE2447"/>
    <w:rsid w:val="00AE40A4"/>
    <w:rsid w:val="00AE4A8B"/>
    <w:rsid w:val="00AF25A9"/>
    <w:rsid w:val="00AF2B46"/>
    <w:rsid w:val="00AF4E21"/>
    <w:rsid w:val="00AF73A3"/>
    <w:rsid w:val="00B00A05"/>
    <w:rsid w:val="00B013D9"/>
    <w:rsid w:val="00B047F2"/>
    <w:rsid w:val="00B050A7"/>
    <w:rsid w:val="00B06E3B"/>
    <w:rsid w:val="00B071DC"/>
    <w:rsid w:val="00B15E4F"/>
    <w:rsid w:val="00B1718C"/>
    <w:rsid w:val="00B23B48"/>
    <w:rsid w:val="00B23B5D"/>
    <w:rsid w:val="00B25594"/>
    <w:rsid w:val="00B26EAD"/>
    <w:rsid w:val="00B30EC0"/>
    <w:rsid w:val="00B3128B"/>
    <w:rsid w:val="00B32470"/>
    <w:rsid w:val="00B35952"/>
    <w:rsid w:val="00B37B16"/>
    <w:rsid w:val="00B406E5"/>
    <w:rsid w:val="00B4230F"/>
    <w:rsid w:val="00B4288A"/>
    <w:rsid w:val="00B433A0"/>
    <w:rsid w:val="00B44E31"/>
    <w:rsid w:val="00B46147"/>
    <w:rsid w:val="00B55369"/>
    <w:rsid w:val="00B56A92"/>
    <w:rsid w:val="00B57ABE"/>
    <w:rsid w:val="00B57E48"/>
    <w:rsid w:val="00B601FC"/>
    <w:rsid w:val="00B632E1"/>
    <w:rsid w:val="00B65052"/>
    <w:rsid w:val="00B65395"/>
    <w:rsid w:val="00B67292"/>
    <w:rsid w:val="00B679B7"/>
    <w:rsid w:val="00B67AE9"/>
    <w:rsid w:val="00B71173"/>
    <w:rsid w:val="00B7308D"/>
    <w:rsid w:val="00B74E0C"/>
    <w:rsid w:val="00B771F6"/>
    <w:rsid w:val="00B80195"/>
    <w:rsid w:val="00B81CF3"/>
    <w:rsid w:val="00B8334E"/>
    <w:rsid w:val="00B8394E"/>
    <w:rsid w:val="00B84508"/>
    <w:rsid w:val="00B860FE"/>
    <w:rsid w:val="00B861AB"/>
    <w:rsid w:val="00B928BA"/>
    <w:rsid w:val="00B979BC"/>
    <w:rsid w:val="00B97EB4"/>
    <w:rsid w:val="00BA1BF7"/>
    <w:rsid w:val="00BA20B8"/>
    <w:rsid w:val="00BA73F9"/>
    <w:rsid w:val="00BB2715"/>
    <w:rsid w:val="00BB30B7"/>
    <w:rsid w:val="00BB3AF8"/>
    <w:rsid w:val="00BB454C"/>
    <w:rsid w:val="00BB4FC1"/>
    <w:rsid w:val="00BC3343"/>
    <w:rsid w:val="00BC35F5"/>
    <w:rsid w:val="00BC45D1"/>
    <w:rsid w:val="00BC6E1E"/>
    <w:rsid w:val="00BC7A23"/>
    <w:rsid w:val="00BD1112"/>
    <w:rsid w:val="00BD4281"/>
    <w:rsid w:val="00BD5A16"/>
    <w:rsid w:val="00BD6CFD"/>
    <w:rsid w:val="00BE05CE"/>
    <w:rsid w:val="00BE66EC"/>
    <w:rsid w:val="00BE78F9"/>
    <w:rsid w:val="00BF02DD"/>
    <w:rsid w:val="00BF353D"/>
    <w:rsid w:val="00BF40AF"/>
    <w:rsid w:val="00BF59AC"/>
    <w:rsid w:val="00BF6E97"/>
    <w:rsid w:val="00C02C55"/>
    <w:rsid w:val="00C034AD"/>
    <w:rsid w:val="00C05A1D"/>
    <w:rsid w:val="00C05AD5"/>
    <w:rsid w:val="00C07CB2"/>
    <w:rsid w:val="00C1030D"/>
    <w:rsid w:val="00C1164C"/>
    <w:rsid w:val="00C11670"/>
    <w:rsid w:val="00C12286"/>
    <w:rsid w:val="00C127F3"/>
    <w:rsid w:val="00C12B93"/>
    <w:rsid w:val="00C14903"/>
    <w:rsid w:val="00C1796C"/>
    <w:rsid w:val="00C203E7"/>
    <w:rsid w:val="00C20FBE"/>
    <w:rsid w:val="00C22F9A"/>
    <w:rsid w:val="00C23397"/>
    <w:rsid w:val="00C27459"/>
    <w:rsid w:val="00C27D17"/>
    <w:rsid w:val="00C32145"/>
    <w:rsid w:val="00C33026"/>
    <w:rsid w:val="00C35D37"/>
    <w:rsid w:val="00C40E9E"/>
    <w:rsid w:val="00C41AEB"/>
    <w:rsid w:val="00C41E5B"/>
    <w:rsid w:val="00C43800"/>
    <w:rsid w:val="00C459FD"/>
    <w:rsid w:val="00C45C4B"/>
    <w:rsid w:val="00C45C8C"/>
    <w:rsid w:val="00C4686B"/>
    <w:rsid w:val="00C469F5"/>
    <w:rsid w:val="00C47D3E"/>
    <w:rsid w:val="00C5063E"/>
    <w:rsid w:val="00C52E6A"/>
    <w:rsid w:val="00C534BA"/>
    <w:rsid w:val="00C53D2D"/>
    <w:rsid w:val="00C53E12"/>
    <w:rsid w:val="00C53F2C"/>
    <w:rsid w:val="00C56F27"/>
    <w:rsid w:val="00C60CE6"/>
    <w:rsid w:val="00C616DA"/>
    <w:rsid w:val="00C6172E"/>
    <w:rsid w:val="00C619E5"/>
    <w:rsid w:val="00C62800"/>
    <w:rsid w:val="00C64531"/>
    <w:rsid w:val="00C65FD6"/>
    <w:rsid w:val="00C66BBD"/>
    <w:rsid w:val="00C7695A"/>
    <w:rsid w:val="00C77B63"/>
    <w:rsid w:val="00C81266"/>
    <w:rsid w:val="00C82755"/>
    <w:rsid w:val="00C82F66"/>
    <w:rsid w:val="00C83851"/>
    <w:rsid w:val="00C83C41"/>
    <w:rsid w:val="00C84390"/>
    <w:rsid w:val="00C85038"/>
    <w:rsid w:val="00C87175"/>
    <w:rsid w:val="00C9190E"/>
    <w:rsid w:val="00C93320"/>
    <w:rsid w:val="00C9374E"/>
    <w:rsid w:val="00CA05BB"/>
    <w:rsid w:val="00CA0B23"/>
    <w:rsid w:val="00CA1B32"/>
    <w:rsid w:val="00CA256E"/>
    <w:rsid w:val="00CA3F06"/>
    <w:rsid w:val="00CA4B86"/>
    <w:rsid w:val="00CA714F"/>
    <w:rsid w:val="00CB194E"/>
    <w:rsid w:val="00CB6FD9"/>
    <w:rsid w:val="00CB7E5D"/>
    <w:rsid w:val="00CC183E"/>
    <w:rsid w:val="00CC25F4"/>
    <w:rsid w:val="00CC2869"/>
    <w:rsid w:val="00CC2887"/>
    <w:rsid w:val="00CC3DE6"/>
    <w:rsid w:val="00CC678F"/>
    <w:rsid w:val="00CD03D8"/>
    <w:rsid w:val="00CD2EB7"/>
    <w:rsid w:val="00CD6EEE"/>
    <w:rsid w:val="00CE32D8"/>
    <w:rsid w:val="00CE4C56"/>
    <w:rsid w:val="00CF052F"/>
    <w:rsid w:val="00CF32C4"/>
    <w:rsid w:val="00CF36F0"/>
    <w:rsid w:val="00CF4B6E"/>
    <w:rsid w:val="00CF4D0A"/>
    <w:rsid w:val="00CF6268"/>
    <w:rsid w:val="00D01BB6"/>
    <w:rsid w:val="00D04F33"/>
    <w:rsid w:val="00D101A0"/>
    <w:rsid w:val="00D101B2"/>
    <w:rsid w:val="00D154B4"/>
    <w:rsid w:val="00D16A83"/>
    <w:rsid w:val="00D20A07"/>
    <w:rsid w:val="00D21786"/>
    <w:rsid w:val="00D2574F"/>
    <w:rsid w:val="00D25AD9"/>
    <w:rsid w:val="00D30043"/>
    <w:rsid w:val="00D32DC2"/>
    <w:rsid w:val="00D37AC1"/>
    <w:rsid w:val="00D417BE"/>
    <w:rsid w:val="00D41ABE"/>
    <w:rsid w:val="00D4351B"/>
    <w:rsid w:val="00D448E3"/>
    <w:rsid w:val="00D46CC6"/>
    <w:rsid w:val="00D50581"/>
    <w:rsid w:val="00D5160E"/>
    <w:rsid w:val="00D51744"/>
    <w:rsid w:val="00D54489"/>
    <w:rsid w:val="00D546F4"/>
    <w:rsid w:val="00D55375"/>
    <w:rsid w:val="00D56BE8"/>
    <w:rsid w:val="00D57335"/>
    <w:rsid w:val="00D60E1A"/>
    <w:rsid w:val="00D6178A"/>
    <w:rsid w:val="00D61F7C"/>
    <w:rsid w:val="00D63C01"/>
    <w:rsid w:val="00D63CAE"/>
    <w:rsid w:val="00D6462B"/>
    <w:rsid w:val="00D65092"/>
    <w:rsid w:val="00D67325"/>
    <w:rsid w:val="00D6759E"/>
    <w:rsid w:val="00D7162B"/>
    <w:rsid w:val="00D71B51"/>
    <w:rsid w:val="00D723CB"/>
    <w:rsid w:val="00D747A5"/>
    <w:rsid w:val="00D837F8"/>
    <w:rsid w:val="00D83903"/>
    <w:rsid w:val="00D83DC5"/>
    <w:rsid w:val="00D856F3"/>
    <w:rsid w:val="00D866D9"/>
    <w:rsid w:val="00D92392"/>
    <w:rsid w:val="00D92EE8"/>
    <w:rsid w:val="00D9351B"/>
    <w:rsid w:val="00D96716"/>
    <w:rsid w:val="00D977AD"/>
    <w:rsid w:val="00DA01C8"/>
    <w:rsid w:val="00DA179E"/>
    <w:rsid w:val="00DA2571"/>
    <w:rsid w:val="00DA340C"/>
    <w:rsid w:val="00DA68EE"/>
    <w:rsid w:val="00DA75A2"/>
    <w:rsid w:val="00DA7E49"/>
    <w:rsid w:val="00DA7E4B"/>
    <w:rsid w:val="00DA7E6C"/>
    <w:rsid w:val="00DB00F3"/>
    <w:rsid w:val="00DB0D0F"/>
    <w:rsid w:val="00DB1531"/>
    <w:rsid w:val="00DB1701"/>
    <w:rsid w:val="00DB1850"/>
    <w:rsid w:val="00DB18FA"/>
    <w:rsid w:val="00DB1A52"/>
    <w:rsid w:val="00DB1E70"/>
    <w:rsid w:val="00DB206F"/>
    <w:rsid w:val="00DB2493"/>
    <w:rsid w:val="00DB35AE"/>
    <w:rsid w:val="00DB422D"/>
    <w:rsid w:val="00DB58CD"/>
    <w:rsid w:val="00DB652F"/>
    <w:rsid w:val="00DB71B4"/>
    <w:rsid w:val="00DB777C"/>
    <w:rsid w:val="00DC2293"/>
    <w:rsid w:val="00DC36A0"/>
    <w:rsid w:val="00DC7BB0"/>
    <w:rsid w:val="00DD1990"/>
    <w:rsid w:val="00DD2D97"/>
    <w:rsid w:val="00DD46F3"/>
    <w:rsid w:val="00DD4AC5"/>
    <w:rsid w:val="00DE07DF"/>
    <w:rsid w:val="00DE0DE2"/>
    <w:rsid w:val="00DE160C"/>
    <w:rsid w:val="00DE4BA1"/>
    <w:rsid w:val="00DF13F2"/>
    <w:rsid w:val="00DF21E7"/>
    <w:rsid w:val="00DF2610"/>
    <w:rsid w:val="00DF29A0"/>
    <w:rsid w:val="00DF375F"/>
    <w:rsid w:val="00DF5D7D"/>
    <w:rsid w:val="00DF7200"/>
    <w:rsid w:val="00DF77C1"/>
    <w:rsid w:val="00E0078D"/>
    <w:rsid w:val="00E00FD5"/>
    <w:rsid w:val="00E0120E"/>
    <w:rsid w:val="00E061D7"/>
    <w:rsid w:val="00E0757D"/>
    <w:rsid w:val="00E07D1E"/>
    <w:rsid w:val="00E11462"/>
    <w:rsid w:val="00E12A2A"/>
    <w:rsid w:val="00E14703"/>
    <w:rsid w:val="00E15BF2"/>
    <w:rsid w:val="00E15C9C"/>
    <w:rsid w:val="00E16B6A"/>
    <w:rsid w:val="00E171B6"/>
    <w:rsid w:val="00E20DDE"/>
    <w:rsid w:val="00E21541"/>
    <w:rsid w:val="00E21AD0"/>
    <w:rsid w:val="00E21F3C"/>
    <w:rsid w:val="00E245E9"/>
    <w:rsid w:val="00E24976"/>
    <w:rsid w:val="00E25100"/>
    <w:rsid w:val="00E259C2"/>
    <w:rsid w:val="00E2652F"/>
    <w:rsid w:val="00E26A87"/>
    <w:rsid w:val="00E3102E"/>
    <w:rsid w:val="00E32417"/>
    <w:rsid w:val="00E331BF"/>
    <w:rsid w:val="00E34DE0"/>
    <w:rsid w:val="00E37152"/>
    <w:rsid w:val="00E400F9"/>
    <w:rsid w:val="00E42AB3"/>
    <w:rsid w:val="00E43203"/>
    <w:rsid w:val="00E43B41"/>
    <w:rsid w:val="00E45907"/>
    <w:rsid w:val="00E4636E"/>
    <w:rsid w:val="00E46DCA"/>
    <w:rsid w:val="00E504AD"/>
    <w:rsid w:val="00E51FB6"/>
    <w:rsid w:val="00E5307B"/>
    <w:rsid w:val="00E54C95"/>
    <w:rsid w:val="00E614EB"/>
    <w:rsid w:val="00E61899"/>
    <w:rsid w:val="00E633C2"/>
    <w:rsid w:val="00E661BE"/>
    <w:rsid w:val="00E679D5"/>
    <w:rsid w:val="00E7006D"/>
    <w:rsid w:val="00E70B22"/>
    <w:rsid w:val="00E70BAB"/>
    <w:rsid w:val="00E7274E"/>
    <w:rsid w:val="00E732EB"/>
    <w:rsid w:val="00E85B00"/>
    <w:rsid w:val="00E85E89"/>
    <w:rsid w:val="00E9101C"/>
    <w:rsid w:val="00E91118"/>
    <w:rsid w:val="00E91BC8"/>
    <w:rsid w:val="00E956ED"/>
    <w:rsid w:val="00E97532"/>
    <w:rsid w:val="00E97822"/>
    <w:rsid w:val="00EA03DD"/>
    <w:rsid w:val="00EA132B"/>
    <w:rsid w:val="00EA4674"/>
    <w:rsid w:val="00EA7419"/>
    <w:rsid w:val="00EA7499"/>
    <w:rsid w:val="00EA7AF4"/>
    <w:rsid w:val="00EB0156"/>
    <w:rsid w:val="00EB2735"/>
    <w:rsid w:val="00EB37E8"/>
    <w:rsid w:val="00EB4990"/>
    <w:rsid w:val="00EB5381"/>
    <w:rsid w:val="00EC0153"/>
    <w:rsid w:val="00EC0B7B"/>
    <w:rsid w:val="00EC1AC6"/>
    <w:rsid w:val="00EC28FC"/>
    <w:rsid w:val="00EC3C28"/>
    <w:rsid w:val="00EC52E0"/>
    <w:rsid w:val="00ED1362"/>
    <w:rsid w:val="00ED5773"/>
    <w:rsid w:val="00ED5987"/>
    <w:rsid w:val="00ED7235"/>
    <w:rsid w:val="00EE0C1B"/>
    <w:rsid w:val="00EE315F"/>
    <w:rsid w:val="00EE34E0"/>
    <w:rsid w:val="00EE5160"/>
    <w:rsid w:val="00EE61B5"/>
    <w:rsid w:val="00EE732E"/>
    <w:rsid w:val="00EE73BF"/>
    <w:rsid w:val="00EF2F5A"/>
    <w:rsid w:val="00EF304C"/>
    <w:rsid w:val="00EF3B96"/>
    <w:rsid w:val="00EF7D93"/>
    <w:rsid w:val="00F00D1C"/>
    <w:rsid w:val="00F01878"/>
    <w:rsid w:val="00F01DDC"/>
    <w:rsid w:val="00F03970"/>
    <w:rsid w:val="00F05045"/>
    <w:rsid w:val="00F105D1"/>
    <w:rsid w:val="00F10EDE"/>
    <w:rsid w:val="00F10FFC"/>
    <w:rsid w:val="00F11546"/>
    <w:rsid w:val="00F12846"/>
    <w:rsid w:val="00F14132"/>
    <w:rsid w:val="00F169D1"/>
    <w:rsid w:val="00F17302"/>
    <w:rsid w:val="00F22B11"/>
    <w:rsid w:val="00F23A81"/>
    <w:rsid w:val="00F26E62"/>
    <w:rsid w:val="00F27AF0"/>
    <w:rsid w:val="00F27AF5"/>
    <w:rsid w:val="00F30B21"/>
    <w:rsid w:val="00F3213E"/>
    <w:rsid w:val="00F33759"/>
    <w:rsid w:val="00F33935"/>
    <w:rsid w:val="00F37DC5"/>
    <w:rsid w:val="00F420FE"/>
    <w:rsid w:val="00F44F9F"/>
    <w:rsid w:val="00F4646B"/>
    <w:rsid w:val="00F46498"/>
    <w:rsid w:val="00F56B17"/>
    <w:rsid w:val="00F56B72"/>
    <w:rsid w:val="00F60E6F"/>
    <w:rsid w:val="00F610B1"/>
    <w:rsid w:val="00F64105"/>
    <w:rsid w:val="00F65908"/>
    <w:rsid w:val="00F66381"/>
    <w:rsid w:val="00F66ED4"/>
    <w:rsid w:val="00F70F5C"/>
    <w:rsid w:val="00F76255"/>
    <w:rsid w:val="00F8112C"/>
    <w:rsid w:val="00F82707"/>
    <w:rsid w:val="00F85FDC"/>
    <w:rsid w:val="00F906A3"/>
    <w:rsid w:val="00F93183"/>
    <w:rsid w:val="00F959BD"/>
    <w:rsid w:val="00F97A26"/>
    <w:rsid w:val="00FA10FC"/>
    <w:rsid w:val="00FA1CE4"/>
    <w:rsid w:val="00FA2879"/>
    <w:rsid w:val="00FA3239"/>
    <w:rsid w:val="00FA505A"/>
    <w:rsid w:val="00FA5DF1"/>
    <w:rsid w:val="00FB0D80"/>
    <w:rsid w:val="00FB1040"/>
    <w:rsid w:val="00FB3092"/>
    <w:rsid w:val="00FB354A"/>
    <w:rsid w:val="00FB3E7A"/>
    <w:rsid w:val="00FB4F4A"/>
    <w:rsid w:val="00FB6B5D"/>
    <w:rsid w:val="00FB79A8"/>
    <w:rsid w:val="00FB7B54"/>
    <w:rsid w:val="00FC1D33"/>
    <w:rsid w:val="00FC32CA"/>
    <w:rsid w:val="00FC33A8"/>
    <w:rsid w:val="00FC4DD6"/>
    <w:rsid w:val="00FC5ED4"/>
    <w:rsid w:val="00FC7071"/>
    <w:rsid w:val="00FC71D0"/>
    <w:rsid w:val="00FC7746"/>
    <w:rsid w:val="00FD4809"/>
    <w:rsid w:val="00FD507F"/>
    <w:rsid w:val="00FE11FA"/>
    <w:rsid w:val="00FE257D"/>
    <w:rsid w:val="00FE3CC0"/>
    <w:rsid w:val="00FE66AF"/>
    <w:rsid w:val="00FF1405"/>
    <w:rsid w:val="00FF2BC3"/>
    <w:rsid w:val="00FF42F8"/>
    <w:rsid w:val="00FF4F62"/>
    <w:rsid w:val="00FF54A7"/>
    <w:rsid w:val="00FF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link w:val="ppNoteChar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3677D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651068"/>
    <w:pPr>
      <w:tabs>
        <w:tab w:val="right" w:leader="do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51068"/>
    <w:pPr>
      <w:tabs>
        <w:tab w:val="right" w:leader="dot" w:pos="9346"/>
        <w:tab w:val="right" w:leader="dot" w:pos="12950"/>
      </w:tabs>
      <w:spacing w:after="100"/>
      <w:ind w:left="446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86371F"/>
    <w:pPr>
      <w:spacing w:after="0" w:line="240" w:lineRule="auto"/>
    </w:pPr>
    <w:rPr>
      <w:rFonts w:eastAsiaTheme="minorEastAsia"/>
      <w:lang w:bidi="en-US"/>
    </w:rPr>
  </w:style>
  <w:style w:type="character" w:customStyle="1" w:styleId="ppNoteChar">
    <w:name w:val="pp Note Char"/>
    <w:basedOn w:val="DefaultParagraphFont"/>
    <w:link w:val="ppNote"/>
    <w:rsid w:val="00EF7D93"/>
    <w:rPr>
      <w:rFonts w:eastAsiaTheme="minorEastAsia"/>
      <w:shd w:val="clear" w:color="auto" w:fill="EAF1DD" w:themeFill="accent3" w:themeFillTint="33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ot\users\mconverti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0ED36-3F62-498F-AEC9-C25E37506D13}"/>
      </w:docPartPr>
      <w:docPartBody>
        <w:p w:rsidR="00AC06C0" w:rsidRDefault="00A6795C">
          <w:r w:rsidRPr="002111B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A6795C"/>
    <w:rsid w:val="00027682"/>
    <w:rsid w:val="00055004"/>
    <w:rsid w:val="00060159"/>
    <w:rsid w:val="00096BF8"/>
    <w:rsid w:val="000A4AD4"/>
    <w:rsid w:val="000C03BC"/>
    <w:rsid w:val="000E4D7C"/>
    <w:rsid w:val="00114D00"/>
    <w:rsid w:val="00116AD0"/>
    <w:rsid w:val="0012284C"/>
    <w:rsid w:val="001357D7"/>
    <w:rsid w:val="00143213"/>
    <w:rsid w:val="00162973"/>
    <w:rsid w:val="00191E93"/>
    <w:rsid w:val="00193D37"/>
    <w:rsid w:val="00194699"/>
    <w:rsid w:val="001C0737"/>
    <w:rsid w:val="001C6734"/>
    <w:rsid w:val="001D0475"/>
    <w:rsid w:val="001D1C25"/>
    <w:rsid w:val="001E5615"/>
    <w:rsid w:val="001F37C9"/>
    <w:rsid w:val="001F7406"/>
    <w:rsid w:val="00201D19"/>
    <w:rsid w:val="002535A2"/>
    <w:rsid w:val="002C4D17"/>
    <w:rsid w:val="002E07CF"/>
    <w:rsid w:val="002F1602"/>
    <w:rsid w:val="0030647C"/>
    <w:rsid w:val="003150FC"/>
    <w:rsid w:val="003156EA"/>
    <w:rsid w:val="0033455B"/>
    <w:rsid w:val="00343F8B"/>
    <w:rsid w:val="003B7873"/>
    <w:rsid w:val="003C2E66"/>
    <w:rsid w:val="003C3A43"/>
    <w:rsid w:val="003F34E8"/>
    <w:rsid w:val="00452A05"/>
    <w:rsid w:val="0048668B"/>
    <w:rsid w:val="004913B5"/>
    <w:rsid w:val="004B0DEE"/>
    <w:rsid w:val="004C42EE"/>
    <w:rsid w:val="004E1B6F"/>
    <w:rsid w:val="005223FE"/>
    <w:rsid w:val="0053482A"/>
    <w:rsid w:val="005602F0"/>
    <w:rsid w:val="0056197A"/>
    <w:rsid w:val="00583EFC"/>
    <w:rsid w:val="005900C7"/>
    <w:rsid w:val="005A0854"/>
    <w:rsid w:val="005B34FB"/>
    <w:rsid w:val="005B4C72"/>
    <w:rsid w:val="005C4E66"/>
    <w:rsid w:val="005C771D"/>
    <w:rsid w:val="005D5006"/>
    <w:rsid w:val="005F4B82"/>
    <w:rsid w:val="00614600"/>
    <w:rsid w:val="00621B73"/>
    <w:rsid w:val="00625AEF"/>
    <w:rsid w:val="006843EA"/>
    <w:rsid w:val="006A314F"/>
    <w:rsid w:val="006B64CB"/>
    <w:rsid w:val="006C1C0E"/>
    <w:rsid w:val="006C5D3C"/>
    <w:rsid w:val="006D4738"/>
    <w:rsid w:val="006E0FC5"/>
    <w:rsid w:val="00733BE5"/>
    <w:rsid w:val="007508DF"/>
    <w:rsid w:val="00760CB5"/>
    <w:rsid w:val="00762ABD"/>
    <w:rsid w:val="00787852"/>
    <w:rsid w:val="007A6EBC"/>
    <w:rsid w:val="007A6F90"/>
    <w:rsid w:val="007B4641"/>
    <w:rsid w:val="007C6B5E"/>
    <w:rsid w:val="007E6B23"/>
    <w:rsid w:val="0080197B"/>
    <w:rsid w:val="008102FF"/>
    <w:rsid w:val="00825E1B"/>
    <w:rsid w:val="008754F2"/>
    <w:rsid w:val="0088421E"/>
    <w:rsid w:val="008939FF"/>
    <w:rsid w:val="008A1666"/>
    <w:rsid w:val="008B01FA"/>
    <w:rsid w:val="008D2299"/>
    <w:rsid w:val="008D67F7"/>
    <w:rsid w:val="00921E66"/>
    <w:rsid w:val="00924BD6"/>
    <w:rsid w:val="00950D95"/>
    <w:rsid w:val="00953457"/>
    <w:rsid w:val="009664D2"/>
    <w:rsid w:val="00985046"/>
    <w:rsid w:val="00996D42"/>
    <w:rsid w:val="009B68D3"/>
    <w:rsid w:val="009C0076"/>
    <w:rsid w:val="00A2411F"/>
    <w:rsid w:val="00A315B8"/>
    <w:rsid w:val="00A333A8"/>
    <w:rsid w:val="00A57557"/>
    <w:rsid w:val="00A62421"/>
    <w:rsid w:val="00A6795C"/>
    <w:rsid w:val="00A81FEC"/>
    <w:rsid w:val="00AA4535"/>
    <w:rsid w:val="00AB5036"/>
    <w:rsid w:val="00AC06C0"/>
    <w:rsid w:val="00AD0106"/>
    <w:rsid w:val="00AD037A"/>
    <w:rsid w:val="00AD2839"/>
    <w:rsid w:val="00B02978"/>
    <w:rsid w:val="00B35168"/>
    <w:rsid w:val="00B453BD"/>
    <w:rsid w:val="00B62CAF"/>
    <w:rsid w:val="00B751F7"/>
    <w:rsid w:val="00BA0F05"/>
    <w:rsid w:val="00BB4EAA"/>
    <w:rsid w:val="00BD0B4A"/>
    <w:rsid w:val="00BD1AB1"/>
    <w:rsid w:val="00C04F8B"/>
    <w:rsid w:val="00C05055"/>
    <w:rsid w:val="00C11DD5"/>
    <w:rsid w:val="00C16791"/>
    <w:rsid w:val="00C31605"/>
    <w:rsid w:val="00C366E5"/>
    <w:rsid w:val="00C36C0A"/>
    <w:rsid w:val="00C404A0"/>
    <w:rsid w:val="00C5289D"/>
    <w:rsid w:val="00C52E8F"/>
    <w:rsid w:val="00C571B4"/>
    <w:rsid w:val="00C64CDF"/>
    <w:rsid w:val="00C760F3"/>
    <w:rsid w:val="00C83439"/>
    <w:rsid w:val="00CA3222"/>
    <w:rsid w:val="00CB6D45"/>
    <w:rsid w:val="00CD70BA"/>
    <w:rsid w:val="00CF3339"/>
    <w:rsid w:val="00D05342"/>
    <w:rsid w:val="00D11BA1"/>
    <w:rsid w:val="00D134A4"/>
    <w:rsid w:val="00D253DA"/>
    <w:rsid w:val="00D5482B"/>
    <w:rsid w:val="00D62B76"/>
    <w:rsid w:val="00DA5BF9"/>
    <w:rsid w:val="00DC385C"/>
    <w:rsid w:val="00DD3E39"/>
    <w:rsid w:val="00DE04E8"/>
    <w:rsid w:val="00E23396"/>
    <w:rsid w:val="00E31543"/>
    <w:rsid w:val="00E42FCC"/>
    <w:rsid w:val="00E77B46"/>
    <w:rsid w:val="00E83752"/>
    <w:rsid w:val="00EA0380"/>
    <w:rsid w:val="00EA486B"/>
    <w:rsid w:val="00EB2E19"/>
    <w:rsid w:val="00EE1E53"/>
    <w:rsid w:val="00F07297"/>
    <w:rsid w:val="00F17D4B"/>
    <w:rsid w:val="00F247BE"/>
    <w:rsid w:val="00F35CFD"/>
    <w:rsid w:val="00F66C4F"/>
    <w:rsid w:val="00F70FBA"/>
    <w:rsid w:val="00F754F3"/>
    <w:rsid w:val="00F80E05"/>
    <w:rsid w:val="00F8461A"/>
    <w:rsid w:val="00FA18CF"/>
    <w:rsid w:val="00FC2970"/>
    <w:rsid w:val="00FD0312"/>
    <w:rsid w:val="00FE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E93"/>
    <w:rPr>
      <w:color w:val="808080"/>
    </w:rPr>
  </w:style>
  <w:style w:type="paragraph" w:customStyle="1" w:styleId="232E9707C16C4C08AD6F021F4991D53F">
    <w:name w:val="232E9707C16C4C08AD6F021F4991D53F"/>
    <w:rsid w:val="00A6795C"/>
  </w:style>
  <w:style w:type="paragraph" w:customStyle="1" w:styleId="458D6E718E474EB1BF8C978B70ED9078">
    <w:name w:val="458D6E718E474EB1BF8C978B70ED9078"/>
    <w:rsid w:val="006843EA"/>
  </w:style>
  <w:style w:type="paragraph" w:customStyle="1" w:styleId="2DAD0AC774A740A78F8C59C4854F22E5">
    <w:name w:val="2DAD0AC774A740A78F8C59C4854F22E5"/>
    <w:rsid w:val="00162973"/>
  </w:style>
  <w:style w:type="paragraph" w:customStyle="1" w:styleId="A798022435E64B158BD796275BD44086">
    <w:name w:val="A798022435E64B158BD796275BD44086"/>
    <w:rsid w:val="005B4C72"/>
  </w:style>
  <w:style w:type="paragraph" w:customStyle="1" w:styleId="B3267B64BFFC42BCB7007AABE310FF08">
    <w:name w:val="B3267B64BFFC42BCB7007AABE310FF08"/>
    <w:rsid w:val="00143213"/>
  </w:style>
  <w:style w:type="paragraph" w:customStyle="1" w:styleId="D285053BAB5F4B7184B1FD3D91D41A7D">
    <w:name w:val="D285053BAB5F4B7184B1FD3D91D41A7D"/>
    <w:rsid w:val="001C0737"/>
  </w:style>
  <w:style w:type="paragraph" w:customStyle="1" w:styleId="7AFD8BFB07E04729893BE8291AB54B8A">
    <w:name w:val="7AFD8BFB07E04729893BE8291AB54B8A"/>
    <w:rsid w:val="00C5289D"/>
  </w:style>
  <w:style w:type="paragraph" w:customStyle="1" w:styleId="D43F246B0AB54E3F9642654F8F12FF4D">
    <w:name w:val="D43F246B0AB54E3F9642654F8F12FF4D"/>
    <w:rsid w:val="00C5289D"/>
  </w:style>
  <w:style w:type="paragraph" w:customStyle="1" w:styleId="12E9F8BD70944C4D99AF3BE1A74D64AA">
    <w:name w:val="12E9F8BD70944C4D99AF3BE1A74D64AA"/>
    <w:rsid w:val="00EE1E53"/>
  </w:style>
  <w:style w:type="paragraph" w:customStyle="1" w:styleId="85436AEF5342450FB5D9411FB892BF67">
    <w:name w:val="85436AEF5342450FB5D9411FB892BF67"/>
    <w:rsid w:val="00F247BE"/>
  </w:style>
  <w:style w:type="paragraph" w:customStyle="1" w:styleId="CEE2B0A1273349C6AFC777745A573611">
    <w:name w:val="CEE2B0A1273349C6AFC777745A573611"/>
    <w:rsid w:val="007B4641"/>
  </w:style>
  <w:style w:type="paragraph" w:customStyle="1" w:styleId="527BF8862985420BB05FEBAF0F717290">
    <w:name w:val="527BF8862985420BB05FEBAF0F717290"/>
    <w:rsid w:val="00191E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c 8 f 4 5 4 2 - b 5 1 0 - 4 0 d 0 - b a 1 d - 9 8 b 8 8 6 c e 0 a 2 f "   t i t l e = " O v e r v i e w "   s t y l e = " T o p i c " / >  
     < t o p i c   i d = " 3 2 2 0 a b 0 7 - 7 7 7 b - 4 c e e - b d 3 b - 9 c 3 4 b d 4 4 c 5 c f "   t i t l e = " S e t u p   a n d   C o n f i g u r a t i o n "   s t y l e = " T o p i c " / >  
     < t o p i c   i d = " 5 2 b 9 f 5 8 e - 5 b e a - 4 b 4 5 - 8 d 9 9 - f c e 6 6 0 c 9 d d 0 0 "   t i t l e = " O p e n i n g   S t a t e m e n t "   s t y l e = " T o p i c " / >  
     < t o p i c   i d = " e a 5 e 7 1 1 9 - 7 3 8 2 - 4 2 0 5 - b 6 5 1 - 9 7 7 8 9 4 5 c 9 8 1 a "   t i t l e = " S t e p - b y - S t e p   W a l k t h r o u g h "   s t y l e = " T o p i c " / >  
     < t o p i c   i d = " 8 d 9 7 8 b 3 7 - 5 5 2 b - 4 4 6 6 - b e 3 5 - f c 4 a 0 3 5 3 b 2 3 d "   t i t l e = " S u m m a r y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D06F3-197D-4DE2-AC1A-56C85BB252B7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5EB0AD6E-26FD-4298-937C-8F592E60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767</TotalTime>
  <Pages>11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      System.Threading.Barrier Demo
      </vt:lpstr>
    </vt:vector>
  </TitlesOfParts>
  <Company>Microsoft Corporation</Company>
  <LinksUpToDate>false</LinksUpToDate>
  <CharactersWithSpaces>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  System.Threading.Barrier Demo
  </dc:title>
  <dc:creator>Microsoft Developer and Platform Evangelism</dc:creator>
  <dc:description>
	  Demonstrates the use of the new Barrier class in the System.Threading namespace.
by Microsoft Developer and Platform Evangelism
</dc:description>
  <cp:lastModifiedBy>Mariano Converti (Southworks SRL)</cp:lastModifiedBy>
  <cp:revision>20</cp:revision>
  <dcterms:created xsi:type="dcterms:W3CDTF">2010-03-15T20:38:00Z</dcterms:created>
  <dcterms:modified xsi:type="dcterms:W3CDTF">2010-12-29T14:25:00Z</dcterms:modified>
  <cp:version>1.1.0</cp:version>
</cp:coreProperties>
</file>