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customXml/itemProps4.xml" ContentType="application/vnd.openxmlformats-officedocument.customXmlPropertie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0601D" w:rsidRPr="0002579F" w:rsidRDefault="0063038B" w:rsidP="00EA1F63">
      <w:pPr>
        <w:pStyle w:val="ppFigure"/>
      </w:pPr>
      <w:r w:rsidRPr="00506B05">
        <w:rPr>
          <w:noProof/>
          <w:lang w:val="es-AR" w:eastAsia="es-AR" w:bidi="ar-SA"/>
        </w:rPr>
        <w:drawing>
          <wp:inline distT="0" distB="0" distL="0" distR="0">
            <wp:extent cx="4200000" cy="1028571"/>
            <wp:effectExtent l="0" t="0" r="0" b="0"/>
            <wp:docPr id="1" nam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stretch>
                      <a:fillRect/>
                    </a:stretch>
                  </pic:blipFill>
                  <pic:spPr>
                    <a:xfrm>
                      <a:off x="0" y="0"/>
                      <a:ext cx="4200000" cy="1028571"/>
                    </a:xfrm>
                    <a:prstGeom prst="rect">
                      <a:avLst/>
                    </a:prstGeom>
                  </pic:spPr>
                </pic:pic>
              </a:graphicData>
            </a:graphic>
          </wp:inline>
        </w:drawing>
      </w:r>
    </w:p>
    <w:p w:rsidR="008E71E7" w:rsidRDefault="008E71E7" w:rsidP="0002579F">
      <w:pPr>
        <w:pStyle w:val="ppBodyText"/>
        <w:rPr>
          <w:lang w:eastAsia="es-AR"/>
        </w:rPr>
      </w:pPr>
    </w:p>
    <w:p w:rsidR="008E71E7" w:rsidRDefault="008E71E7" w:rsidP="0002579F">
      <w:pPr>
        <w:pStyle w:val="ppBodyText"/>
        <w:rPr>
          <w:lang w:eastAsia="es-AR"/>
        </w:rPr>
      </w:pPr>
      <w:bookmarkStart w:id="0" w:name="_GoBack"/>
      <w:bookmarkEnd w:id="0"/>
    </w:p>
    <w:p w:rsidR="008E71E7" w:rsidRPr="008E71E7" w:rsidRDefault="008E71E7" w:rsidP="0002579F">
      <w:pPr>
        <w:pStyle w:val="ppBodyText"/>
        <w:rPr>
          <w:lang w:eastAsia="es-AR"/>
        </w:rPr>
      </w:pPr>
    </w:p>
    <w:p w:rsidR="002573C3" w:rsidRPr="00D54414" w:rsidRDefault="00F97A26" w:rsidP="002573C3">
      <w:pPr>
        <w:pStyle w:val="HOLTitle1"/>
        <w:rPr>
          <w:noProof/>
        </w:rPr>
      </w:pPr>
      <w:r>
        <w:rPr>
          <w:noProof/>
        </w:rPr>
        <w:t>Demo Script</w:t>
      </w:r>
    </w:p>
    <w:p w:rsidR="002573C3" w:rsidRPr="00D54414" w:rsidRDefault="006B3F4B" w:rsidP="002573C3">
      <w:pPr>
        <w:pStyle w:val="HOLDescription"/>
        <w:rPr>
          <w:rFonts w:ascii="Arial Narrow" w:hAnsi="Arial Narrow"/>
          <w:noProof/>
          <w:sz w:val="56"/>
          <w:szCs w:val="56"/>
          <w:lang w:val="en-US"/>
        </w:rPr>
      </w:pPr>
      <w:r>
        <w:rPr>
          <w:rFonts w:ascii="Arial Narrow" w:hAnsi="Arial Narrow"/>
          <w:noProof/>
          <w:sz w:val="56"/>
          <w:szCs w:val="56"/>
          <w:lang w:val="en-US"/>
        </w:rPr>
        <w:t xml:space="preserve">Hello </w:t>
      </w:r>
      <w:r w:rsidR="0099193E">
        <w:rPr>
          <w:rFonts w:ascii="Arial Narrow" w:hAnsi="Arial Narrow"/>
          <w:noProof/>
          <w:sz w:val="56"/>
          <w:szCs w:val="56"/>
          <w:lang w:val="en-US"/>
        </w:rPr>
        <w:t>Visual Studio 2010</w:t>
      </w:r>
    </w:p>
    <w:p w:rsidR="002573C3" w:rsidRPr="00D54414" w:rsidRDefault="002573C3" w:rsidP="0002579F">
      <w:pPr>
        <w:pStyle w:val="ppBodyText"/>
        <w:rPr>
          <w:rFonts w:eastAsia="Batang"/>
          <w:noProof/>
          <w:lang w:eastAsia="ko-KR"/>
        </w:rPr>
      </w:pPr>
    </w:p>
    <w:p w:rsidR="002E5B1C" w:rsidRPr="004D496B" w:rsidRDefault="0099193E" w:rsidP="0002579F">
      <w:pPr>
        <w:pStyle w:val="ppBodyText"/>
        <w:rPr>
          <w:rFonts w:eastAsia="Batang"/>
          <w:noProof/>
          <w:lang w:eastAsia="ko-KR"/>
        </w:rPr>
      </w:pPr>
      <w:r>
        <w:rPr>
          <w:rFonts w:eastAsia="Batang"/>
          <w:noProof/>
          <w:lang w:eastAsia="ko-KR"/>
        </w:rPr>
        <w:t>Demo</w:t>
      </w:r>
      <w:r w:rsidR="002E5B1C" w:rsidRPr="004D496B">
        <w:rPr>
          <w:rFonts w:eastAsia="Batang"/>
          <w:noProof/>
          <w:lang w:eastAsia="ko-KR"/>
        </w:rPr>
        <w:t xml:space="preserve"> version:</w:t>
      </w:r>
      <w:r w:rsidR="002E5B1C" w:rsidRPr="004D496B">
        <w:rPr>
          <w:rFonts w:eastAsia="Batang"/>
          <w:noProof/>
          <w:lang w:eastAsia="ko-KR"/>
        </w:rPr>
        <w:tab/>
        <w:t>1.</w:t>
      </w:r>
      <w:r w:rsidR="00651526">
        <w:rPr>
          <w:rFonts w:eastAsia="Batang"/>
          <w:noProof/>
          <w:lang w:eastAsia="ko-KR"/>
        </w:rPr>
        <w:t>1</w:t>
      </w:r>
      <w:r w:rsidR="002E5B1C" w:rsidRPr="004D496B">
        <w:rPr>
          <w:rFonts w:eastAsia="Batang"/>
          <w:noProof/>
          <w:lang w:eastAsia="ko-KR"/>
        </w:rPr>
        <w:t>.0</w:t>
      </w:r>
    </w:p>
    <w:p w:rsidR="002E5B1C" w:rsidRDefault="002E5B1C" w:rsidP="0002579F">
      <w:pPr>
        <w:pStyle w:val="ppBodyText"/>
        <w:rPr>
          <w:rFonts w:eastAsia="Batang"/>
          <w:noProof/>
          <w:lang w:eastAsia="ko-KR"/>
        </w:rPr>
      </w:pPr>
      <w:r w:rsidRPr="004D496B">
        <w:rPr>
          <w:rFonts w:eastAsia="Batang"/>
          <w:noProof/>
          <w:lang w:eastAsia="ko-KR"/>
        </w:rPr>
        <w:t>Last updated:</w:t>
      </w:r>
      <w:r w:rsidRPr="004D496B">
        <w:rPr>
          <w:rFonts w:eastAsia="Batang"/>
          <w:noProof/>
          <w:lang w:eastAsia="ko-KR"/>
        </w:rPr>
        <w:tab/>
      </w:r>
      <w:r w:rsidR="00F53115" w:rsidRPr="00D54414">
        <w:rPr>
          <w:noProof/>
        </w:rPr>
        <w:fldChar w:fldCharType="begin"/>
      </w:r>
      <w:r w:rsidRPr="00D54414">
        <w:rPr>
          <w:noProof/>
        </w:rPr>
        <w:instrText xml:space="preserve"> DATE \@ "M/d/yyyy" </w:instrText>
      </w:r>
      <w:r w:rsidR="00F53115" w:rsidRPr="00D54414">
        <w:rPr>
          <w:noProof/>
        </w:rPr>
        <w:fldChar w:fldCharType="separate"/>
      </w:r>
      <w:r w:rsidR="00216DCC">
        <w:rPr>
          <w:noProof/>
        </w:rPr>
        <w:t>12/28/2010</w:t>
      </w:r>
      <w:r w:rsidR="00F53115" w:rsidRPr="00D54414">
        <w:rPr>
          <w:noProof/>
        </w:rPr>
        <w:fldChar w:fldCharType="end"/>
      </w:r>
    </w:p>
    <w:p w:rsidR="002E5B1C" w:rsidRPr="00D54414" w:rsidRDefault="002E5B1C" w:rsidP="0002579F">
      <w:pPr>
        <w:pStyle w:val="ppBodyText"/>
        <w:rPr>
          <w:rFonts w:eastAsia="Batang"/>
          <w:noProof/>
          <w:lang w:eastAsia="ko-KR"/>
        </w:rPr>
      </w:pPr>
      <w:r>
        <w:rPr>
          <w:rFonts w:eastAsia="Batang"/>
          <w:noProof/>
          <w:lang w:eastAsia="ko-KR"/>
        </w:rPr>
        <w:t>P</w:t>
      </w:r>
      <w:r w:rsidRPr="004D496B">
        <w:rPr>
          <w:rFonts w:eastAsia="Batang"/>
          <w:noProof/>
          <w:lang w:eastAsia="ko-KR"/>
        </w:rPr>
        <w:t>repared by:</w:t>
      </w:r>
      <w:r w:rsidRPr="004D496B">
        <w:rPr>
          <w:rFonts w:eastAsia="Batang"/>
          <w:noProof/>
          <w:lang w:eastAsia="ko-KR"/>
        </w:rPr>
        <w:tab/>
      </w:r>
      <w:r w:rsidR="0099193E">
        <w:rPr>
          <w:noProof/>
        </w:rPr>
        <w:t>Jason Olson</w:t>
      </w:r>
    </w:p>
    <w:p w:rsidR="002E6D37" w:rsidRDefault="002E6D37" w:rsidP="0002579F">
      <w:pPr>
        <w:pStyle w:val="ppBodyText"/>
        <w:rPr>
          <w:rFonts w:eastAsia="Arial Unicode MS"/>
          <w:noProof/>
        </w:rPr>
      </w:pPr>
    </w:p>
    <w:p w:rsidR="002E5B1C" w:rsidRDefault="002E5B1C" w:rsidP="0002579F">
      <w:pPr>
        <w:pStyle w:val="ppBodyText"/>
        <w:rPr>
          <w:rFonts w:eastAsia="Arial Unicode MS"/>
          <w:noProof/>
        </w:rPr>
      </w:pPr>
    </w:p>
    <w:p w:rsidR="002D4562" w:rsidRDefault="00A0601D" w:rsidP="0002579F">
      <w:pPr>
        <w:pStyle w:val="ppFigure"/>
        <w:rPr>
          <w:rFonts w:eastAsia="Batang" w:cs="Arial"/>
          <w:noProof/>
          <w:szCs w:val="20"/>
          <w:lang w:eastAsia="ko-KR"/>
        </w:rPr>
      </w:pPr>
      <w:r w:rsidRPr="00A0601D">
        <w:rPr>
          <w:noProof/>
          <w:lang w:val="es-AR" w:eastAsia="es-AR" w:bidi="ar-SA"/>
        </w:rPr>
        <w:drawing>
          <wp:inline distT="0" distB="0" distL="0" distR="0">
            <wp:extent cx="2095500" cy="619125"/>
            <wp:effectExtent l="19050" t="0" r="0" b="0"/>
            <wp:docPr id="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a:stretch>
                      <a:fillRect/>
                    </a:stretch>
                  </pic:blipFill>
                  <pic:spPr bwMode="auto">
                    <a:xfrm>
                      <a:off x="0" y="0"/>
                      <a:ext cx="2095500" cy="619125"/>
                    </a:xfrm>
                    <a:prstGeom prst="rect">
                      <a:avLst/>
                    </a:prstGeom>
                    <a:noFill/>
                    <a:ln w="9525">
                      <a:noFill/>
                      <a:miter lim="800000"/>
                      <a:headEnd/>
                      <a:tailEnd/>
                    </a:ln>
                  </pic:spPr>
                </pic:pic>
              </a:graphicData>
            </a:graphic>
          </wp:inline>
        </w:drawing>
      </w:r>
    </w:p>
    <w:p w:rsidR="002E5B1C" w:rsidRDefault="002E5B1C" w:rsidP="0002579F">
      <w:pPr>
        <w:pStyle w:val="ppBodyText"/>
      </w:pPr>
    </w:p>
    <w:p w:rsidR="00307A04" w:rsidRDefault="00307A04">
      <w:pPr>
        <w:spacing w:after="200"/>
        <w:rPr>
          <w:lang w:eastAsia="ko-KR"/>
        </w:rPr>
      </w:pPr>
      <w:r>
        <w:rPr>
          <w:lang w:eastAsia="ko-KR"/>
        </w:rPr>
        <w:br w:type="page"/>
      </w:r>
    </w:p>
    <w:p w:rsidR="00307A04" w:rsidRDefault="004153E6">
      <w:pPr>
        <w:pStyle w:val="TOC1"/>
      </w:pPr>
      <w:r w:rsidRPr="00D54414">
        <w:lastRenderedPageBreak/>
        <w:t>Contents</w:t>
      </w:r>
    </w:p>
    <w:p w:rsidR="00216DCC" w:rsidRDefault="00F53115">
      <w:pPr>
        <w:pStyle w:val="TOC1"/>
        <w:rPr>
          <w:rFonts w:asciiTheme="minorHAnsi" w:eastAsiaTheme="minorEastAsia" w:hAnsiTheme="minorHAnsi" w:cstheme="minorBidi"/>
          <w:b w:val="0"/>
          <w:bCs w:val="0"/>
          <w:caps w:val="0"/>
          <w:sz w:val="22"/>
          <w:szCs w:val="22"/>
          <w:lang w:val="es-AR" w:eastAsia="es-AR" w:bidi="ar-SA"/>
        </w:rPr>
      </w:pPr>
      <w:r w:rsidRPr="00F53115">
        <w:rPr>
          <w:rFonts w:eastAsiaTheme="majorEastAsia"/>
          <w:noProof w:val="0"/>
          <w:color w:val="365F91" w:themeColor="accent1" w:themeShade="BF"/>
          <w:szCs w:val="28"/>
          <w:lang w:eastAsia="en-US"/>
        </w:rPr>
        <w:fldChar w:fldCharType="begin"/>
      </w:r>
      <w:r w:rsidR="004153E6" w:rsidRPr="00D54414">
        <w:instrText xml:space="preserve"> TOC \h \z \t "Heading 3,2,pp Topic,1,PP Procedure start,3" </w:instrText>
      </w:r>
      <w:r w:rsidRPr="00F53115">
        <w:rPr>
          <w:rFonts w:eastAsiaTheme="majorEastAsia"/>
          <w:noProof w:val="0"/>
          <w:color w:val="365F91" w:themeColor="accent1" w:themeShade="BF"/>
          <w:szCs w:val="28"/>
          <w:lang w:eastAsia="en-US"/>
        </w:rPr>
        <w:fldChar w:fldCharType="separate"/>
      </w:r>
      <w:hyperlink w:anchor="_Toc281309835" w:history="1">
        <w:r w:rsidR="00216DCC" w:rsidRPr="003356BE">
          <w:rPr>
            <w:rStyle w:val="Hyperlink"/>
          </w:rPr>
          <w:t>Overview</w:t>
        </w:r>
        <w:r w:rsidR="00216DCC">
          <w:rPr>
            <w:webHidden/>
          </w:rPr>
          <w:tab/>
        </w:r>
        <w:r w:rsidR="00216DCC">
          <w:rPr>
            <w:webHidden/>
          </w:rPr>
          <w:fldChar w:fldCharType="begin"/>
        </w:r>
        <w:r w:rsidR="00216DCC">
          <w:rPr>
            <w:webHidden/>
          </w:rPr>
          <w:instrText xml:space="preserve"> PAGEREF _Toc281309835 \h </w:instrText>
        </w:r>
        <w:r w:rsidR="00216DCC">
          <w:rPr>
            <w:webHidden/>
          </w:rPr>
        </w:r>
        <w:r w:rsidR="00216DCC">
          <w:rPr>
            <w:webHidden/>
          </w:rPr>
          <w:fldChar w:fldCharType="separate"/>
        </w:r>
        <w:r w:rsidR="00216DCC">
          <w:rPr>
            <w:webHidden/>
          </w:rPr>
          <w:t>3</w:t>
        </w:r>
        <w:r w:rsidR="00216DCC">
          <w:rPr>
            <w:webHidden/>
          </w:rPr>
          <w:fldChar w:fldCharType="end"/>
        </w:r>
      </w:hyperlink>
    </w:p>
    <w:p w:rsidR="00216DCC" w:rsidRDefault="00216DCC">
      <w:pPr>
        <w:pStyle w:val="TOC2"/>
        <w:rPr>
          <w:rFonts w:asciiTheme="minorHAnsi" w:hAnsiTheme="minorHAnsi"/>
          <w:noProof/>
          <w:sz w:val="22"/>
          <w:lang w:val="es-AR" w:eastAsia="es-AR" w:bidi="ar-SA"/>
        </w:rPr>
      </w:pPr>
      <w:hyperlink w:anchor="_Toc281309836" w:history="1">
        <w:r w:rsidRPr="003356BE">
          <w:rPr>
            <w:rStyle w:val="Hyperlink"/>
            <w:rFonts w:eastAsia="Arial Unicode MS"/>
            <w:noProof/>
          </w:rPr>
          <w:t>Key Messages</w:t>
        </w:r>
        <w:r>
          <w:rPr>
            <w:noProof/>
            <w:webHidden/>
          </w:rPr>
          <w:tab/>
        </w:r>
        <w:r>
          <w:rPr>
            <w:noProof/>
            <w:webHidden/>
          </w:rPr>
          <w:fldChar w:fldCharType="begin"/>
        </w:r>
        <w:r>
          <w:rPr>
            <w:noProof/>
            <w:webHidden/>
          </w:rPr>
          <w:instrText xml:space="preserve"> PAGEREF _Toc281309836 \h </w:instrText>
        </w:r>
        <w:r>
          <w:rPr>
            <w:noProof/>
            <w:webHidden/>
          </w:rPr>
        </w:r>
        <w:r>
          <w:rPr>
            <w:noProof/>
            <w:webHidden/>
          </w:rPr>
          <w:fldChar w:fldCharType="separate"/>
        </w:r>
        <w:r>
          <w:rPr>
            <w:noProof/>
            <w:webHidden/>
          </w:rPr>
          <w:t>3</w:t>
        </w:r>
        <w:r>
          <w:rPr>
            <w:noProof/>
            <w:webHidden/>
          </w:rPr>
          <w:fldChar w:fldCharType="end"/>
        </w:r>
      </w:hyperlink>
    </w:p>
    <w:p w:rsidR="00216DCC" w:rsidRDefault="00216DCC">
      <w:pPr>
        <w:pStyle w:val="TOC2"/>
        <w:rPr>
          <w:rFonts w:asciiTheme="minorHAnsi" w:hAnsiTheme="minorHAnsi"/>
          <w:noProof/>
          <w:sz w:val="22"/>
          <w:lang w:val="es-AR" w:eastAsia="es-AR" w:bidi="ar-SA"/>
        </w:rPr>
      </w:pPr>
      <w:hyperlink w:anchor="_Toc281309837" w:history="1">
        <w:r w:rsidRPr="003356BE">
          <w:rPr>
            <w:rStyle w:val="Hyperlink"/>
            <w:rFonts w:eastAsia="Arial Unicode MS"/>
            <w:noProof/>
          </w:rPr>
          <w:t>Key Technologies</w:t>
        </w:r>
        <w:r>
          <w:rPr>
            <w:noProof/>
            <w:webHidden/>
          </w:rPr>
          <w:tab/>
        </w:r>
        <w:r>
          <w:rPr>
            <w:noProof/>
            <w:webHidden/>
          </w:rPr>
          <w:fldChar w:fldCharType="begin"/>
        </w:r>
        <w:r>
          <w:rPr>
            <w:noProof/>
            <w:webHidden/>
          </w:rPr>
          <w:instrText xml:space="preserve"> PAGEREF _Toc281309837 \h </w:instrText>
        </w:r>
        <w:r>
          <w:rPr>
            <w:noProof/>
            <w:webHidden/>
          </w:rPr>
        </w:r>
        <w:r>
          <w:rPr>
            <w:noProof/>
            <w:webHidden/>
          </w:rPr>
          <w:fldChar w:fldCharType="separate"/>
        </w:r>
        <w:r>
          <w:rPr>
            <w:noProof/>
            <w:webHidden/>
          </w:rPr>
          <w:t>3</w:t>
        </w:r>
        <w:r>
          <w:rPr>
            <w:noProof/>
            <w:webHidden/>
          </w:rPr>
          <w:fldChar w:fldCharType="end"/>
        </w:r>
      </w:hyperlink>
    </w:p>
    <w:p w:rsidR="00216DCC" w:rsidRDefault="00216DCC">
      <w:pPr>
        <w:pStyle w:val="TOC2"/>
        <w:rPr>
          <w:rFonts w:asciiTheme="minorHAnsi" w:hAnsiTheme="minorHAnsi"/>
          <w:noProof/>
          <w:sz w:val="22"/>
          <w:lang w:val="es-AR" w:eastAsia="es-AR" w:bidi="ar-SA"/>
        </w:rPr>
      </w:pPr>
      <w:hyperlink w:anchor="_Toc281309838" w:history="1">
        <w:r w:rsidRPr="003356BE">
          <w:rPr>
            <w:rStyle w:val="Hyperlink"/>
            <w:noProof/>
          </w:rPr>
          <w:t>Time Estimates</w:t>
        </w:r>
        <w:r>
          <w:rPr>
            <w:noProof/>
            <w:webHidden/>
          </w:rPr>
          <w:tab/>
        </w:r>
        <w:r>
          <w:rPr>
            <w:noProof/>
            <w:webHidden/>
          </w:rPr>
          <w:fldChar w:fldCharType="begin"/>
        </w:r>
        <w:r>
          <w:rPr>
            <w:noProof/>
            <w:webHidden/>
          </w:rPr>
          <w:instrText xml:space="preserve"> PAGEREF _Toc281309838 \h </w:instrText>
        </w:r>
        <w:r>
          <w:rPr>
            <w:noProof/>
            <w:webHidden/>
          </w:rPr>
        </w:r>
        <w:r>
          <w:rPr>
            <w:noProof/>
            <w:webHidden/>
          </w:rPr>
          <w:fldChar w:fldCharType="separate"/>
        </w:r>
        <w:r>
          <w:rPr>
            <w:noProof/>
            <w:webHidden/>
          </w:rPr>
          <w:t>3</w:t>
        </w:r>
        <w:r>
          <w:rPr>
            <w:noProof/>
            <w:webHidden/>
          </w:rPr>
          <w:fldChar w:fldCharType="end"/>
        </w:r>
      </w:hyperlink>
    </w:p>
    <w:p w:rsidR="00216DCC" w:rsidRDefault="00216DCC">
      <w:pPr>
        <w:pStyle w:val="TOC1"/>
        <w:rPr>
          <w:rFonts w:asciiTheme="minorHAnsi" w:eastAsiaTheme="minorEastAsia" w:hAnsiTheme="minorHAnsi" w:cstheme="minorBidi"/>
          <w:b w:val="0"/>
          <w:bCs w:val="0"/>
          <w:caps w:val="0"/>
          <w:sz w:val="22"/>
          <w:szCs w:val="22"/>
          <w:lang w:val="es-AR" w:eastAsia="es-AR" w:bidi="ar-SA"/>
        </w:rPr>
      </w:pPr>
      <w:hyperlink w:anchor="_Toc281309839" w:history="1">
        <w:r w:rsidRPr="003356BE">
          <w:rPr>
            <w:rStyle w:val="Hyperlink"/>
            <w:rFonts w:eastAsia="Arial Unicode MS"/>
            <w:lang w:val="en-NZ"/>
          </w:rPr>
          <w:t>Setup and Configuration</w:t>
        </w:r>
        <w:r>
          <w:rPr>
            <w:webHidden/>
          </w:rPr>
          <w:tab/>
        </w:r>
        <w:r>
          <w:rPr>
            <w:webHidden/>
          </w:rPr>
          <w:fldChar w:fldCharType="begin"/>
        </w:r>
        <w:r>
          <w:rPr>
            <w:webHidden/>
          </w:rPr>
          <w:instrText xml:space="preserve"> PAGEREF _Toc281309839 \h </w:instrText>
        </w:r>
        <w:r>
          <w:rPr>
            <w:webHidden/>
          </w:rPr>
        </w:r>
        <w:r>
          <w:rPr>
            <w:webHidden/>
          </w:rPr>
          <w:fldChar w:fldCharType="separate"/>
        </w:r>
        <w:r>
          <w:rPr>
            <w:webHidden/>
          </w:rPr>
          <w:t>4</w:t>
        </w:r>
        <w:r>
          <w:rPr>
            <w:webHidden/>
          </w:rPr>
          <w:fldChar w:fldCharType="end"/>
        </w:r>
      </w:hyperlink>
    </w:p>
    <w:p w:rsidR="00216DCC" w:rsidRDefault="00216DCC">
      <w:pPr>
        <w:pStyle w:val="TOC1"/>
        <w:rPr>
          <w:rFonts w:asciiTheme="minorHAnsi" w:eastAsiaTheme="minorEastAsia" w:hAnsiTheme="minorHAnsi" w:cstheme="minorBidi"/>
          <w:b w:val="0"/>
          <w:bCs w:val="0"/>
          <w:caps w:val="0"/>
          <w:sz w:val="22"/>
          <w:szCs w:val="22"/>
          <w:lang w:val="es-AR" w:eastAsia="es-AR" w:bidi="ar-SA"/>
        </w:rPr>
      </w:pPr>
      <w:hyperlink w:anchor="_Toc281309840" w:history="1">
        <w:r w:rsidRPr="003356BE">
          <w:rPr>
            <w:rStyle w:val="Hyperlink"/>
          </w:rPr>
          <w:t>Demo Flow</w:t>
        </w:r>
        <w:r>
          <w:rPr>
            <w:webHidden/>
          </w:rPr>
          <w:tab/>
        </w:r>
        <w:r>
          <w:rPr>
            <w:webHidden/>
          </w:rPr>
          <w:fldChar w:fldCharType="begin"/>
        </w:r>
        <w:r>
          <w:rPr>
            <w:webHidden/>
          </w:rPr>
          <w:instrText xml:space="preserve"> PAGEREF _Toc281309840 \h </w:instrText>
        </w:r>
        <w:r>
          <w:rPr>
            <w:webHidden/>
          </w:rPr>
        </w:r>
        <w:r>
          <w:rPr>
            <w:webHidden/>
          </w:rPr>
          <w:fldChar w:fldCharType="separate"/>
        </w:r>
        <w:r>
          <w:rPr>
            <w:webHidden/>
          </w:rPr>
          <w:t>4</w:t>
        </w:r>
        <w:r>
          <w:rPr>
            <w:webHidden/>
          </w:rPr>
          <w:fldChar w:fldCharType="end"/>
        </w:r>
      </w:hyperlink>
    </w:p>
    <w:p w:rsidR="00216DCC" w:rsidRDefault="00216DCC">
      <w:pPr>
        <w:pStyle w:val="TOC1"/>
        <w:rPr>
          <w:rFonts w:asciiTheme="minorHAnsi" w:eastAsiaTheme="minorEastAsia" w:hAnsiTheme="minorHAnsi" w:cstheme="minorBidi"/>
          <w:b w:val="0"/>
          <w:bCs w:val="0"/>
          <w:caps w:val="0"/>
          <w:sz w:val="22"/>
          <w:szCs w:val="22"/>
          <w:lang w:val="es-AR" w:eastAsia="es-AR" w:bidi="ar-SA"/>
        </w:rPr>
      </w:pPr>
      <w:hyperlink w:anchor="_Toc281309841" w:history="1">
        <w:r w:rsidRPr="003356BE">
          <w:rPr>
            <w:rStyle w:val="Hyperlink"/>
          </w:rPr>
          <w:t>Opening Statement</w:t>
        </w:r>
        <w:r>
          <w:rPr>
            <w:webHidden/>
          </w:rPr>
          <w:tab/>
        </w:r>
        <w:r>
          <w:rPr>
            <w:webHidden/>
          </w:rPr>
          <w:fldChar w:fldCharType="begin"/>
        </w:r>
        <w:r>
          <w:rPr>
            <w:webHidden/>
          </w:rPr>
          <w:instrText xml:space="preserve"> PAGEREF _Toc281309841 \h </w:instrText>
        </w:r>
        <w:r>
          <w:rPr>
            <w:webHidden/>
          </w:rPr>
        </w:r>
        <w:r>
          <w:rPr>
            <w:webHidden/>
          </w:rPr>
          <w:fldChar w:fldCharType="separate"/>
        </w:r>
        <w:r>
          <w:rPr>
            <w:webHidden/>
          </w:rPr>
          <w:t>5</w:t>
        </w:r>
        <w:r>
          <w:rPr>
            <w:webHidden/>
          </w:rPr>
          <w:fldChar w:fldCharType="end"/>
        </w:r>
      </w:hyperlink>
    </w:p>
    <w:p w:rsidR="00216DCC" w:rsidRDefault="00216DCC">
      <w:pPr>
        <w:pStyle w:val="TOC1"/>
        <w:rPr>
          <w:rFonts w:asciiTheme="minorHAnsi" w:eastAsiaTheme="minorEastAsia" w:hAnsiTheme="minorHAnsi" w:cstheme="minorBidi"/>
          <w:b w:val="0"/>
          <w:bCs w:val="0"/>
          <w:caps w:val="0"/>
          <w:sz w:val="22"/>
          <w:szCs w:val="22"/>
          <w:lang w:val="es-AR" w:eastAsia="es-AR" w:bidi="ar-SA"/>
        </w:rPr>
      </w:pPr>
      <w:hyperlink w:anchor="_Toc281309842" w:history="1">
        <w:r w:rsidRPr="003356BE">
          <w:rPr>
            <w:rStyle w:val="Hyperlink"/>
          </w:rPr>
          <w:t>Step-by-Step Walkthrough</w:t>
        </w:r>
        <w:r>
          <w:rPr>
            <w:webHidden/>
          </w:rPr>
          <w:tab/>
        </w:r>
        <w:r>
          <w:rPr>
            <w:webHidden/>
          </w:rPr>
          <w:fldChar w:fldCharType="begin"/>
        </w:r>
        <w:r>
          <w:rPr>
            <w:webHidden/>
          </w:rPr>
          <w:instrText xml:space="preserve"> PAGEREF _Toc281309842 \h </w:instrText>
        </w:r>
        <w:r>
          <w:rPr>
            <w:webHidden/>
          </w:rPr>
        </w:r>
        <w:r>
          <w:rPr>
            <w:webHidden/>
          </w:rPr>
          <w:fldChar w:fldCharType="separate"/>
        </w:r>
        <w:r>
          <w:rPr>
            <w:webHidden/>
          </w:rPr>
          <w:t>5</w:t>
        </w:r>
        <w:r>
          <w:rPr>
            <w:webHidden/>
          </w:rPr>
          <w:fldChar w:fldCharType="end"/>
        </w:r>
      </w:hyperlink>
    </w:p>
    <w:p w:rsidR="00216DCC" w:rsidRDefault="00216DCC">
      <w:pPr>
        <w:pStyle w:val="TOC2"/>
        <w:rPr>
          <w:rFonts w:asciiTheme="minorHAnsi" w:hAnsiTheme="minorHAnsi"/>
          <w:noProof/>
          <w:sz w:val="22"/>
          <w:lang w:val="es-AR" w:eastAsia="es-AR" w:bidi="ar-SA"/>
        </w:rPr>
      </w:pPr>
      <w:hyperlink w:anchor="_Toc281309843" w:history="1">
        <w:r w:rsidRPr="003356BE">
          <w:rPr>
            <w:rStyle w:val="Hyperlink"/>
            <w:noProof/>
          </w:rPr>
          <w:t>Launching Visual Studio 2010</w:t>
        </w:r>
        <w:r>
          <w:rPr>
            <w:noProof/>
            <w:webHidden/>
          </w:rPr>
          <w:tab/>
        </w:r>
        <w:r>
          <w:rPr>
            <w:noProof/>
            <w:webHidden/>
          </w:rPr>
          <w:fldChar w:fldCharType="begin"/>
        </w:r>
        <w:r>
          <w:rPr>
            <w:noProof/>
            <w:webHidden/>
          </w:rPr>
          <w:instrText xml:space="preserve"> PAGEREF _Toc281309843 \h </w:instrText>
        </w:r>
        <w:r>
          <w:rPr>
            <w:noProof/>
            <w:webHidden/>
          </w:rPr>
        </w:r>
        <w:r>
          <w:rPr>
            <w:noProof/>
            <w:webHidden/>
          </w:rPr>
          <w:fldChar w:fldCharType="separate"/>
        </w:r>
        <w:r>
          <w:rPr>
            <w:noProof/>
            <w:webHidden/>
          </w:rPr>
          <w:t>6</w:t>
        </w:r>
        <w:r>
          <w:rPr>
            <w:noProof/>
            <w:webHidden/>
          </w:rPr>
          <w:fldChar w:fldCharType="end"/>
        </w:r>
      </w:hyperlink>
    </w:p>
    <w:p w:rsidR="00216DCC" w:rsidRDefault="00216DCC">
      <w:pPr>
        <w:pStyle w:val="TOC2"/>
        <w:rPr>
          <w:rFonts w:asciiTheme="minorHAnsi" w:hAnsiTheme="minorHAnsi"/>
          <w:noProof/>
          <w:sz w:val="22"/>
          <w:lang w:val="es-AR" w:eastAsia="es-AR" w:bidi="ar-SA"/>
        </w:rPr>
      </w:pPr>
      <w:hyperlink w:anchor="_Toc281309844" w:history="1">
        <w:r w:rsidRPr="003356BE">
          <w:rPr>
            <w:rStyle w:val="Hyperlink"/>
            <w:noProof/>
          </w:rPr>
          <w:t>New Code Editing and Navigation Features</w:t>
        </w:r>
        <w:r>
          <w:rPr>
            <w:noProof/>
            <w:webHidden/>
          </w:rPr>
          <w:tab/>
        </w:r>
        <w:r>
          <w:rPr>
            <w:noProof/>
            <w:webHidden/>
          </w:rPr>
          <w:fldChar w:fldCharType="begin"/>
        </w:r>
        <w:r>
          <w:rPr>
            <w:noProof/>
            <w:webHidden/>
          </w:rPr>
          <w:instrText xml:space="preserve"> PAGEREF _Toc281309844 \h </w:instrText>
        </w:r>
        <w:r>
          <w:rPr>
            <w:noProof/>
            <w:webHidden/>
          </w:rPr>
        </w:r>
        <w:r>
          <w:rPr>
            <w:noProof/>
            <w:webHidden/>
          </w:rPr>
          <w:fldChar w:fldCharType="separate"/>
        </w:r>
        <w:r>
          <w:rPr>
            <w:noProof/>
            <w:webHidden/>
          </w:rPr>
          <w:t>8</w:t>
        </w:r>
        <w:r>
          <w:rPr>
            <w:noProof/>
            <w:webHidden/>
          </w:rPr>
          <w:fldChar w:fldCharType="end"/>
        </w:r>
      </w:hyperlink>
    </w:p>
    <w:p w:rsidR="00216DCC" w:rsidRDefault="00216DCC">
      <w:pPr>
        <w:pStyle w:val="TOC2"/>
        <w:rPr>
          <w:rFonts w:asciiTheme="minorHAnsi" w:hAnsiTheme="minorHAnsi"/>
          <w:noProof/>
          <w:sz w:val="22"/>
          <w:lang w:val="es-AR" w:eastAsia="es-AR" w:bidi="ar-SA"/>
        </w:rPr>
      </w:pPr>
      <w:hyperlink w:anchor="_Toc281309845" w:history="1">
        <w:r w:rsidRPr="003356BE">
          <w:rPr>
            <w:rStyle w:val="Hyperlink"/>
            <w:noProof/>
          </w:rPr>
          <w:t>One-Click Web Deployment</w:t>
        </w:r>
        <w:r>
          <w:rPr>
            <w:noProof/>
            <w:webHidden/>
          </w:rPr>
          <w:tab/>
        </w:r>
        <w:r>
          <w:rPr>
            <w:noProof/>
            <w:webHidden/>
          </w:rPr>
          <w:fldChar w:fldCharType="begin"/>
        </w:r>
        <w:r>
          <w:rPr>
            <w:noProof/>
            <w:webHidden/>
          </w:rPr>
          <w:instrText xml:space="preserve"> PAGEREF _Toc281309845 \h </w:instrText>
        </w:r>
        <w:r>
          <w:rPr>
            <w:noProof/>
            <w:webHidden/>
          </w:rPr>
        </w:r>
        <w:r>
          <w:rPr>
            <w:noProof/>
            <w:webHidden/>
          </w:rPr>
          <w:fldChar w:fldCharType="separate"/>
        </w:r>
        <w:r>
          <w:rPr>
            <w:noProof/>
            <w:webHidden/>
          </w:rPr>
          <w:t>12</w:t>
        </w:r>
        <w:r>
          <w:rPr>
            <w:noProof/>
            <w:webHidden/>
          </w:rPr>
          <w:fldChar w:fldCharType="end"/>
        </w:r>
      </w:hyperlink>
    </w:p>
    <w:p w:rsidR="00216DCC" w:rsidRDefault="00216DCC">
      <w:pPr>
        <w:pStyle w:val="TOC2"/>
        <w:rPr>
          <w:rFonts w:asciiTheme="minorHAnsi" w:hAnsiTheme="minorHAnsi"/>
          <w:noProof/>
          <w:sz w:val="22"/>
          <w:lang w:val="es-AR" w:eastAsia="es-AR" w:bidi="ar-SA"/>
        </w:rPr>
      </w:pPr>
      <w:hyperlink w:anchor="_Toc281309846" w:history="1">
        <w:r w:rsidRPr="003356BE">
          <w:rPr>
            <w:rStyle w:val="Hyperlink"/>
            <w:noProof/>
          </w:rPr>
          <w:t>Visual Studio as a Platform</w:t>
        </w:r>
        <w:r>
          <w:rPr>
            <w:noProof/>
            <w:webHidden/>
          </w:rPr>
          <w:tab/>
        </w:r>
        <w:r>
          <w:rPr>
            <w:noProof/>
            <w:webHidden/>
          </w:rPr>
          <w:fldChar w:fldCharType="begin"/>
        </w:r>
        <w:r>
          <w:rPr>
            <w:noProof/>
            <w:webHidden/>
          </w:rPr>
          <w:instrText xml:space="preserve"> PAGEREF _Toc281309846 \h </w:instrText>
        </w:r>
        <w:r>
          <w:rPr>
            <w:noProof/>
            <w:webHidden/>
          </w:rPr>
        </w:r>
        <w:r>
          <w:rPr>
            <w:noProof/>
            <w:webHidden/>
          </w:rPr>
          <w:fldChar w:fldCharType="separate"/>
        </w:r>
        <w:r>
          <w:rPr>
            <w:noProof/>
            <w:webHidden/>
          </w:rPr>
          <w:t>13</w:t>
        </w:r>
        <w:r>
          <w:rPr>
            <w:noProof/>
            <w:webHidden/>
          </w:rPr>
          <w:fldChar w:fldCharType="end"/>
        </w:r>
      </w:hyperlink>
    </w:p>
    <w:p w:rsidR="00216DCC" w:rsidRDefault="00216DCC">
      <w:pPr>
        <w:pStyle w:val="TOC1"/>
        <w:rPr>
          <w:rFonts w:asciiTheme="minorHAnsi" w:eastAsiaTheme="minorEastAsia" w:hAnsiTheme="minorHAnsi" w:cstheme="minorBidi"/>
          <w:b w:val="0"/>
          <w:bCs w:val="0"/>
          <w:caps w:val="0"/>
          <w:sz w:val="22"/>
          <w:szCs w:val="22"/>
          <w:lang w:val="es-AR" w:eastAsia="es-AR" w:bidi="ar-SA"/>
        </w:rPr>
      </w:pPr>
      <w:hyperlink w:anchor="_Toc281309847" w:history="1">
        <w:r w:rsidRPr="003356BE">
          <w:rPr>
            <w:rStyle w:val="Hyperlink"/>
          </w:rPr>
          <w:t>Summary</w:t>
        </w:r>
        <w:r>
          <w:rPr>
            <w:webHidden/>
          </w:rPr>
          <w:tab/>
        </w:r>
        <w:r>
          <w:rPr>
            <w:webHidden/>
          </w:rPr>
          <w:fldChar w:fldCharType="begin"/>
        </w:r>
        <w:r>
          <w:rPr>
            <w:webHidden/>
          </w:rPr>
          <w:instrText xml:space="preserve"> PAGEREF _Toc281309847 \h </w:instrText>
        </w:r>
        <w:r>
          <w:rPr>
            <w:webHidden/>
          </w:rPr>
        </w:r>
        <w:r>
          <w:rPr>
            <w:webHidden/>
          </w:rPr>
          <w:fldChar w:fldCharType="separate"/>
        </w:r>
        <w:r>
          <w:rPr>
            <w:webHidden/>
          </w:rPr>
          <w:t>15</w:t>
        </w:r>
        <w:r>
          <w:rPr>
            <w:webHidden/>
          </w:rPr>
          <w:fldChar w:fldCharType="end"/>
        </w:r>
      </w:hyperlink>
    </w:p>
    <w:p w:rsidR="004153E6" w:rsidRPr="00592B60" w:rsidRDefault="00F53115" w:rsidP="004153E6">
      <w:pPr>
        <w:pStyle w:val="ppBodyText"/>
      </w:pPr>
      <w:r w:rsidRPr="00D54414">
        <w:rPr>
          <w:rFonts w:eastAsia="Batang"/>
          <w:noProof/>
          <w:szCs w:val="20"/>
          <w:lang w:eastAsia="ko-KR"/>
        </w:rPr>
        <w:fldChar w:fldCharType="end"/>
      </w:r>
    </w:p>
    <w:p w:rsidR="00124C19" w:rsidRDefault="004153E6" w:rsidP="002D4562">
      <w:pPr>
        <w:pStyle w:val="ppBodyText"/>
        <w:numPr>
          <w:ilvl w:val="0"/>
          <w:numId w:val="0"/>
        </w:numPr>
        <w:rPr>
          <w:rFonts w:eastAsia="Arial Unicode MS"/>
          <w:noProof/>
        </w:rPr>
      </w:pPr>
      <w:r>
        <w:rPr>
          <w:rFonts w:eastAsia="Arial Unicode MS"/>
          <w:noProof/>
        </w:rPr>
        <w:br w:type="page"/>
      </w:r>
    </w:p>
    <w:bookmarkStart w:id="1" w:name="_Toc281309835" w:displacedByCustomXml="next"/>
    <w:sdt>
      <w:sdtPr>
        <w:alias w:val="Topic"/>
        <w:tag w:val="ac8f4542-b510-40d0-ba1d-98b886ce0a2f"/>
        <w:id w:val="1965363"/>
        <w:placeholder>
          <w:docPart w:val="DefaultPlaceholder_22675703"/>
        </w:placeholder>
        <w:text/>
      </w:sdtPr>
      <w:sdtContent>
        <w:p w:rsidR="002D4562" w:rsidRDefault="002D4562" w:rsidP="002D4562">
          <w:pPr>
            <w:pStyle w:val="ppTopic"/>
          </w:pPr>
          <w:r>
            <w:t>Overview</w:t>
          </w:r>
        </w:p>
      </w:sdtContent>
    </w:sdt>
    <w:bookmarkEnd w:id="1" w:displacedByCustomXml="prev"/>
    <w:p w:rsidR="00AE2447" w:rsidRPr="0099193E" w:rsidRDefault="00DE160C" w:rsidP="0099193E">
      <w:pPr>
        <w:pStyle w:val="ppBodyText"/>
      </w:pPr>
      <w:r>
        <w:t xml:space="preserve">This document provides setup documentation, </w:t>
      </w:r>
      <w:proofErr w:type="gramStart"/>
      <w:r>
        <w:t>step-by-step</w:t>
      </w:r>
      <w:proofErr w:type="gramEnd"/>
      <w:r>
        <w:t xml:space="preserve"> instructions, and a written script for showing a demo of </w:t>
      </w:r>
      <w:r w:rsidR="0099193E">
        <w:t>Visual Studio 2010</w:t>
      </w:r>
      <w:r>
        <w:t xml:space="preserve">. </w:t>
      </w:r>
      <w:r w:rsidR="00A0601D">
        <w:t xml:space="preserve">This document can also </w:t>
      </w:r>
      <w:r>
        <w:t>serve as a tutorial or walkthrough</w:t>
      </w:r>
      <w:r w:rsidR="00A0601D">
        <w:t xml:space="preserve"> of the technology</w:t>
      </w:r>
      <w:r>
        <w:t xml:space="preserve">. </w:t>
      </w:r>
      <w:r w:rsidR="00436DA7">
        <w:t>Since Visual Studio 2010 is such a large project, we will</w:t>
      </w:r>
      <w:r>
        <w:t xml:space="preserve"> </w:t>
      </w:r>
      <w:r w:rsidR="00CB2184">
        <w:t>not</w:t>
      </w:r>
      <w:r w:rsidR="00436DA7">
        <w:t xml:space="preserve"> show all new features and improvements in this demo.</w:t>
      </w:r>
      <w:r>
        <w:t xml:space="preserve"> </w:t>
      </w:r>
      <w:r w:rsidR="00427323">
        <w:t>Instead</w:t>
      </w:r>
      <w:r w:rsidR="00436DA7">
        <w:t>,</w:t>
      </w:r>
      <w:r w:rsidR="006B3F4B">
        <w:t xml:space="preserve"> </w:t>
      </w:r>
      <w:r w:rsidR="00E259C2">
        <w:t>you</w:t>
      </w:r>
      <w:r w:rsidR="006B3F4B">
        <w:t xml:space="preserve"> will </w:t>
      </w:r>
      <w:r w:rsidR="00863263">
        <w:t xml:space="preserve">examine the many new features and improvements coming to Visual Studio 2010 that make it a first-class IDE and powerful </w:t>
      </w:r>
      <w:r w:rsidR="00CC1214">
        <w:t>development platform</w:t>
      </w:r>
      <w:r w:rsidR="006B3F4B">
        <w:t xml:space="preserve">. </w:t>
      </w:r>
      <w:r>
        <w:t xml:space="preserve">For additional demos of </w:t>
      </w:r>
      <w:r w:rsidR="0099193E">
        <w:t>Visual Studio 2010</w:t>
      </w:r>
      <w:r>
        <w:t xml:space="preserve">, </w:t>
      </w:r>
      <w:r w:rsidR="0099193E">
        <w:t>make sure to check out the Visual St</w:t>
      </w:r>
      <w:r w:rsidR="00863263">
        <w:t>udio 2010 and .NET Framework 4</w:t>
      </w:r>
      <w:r w:rsidR="0099193E">
        <w:t xml:space="preserve"> Training Kit.</w:t>
      </w:r>
    </w:p>
    <w:p w:rsidR="002573C3" w:rsidRDefault="00A81845" w:rsidP="00BF02DD">
      <w:pPr>
        <w:pStyle w:val="Heading3"/>
        <w:rPr>
          <w:rFonts w:eastAsia="Arial Unicode MS"/>
          <w:noProof/>
        </w:rPr>
      </w:pPr>
      <w:bookmarkStart w:id="2" w:name="_Toc213924115"/>
      <w:bookmarkStart w:id="3" w:name="_Toc281309836"/>
      <w:r>
        <w:rPr>
          <w:rFonts w:eastAsia="Arial Unicode MS"/>
          <w:noProof/>
        </w:rPr>
        <w:t xml:space="preserve">Key </w:t>
      </w:r>
      <w:r w:rsidR="00F97A26">
        <w:rPr>
          <w:rFonts w:eastAsia="Arial Unicode MS"/>
          <w:noProof/>
        </w:rPr>
        <w:t>Messages</w:t>
      </w:r>
      <w:bookmarkEnd w:id="2"/>
      <w:bookmarkEnd w:id="3"/>
    </w:p>
    <w:p w:rsidR="00D6759E" w:rsidRDefault="006B3F4B" w:rsidP="006B3F4B">
      <w:pPr>
        <w:pStyle w:val="ppBodyText"/>
        <w:numPr>
          <w:ilvl w:val="0"/>
          <w:numId w:val="0"/>
        </w:numPr>
      </w:pPr>
      <w:r>
        <w:rPr>
          <w:noProof/>
        </w:rPr>
        <w:t>In this demo you will see three key things:</w:t>
      </w:r>
    </w:p>
    <w:p w:rsidR="00D6759E" w:rsidRDefault="00991BD1" w:rsidP="00F97A26">
      <w:pPr>
        <w:pStyle w:val="ppNumberList"/>
        <w:rPr>
          <w:noProof/>
        </w:rPr>
      </w:pPr>
      <w:r>
        <w:rPr>
          <w:noProof/>
        </w:rPr>
        <w:t xml:space="preserve">First you will see how </w:t>
      </w:r>
      <w:r w:rsidR="00436DA7">
        <w:rPr>
          <w:noProof/>
        </w:rPr>
        <w:t>Visual Studio 2010</w:t>
      </w:r>
      <w:r w:rsidR="006B3F4B">
        <w:rPr>
          <w:noProof/>
        </w:rPr>
        <w:t xml:space="preserve"> enable</w:t>
      </w:r>
      <w:r w:rsidR="00436DA7">
        <w:rPr>
          <w:noProof/>
        </w:rPr>
        <w:t>s</w:t>
      </w:r>
      <w:r w:rsidR="006B3F4B">
        <w:rPr>
          <w:noProof/>
        </w:rPr>
        <w:t xml:space="preserve"> a </w:t>
      </w:r>
      <w:r w:rsidR="00436DA7">
        <w:rPr>
          <w:noProof/>
        </w:rPr>
        <w:t xml:space="preserve">powerful </w:t>
      </w:r>
      <w:r w:rsidR="006B3F4B">
        <w:rPr>
          <w:noProof/>
        </w:rPr>
        <w:t xml:space="preserve">development experience </w:t>
      </w:r>
      <w:r w:rsidR="00436DA7">
        <w:rPr>
          <w:noProof/>
        </w:rPr>
        <w:t>through its many new features and improvements for developers</w:t>
      </w:r>
      <w:r w:rsidR="006B3F4B">
        <w:rPr>
          <w:noProof/>
        </w:rPr>
        <w:t>.</w:t>
      </w:r>
    </w:p>
    <w:p w:rsidR="00991BD1" w:rsidRDefault="006B3F4B" w:rsidP="00F97A26">
      <w:pPr>
        <w:pStyle w:val="ppNumberList"/>
        <w:rPr>
          <w:noProof/>
        </w:rPr>
      </w:pPr>
      <w:r>
        <w:rPr>
          <w:noProof/>
        </w:rPr>
        <w:t>Second</w:t>
      </w:r>
      <w:r w:rsidR="00CB2184">
        <w:rPr>
          <w:noProof/>
        </w:rPr>
        <w:t>,</w:t>
      </w:r>
      <w:r>
        <w:rPr>
          <w:noProof/>
        </w:rPr>
        <w:t xml:space="preserve"> you will see </w:t>
      </w:r>
      <w:r w:rsidR="00436DA7">
        <w:rPr>
          <w:noProof/>
        </w:rPr>
        <w:t>improvements coming to the way developers can configure and deploy web applications</w:t>
      </w:r>
      <w:r w:rsidR="00991BD1">
        <w:rPr>
          <w:noProof/>
        </w:rPr>
        <w:t>.</w:t>
      </w:r>
    </w:p>
    <w:p w:rsidR="00534BB4" w:rsidRDefault="006B3F4B" w:rsidP="00F97A26">
      <w:pPr>
        <w:pStyle w:val="ppNumberList"/>
        <w:rPr>
          <w:noProof/>
        </w:rPr>
      </w:pPr>
      <w:r>
        <w:rPr>
          <w:noProof/>
        </w:rPr>
        <w:t xml:space="preserve">Finally, you will see </w:t>
      </w:r>
      <w:r w:rsidR="00436DA7">
        <w:rPr>
          <w:noProof/>
        </w:rPr>
        <w:t xml:space="preserve">what new features are coming to Visual Studio 2010 that </w:t>
      </w:r>
      <w:r w:rsidR="00CB2184">
        <w:rPr>
          <w:noProof/>
        </w:rPr>
        <w:t xml:space="preserve">will enable </w:t>
      </w:r>
      <w:r w:rsidR="00CB2184">
        <w:t>the development of a large and vibrant third party ecosystem around the extension of Visual Studio</w:t>
      </w:r>
      <w:r>
        <w:rPr>
          <w:noProof/>
        </w:rPr>
        <w:t>.</w:t>
      </w:r>
    </w:p>
    <w:p w:rsidR="00F97A26" w:rsidRPr="00F97A26" w:rsidRDefault="00F97A26" w:rsidP="00F97A26">
      <w:pPr>
        <w:pStyle w:val="ppListEnd"/>
        <w:numPr>
          <w:ilvl w:val="0"/>
          <w:numId w:val="12"/>
        </w:numPr>
        <w:rPr>
          <w:noProof/>
          <w:highlight w:val="yellow"/>
        </w:rPr>
      </w:pPr>
    </w:p>
    <w:p w:rsidR="00F97A26" w:rsidRDefault="00F97A26" w:rsidP="00BF02DD">
      <w:pPr>
        <w:pStyle w:val="Heading3"/>
        <w:rPr>
          <w:rFonts w:eastAsia="Arial Unicode MS"/>
          <w:noProof/>
        </w:rPr>
      </w:pPr>
      <w:bookmarkStart w:id="4" w:name="_Toc213924116"/>
      <w:bookmarkStart w:id="5" w:name="_Toc281309837"/>
      <w:r>
        <w:rPr>
          <w:rFonts w:eastAsia="Arial Unicode MS"/>
          <w:noProof/>
        </w:rPr>
        <w:t>Key Technologies</w:t>
      </w:r>
      <w:bookmarkEnd w:id="4"/>
      <w:bookmarkEnd w:id="5"/>
    </w:p>
    <w:p w:rsidR="00F97A26" w:rsidRPr="00F97A26" w:rsidRDefault="00F97A26" w:rsidP="00F97A26">
      <w:pPr>
        <w:pStyle w:val="ppBodyText"/>
        <w:numPr>
          <w:ilvl w:val="0"/>
          <w:numId w:val="0"/>
        </w:numPr>
      </w:pPr>
      <w:r w:rsidRPr="00F97A26">
        <w:t>This demo uses the following technologies:</w:t>
      </w:r>
    </w:p>
    <w:p w:rsidR="00F97A26" w:rsidRDefault="00CC1214" w:rsidP="00F97A26">
      <w:pPr>
        <w:pStyle w:val="ppNumberList"/>
        <w:rPr>
          <w:noProof/>
        </w:rPr>
      </w:pPr>
      <w:r>
        <w:rPr>
          <w:noProof/>
        </w:rPr>
        <w:t>Visual Studio 2010</w:t>
      </w:r>
    </w:p>
    <w:p w:rsidR="00F97A26" w:rsidRPr="00F85FDC" w:rsidRDefault="00F97A26" w:rsidP="00F85FDC">
      <w:pPr>
        <w:pStyle w:val="ppListEnd"/>
      </w:pPr>
    </w:p>
    <w:p w:rsidR="00F85FDC" w:rsidRDefault="00F85FDC" w:rsidP="006B3F4B">
      <w:pPr>
        <w:pStyle w:val="Heading3"/>
      </w:pPr>
      <w:bookmarkStart w:id="6" w:name="_Toc213924117"/>
      <w:bookmarkStart w:id="7" w:name="_Toc281309838"/>
      <w:r w:rsidRPr="00F85FDC">
        <w:t>Time Estimates</w:t>
      </w:r>
      <w:bookmarkEnd w:id="6"/>
      <w:bookmarkEnd w:id="7"/>
    </w:p>
    <w:p w:rsidR="00F85FDC" w:rsidRPr="00216DCC" w:rsidRDefault="00F85FDC" w:rsidP="00F85FDC">
      <w:pPr>
        <w:pStyle w:val="ppBulletList"/>
      </w:pPr>
      <w:proofErr w:type="gramStart"/>
      <w:r w:rsidRPr="00C9374E">
        <w:t>Estima</w:t>
      </w:r>
      <w:r w:rsidR="00CC1214">
        <w:t xml:space="preserve">ted time to complete the demo: </w:t>
      </w:r>
      <w:r w:rsidR="00CC1214" w:rsidRPr="00427323">
        <w:rPr>
          <w:b/>
        </w:rPr>
        <w:t>10</w:t>
      </w:r>
      <w:r w:rsidRPr="00427323">
        <w:rPr>
          <w:b/>
        </w:rPr>
        <w:t xml:space="preserve"> min</w:t>
      </w:r>
      <w:r w:rsidR="00216DCC" w:rsidRPr="00216DCC">
        <w:t>.</w:t>
      </w:r>
      <w:proofErr w:type="gramEnd"/>
    </w:p>
    <w:p w:rsidR="00F85FDC" w:rsidRDefault="00F85FDC" w:rsidP="00F85FDC">
      <w:pPr>
        <w:pStyle w:val="ppListEnd"/>
      </w:pPr>
    </w:p>
    <w:p w:rsidR="00F85FDC" w:rsidRDefault="00F85FDC" w:rsidP="00F97A26">
      <w:pPr>
        <w:pStyle w:val="ppBodyText"/>
        <w:numPr>
          <w:ilvl w:val="0"/>
          <w:numId w:val="0"/>
        </w:numPr>
        <w:rPr>
          <w:highlight w:val="yellow"/>
        </w:rPr>
      </w:pPr>
    </w:p>
    <w:bookmarkStart w:id="8" w:name="_Toc281309839" w:displacedByCustomXml="next"/>
    <w:sdt>
      <w:sdtPr>
        <w:rPr>
          <w:rFonts w:eastAsia="Arial Unicode MS"/>
          <w:lang w:val="en-NZ" w:bidi="ar-SA"/>
        </w:rPr>
        <w:alias w:val="Topic"/>
        <w:tag w:val="3220ab07-777b-4cee-bd3b-9c34bd44c5cf"/>
        <w:id w:val="1965365"/>
        <w:placeholder>
          <w:docPart w:val="DefaultPlaceholder_22675703"/>
        </w:placeholder>
        <w:text/>
      </w:sdtPr>
      <w:sdtContent>
        <w:p w:rsidR="002D4562" w:rsidRDefault="002D4562" w:rsidP="002D4562">
          <w:pPr>
            <w:pStyle w:val="ppTopic"/>
            <w:rPr>
              <w:rFonts w:eastAsia="Arial Unicode MS"/>
              <w:lang w:val="en-NZ" w:bidi="ar-SA"/>
            </w:rPr>
          </w:pPr>
          <w:r>
            <w:rPr>
              <w:rFonts w:eastAsia="Arial Unicode MS"/>
              <w:lang w:val="en-NZ" w:bidi="ar-SA"/>
            </w:rPr>
            <w:t>Setup and Configuration</w:t>
          </w:r>
        </w:p>
      </w:sdtContent>
    </w:sdt>
    <w:bookmarkEnd w:id="8" w:displacedByCustomXml="prev"/>
    <w:p w:rsidR="00F97A26" w:rsidRDefault="00991BD1" w:rsidP="000E4CC2">
      <w:pPr>
        <w:pStyle w:val="ppBodyText"/>
        <w:rPr>
          <w:rFonts w:eastAsia="Arial Unicode MS"/>
          <w:lang w:val="en-NZ" w:bidi="ar-SA"/>
        </w:rPr>
      </w:pPr>
      <w:r>
        <w:rPr>
          <w:rFonts w:eastAsia="Arial Unicode MS"/>
          <w:lang w:val="en-NZ" w:bidi="ar-SA"/>
        </w:rPr>
        <w:t>This demo does not have any configuration requirements</w:t>
      </w:r>
      <w:r w:rsidR="00CC1214">
        <w:rPr>
          <w:rFonts w:eastAsia="Arial Unicode MS"/>
          <w:lang w:val="en-NZ" w:bidi="ar-SA"/>
        </w:rPr>
        <w:t xml:space="preserve"> other than a default install of Visual Studio 2010</w:t>
      </w:r>
      <w:r>
        <w:rPr>
          <w:rFonts w:eastAsia="Arial Unicode MS"/>
          <w:lang w:val="en-NZ" w:bidi="ar-SA"/>
        </w:rPr>
        <w:t>.</w:t>
      </w:r>
    </w:p>
    <w:p w:rsidR="00CC1214" w:rsidRDefault="00CC1214" w:rsidP="000E4CC2">
      <w:pPr>
        <w:pStyle w:val="ppBodyText"/>
        <w:rPr>
          <w:rFonts w:eastAsia="Arial Unicode MS"/>
          <w:lang w:val="en-NZ" w:bidi="ar-SA"/>
        </w:rPr>
      </w:pPr>
    </w:p>
    <w:bookmarkStart w:id="9" w:name="_Toc281309840" w:displacedByCustomXml="next"/>
    <w:sdt>
      <w:sdtPr>
        <w:alias w:val="Topic"/>
        <w:tag w:val="557fac78-107d-49bf-a282-5e8f9cc94af6"/>
        <w:id w:val="1965368"/>
        <w:placeholder>
          <w:docPart w:val="DefaultPlaceholder_22675703"/>
        </w:placeholder>
        <w:text/>
      </w:sdtPr>
      <w:sdtContent>
        <w:p w:rsidR="002D4562" w:rsidRDefault="002D4562" w:rsidP="002D4562">
          <w:pPr>
            <w:pStyle w:val="ppTopic"/>
          </w:pPr>
          <w:r>
            <w:t>Demo Flow</w:t>
          </w:r>
        </w:p>
      </w:sdtContent>
    </w:sdt>
    <w:bookmarkEnd w:id="9" w:displacedByCustomXml="prev"/>
    <w:p w:rsidR="007268BF" w:rsidRDefault="00D55375" w:rsidP="00C16ADF">
      <w:pPr>
        <w:pStyle w:val="ppBodyText"/>
      </w:pPr>
      <w:r>
        <w:t>The following diagram illustrates the high-level flow for this demo and the steps involved:</w:t>
      </w:r>
    </w:p>
    <w:p w:rsidR="007268BF" w:rsidRDefault="00397DA1" w:rsidP="00397DA1">
      <w:pPr>
        <w:pStyle w:val="ppFigure"/>
      </w:pPr>
      <w:r>
        <w:rPr>
          <w:noProof/>
          <w:lang w:val="es-AR" w:eastAsia="es-AR" w:bidi="ar-SA"/>
        </w:rPr>
        <w:drawing>
          <wp:inline distT="0" distB="0" distL="0" distR="0">
            <wp:extent cx="7218045" cy="33407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7218045" cy="3340735"/>
                    </a:xfrm>
                    <a:prstGeom prst="rect">
                      <a:avLst/>
                    </a:prstGeom>
                    <a:noFill/>
                  </pic:spPr>
                </pic:pic>
              </a:graphicData>
            </a:graphic>
          </wp:inline>
        </w:drawing>
      </w:r>
    </w:p>
    <w:p w:rsidR="00C16ADF" w:rsidRPr="00C16ADF" w:rsidRDefault="00C16ADF" w:rsidP="00397DA1">
      <w:pPr>
        <w:pStyle w:val="ppBodyText"/>
      </w:pPr>
    </w:p>
    <w:bookmarkStart w:id="10" w:name="_Toc281309841" w:displacedByCustomXml="next"/>
    <w:sdt>
      <w:sdtPr>
        <w:alias w:val="Topic"/>
        <w:tag w:val="52b9f58e-5bea-4b45-8d99-fce660c9dd00"/>
        <w:id w:val="1965381"/>
        <w:placeholder>
          <w:docPart w:val="DefaultPlaceholder_22675703"/>
        </w:placeholder>
        <w:text/>
      </w:sdtPr>
      <w:sdtContent>
        <w:p w:rsidR="00531C56" w:rsidRDefault="00531C56" w:rsidP="00531C56">
          <w:pPr>
            <w:pStyle w:val="ppTopic"/>
          </w:pPr>
          <w:r>
            <w:t>Opening Statement</w:t>
          </w:r>
        </w:p>
      </w:sdtContent>
    </w:sdt>
    <w:bookmarkEnd w:id="10" w:displacedByCustomXml="prev"/>
    <w:p w:rsidR="004D69CA" w:rsidRDefault="00D56C60" w:rsidP="00436DA7">
      <w:pPr>
        <w:pStyle w:val="ppBodyText"/>
      </w:pPr>
      <w:r>
        <w:t>Visual Studio 2010 and .NET Framework 4 represent the next major release of Microsoft’s developer platform and toolset. In the next 10</w:t>
      </w:r>
      <w:r w:rsidR="004D69CA">
        <w:t xml:space="preserve"> </w:t>
      </w:r>
      <w:r>
        <w:t>minutes,</w:t>
      </w:r>
      <w:r w:rsidR="004D69CA">
        <w:t xml:space="preserve"> we will build</w:t>
      </w:r>
      <w:r>
        <w:t xml:space="preserve"> </w:t>
      </w:r>
      <w:r w:rsidR="004D69CA">
        <w:t xml:space="preserve">and deploy a simple </w:t>
      </w:r>
      <w:r>
        <w:t>web a</w:t>
      </w:r>
      <w:r w:rsidR="004D69CA">
        <w:t xml:space="preserve">pplication using </w:t>
      </w:r>
      <w:r>
        <w:t>Visual Studio 2010</w:t>
      </w:r>
      <w:r w:rsidR="004D69CA">
        <w:t xml:space="preserve">. </w:t>
      </w:r>
      <w:r>
        <w:t>In the process,</w:t>
      </w:r>
      <w:r w:rsidR="004D69CA">
        <w:t xml:space="preserve"> I want to show you </w:t>
      </w:r>
      <w:r>
        <w:t>many new and improved features that are coming to Visual Studio 2010 that enable a first-class development experience.</w:t>
      </w:r>
      <w:r w:rsidR="004D69CA">
        <w:t xml:space="preserve"> </w:t>
      </w:r>
      <w:r>
        <w:t>With how large of a product Visual Studio 2010 is, we will obviously not show all improvements that are coming in this new release.</w:t>
      </w:r>
    </w:p>
    <w:p w:rsidR="00C27D17" w:rsidRDefault="004D69CA" w:rsidP="00C27D17">
      <w:pPr>
        <w:pStyle w:val="ppBodyText"/>
        <w:numPr>
          <w:ilvl w:val="0"/>
          <w:numId w:val="0"/>
        </w:numPr>
      </w:pPr>
      <w:r>
        <w:rPr>
          <w:noProof/>
        </w:rPr>
        <w:t>In this simple demo you will specifically see three key things:</w:t>
      </w:r>
    </w:p>
    <w:p w:rsidR="00C27D17" w:rsidRDefault="00436DA7" w:rsidP="00C27D17">
      <w:pPr>
        <w:pStyle w:val="ppNumberList"/>
        <w:rPr>
          <w:noProof/>
        </w:rPr>
      </w:pPr>
      <w:r>
        <w:rPr>
          <w:noProof/>
        </w:rPr>
        <w:t>First you will see how Visual Studio 2010 enables a powerful development experience through its many new features and improvements for developers.</w:t>
      </w:r>
    </w:p>
    <w:p w:rsidR="00C27D17" w:rsidRDefault="00436DA7" w:rsidP="00C27D17">
      <w:pPr>
        <w:pStyle w:val="ppNumberList"/>
        <w:rPr>
          <w:noProof/>
        </w:rPr>
      </w:pPr>
      <w:r>
        <w:rPr>
          <w:noProof/>
        </w:rPr>
        <w:t>Second you will see how improvements coming to the way developers can configure and deploy web applications.</w:t>
      </w:r>
    </w:p>
    <w:p w:rsidR="00C27D17" w:rsidRDefault="00CB2184" w:rsidP="00C27D17">
      <w:pPr>
        <w:pStyle w:val="ppNumberList"/>
        <w:rPr>
          <w:noProof/>
        </w:rPr>
      </w:pPr>
      <w:r>
        <w:rPr>
          <w:noProof/>
        </w:rPr>
        <w:t xml:space="preserve">Finally, you will see what new features are coming to Visual Studio 2010 that will enable </w:t>
      </w:r>
      <w:r>
        <w:t>the development of a large and vibrant third party ecosystem around the extension of Visual Studio</w:t>
      </w:r>
      <w:r>
        <w:rPr>
          <w:noProof/>
        </w:rPr>
        <w:t>.</w:t>
      </w:r>
    </w:p>
    <w:p w:rsidR="00C9374E" w:rsidRDefault="00C9374E" w:rsidP="00D55375">
      <w:pPr>
        <w:pStyle w:val="ppListEnd"/>
      </w:pPr>
    </w:p>
    <w:p w:rsidR="00531C56" w:rsidRPr="00C9374E" w:rsidRDefault="00531C56" w:rsidP="004D69CA">
      <w:pPr>
        <w:pStyle w:val="ppBodyText"/>
      </w:pPr>
    </w:p>
    <w:bookmarkStart w:id="11" w:name="_Toc281309842" w:displacedByCustomXml="next"/>
    <w:sdt>
      <w:sdtPr>
        <w:alias w:val="Topic"/>
        <w:tag w:val="ea5e7119-7382-4205-b651-9778945c981a"/>
        <w:id w:val="1965384"/>
        <w:placeholder>
          <w:docPart w:val="DefaultPlaceholder_22675703"/>
        </w:placeholder>
        <w:text/>
      </w:sdtPr>
      <w:sdtContent>
        <w:p w:rsidR="00531C56" w:rsidRDefault="00531C56" w:rsidP="00531C56">
          <w:pPr>
            <w:pStyle w:val="ppTopic"/>
          </w:pPr>
          <w:proofErr w:type="gramStart"/>
          <w:r>
            <w:t>Step-by-Step</w:t>
          </w:r>
          <w:proofErr w:type="gramEnd"/>
          <w:r>
            <w:t xml:space="preserve"> Walkthrough</w:t>
          </w:r>
        </w:p>
      </w:sdtContent>
    </w:sdt>
    <w:bookmarkEnd w:id="11" w:displacedByCustomXml="prev"/>
    <w:p w:rsidR="00C9374E" w:rsidRDefault="00F85FDC" w:rsidP="00F85FDC">
      <w:pPr>
        <w:pStyle w:val="ppBodyText"/>
        <w:numPr>
          <w:ilvl w:val="0"/>
          <w:numId w:val="18"/>
        </w:numPr>
      </w:pPr>
      <w:r>
        <w:t>This demo is composed of the following segments:</w:t>
      </w:r>
    </w:p>
    <w:p w:rsidR="00730932" w:rsidRDefault="00730932" w:rsidP="00F85FDC">
      <w:pPr>
        <w:pStyle w:val="ppBulletList"/>
      </w:pPr>
      <w:r>
        <w:t>Launching Visual Studio 2010</w:t>
      </w:r>
    </w:p>
    <w:p w:rsidR="00C11670" w:rsidRDefault="006C6016" w:rsidP="00D55375">
      <w:pPr>
        <w:pStyle w:val="ppBulletList"/>
      </w:pPr>
      <w:r>
        <w:t>N</w:t>
      </w:r>
      <w:r w:rsidR="004B050A">
        <w:t>ew code editing and navigation features</w:t>
      </w:r>
    </w:p>
    <w:p w:rsidR="00265E65" w:rsidRDefault="00024FF3" w:rsidP="00D55375">
      <w:pPr>
        <w:pStyle w:val="ppBulletList"/>
      </w:pPr>
      <w:r>
        <w:t>One-Click web deployment</w:t>
      </w:r>
    </w:p>
    <w:p w:rsidR="00730932" w:rsidRDefault="00730932" w:rsidP="00D55375">
      <w:pPr>
        <w:pStyle w:val="ppBulletList"/>
      </w:pPr>
      <w:r>
        <w:t>Visual Studio’s platform improvements</w:t>
      </w:r>
    </w:p>
    <w:p w:rsidR="00000000" w:rsidRDefault="004A7479">
      <w:pPr>
        <w:pStyle w:val="ppListEnd"/>
      </w:pPr>
    </w:p>
    <w:p w:rsidR="00C9374E" w:rsidRDefault="004B050A" w:rsidP="0003677D">
      <w:pPr>
        <w:pStyle w:val="Heading3"/>
      </w:pPr>
      <w:bookmarkStart w:id="12" w:name="_Toc281309843"/>
      <w:r>
        <w:lastRenderedPageBreak/>
        <w:t>Launching Visual Studio 2010</w:t>
      </w:r>
      <w:bookmarkEnd w:id="12"/>
    </w:p>
    <w:tbl>
      <w:tblPr>
        <w:tblStyle w:val="ppTableGrid"/>
        <w:tblW w:w="0" w:type="auto"/>
        <w:tblInd w:w="0" w:type="dxa"/>
        <w:tblLayout w:type="fixed"/>
        <w:tblLook w:val="04A0"/>
      </w:tblPr>
      <w:tblGrid>
        <w:gridCol w:w="3939"/>
        <w:gridCol w:w="3940"/>
        <w:gridCol w:w="5297"/>
      </w:tblGrid>
      <w:tr w:rsidR="00C9374E" w:rsidTr="008220AE">
        <w:trPr>
          <w:cnfStyle w:val="100000000000"/>
        </w:trPr>
        <w:tc>
          <w:tcPr>
            <w:tcW w:w="3939" w:type="dxa"/>
          </w:tcPr>
          <w:p w:rsidR="00C9374E" w:rsidRDefault="00C9374E" w:rsidP="002C61F1">
            <w:pPr>
              <w:pStyle w:val="ppTableText"/>
            </w:pPr>
            <w:r>
              <w:t>Action</w:t>
            </w:r>
          </w:p>
        </w:tc>
        <w:tc>
          <w:tcPr>
            <w:tcW w:w="3940" w:type="dxa"/>
          </w:tcPr>
          <w:p w:rsidR="00C9374E" w:rsidRDefault="00C9374E" w:rsidP="002C61F1">
            <w:pPr>
              <w:pStyle w:val="ppTableText"/>
            </w:pPr>
            <w:r>
              <w:t>Script</w:t>
            </w:r>
          </w:p>
        </w:tc>
        <w:tc>
          <w:tcPr>
            <w:tcW w:w="5297" w:type="dxa"/>
          </w:tcPr>
          <w:p w:rsidR="00C9374E" w:rsidRDefault="00C9374E" w:rsidP="002C61F1">
            <w:pPr>
              <w:pStyle w:val="ppTableText"/>
            </w:pPr>
            <w:r>
              <w:t>Screenshot</w:t>
            </w:r>
          </w:p>
        </w:tc>
      </w:tr>
      <w:tr w:rsidR="0080129C" w:rsidTr="008220AE">
        <w:tc>
          <w:tcPr>
            <w:tcW w:w="3939" w:type="dxa"/>
          </w:tcPr>
          <w:p w:rsidR="0080129C" w:rsidRPr="004B050A" w:rsidRDefault="004B050A" w:rsidP="006130F5">
            <w:pPr>
              <w:pStyle w:val="ppNumberList"/>
            </w:pPr>
            <w:r>
              <w:t>Start Visual Studio 2010</w:t>
            </w:r>
            <w:r w:rsidR="00307A04">
              <w:t>.</w:t>
            </w:r>
          </w:p>
        </w:tc>
        <w:tc>
          <w:tcPr>
            <w:tcW w:w="3940" w:type="dxa"/>
          </w:tcPr>
          <w:p w:rsidR="0080129C" w:rsidRDefault="006375B8" w:rsidP="002C61F1">
            <w:pPr>
              <w:numPr>
                <w:ilvl w:val="0"/>
                <w:numId w:val="27"/>
              </w:numPr>
              <w:spacing w:before="120"/>
            </w:pPr>
            <w:r>
              <w:t>Let’s launch Visual Studio 2010</w:t>
            </w:r>
          </w:p>
          <w:p w:rsidR="008E1A50" w:rsidRDefault="006375B8" w:rsidP="002C61F1">
            <w:pPr>
              <w:numPr>
                <w:ilvl w:val="0"/>
                <w:numId w:val="27"/>
              </w:numPr>
              <w:spacing w:before="120"/>
            </w:pPr>
            <w:r>
              <w:t xml:space="preserve">One of the first things you may or may not </w:t>
            </w:r>
            <w:r w:rsidR="00432CC8">
              <w:t xml:space="preserve">notice is that the VS shell </w:t>
            </w:r>
            <w:proofErr w:type="gramStart"/>
            <w:r w:rsidR="00432CC8">
              <w:t xml:space="preserve">is now </w:t>
            </w:r>
            <w:r>
              <w:t>written</w:t>
            </w:r>
            <w:proofErr w:type="gramEnd"/>
            <w:r>
              <w:t xml:space="preserve"> in WPF. This is a very powerful decision and brings forth a lot of potential for very cool features that </w:t>
            </w:r>
            <w:proofErr w:type="gramStart"/>
            <w:r>
              <w:t>could not be implemented</w:t>
            </w:r>
            <w:proofErr w:type="gramEnd"/>
            <w:r>
              <w:t xml:space="preserve"> previously.</w:t>
            </w:r>
          </w:p>
          <w:p w:rsidR="00732963" w:rsidRPr="00C5645D" w:rsidRDefault="00432CC8" w:rsidP="00C5645D">
            <w:pPr>
              <w:numPr>
                <w:ilvl w:val="0"/>
                <w:numId w:val="27"/>
              </w:numPr>
              <w:spacing w:before="120"/>
            </w:pPr>
            <w:r>
              <w:t>You will</w:t>
            </w:r>
            <w:r w:rsidR="006375B8">
              <w:t xml:space="preserve"> also notice a new start page. Once again, this new start page </w:t>
            </w:r>
            <w:proofErr w:type="gramStart"/>
            <w:r w:rsidR="006375B8">
              <w:t>leverages</w:t>
            </w:r>
            <w:proofErr w:type="gramEnd"/>
            <w:r w:rsidR="006375B8">
              <w:t xml:space="preserve"> WPF and, hence, is XAML itself. This makes it easily customizable so you can customize it to your own specific needs (perhaps a custom team start page with links to internal coding practices, build servers, etc.)</w:t>
            </w:r>
          </w:p>
        </w:tc>
        <w:tc>
          <w:tcPr>
            <w:tcW w:w="5297" w:type="dxa"/>
          </w:tcPr>
          <w:p w:rsidR="0080129C" w:rsidRDefault="00540234" w:rsidP="006036B9">
            <w:pPr>
              <w:pStyle w:val="ppFigure"/>
            </w:pPr>
            <w:r>
              <w:rPr>
                <w:noProof/>
                <w:lang w:val="es-AR" w:eastAsia="es-AR" w:bidi="ar-SA"/>
              </w:rPr>
              <w:drawing>
                <wp:inline distT="0" distB="0" distL="0" distR="0">
                  <wp:extent cx="3114286" cy="2333333"/>
                  <wp:effectExtent l="0" t="0" r="0" b="0"/>
                  <wp:docPr id="10" nam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cstate="print"/>
                          <a:stretch>
                            <a:fillRect/>
                          </a:stretch>
                        </pic:blipFill>
                        <pic:spPr>
                          <a:xfrm>
                            <a:off x="0" y="0"/>
                            <a:ext cx="3114286" cy="2333333"/>
                          </a:xfrm>
                          <a:prstGeom prst="rect">
                            <a:avLst/>
                          </a:prstGeom>
                        </pic:spPr>
                      </pic:pic>
                    </a:graphicData>
                  </a:graphic>
                </wp:inline>
              </w:drawing>
            </w:r>
          </w:p>
        </w:tc>
      </w:tr>
      <w:tr w:rsidR="0080129C" w:rsidTr="008220AE">
        <w:tc>
          <w:tcPr>
            <w:tcW w:w="3939" w:type="dxa"/>
          </w:tcPr>
          <w:p w:rsidR="00732963" w:rsidRDefault="00C5645D" w:rsidP="006130F5">
            <w:pPr>
              <w:pStyle w:val="ppNumberList"/>
            </w:pPr>
            <w:r>
              <w:t>Highlight project(s) in Recent Projects list</w:t>
            </w:r>
            <w:r w:rsidR="00307A04">
              <w:t>.</w:t>
            </w:r>
          </w:p>
        </w:tc>
        <w:tc>
          <w:tcPr>
            <w:tcW w:w="3940" w:type="dxa"/>
          </w:tcPr>
          <w:p w:rsidR="00732963" w:rsidRDefault="00432CC8" w:rsidP="002C61F1">
            <w:pPr>
              <w:numPr>
                <w:ilvl w:val="0"/>
                <w:numId w:val="27"/>
              </w:numPr>
              <w:spacing w:before="120"/>
            </w:pPr>
            <w:r>
              <w:t xml:space="preserve">One of the features afforded to us by the adoption of WPF is easier management of our </w:t>
            </w:r>
            <w:r w:rsidRPr="00432CC8">
              <w:rPr>
                <w:b/>
              </w:rPr>
              <w:t>Recent Projects</w:t>
            </w:r>
            <w:r>
              <w:t xml:space="preserve"> list for instance.</w:t>
            </w:r>
          </w:p>
          <w:p w:rsidR="00432CC8" w:rsidRDefault="00432CC8" w:rsidP="002C61F1">
            <w:pPr>
              <w:numPr>
                <w:ilvl w:val="0"/>
                <w:numId w:val="27"/>
              </w:numPr>
              <w:spacing w:before="120"/>
            </w:pPr>
            <w:r>
              <w:t xml:space="preserve">Not only can we easily remove projects that we </w:t>
            </w:r>
            <w:r w:rsidR="00634853">
              <w:t>do not</w:t>
            </w:r>
            <w:r>
              <w:t xml:space="preserve"> wish to be on the list anymore, but I can also pin any projects that I may work on a lot or view as important and wish to keep on the top of my list.</w:t>
            </w:r>
          </w:p>
        </w:tc>
        <w:tc>
          <w:tcPr>
            <w:tcW w:w="5297" w:type="dxa"/>
          </w:tcPr>
          <w:p w:rsidR="0080129C" w:rsidRPr="00C9374E" w:rsidRDefault="00540234" w:rsidP="006036B9">
            <w:pPr>
              <w:pStyle w:val="ppFigure"/>
            </w:pPr>
            <w:r>
              <w:rPr>
                <w:noProof/>
                <w:lang w:val="es-AR" w:eastAsia="es-AR" w:bidi="ar-SA"/>
              </w:rPr>
              <w:drawing>
                <wp:inline distT="0" distB="0" distL="0" distR="0">
                  <wp:extent cx="1771429" cy="914286"/>
                  <wp:effectExtent l="0" t="0" r="0" b="0"/>
                  <wp:docPr id="13" nam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cstate="print"/>
                          <a:stretch>
                            <a:fillRect/>
                          </a:stretch>
                        </pic:blipFill>
                        <pic:spPr>
                          <a:xfrm>
                            <a:off x="0" y="0"/>
                            <a:ext cx="1771429" cy="914286"/>
                          </a:xfrm>
                          <a:prstGeom prst="rect">
                            <a:avLst/>
                          </a:prstGeom>
                        </pic:spPr>
                      </pic:pic>
                    </a:graphicData>
                  </a:graphic>
                </wp:inline>
              </w:drawing>
            </w:r>
          </w:p>
        </w:tc>
      </w:tr>
      <w:tr w:rsidR="008220AE" w:rsidTr="008220AE">
        <w:tc>
          <w:tcPr>
            <w:tcW w:w="3939" w:type="dxa"/>
          </w:tcPr>
          <w:p w:rsidR="00732963" w:rsidRDefault="00C5645D" w:rsidP="006130F5">
            <w:pPr>
              <w:pStyle w:val="ppNumberList"/>
            </w:pPr>
            <w:r>
              <w:lastRenderedPageBreak/>
              <w:t xml:space="preserve">Create a new project by clicking </w:t>
            </w:r>
            <w:r w:rsidRPr="00C5645D">
              <w:rPr>
                <w:b/>
              </w:rPr>
              <w:t>New Project</w:t>
            </w:r>
            <w:r>
              <w:t xml:space="preserve"> on the start page</w:t>
            </w:r>
            <w:r w:rsidR="00AB73EF">
              <w:t>.</w:t>
            </w:r>
          </w:p>
          <w:p w:rsidR="008220AE" w:rsidRPr="006C6016" w:rsidRDefault="00085135" w:rsidP="006130F5">
            <w:pPr>
              <w:pStyle w:val="ppNumberList"/>
            </w:pPr>
            <w:r>
              <w:t>Expand .NET Framework version drop-down</w:t>
            </w:r>
            <w:r w:rsidR="00AB73EF">
              <w:t>.</w:t>
            </w:r>
          </w:p>
        </w:tc>
        <w:tc>
          <w:tcPr>
            <w:tcW w:w="3940" w:type="dxa"/>
          </w:tcPr>
          <w:p w:rsidR="008220AE" w:rsidRDefault="00085135" w:rsidP="002C61F1">
            <w:pPr>
              <w:numPr>
                <w:ilvl w:val="0"/>
                <w:numId w:val="27"/>
              </w:numPr>
              <w:spacing w:before="120"/>
            </w:pPr>
            <w:r>
              <w:t xml:space="preserve">First, </w:t>
            </w:r>
            <w:proofErr w:type="gramStart"/>
            <w:r>
              <w:t>let’s</w:t>
            </w:r>
            <w:proofErr w:type="gramEnd"/>
            <w:r>
              <w:t xml:space="preserve"> go ahead and create a new web project</w:t>
            </w:r>
            <w:r w:rsidR="00AB73EF">
              <w:t>.</w:t>
            </w:r>
          </w:p>
          <w:p w:rsidR="00732963" w:rsidRDefault="00085135" w:rsidP="002C61F1">
            <w:pPr>
              <w:numPr>
                <w:ilvl w:val="0"/>
                <w:numId w:val="27"/>
              </w:numPr>
              <w:spacing w:before="120"/>
            </w:pPr>
            <w:r>
              <w:t xml:space="preserve">One feature we want to draw your attention to is multi-targeting. </w:t>
            </w:r>
            <w:r w:rsidR="006E492C">
              <w:t>Similar to previous releases of Visual Studio, y</w:t>
            </w:r>
            <w:r>
              <w:t xml:space="preserve">ou have the choice of targeting </w:t>
            </w:r>
            <w:r w:rsidR="006E492C">
              <w:t xml:space="preserve">different versions of the </w:t>
            </w:r>
            <w:r>
              <w:t xml:space="preserve">.NET Framework </w:t>
            </w:r>
            <w:r w:rsidR="006E492C">
              <w:t>when developing projects in Visual Studio 2010</w:t>
            </w:r>
            <w:r>
              <w:t>.</w:t>
            </w:r>
          </w:p>
          <w:p w:rsidR="00732963" w:rsidRPr="00085135" w:rsidRDefault="00085135" w:rsidP="00085135">
            <w:pPr>
              <w:numPr>
                <w:ilvl w:val="0"/>
                <w:numId w:val="27"/>
              </w:numPr>
              <w:spacing w:before="120"/>
            </w:pPr>
            <w:r>
              <w:t>Multi-targeting allows us to use the latest and greatest tools at our disposal, like Visual Studio 2010, while continuing to be able to develop our current applications against their currently targeted version of the framework.</w:t>
            </w:r>
          </w:p>
        </w:tc>
        <w:tc>
          <w:tcPr>
            <w:tcW w:w="5297" w:type="dxa"/>
          </w:tcPr>
          <w:p w:rsidR="00BA0FD9" w:rsidRDefault="00540234" w:rsidP="006036B9">
            <w:pPr>
              <w:pStyle w:val="ppFigure"/>
              <w:rPr>
                <w:noProof/>
              </w:rPr>
            </w:pPr>
            <w:r w:rsidRPr="00216DCC">
              <w:drawing>
                <wp:inline distT="0" distB="0" distL="0" distR="0">
                  <wp:extent cx="3028572" cy="2266667"/>
                  <wp:effectExtent l="0" t="0" r="0" b="0"/>
                  <wp:docPr id="15" nam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cstate="print"/>
                          <a:stretch>
                            <a:fillRect/>
                          </a:stretch>
                        </pic:blipFill>
                        <pic:spPr>
                          <a:xfrm>
                            <a:off x="0" y="0"/>
                            <a:ext cx="3028572" cy="2266667"/>
                          </a:xfrm>
                          <a:prstGeom prst="rect">
                            <a:avLst/>
                          </a:prstGeom>
                        </pic:spPr>
                      </pic:pic>
                    </a:graphicData>
                  </a:graphic>
                </wp:inline>
              </w:drawing>
            </w:r>
            <w:r>
              <w:rPr>
                <w:noProof/>
                <w:lang w:val="es-AR" w:eastAsia="es-AR" w:bidi="ar-SA"/>
              </w:rPr>
              <w:drawing>
                <wp:inline distT="0" distB="0" distL="0" distR="0">
                  <wp:extent cx="1838095" cy="1142857"/>
                  <wp:effectExtent l="0" t="0" r="0" b="0"/>
                  <wp:docPr id="16" nam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cstate="print"/>
                          <a:stretch>
                            <a:fillRect/>
                          </a:stretch>
                        </pic:blipFill>
                        <pic:spPr>
                          <a:xfrm>
                            <a:off x="0" y="0"/>
                            <a:ext cx="1838095" cy="1142857"/>
                          </a:xfrm>
                          <a:prstGeom prst="rect">
                            <a:avLst/>
                          </a:prstGeom>
                        </pic:spPr>
                      </pic:pic>
                    </a:graphicData>
                  </a:graphic>
                </wp:inline>
              </w:drawing>
            </w:r>
          </w:p>
        </w:tc>
      </w:tr>
      <w:tr w:rsidR="008220AE" w:rsidTr="008220AE">
        <w:tc>
          <w:tcPr>
            <w:tcW w:w="3939" w:type="dxa"/>
          </w:tcPr>
          <w:p w:rsidR="009016CF" w:rsidRDefault="006C6016" w:rsidP="00B34128">
            <w:pPr>
              <w:pStyle w:val="ppNumberList"/>
            </w:pPr>
            <w:r>
              <w:t xml:space="preserve">Create web project by choose </w:t>
            </w:r>
            <w:r w:rsidRPr="006C6016">
              <w:t xml:space="preserve">Visual Basic or C# -&gt; Web -&gt; ASP.NET </w:t>
            </w:r>
            <w:r w:rsidR="00B34128">
              <w:t>Empty</w:t>
            </w:r>
            <w:r w:rsidR="00EC129B">
              <w:t xml:space="preserve"> </w:t>
            </w:r>
            <w:r w:rsidRPr="006C6016">
              <w:t>Web Application</w:t>
            </w:r>
            <w:r w:rsidR="00307A04">
              <w:t>.</w:t>
            </w:r>
          </w:p>
        </w:tc>
        <w:tc>
          <w:tcPr>
            <w:tcW w:w="3940" w:type="dxa"/>
          </w:tcPr>
          <w:p w:rsidR="00432CC8" w:rsidRDefault="00AB73EF" w:rsidP="006C6016">
            <w:pPr>
              <w:numPr>
                <w:ilvl w:val="0"/>
                <w:numId w:val="27"/>
              </w:numPr>
              <w:spacing w:before="120"/>
            </w:pPr>
            <w:r>
              <w:t>We a</w:t>
            </w:r>
            <w:r w:rsidR="00432CC8">
              <w:t xml:space="preserve">re going to go ahead and create a new ASP.NET </w:t>
            </w:r>
            <w:r w:rsidR="00B34128">
              <w:t>Empty W</w:t>
            </w:r>
            <w:r w:rsidR="00432CC8">
              <w:t xml:space="preserve">eb </w:t>
            </w:r>
            <w:r w:rsidR="00B34128">
              <w:t>A</w:t>
            </w:r>
            <w:r w:rsidR="00432CC8">
              <w:t>pplication.</w:t>
            </w:r>
          </w:p>
          <w:p w:rsidR="00206A83" w:rsidRPr="00206A83" w:rsidRDefault="00432CC8" w:rsidP="00206A83">
            <w:pPr>
              <w:numPr>
                <w:ilvl w:val="0"/>
                <w:numId w:val="27"/>
              </w:numPr>
              <w:spacing w:before="120"/>
            </w:pPr>
            <w:proofErr w:type="gramStart"/>
            <w:r>
              <w:t>Let’s</w:t>
            </w:r>
            <w:proofErr w:type="gramEnd"/>
            <w:r>
              <w:t xml:space="preserve"> just name the project “</w:t>
            </w:r>
            <w:proofErr w:type="spellStart"/>
            <w:r>
              <w:t>HelloWeb</w:t>
            </w:r>
            <w:proofErr w:type="spellEnd"/>
            <w:r>
              <w:t>” for right now</w:t>
            </w:r>
            <w:r w:rsidR="00AB73EF">
              <w:t>.</w:t>
            </w:r>
          </w:p>
        </w:tc>
        <w:tc>
          <w:tcPr>
            <w:tcW w:w="5297" w:type="dxa"/>
          </w:tcPr>
          <w:p w:rsidR="008220AE" w:rsidRDefault="00540234" w:rsidP="006036B9">
            <w:pPr>
              <w:pStyle w:val="ppFigure"/>
              <w:rPr>
                <w:noProof/>
              </w:rPr>
            </w:pPr>
            <w:r>
              <w:rPr>
                <w:noProof/>
                <w:lang w:val="es-AR" w:eastAsia="es-AR" w:bidi="ar-SA"/>
              </w:rPr>
              <w:drawing>
                <wp:inline distT="0" distB="0" distL="0" distR="0">
                  <wp:extent cx="3219048" cy="1171429"/>
                  <wp:effectExtent l="0" t="0" r="0" b="0"/>
                  <wp:docPr id="17" nam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cstate="print"/>
                          <a:stretch>
                            <a:fillRect/>
                          </a:stretch>
                        </pic:blipFill>
                        <pic:spPr>
                          <a:xfrm>
                            <a:off x="0" y="0"/>
                            <a:ext cx="3219048" cy="1171429"/>
                          </a:xfrm>
                          <a:prstGeom prst="rect">
                            <a:avLst/>
                          </a:prstGeom>
                        </pic:spPr>
                      </pic:pic>
                    </a:graphicData>
                  </a:graphic>
                </wp:inline>
              </w:drawing>
            </w:r>
          </w:p>
        </w:tc>
      </w:tr>
    </w:tbl>
    <w:p w:rsidR="00C9374E" w:rsidRDefault="00C9374E" w:rsidP="00C9374E">
      <w:pPr>
        <w:pStyle w:val="ppBodyText"/>
        <w:numPr>
          <w:ilvl w:val="0"/>
          <w:numId w:val="0"/>
        </w:numPr>
      </w:pPr>
    </w:p>
    <w:p w:rsidR="008E1A50" w:rsidRDefault="008E1A50" w:rsidP="006130F5">
      <w:pPr>
        <w:pStyle w:val="ppListEnd"/>
      </w:pPr>
    </w:p>
    <w:p w:rsidR="008E1A50" w:rsidRDefault="006C6016" w:rsidP="008E1A50">
      <w:pPr>
        <w:pStyle w:val="Heading3"/>
      </w:pPr>
      <w:bookmarkStart w:id="13" w:name="_Toc281309844"/>
      <w:r>
        <w:lastRenderedPageBreak/>
        <w:t xml:space="preserve">New Code </w:t>
      </w:r>
      <w:r w:rsidR="00AB73EF">
        <w:t>E</w:t>
      </w:r>
      <w:r>
        <w:t xml:space="preserve">diting and </w:t>
      </w:r>
      <w:r w:rsidR="00AB73EF">
        <w:t>N</w:t>
      </w:r>
      <w:r>
        <w:t xml:space="preserve">avigation </w:t>
      </w:r>
      <w:r w:rsidR="00AB73EF">
        <w:t>F</w:t>
      </w:r>
      <w:r>
        <w:t>eatures</w:t>
      </w:r>
      <w:bookmarkEnd w:id="13"/>
    </w:p>
    <w:tbl>
      <w:tblPr>
        <w:tblStyle w:val="ppTableGrid"/>
        <w:tblW w:w="0" w:type="auto"/>
        <w:tblInd w:w="0" w:type="dxa"/>
        <w:tblLayout w:type="fixed"/>
        <w:tblLook w:val="04A0"/>
      </w:tblPr>
      <w:tblGrid>
        <w:gridCol w:w="3939"/>
        <w:gridCol w:w="3940"/>
        <w:gridCol w:w="5297"/>
      </w:tblGrid>
      <w:tr w:rsidR="008E1A50" w:rsidTr="002C61F1">
        <w:trPr>
          <w:cnfStyle w:val="100000000000"/>
        </w:trPr>
        <w:tc>
          <w:tcPr>
            <w:tcW w:w="3939" w:type="dxa"/>
          </w:tcPr>
          <w:p w:rsidR="008E1A50" w:rsidRDefault="008E1A50" w:rsidP="002C61F1">
            <w:pPr>
              <w:pStyle w:val="ppTableText"/>
            </w:pPr>
            <w:r>
              <w:t>Action</w:t>
            </w:r>
          </w:p>
        </w:tc>
        <w:tc>
          <w:tcPr>
            <w:tcW w:w="3940" w:type="dxa"/>
          </w:tcPr>
          <w:p w:rsidR="008E1A50" w:rsidRDefault="008E1A50" w:rsidP="002C61F1">
            <w:pPr>
              <w:pStyle w:val="ppTableText"/>
            </w:pPr>
            <w:r>
              <w:t>Script</w:t>
            </w:r>
          </w:p>
        </w:tc>
        <w:tc>
          <w:tcPr>
            <w:tcW w:w="5297" w:type="dxa"/>
          </w:tcPr>
          <w:p w:rsidR="008E1A50" w:rsidRDefault="008E1A50" w:rsidP="002C61F1">
            <w:pPr>
              <w:pStyle w:val="ppTableText"/>
            </w:pPr>
            <w:r>
              <w:t>Screenshot</w:t>
            </w:r>
          </w:p>
        </w:tc>
      </w:tr>
      <w:tr w:rsidR="008E1A50" w:rsidTr="002C61F1">
        <w:tc>
          <w:tcPr>
            <w:tcW w:w="3939" w:type="dxa"/>
          </w:tcPr>
          <w:p w:rsidR="000316C8" w:rsidRDefault="00D4576B" w:rsidP="006130F5">
            <w:pPr>
              <w:pStyle w:val="ppNumberList"/>
            </w:pPr>
            <w:r>
              <w:t>Right Click</w:t>
            </w:r>
            <w:r w:rsidR="00AB73EF">
              <w:t xml:space="preserve"> in the Project-&gt; Add New Item.</w:t>
            </w:r>
          </w:p>
          <w:p w:rsidR="00D4576B" w:rsidRPr="00D4576B" w:rsidRDefault="000316C8" w:rsidP="006130F5">
            <w:pPr>
              <w:pStyle w:val="ppNumberList"/>
            </w:pPr>
            <w:r>
              <w:t>Write Web Form in the search box and</w:t>
            </w:r>
            <w:r w:rsidR="00D4576B">
              <w:t xml:space="preserve"> </w:t>
            </w:r>
            <w:r>
              <w:t>n</w:t>
            </w:r>
            <w:r w:rsidR="00AB73EF">
              <w:t>ame it Page Default.aspx.</w:t>
            </w:r>
          </w:p>
          <w:p w:rsidR="008E1A50" w:rsidRDefault="006C6016" w:rsidP="006130F5">
            <w:pPr>
              <w:pStyle w:val="ppNumberList"/>
            </w:pPr>
            <w:r>
              <w:t>Open Default.aspx</w:t>
            </w:r>
            <w:r w:rsidR="008A5EEF">
              <w:t>, and choose the Design surface if not chosen already</w:t>
            </w:r>
            <w:r w:rsidR="00AB73EF">
              <w:t>.</w:t>
            </w:r>
          </w:p>
          <w:p w:rsidR="008A5EEF" w:rsidRDefault="008A5EEF" w:rsidP="006130F5">
            <w:pPr>
              <w:pStyle w:val="ppNumberList"/>
            </w:pPr>
            <w:proofErr w:type="gramStart"/>
            <w:r>
              <w:t xml:space="preserve">Open </w:t>
            </w:r>
            <w:r w:rsidRPr="008A5EEF">
              <w:rPr>
                <w:b/>
              </w:rPr>
              <w:t>Toolbox</w:t>
            </w:r>
            <w:proofErr w:type="gramEnd"/>
            <w:r>
              <w:t xml:space="preserve">, </w:t>
            </w:r>
            <w:proofErr w:type="gramStart"/>
            <w:r>
              <w:t>expand “</w:t>
            </w:r>
            <w:r w:rsidRPr="008A5EEF">
              <w:rPr>
                <w:b/>
              </w:rPr>
              <w:t>Standard</w:t>
            </w:r>
            <w:r w:rsidR="00AB73EF">
              <w:t>”</w:t>
            </w:r>
            <w:proofErr w:type="gramEnd"/>
            <w:r w:rsidR="00AB73EF">
              <w:t>.</w:t>
            </w:r>
          </w:p>
          <w:p w:rsidR="008E1A50" w:rsidRPr="00AB73EF" w:rsidRDefault="0088130A" w:rsidP="006130F5">
            <w:pPr>
              <w:pStyle w:val="ppNumberList"/>
            </w:pPr>
            <w:r>
              <w:t>D</w:t>
            </w:r>
            <w:r w:rsidR="00F902BF">
              <w:t xml:space="preserve">rop a </w:t>
            </w:r>
            <w:r w:rsidR="00F902BF" w:rsidRPr="00F902BF">
              <w:rPr>
                <w:b/>
              </w:rPr>
              <w:t>Button</w:t>
            </w:r>
            <w:r w:rsidR="00F902BF">
              <w:t xml:space="preserve"> and </w:t>
            </w:r>
            <w:r w:rsidR="005158D4">
              <w:rPr>
                <w:b/>
              </w:rPr>
              <w:t>Label</w:t>
            </w:r>
            <w:r w:rsidR="00F902BF">
              <w:t xml:space="preserve"> onto our page</w:t>
            </w:r>
            <w:r>
              <w:t xml:space="preserve"> from the </w:t>
            </w:r>
            <w:r w:rsidRPr="0088130A">
              <w:rPr>
                <w:b/>
              </w:rPr>
              <w:t>Toolbox</w:t>
            </w:r>
            <w:r w:rsidR="00AB73EF" w:rsidRPr="00AB73EF">
              <w:t>.</w:t>
            </w:r>
          </w:p>
          <w:p w:rsidR="00AB73EF" w:rsidRDefault="00F902BF" w:rsidP="00AB73EF">
            <w:pPr>
              <w:pStyle w:val="ppNumberList"/>
            </w:pPr>
            <w:r>
              <w:t xml:space="preserve">Rename </w:t>
            </w:r>
            <w:r w:rsidRPr="00F902BF">
              <w:rPr>
                <w:b/>
              </w:rPr>
              <w:t>Button</w:t>
            </w:r>
            <w:r w:rsidRPr="003A17F1">
              <w:t xml:space="preserve"> -&gt; </w:t>
            </w:r>
            <w:proofErr w:type="spellStart"/>
            <w:r w:rsidRPr="003A17F1">
              <w:t>btnSend</w:t>
            </w:r>
            <w:proofErr w:type="spellEnd"/>
            <w:r w:rsidR="003A17F1">
              <w:t xml:space="preserve">. Change </w:t>
            </w:r>
            <w:proofErr w:type="spellStart"/>
            <w:r w:rsidR="003A17F1" w:rsidRPr="003A17F1">
              <w:rPr>
                <w:b/>
              </w:rPr>
              <w:t>Button.Text</w:t>
            </w:r>
            <w:proofErr w:type="spellEnd"/>
            <w:r w:rsidR="003A17F1">
              <w:t xml:space="preserve"> -&gt; “Press Me”</w:t>
            </w:r>
            <w:r w:rsidR="00AB73EF">
              <w:t>.</w:t>
            </w:r>
          </w:p>
          <w:p w:rsidR="00325B96" w:rsidRPr="00307A04" w:rsidRDefault="003A17F1" w:rsidP="00AB73EF">
            <w:pPr>
              <w:pStyle w:val="ppNumberList"/>
            </w:pPr>
            <w:r>
              <w:t xml:space="preserve">Rename </w:t>
            </w:r>
            <w:r w:rsidR="005158D4">
              <w:rPr>
                <w:b/>
              </w:rPr>
              <w:t>Label</w:t>
            </w:r>
            <w:r w:rsidR="00F902BF" w:rsidRPr="00F902BF">
              <w:rPr>
                <w:b/>
              </w:rPr>
              <w:t xml:space="preserve"> -&gt; </w:t>
            </w:r>
            <w:proofErr w:type="spellStart"/>
            <w:r w:rsidR="005158D4">
              <w:rPr>
                <w:b/>
              </w:rPr>
              <w:t>lbl</w:t>
            </w:r>
            <w:r w:rsidR="00F902BF" w:rsidRPr="00F902BF">
              <w:rPr>
                <w:b/>
              </w:rPr>
              <w:t>Message</w:t>
            </w:r>
            <w:proofErr w:type="spellEnd"/>
            <w:r w:rsidR="005158D4" w:rsidRPr="00216DCC">
              <w:t xml:space="preserve">. </w:t>
            </w:r>
            <w:r w:rsidR="005158D4" w:rsidRPr="005158D4">
              <w:t xml:space="preserve">Remove value from </w:t>
            </w:r>
            <w:proofErr w:type="spellStart"/>
            <w:r w:rsidR="005158D4" w:rsidRPr="005158D4">
              <w:t>Label.Text</w:t>
            </w:r>
            <w:proofErr w:type="spellEnd"/>
            <w:r w:rsidR="00307A04">
              <w:t>.</w:t>
            </w:r>
          </w:p>
        </w:tc>
        <w:tc>
          <w:tcPr>
            <w:tcW w:w="3940" w:type="dxa"/>
          </w:tcPr>
          <w:p w:rsidR="00206A83" w:rsidRDefault="00533E13" w:rsidP="00206A83">
            <w:pPr>
              <w:numPr>
                <w:ilvl w:val="0"/>
                <w:numId w:val="27"/>
              </w:numPr>
              <w:spacing w:before="120"/>
            </w:pPr>
            <w:r>
              <w:t xml:space="preserve">So you’ve seen </w:t>
            </w:r>
            <w:r w:rsidR="00265E65">
              <w:t>some simple features that are coming that improve Visual Studio’s launch-time experience, let’s take a look at some of the new features that will make a developer’s life easier with what we do most: deal with code.</w:t>
            </w:r>
          </w:p>
          <w:p w:rsidR="000316C8" w:rsidRPr="00206A83" w:rsidRDefault="000316C8" w:rsidP="00206A83">
            <w:pPr>
              <w:numPr>
                <w:ilvl w:val="0"/>
                <w:numId w:val="27"/>
              </w:numPr>
              <w:spacing w:before="120"/>
            </w:pPr>
            <w:r>
              <w:t>Another useful feature is the ability to search when inserting a new item.</w:t>
            </w:r>
          </w:p>
          <w:p w:rsidR="00325B96" w:rsidRPr="00265E65" w:rsidRDefault="00265E65" w:rsidP="00206A83">
            <w:pPr>
              <w:numPr>
                <w:ilvl w:val="0"/>
                <w:numId w:val="27"/>
              </w:numPr>
              <w:spacing w:before="120"/>
            </w:pPr>
            <w:r>
              <w:t>For the s</w:t>
            </w:r>
            <w:r w:rsidR="005158D4">
              <w:t xml:space="preserve">ake of this demo, we will just </w:t>
            </w:r>
            <w:r>
              <w:t xml:space="preserve">create a simple Button and </w:t>
            </w:r>
            <w:r w:rsidR="005158D4">
              <w:t>Label</w:t>
            </w:r>
            <w:r>
              <w:t xml:space="preserve"> on </w:t>
            </w:r>
            <w:r w:rsidR="00206A83">
              <w:t xml:space="preserve">a clean </w:t>
            </w:r>
            <w:r>
              <w:t xml:space="preserve">default </w:t>
            </w:r>
            <w:proofErr w:type="spellStart"/>
            <w:r>
              <w:t>aspx</w:t>
            </w:r>
            <w:proofErr w:type="spellEnd"/>
            <w:r>
              <w:t xml:space="preserve"> page.</w:t>
            </w:r>
          </w:p>
        </w:tc>
        <w:tc>
          <w:tcPr>
            <w:tcW w:w="5297" w:type="dxa"/>
          </w:tcPr>
          <w:p w:rsidR="000316C8" w:rsidRDefault="00540234" w:rsidP="006036B9">
            <w:pPr>
              <w:pStyle w:val="ppFigure"/>
              <w:rPr>
                <w:noProof/>
              </w:rPr>
            </w:pPr>
            <w:r>
              <w:rPr>
                <w:noProof/>
                <w:lang w:val="es-AR" w:eastAsia="es-AR" w:bidi="ar-SA"/>
              </w:rPr>
              <w:drawing>
                <wp:inline distT="0" distB="0" distL="0" distR="0">
                  <wp:extent cx="3123810" cy="828571"/>
                  <wp:effectExtent l="0" t="0" r="0" b="0"/>
                  <wp:docPr id="18" nam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cstate="print"/>
                          <a:stretch>
                            <a:fillRect/>
                          </a:stretch>
                        </pic:blipFill>
                        <pic:spPr>
                          <a:xfrm>
                            <a:off x="0" y="0"/>
                            <a:ext cx="3123810" cy="828571"/>
                          </a:xfrm>
                          <a:prstGeom prst="rect">
                            <a:avLst/>
                          </a:prstGeom>
                        </pic:spPr>
                      </pic:pic>
                    </a:graphicData>
                  </a:graphic>
                </wp:inline>
              </w:drawing>
            </w:r>
          </w:p>
          <w:p w:rsidR="008E1A50" w:rsidRDefault="00540234" w:rsidP="006036B9">
            <w:pPr>
              <w:pStyle w:val="ppFigure"/>
              <w:rPr>
                <w:noProof/>
              </w:rPr>
            </w:pPr>
            <w:r>
              <w:rPr>
                <w:noProof/>
                <w:lang w:val="es-AR" w:eastAsia="es-AR" w:bidi="ar-SA"/>
              </w:rPr>
              <w:drawing>
                <wp:inline distT="0" distB="0" distL="0" distR="0">
                  <wp:extent cx="3180953" cy="685714"/>
                  <wp:effectExtent l="0" t="0" r="0" b="0"/>
                  <wp:docPr id="19" nam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cstate="print"/>
                          <a:stretch>
                            <a:fillRect/>
                          </a:stretch>
                        </pic:blipFill>
                        <pic:spPr>
                          <a:xfrm>
                            <a:off x="0" y="0"/>
                            <a:ext cx="3180953" cy="685714"/>
                          </a:xfrm>
                          <a:prstGeom prst="rect">
                            <a:avLst/>
                          </a:prstGeom>
                        </pic:spPr>
                      </pic:pic>
                    </a:graphicData>
                  </a:graphic>
                </wp:inline>
              </w:drawing>
            </w:r>
          </w:p>
          <w:p w:rsidR="008A5EEF" w:rsidRDefault="00540234" w:rsidP="006036B9">
            <w:pPr>
              <w:pStyle w:val="ppFigure"/>
              <w:rPr>
                <w:noProof/>
              </w:rPr>
            </w:pPr>
            <w:r>
              <w:rPr>
                <w:noProof/>
                <w:lang w:val="es-AR" w:eastAsia="es-AR" w:bidi="ar-SA"/>
              </w:rPr>
              <w:drawing>
                <wp:inline distT="0" distB="0" distL="0" distR="0">
                  <wp:extent cx="2104762" cy="752381"/>
                  <wp:effectExtent l="0" t="0" r="0" b="0"/>
                  <wp:docPr id="21" nam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cstate="print"/>
                          <a:stretch>
                            <a:fillRect/>
                          </a:stretch>
                        </pic:blipFill>
                        <pic:spPr>
                          <a:xfrm>
                            <a:off x="0" y="0"/>
                            <a:ext cx="2104762" cy="752381"/>
                          </a:xfrm>
                          <a:prstGeom prst="rect">
                            <a:avLst/>
                          </a:prstGeom>
                        </pic:spPr>
                      </pic:pic>
                    </a:graphicData>
                  </a:graphic>
                </wp:inline>
              </w:drawing>
            </w:r>
          </w:p>
        </w:tc>
      </w:tr>
      <w:tr w:rsidR="008E1A50" w:rsidTr="002C61F1">
        <w:tc>
          <w:tcPr>
            <w:tcW w:w="3939" w:type="dxa"/>
          </w:tcPr>
          <w:p w:rsidR="008E1A50" w:rsidRDefault="003A17F1" w:rsidP="006130F5">
            <w:pPr>
              <w:pStyle w:val="ppNumberList"/>
            </w:pPr>
            <w:r w:rsidRPr="003A17F1">
              <w:rPr>
                <w:b/>
              </w:rPr>
              <w:t>Double-Click</w:t>
            </w:r>
            <w:r>
              <w:t xml:space="preserve"> our </w:t>
            </w:r>
            <w:r w:rsidRPr="003A17F1">
              <w:rPr>
                <w:b/>
              </w:rPr>
              <w:t>Button</w:t>
            </w:r>
            <w:r>
              <w:t xml:space="preserve"> in the designer to create a click event handler in code-behind.</w:t>
            </w:r>
          </w:p>
          <w:p w:rsidR="003A17F1" w:rsidRDefault="003A17F1" w:rsidP="006130F5">
            <w:pPr>
              <w:pStyle w:val="ppNumberList"/>
            </w:pPr>
            <w:r w:rsidRPr="003A17F1">
              <w:t xml:space="preserve">In the </w:t>
            </w:r>
            <w:r>
              <w:t>event handler, type “</w:t>
            </w:r>
            <w:proofErr w:type="spellStart"/>
            <w:r>
              <w:t>Mes</w:t>
            </w:r>
            <w:proofErr w:type="spellEnd"/>
            <w:r>
              <w:t>”</w:t>
            </w:r>
            <w:r w:rsidR="00AB73EF">
              <w:t>.</w:t>
            </w:r>
          </w:p>
          <w:p w:rsidR="003A17F1" w:rsidRPr="003A17F1" w:rsidRDefault="00C9718F" w:rsidP="006130F5">
            <w:pPr>
              <w:pStyle w:val="ppNumberList"/>
            </w:pPr>
            <w:r>
              <w:lastRenderedPageBreak/>
              <w:t xml:space="preserve">Choose </w:t>
            </w:r>
            <w:proofErr w:type="spellStart"/>
            <w:r>
              <w:t>lbl</w:t>
            </w:r>
            <w:r w:rsidR="003A17F1">
              <w:t>Message</w:t>
            </w:r>
            <w:proofErr w:type="spellEnd"/>
            <w:r w:rsidR="003A17F1">
              <w:t xml:space="preserve"> from </w:t>
            </w:r>
            <w:proofErr w:type="spellStart"/>
            <w:r w:rsidR="003A17F1" w:rsidRPr="003A17F1">
              <w:t>Intellisense</w:t>
            </w:r>
            <w:proofErr w:type="spellEnd"/>
            <w:r w:rsidR="003A17F1">
              <w:t xml:space="preserve"> and set its Text property to “</w:t>
            </w:r>
            <w:r>
              <w:t>C</w:t>
            </w:r>
            <w:r w:rsidR="003A17F1">
              <w:t>licked!”</w:t>
            </w:r>
          </w:p>
        </w:tc>
        <w:tc>
          <w:tcPr>
            <w:tcW w:w="3940" w:type="dxa"/>
          </w:tcPr>
          <w:p w:rsidR="00325B96" w:rsidRDefault="00216DCC" w:rsidP="00325B96">
            <w:pPr>
              <w:numPr>
                <w:ilvl w:val="0"/>
                <w:numId w:val="27"/>
              </w:numPr>
              <w:spacing w:before="120"/>
            </w:pPr>
            <w:r>
              <w:lastRenderedPageBreak/>
              <w:t>We a</w:t>
            </w:r>
            <w:r w:rsidR="006E492C">
              <w:t>re going to go ahead and create an event handler for our Button’s click event</w:t>
            </w:r>
            <w:r w:rsidR="00AB73EF">
              <w:t>.</w:t>
            </w:r>
          </w:p>
          <w:p w:rsidR="00325B96" w:rsidRDefault="006E492C" w:rsidP="00325B96">
            <w:pPr>
              <w:numPr>
                <w:ilvl w:val="0"/>
                <w:numId w:val="27"/>
              </w:numPr>
              <w:spacing w:before="120"/>
            </w:pPr>
            <w:r>
              <w:t xml:space="preserve">In the event handler, </w:t>
            </w:r>
            <w:r w:rsidR="00265E65">
              <w:t>we are</w:t>
            </w:r>
            <w:r>
              <w:t xml:space="preserve"> going to simply change the text in our </w:t>
            </w:r>
            <w:r w:rsidR="00C9718F">
              <w:t>Label</w:t>
            </w:r>
            <w:r>
              <w:t>.</w:t>
            </w:r>
          </w:p>
          <w:p w:rsidR="008E1A50" w:rsidRDefault="00265E65" w:rsidP="006E492C">
            <w:pPr>
              <w:numPr>
                <w:ilvl w:val="0"/>
                <w:numId w:val="27"/>
              </w:numPr>
              <w:spacing w:before="120"/>
            </w:pPr>
            <w:r>
              <w:t>You will</w:t>
            </w:r>
            <w:r w:rsidR="006E492C">
              <w:t xml:space="preserve"> notice that even though I typed “</w:t>
            </w:r>
            <w:proofErr w:type="spellStart"/>
            <w:r w:rsidR="006E492C">
              <w:t>Mes</w:t>
            </w:r>
            <w:proofErr w:type="spellEnd"/>
            <w:r>
              <w:t xml:space="preserve">”, our </w:t>
            </w:r>
            <w:r w:rsidR="00C9718F">
              <w:t>Label</w:t>
            </w:r>
            <w:r w:rsidR="006E492C">
              <w:t xml:space="preserve"> </w:t>
            </w:r>
            <w:proofErr w:type="gramStart"/>
            <w:r>
              <w:t xml:space="preserve">is still </w:t>
            </w:r>
            <w:r w:rsidR="006E492C">
              <w:t>found</w:t>
            </w:r>
            <w:proofErr w:type="gramEnd"/>
            <w:r w:rsidR="006E492C">
              <w:t xml:space="preserve"> in </w:t>
            </w:r>
            <w:r w:rsidR="006E492C">
              <w:lastRenderedPageBreak/>
              <w:t>Intelli</w:t>
            </w:r>
            <w:r w:rsidR="00AB73EF">
              <w:t>S</w:t>
            </w:r>
            <w:r w:rsidR="006E492C">
              <w:t>ense even though it does not start with “</w:t>
            </w:r>
            <w:proofErr w:type="spellStart"/>
            <w:r w:rsidR="006E492C">
              <w:t>Mes</w:t>
            </w:r>
            <w:proofErr w:type="spellEnd"/>
            <w:r w:rsidR="006E492C">
              <w:t xml:space="preserve">.” This is because in Visual Studio 2010, </w:t>
            </w:r>
            <w:proofErr w:type="spellStart"/>
            <w:r w:rsidR="006E492C">
              <w:t>Intellisense</w:t>
            </w:r>
            <w:proofErr w:type="spellEnd"/>
            <w:r w:rsidR="006E492C">
              <w:t xml:space="preserve"> is much smarter and will search for “sub-string” occurrences for the text as well, rather than just “begins with” occurrences.</w:t>
            </w:r>
          </w:p>
          <w:p w:rsidR="006E492C" w:rsidRDefault="006E492C" w:rsidP="006E492C">
            <w:pPr>
              <w:numPr>
                <w:ilvl w:val="0"/>
                <w:numId w:val="27"/>
              </w:numPr>
              <w:spacing w:before="120"/>
            </w:pPr>
            <w:proofErr w:type="gramStart"/>
            <w:r>
              <w:t>Let’</w:t>
            </w:r>
            <w:r w:rsidR="00C9718F">
              <w:t>s</w:t>
            </w:r>
            <w:proofErr w:type="gramEnd"/>
            <w:r w:rsidR="00C9718F">
              <w:t xml:space="preserve"> go ahead and</w:t>
            </w:r>
            <w:r>
              <w:t xml:space="preserve"> change the text to “Clicked!”</w:t>
            </w:r>
          </w:p>
        </w:tc>
        <w:tc>
          <w:tcPr>
            <w:tcW w:w="5297" w:type="dxa"/>
          </w:tcPr>
          <w:p w:rsidR="008E1A50" w:rsidRDefault="00540234" w:rsidP="006036B9">
            <w:pPr>
              <w:pStyle w:val="ppFigure"/>
              <w:rPr>
                <w:noProof/>
              </w:rPr>
            </w:pPr>
            <w:r>
              <w:rPr>
                <w:noProof/>
                <w:lang w:val="es-AR" w:eastAsia="es-AR" w:bidi="ar-SA"/>
              </w:rPr>
              <w:lastRenderedPageBreak/>
              <w:drawing>
                <wp:inline distT="0" distB="0" distL="0" distR="0">
                  <wp:extent cx="3228572" cy="800000"/>
                  <wp:effectExtent l="0" t="0" r="0" b="0"/>
                  <wp:docPr id="22" nam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cstate="print"/>
                          <a:stretch>
                            <a:fillRect/>
                          </a:stretch>
                        </pic:blipFill>
                        <pic:spPr>
                          <a:xfrm>
                            <a:off x="0" y="0"/>
                            <a:ext cx="3228572" cy="800000"/>
                          </a:xfrm>
                          <a:prstGeom prst="rect">
                            <a:avLst/>
                          </a:prstGeom>
                        </pic:spPr>
                      </pic:pic>
                    </a:graphicData>
                  </a:graphic>
                </wp:inline>
              </w:drawing>
            </w:r>
          </w:p>
          <w:p w:rsidR="008A5EEF" w:rsidRDefault="00540234" w:rsidP="00AB73EF">
            <w:pPr>
              <w:pStyle w:val="ppFigure"/>
              <w:rPr>
                <w:noProof/>
              </w:rPr>
            </w:pPr>
            <w:r>
              <w:rPr>
                <w:noProof/>
                <w:lang w:val="es-AR" w:eastAsia="es-AR" w:bidi="ar-SA"/>
              </w:rPr>
              <w:lastRenderedPageBreak/>
              <w:drawing>
                <wp:inline distT="0" distB="0" distL="0" distR="0">
                  <wp:extent cx="3219048" cy="561905"/>
                  <wp:effectExtent l="0" t="0" r="0" b="0"/>
                  <wp:docPr id="25" nam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cstate="print"/>
                          <a:stretch>
                            <a:fillRect/>
                          </a:stretch>
                        </pic:blipFill>
                        <pic:spPr>
                          <a:xfrm>
                            <a:off x="0" y="0"/>
                            <a:ext cx="3219048" cy="561905"/>
                          </a:xfrm>
                          <a:prstGeom prst="rect">
                            <a:avLst/>
                          </a:prstGeom>
                        </pic:spPr>
                      </pic:pic>
                    </a:graphicData>
                  </a:graphic>
                </wp:inline>
              </w:drawing>
            </w:r>
          </w:p>
        </w:tc>
      </w:tr>
      <w:tr w:rsidR="008E1A50" w:rsidTr="002C61F1">
        <w:tc>
          <w:tcPr>
            <w:tcW w:w="3939" w:type="dxa"/>
          </w:tcPr>
          <w:p w:rsidR="008E1A50" w:rsidRDefault="00265E65" w:rsidP="006130F5">
            <w:pPr>
              <w:pStyle w:val="ppNumberList"/>
            </w:pPr>
            <w:r>
              <w:lastRenderedPageBreak/>
              <w:t>Highlight the line of code we just wrote.</w:t>
            </w:r>
          </w:p>
          <w:p w:rsidR="00265E65" w:rsidRDefault="00265E65" w:rsidP="006130F5">
            <w:pPr>
              <w:pStyle w:val="ppNumberList"/>
            </w:pPr>
            <w:r>
              <w:t xml:space="preserve">Extract Method: </w:t>
            </w:r>
            <w:r w:rsidRPr="00265E65">
              <w:t xml:space="preserve">Right Click -&gt; </w:t>
            </w:r>
            <w:proofErr w:type="spellStart"/>
            <w:r w:rsidRPr="00265E65">
              <w:t>Ref</w:t>
            </w:r>
            <w:r w:rsidR="00F106ED">
              <w:t>a</w:t>
            </w:r>
            <w:r w:rsidRPr="00265E65">
              <w:t>ctor</w:t>
            </w:r>
            <w:proofErr w:type="spellEnd"/>
            <w:r w:rsidRPr="00265E65">
              <w:t xml:space="preserve"> -&gt; Extract Method</w:t>
            </w:r>
            <w:r w:rsidR="00AB73EF">
              <w:t>.</w:t>
            </w:r>
          </w:p>
          <w:p w:rsidR="00F106ED" w:rsidRPr="00265E65" w:rsidRDefault="00674979" w:rsidP="00674979">
            <w:pPr>
              <w:pStyle w:val="ppNoteIndent"/>
            </w:pPr>
            <w:r>
              <w:rPr>
                <w:b/>
              </w:rPr>
              <w:t>Note:</w:t>
            </w:r>
            <w:r w:rsidR="00F106ED">
              <w:t xml:space="preserve"> The </w:t>
            </w:r>
            <w:proofErr w:type="spellStart"/>
            <w:r w:rsidR="00F106ED" w:rsidRPr="00674979">
              <w:rPr>
                <w:b/>
              </w:rPr>
              <w:t>Refactor</w:t>
            </w:r>
            <w:proofErr w:type="spellEnd"/>
            <w:r w:rsidR="00F106ED">
              <w:t xml:space="preserve"> Menu is not available in Visual Basic.</w:t>
            </w:r>
          </w:p>
          <w:p w:rsidR="00265E65" w:rsidRDefault="00984F9E" w:rsidP="006130F5">
            <w:pPr>
              <w:pStyle w:val="ppNumberList"/>
            </w:pPr>
            <w:r>
              <w:t xml:space="preserve">Call the method </w:t>
            </w:r>
            <w:proofErr w:type="spellStart"/>
            <w:r>
              <w:t>ChangeText</w:t>
            </w:r>
            <w:proofErr w:type="spellEnd"/>
            <w:r w:rsidR="00AB73EF">
              <w:t>.</w:t>
            </w:r>
          </w:p>
          <w:p w:rsidR="00984F9E" w:rsidRPr="00984F9E" w:rsidRDefault="00984F9E" w:rsidP="006130F5">
            <w:pPr>
              <w:pStyle w:val="ppNumberList"/>
            </w:pPr>
            <w:r>
              <w:t xml:space="preserve">Add a string parameter named </w:t>
            </w:r>
            <w:r w:rsidRPr="00984F9E">
              <w:rPr>
                <w:b/>
              </w:rPr>
              <w:t>message</w:t>
            </w:r>
            <w:r>
              <w:t xml:space="preserve"> to the </w:t>
            </w:r>
            <w:proofErr w:type="spellStart"/>
            <w:r>
              <w:t>ChangeText</w:t>
            </w:r>
            <w:proofErr w:type="spellEnd"/>
            <w:r>
              <w:t xml:space="preserve"> method, and pass in “Clicked!” from the Button’s click event handler.</w:t>
            </w:r>
          </w:p>
        </w:tc>
        <w:tc>
          <w:tcPr>
            <w:tcW w:w="3940" w:type="dxa"/>
          </w:tcPr>
          <w:p w:rsidR="00F106ED" w:rsidRPr="00F106ED" w:rsidRDefault="00984F9E" w:rsidP="00F106ED">
            <w:pPr>
              <w:numPr>
                <w:ilvl w:val="0"/>
                <w:numId w:val="27"/>
              </w:numPr>
              <w:spacing w:before="120"/>
            </w:pPr>
            <w:r>
              <w:t>We are</w:t>
            </w:r>
            <w:r w:rsidR="00265E65">
              <w:t xml:space="preserve"> going to go ahead and use this code again, so </w:t>
            </w:r>
            <w:r>
              <w:t xml:space="preserve">we will </w:t>
            </w:r>
            <w:r w:rsidR="00265E65">
              <w:t xml:space="preserve">just refactor this code into a common method called </w:t>
            </w:r>
            <w:proofErr w:type="spellStart"/>
            <w:r w:rsidR="00265E65">
              <w:t>ChangeText</w:t>
            </w:r>
            <w:proofErr w:type="spellEnd"/>
            <w:r w:rsidR="00265E65">
              <w:t>.</w:t>
            </w:r>
          </w:p>
        </w:tc>
        <w:tc>
          <w:tcPr>
            <w:tcW w:w="5297" w:type="dxa"/>
          </w:tcPr>
          <w:p w:rsidR="008E1A50" w:rsidRDefault="00540234" w:rsidP="006036B9">
            <w:pPr>
              <w:pStyle w:val="ppFigure"/>
              <w:rPr>
                <w:noProof/>
              </w:rPr>
            </w:pPr>
            <w:r>
              <w:rPr>
                <w:noProof/>
                <w:lang w:val="es-AR" w:eastAsia="es-AR" w:bidi="ar-SA"/>
              </w:rPr>
              <w:drawing>
                <wp:inline distT="0" distB="0" distL="0" distR="0">
                  <wp:extent cx="3152381" cy="1409524"/>
                  <wp:effectExtent l="0" t="0" r="0" b="0"/>
                  <wp:docPr id="27" nam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cstate="print"/>
                          <a:stretch>
                            <a:fillRect/>
                          </a:stretch>
                        </pic:blipFill>
                        <pic:spPr>
                          <a:xfrm>
                            <a:off x="0" y="0"/>
                            <a:ext cx="3152381" cy="1409524"/>
                          </a:xfrm>
                          <a:prstGeom prst="rect">
                            <a:avLst/>
                          </a:prstGeom>
                        </pic:spPr>
                      </pic:pic>
                    </a:graphicData>
                  </a:graphic>
                </wp:inline>
              </w:drawing>
            </w:r>
          </w:p>
          <w:p w:rsidR="00984F9E" w:rsidRDefault="00540234" w:rsidP="006036B9">
            <w:pPr>
              <w:pStyle w:val="ppFigure"/>
              <w:rPr>
                <w:noProof/>
              </w:rPr>
            </w:pPr>
            <w:r>
              <w:rPr>
                <w:noProof/>
                <w:lang w:val="es-AR" w:eastAsia="es-AR" w:bidi="ar-SA"/>
              </w:rPr>
              <w:drawing>
                <wp:inline distT="0" distB="0" distL="0" distR="0">
                  <wp:extent cx="2923810" cy="1171429"/>
                  <wp:effectExtent l="0" t="0" r="0" b="0"/>
                  <wp:docPr id="28" nam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cstate="print"/>
                          <a:stretch>
                            <a:fillRect/>
                          </a:stretch>
                        </pic:blipFill>
                        <pic:spPr>
                          <a:xfrm>
                            <a:off x="0" y="0"/>
                            <a:ext cx="2923810" cy="1171429"/>
                          </a:xfrm>
                          <a:prstGeom prst="rect">
                            <a:avLst/>
                          </a:prstGeom>
                        </pic:spPr>
                      </pic:pic>
                    </a:graphicData>
                  </a:graphic>
                </wp:inline>
              </w:drawing>
            </w:r>
          </w:p>
        </w:tc>
      </w:tr>
      <w:tr w:rsidR="00733EF8" w:rsidTr="002C61F1">
        <w:tc>
          <w:tcPr>
            <w:tcW w:w="3939" w:type="dxa"/>
          </w:tcPr>
          <w:p w:rsidR="00733EF8" w:rsidRDefault="00733EF8" w:rsidP="006130F5">
            <w:pPr>
              <w:pStyle w:val="ppNumberList"/>
            </w:pPr>
            <w:proofErr w:type="gramStart"/>
            <w:r w:rsidRPr="00733EF8">
              <w:rPr>
                <w:b/>
              </w:rPr>
              <w:lastRenderedPageBreak/>
              <w:t>Press “</w:t>
            </w:r>
            <w:r>
              <w:rPr>
                <w:b/>
              </w:rPr>
              <w:t>ctrl+,</w:t>
            </w:r>
            <w:r w:rsidRPr="00733EF8">
              <w:rPr>
                <w:b/>
              </w:rPr>
              <w:t>”</w:t>
            </w:r>
            <w:r>
              <w:t xml:space="preserve"> (hold down control and press comma) to bring up </w:t>
            </w:r>
            <w:r w:rsidRPr="00733EF8">
              <w:rPr>
                <w:b/>
              </w:rPr>
              <w:t>Quick Search</w:t>
            </w:r>
            <w:r>
              <w:t xml:space="preserve"> dialog.</w:t>
            </w:r>
            <w:proofErr w:type="gramEnd"/>
          </w:p>
          <w:p w:rsidR="00733EF8" w:rsidRDefault="00733EF8" w:rsidP="006130F5">
            <w:pPr>
              <w:pStyle w:val="ppNumberList"/>
            </w:pPr>
            <w:r>
              <w:t>Enter “</w:t>
            </w:r>
            <w:r w:rsidR="0045068D">
              <w:t>Page</w:t>
            </w:r>
            <w:r>
              <w:t>” as search item.</w:t>
            </w:r>
          </w:p>
          <w:p w:rsidR="0045068D" w:rsidRDefault="0045068D" w:rsidP="006130F5">
            <w:pPr>
              <w:pStyle w:val="ppNumberList"/>
            </w:pPr>
            <w:r>
              <w:t>Delete “Page” search item and type “PL” instead.</w:t>
            </w:r>
          </w:p>
          <w:p w:rsidR="00733EF8" w:rsidRDefault="00733EF8" w:rsidP="006130F5">
            <w:pPr>
              <w:pStyle w:val="ppNumberList"/>
            </w:pPr>
            <w:r>
              <w:t>Press enter to “OK” and accept dialog.</w:t>
            </w:r>
          </w:p>
        </w:tc>
        <w:tc>
          <w:tcPr>
            <w:tcW w:w="3940" w:type="dxa"/>
          </w:tcPr>
          <w:p w:rsidR="00733EF8" w:rsidRDefault="00631091" w:rsidP="002C61F1">
            <w:pPr>
              <w:numPr>
                <w:ilvl w:val="0"/>
                <w:numId w:val="27"/>
              </w:numPr>
              <w:spacing w:before="120"/>
            </w:pPr>
            <w:r>
              <w:t>Another challenge for developers is to be able to navigate around a large code base easily. This becomes much easier in Visual Studio 2010 with the introduction of Quick Search.</w:t>
            </w:r>
          </w:p>
          <w:p w:rsidR="00631091" w:rsidRDefault="00631091" w:rsidP="002C61F1">
            <w:pPr>
              <w:numPr>
                <w:ilvl w:val="0"/>
                <w:numId w:val="27"/>
              </w:numPr>
              <w:spacing w:before="120"/>
            </w:pPr>
            <w:r>
              <w:t xml:space="preserve">In this case, </w:t>
            </w:r>
            <w:proofErr w:type="gramStart"/>
            <w:r>
              <w:t>let’s</w:t>
            </w:r>
            <w:proofErr w:type="gramEnd"/>
            <w:r>
              <w:t xml:space="preserve"> use it to navigate to our </w:t>
            </w:r>
            <w:proofErr w:type="spellStart"/>
            <w:r>
              <w:t>Page_Load</w:t>
            </w:r>
            <w:proofErr w:type="spellEnd"/>
            <w:r>
              <w:t xml:space="preserve"> method (though this feature is really useful when searching cross-project or cross-file within a solution).</w:t>
            </w:r>
          </w:p>
          <w:p w:rsidR="00631091" w:rsidRDefault="00631091" w:rsidP="002C61F1">
            <w:pPr>
              <w:numPr>
                <w:ilvl w:val="0"/>
                <w:numId w:val="27"/>
              </w:numPr>
              <w:spacing w:before="120"/>
            </w:pPr>
            <w:r>
              <w:t xml:space="preserve">As you can see, when we enter “Page”, our method </w:t>
            </w:r>
            <w:proofErr w:type="gramStart"/>
            <w:r>
              <w:t>is found</w:t>
            </w:r>
            <w:proofErr w:type="gramEnd"/>
            <w:r>
              <w:t xml:space="preserve"> as expected.</w:t>
            </w:r>
          </w:p>
          <w:p w:rsidR="00631091" w:rsidRDefault="00424FFC" w:rsidP="00631091">
            <w:pPr>
              <w:numPr>
                <w:ilvl w:val="0"/>
                <w:numId w:val="27"/>
              </w:numPr>
              <w:spacing w:before="120"/>
            </w:pPr>
            <w:r>
              <w:t>What is</w:t>
            </w:r>
            <w:r w:rsidR="00631091">
              <w:t xml:space="preserve"> </w:t>
            </w:r>
            <w:proofErr w:type="gramStart"/>
            <w:r w:rsidR="00631091">
              <w:t>really cool</w:t>
            </w:r>
            <w:proofErr w:type="gramEnd"/>
            <w:r w:rsidR="00631091">
              <w:t xml:space="preserve"> though, is that Quick Search uses a smart search algorithm that isn’t just substring search. It is fully aware of Pascal Casing for instance.</w:t>
            </w:r>
          </w:p>
          <w:p w:rsidR="00631091" w:rsidRDefault="00631091" w:rsidP="00631091">
            <w:pPr>
              <w:numPr>
                <w:ilvl w:val="0"/>
                <w:numId w:val="27"/>
              </w:numPr>
              <w:spacing w:before="120"/>
            </w:pPr>
            <w:proofErr w:type="gramStart"/>
            <w:r>
              <w:t>Let’s</w:t>
            </w:r>
            <w:proofErr w:type="gramEnd"/>
            <w:r>
              <w:t xml:space="preserve"> search for “PL” (for </w:t>
            </w:r>
            <w:proofErr w:type="spellStart"/>
            <w:r w:rsidRPr="00631091">
              <w:rPr>
                <w:b/>
              </w:rPr>
              <w:t>P</w:t>
            </w:r>
            <w:r>
              <w:t>age_</w:t>
            </w:r>
            <w:r w:rsidRPr="00631091">
              <w:rPr>
                <w:b/>
              </w:rPr>
              <w:t>L</w:t>
            </w:r>
            <w:r>
              <w:t>oad</w:t>
            </w:r>
            <w:proofErr w:type="spellEnd"/>
            <w:r>
              <w:t xml:space="preserve">) instead. As you can see, our method </w:t>
            </w:r>
            <w:proofErr w:type="gramStart"/>
            <w:r>
              <w:t>is still found</w:t>
            </w:r>
            <w:proofErr w:type="gramEnd"/>
            <w:r>
              <w:t>. When searching for other classes in your project, this becomes a very powerful feature to use for navigation around your codebase.</w:t>
            </w:r>
          </w:p>
          <w:p w:rsidR="000D5CC5" w:rsidRDefault="000D5CC5" w:rsidP="00631091">
            <w:pPr>
              <w:numPr>
                <w:ilvl w:val="0"/>
                <w:numId w:val="27"/>
              </w:numPr>
              <w:spacing w:before="120"/>
            </w:pPr>
            <w:proofErr w:type="gramStart"/>
            <w:r>
              <w:t>Let’s</w:t>
            </w:r>
            <w:proofErr w:type="gramEnd"/>
            <w:r>
              <w:t xml:space="preserve"> go ahead and accept in order to open our </w:t>
            </w:r>
            <w:proofErr w:type="spellStart"/>
            <w:r>
              <w:t>Page_Load</w:t>
            </w:r>
            <w:proofErr w:type="spellEnd"/>
            <w:r>
              <w:t xml:space="preserve"> method.</w:t>
            </w:r>
          </w:p>
        </w:tc>
        <w:tc>
          <w:tcPr>
            <w:tcW w:w="5297" w:type="dxa"/>
          </w:tcPr>
          <w:p w:rsidR="00733EF8" w:rsidRDefault="00540234" w:rsidP="006036B9">
            <w:pPr>
              <w:pStyle w:val="ppFigure"/>
              <w:rPr>
                <w:noProof/>
              </w:rPr>
            </w:pPr>
            <w:r>
              <w:rPr>
                <w:noProof/>
                <w:lang w:val="es-AR" w:eastAsia="es-AR" w:bidi="ar-SA"/>
              </w:rPr>
              <w:drawing>
                <wp:inline distT="0" distB="0" distL="0" distR="0">
                  <wp:extent cx="3133334" cy="3514286"/>
                  <wp:effectExtent l="0" t="0" r="0" b="0"/>
                  <wp:docPr id="29" nam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cstate="print"/>
                          <a:stretch>
                            <a:fillRect/>
                          </a:stretch>
                        </pic:blipFill>
                        <pic:spPr>
                          <a:xfrm>
                            <a:off x="0" y="0"/>
                            <a:ext cx="3133334" cy="3514286"/>
                          </a:xfrm>
                          <a:prstGeom prst="rect">
                            <a:avLst/>
                          </a:prstGeom>
                        </pic:spPr>
                      </pic:pic>
                    </a:graphicData>
                  </a:graphic>
                </wp:inline>
              </w:drawing>
            </w:r>
          </w:p>
        </w:tc>
      </w:tr>
      <w:tr w:rsidR="008E1A50" w:rsidTr="002C61F1">
        <w:tc>
          <w:tcPr>
            <w:tcW w:w="3939" w:type="dxa"/>
          </w:tcPr>
          <w:p w:rsidR="008E1A50" w:rsidRDefault="00180C8D" w:rsidP="006130F5">
            <w:pPr>
              <w:pStyle w:val="ppNumberList"/>
            </w:pPr>
            <w:r>
              <w:t xml:space="preserve">In the </w:t>
            </w:r>
            <w:proofErr w:type="spellStart"/>
            <w:r w:rsidRPr="00180C8D">
              <w:rPr>
                <w:b/>
              </w:rPr>
              <w:t>Page_Load</w:t>
            </w:r>
            <w:proofErr w:type="spellEnd"/>
            <w:r>
              <w:t xml:space="preserve"> method, call our </w:t>
            </w:r>
            <w:proofErr w:type="spellStart"/>
            <w:r w:rsidRPr="00180C8D">
              <w:rPr>
                <w:b/>
              </w:rPr>
              <w:t>ChangeText</w:t>
            </w:r>
            <w:proofErr w:type="spellEnd"/>
            <w:r>
              <w:t xml:space="preserve"> to set text to </w:t>
            </w:r>
            <w:r w:rsidRPr="00180C8D">
              <w:rPr>
                <w:i/>
              </w:rPr>
              <w:t xml:space="preserve">“Not </w:t>
            </w:r>
            <w:proofErr w:type="gramStart"/>
            <w:r w:rsidRPr="00180C8D">
              <w:rPr>
                <w:i/>
              </w:rPr>
              <w:t>Clicked</w:t>
            </w:r>
            <w:proofErr w:type="gramEnd"/>
            <w:r w:rsidRPr="00180C8D">
              <w:rPr>
                <w:i/>
              </w:rPr>
              <w:t>”</w:t>
            </w:r>
            <w:r w:rsidR="00AB73EF">
              <w:rPr>
                <w:i/>
              </w:rPr>
              <w:t>.</w:t>
            </w:r>
          </w:p>
        </w:tc>
        <w:tc>
          <w:tcPr>
            <w:tcW w:w="3940" w:type="dxa"/>
          </w:tcPr>
          <w:p w:rsidR="00ED1362" w:rsidRDefault="0045068D" w:rsidP="002C61F1">
            <w:pPr>
              <w:numPr>
                <w:ilvl w:val="0"/>
                <w:numId w:val="27"/>
              </w:numPr>
              <w:spacing w:before="120"/>
            </w:pPr>
            <w:r>
              <w:t>To add a new default value, w</w:t>
            </w:r>
            <w:r w:rsidR="000D5CC5">
              <w:t>e will simply</w:t>
            </w:r>
            <w:r w:rsidR="00180C8D">
              <w:t xml:space="preserve"> call our new </w:t>
            </w:r>
            <w:proofErr w:type="spellStart"/>
            <w:r w:rsidR="00180C8D">
              <w:t>ChangeText</w:t>
            </w:r>
            <w:proofErr w:type="spellEnd"/>
            <w:r w:rsidR="00180C8D">
              <w:t xml:space="preserve"> method with the value “Not Clicked”</w:t>
            </w:r>
            <w:r w:rsidR="00AB73EF">
              <w:t>.</w:t>
            </w:r>
          </w:p>
        </w:tc>
        <w:tc>
          <w:tcPr>
            <w:tcW w:w="5297" w:type="dxa"/>
          </w:tcPr>
          <w:p w:rsidR="008E1A50" w:rsidRDefault="00540234" w:rsidP="006036B9">
            <w:pPr>
              <w:pStyle w:val="ppFigure"/>
              <w:rPr>
                <w:noProof/>
              </w:rPr>
            </w:pPr>
            <w:r>
              <w:rPr>
                <w:noProof/>
                <w:lang w:val="es-AR" w:eastAsia="es-AR" w:bidi="ar-SA"/>
              </w:rPr>
              <w:drawing>
                <wp:inline distT="0" distB="0" distL="0" distR="0">
                  <wp:extent cx="3228572" cy="590476"/>
                  <wp:effectExtent l="0" t="0" r="0" b="0"/>
                  <wp:docPr id="30" nam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cstate="print"/>
                          <a:stretch>
                            <a:fillRect/>
                          </a:stretch>
                        </pic:blipFill>
                        <pic:spPr>
                          <a:xfrm>
                            <a:off x="0" y="0"/>
                            <a:ext cx="3228572" cy="590476"/>
                          </a:xfrm>
                          <a:prstGeom prst="rect">
                            <a:avLst/>
                          </a:prstGeom>
                        </pic:spPr>
                      </pic:pic>
                    </a:graphicData>
                  </a:graphic>
                </wp:inline>
              </w:drawing>
            </w:r>
          </w:p>
        </w:tc>
      </w:tr>
      <w:tr w:rsidR="008E1A50" w:rsidTr="002C61F1">
        <w:tc>
          <w:tcPr>
            <w:tcW w:w="3939" w:type="dxa"/>
          </w:tcPr>
          <w:p w:rsidR="008E1A50" w:rsidRDefault="00180C8D" w:rsidP="006130F5">
            <w:pPr>
              <w:pStyle w:val="ppNumberList"/>
            </w:pPr>
            <w:r>
              <w:lastRenderedPageBreak/>
              <w:t xml:space="preserve">Click the cursor on the name of our </w:t>
            </w:r>
            <w:proofErr w:type="spellStart"/>
            <w:r w:rsidRPr="00180C8D">
              <w:rPr>
                <w:b/>
              </w:rPr>
              <w:t>ChangeText</w:t>
            </w:r>
            <w:proofErr w:type="spellEnd"/>
            <w:r>
              <w:t xml:space="preserve"> method.</w:t>
            </w:r>
          </w:p>
        </w:tc>
        <w:tc>
          <w:tcPr>
            <w:tcW w:w="3940" w:type="dxa"/>
          </w:tcPr>
          <w:p w:rsidR="00ED1362" w:rsidRDefault="000D5CC5" w:rsidP="000D5CC5">
            <w:pPr>
              <w:numPr>
                <w:ilvl w:val="0"/>
                <w:numId w:val="27"/>
              </w:numPr>
              <w:spacing w:before="120"/>
            </w:pPr>
            <w:r>
              <w:t>Easy visualization of where all references to a method or variable are within a single code file is possible now with the introduction of Highlight References in the editor.</w:t>
            </w:r>
          </w:p>
          <w:p w:rsidR="000D5CC5" w:rsidRDefault="00AB73EF" w:rsidP="000D5CC5">
            <w:pPr>
              <w:numPr>
                <w:ilvl w:val="0"/>
                <w:numId w:val="27"/>
              </w:numPr>
              <w:spacing w:before="120"/>
            </w:pPr>
            <w:r>
              <w:t>We a</w:t>
            </w:r>
            <w:r w:rsidR="000D5CC5">
              <w:t xml:space="preserve">re just going to click the </w:t>
            </w:r>
            <w:proofErr w:type="spellStart"/>
            <w:r w:rsidR="000D5CC5">
              <w:t>ChangeText</w:t>
            </w:r>
            <w:proofErr w:type="spellEnd"/>
            <w:r w:rsidR="000D5CC5">
              <w:t xml:space="preserve"> method, and you can see all references to that method </w:t>
            </w:r>
            <w:proofErr w:type="gramStart"/>
            <w:r w:rsidR="000D5CC5">
              <w:t>are automatically highlighted</w:t>
            </w:r>
            <w:proofErr w:type="gramEnd"/>
            <w:r w:rsidR="000D5CC5">
              <w:t xml:space="preserve"> for us.</w:t>
            </w:r>
          </w:p>
        </w:tc>
        <w:tc>
          <w:tcPr>
            <w:tcW w:w="5297" w:type="dxa"/>
          </w:tcPr>
          <w:p w:rsidR="008E1A50" w:rsidRPr="006036B9" w:rsidRDefault="00540234" w:rsidP="006036B9">
            <w:pPr>
              <w:pStyle w:val="ppFigure"/>
            </w:pPr>
            <w:r>
              <w:rPr>
                <w:noProof/>
                <w:lang w:val="es-AR" w:eastAsia="es-AR" w:bidi="ar-SA"/>
              </w:rPr>
              <w:drawing>
                <wp:inline distT="0" distB="0" distL="0" distR="0">
                  <wp:extent cx="2961905" cy="1771429"/>
                  <wp:effectExtent l="0" t="0" r="0" b="0"/>
                  <wp:docPr id="31" nam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cstate="print"/>
                          <a:stretch>
                            <a:fillRect/>
                          </a:stretch>
                        </pic:blipFill>
                        <pic:spPr>
                          <a:xfrm>
                            <a:off x="0" y="0"/>
                            <a:ext cx="2961905" cy="1771429"/>
                          </a:xfrm>
                          <a:prstGeom prst="rect">
                            <a:avLst/>
                          </a:prstGeom>
                        </pic:spPr>
                      </pic:pic>
                    </a:graphicData>
                  </a:graphic>
                </wp:inline>
              </w:drawing>
            </w:r>
          </w:p>
        </w:tc>
      </w:tr>
      <w:tr w:rsidR="008E1A50" w:rsidTr="002C61F1">
        <w:tc>
          <w:tcPr>
            <w:tcW w:w="3939" w:type="dxa"/>
          </w:tcPr>
          <w:p w:rsidR="00ED1362" w:rsidRPr="00733EF8" w:rsidRDefault="0061127D" w:rsidP="006130F5">
            <w:pPr>
              <w:pStyle w:val="ppNumberList"/>
            </w:pPr>
            <w:r w:rsidRPr="0061127D">
              <w:t>Right Click</w:t>
            </w:r>
            <w:r>
              <w:t xml:space="preserve"> on the name of the </w:t>
            </w:r>
            <w:proofErr w:type="spellStart"/>
            <w:r w:rsidRPr="0061127D">
              <w:t>ChangeText</w:t>
            </w:r>
            <w:proofErr w:type="spellEnd"/>
            <w:r>
              <w:t xml:space="preserve"> method </w:t>
            </w:r>
            <w:r w:rsidR="00733EF8">
              <w:t>-&gt;</w:t>
            </w:r>
            <w:r>
              <w:t xml:space="preserve"> </w:t>
            </w:r>
            <w:r w:rsidRPr="0061127D">
              <w:t>View Call Hierarchy</w:t>
            </w:r>
            <w:r>
              <w:t>.</w:t>
            </w:r>
          </w:p>
        </w:tc>
        <w:tc>
          <w:tcPr>
            <w:tcW w:w="3940" w:type="dxa"/>
          </w:tcPr>
          <w:p w:rsidR="008E1A50" w:rsidRDefault="000D5CC5" w:rsidP="000D5CC5">
            <w:pPr>
              <w:numPr>
                <w:ilvl w:val="0"/>
                <w:numId w:val="27"/>
              </w:numPr>
              <w:spacing w:before="120"/>
            </w:pPr>
            <w:r>
              <w:t xml:space="preserve">Another feature that makes it easy </w:t>
            </w:r>
            <w:proofErr w:type="gramStart"/>
            <w:r>
              <w:t>to really dig</w:t>
            </w:r>
            <w:proofErr w:type="gramEnd"/>
            <w:r>
              <w:t xml:space="preserve"> into the relationships between various methods and lines of code is </w:t>
            </w:r>
            <w:r w:rsidR="00AB73EF">
              <w:t>the new Call Hierarchy feature.</w:t>
            </w:r>
          </w:p>
          <w:p w:rsidR="0031599C" w:rsidRDefault="0031599C" w:rsidP="000D5CC5">
            <w:pPr>
              <w:numPr>
                <w:ilvl w:val="0"/>
                <w:numId w:val="27"/>
              </w:numPr>
              <w:spacing w:before="120"/>
            </w:pPr>
            <w:r>
              <w:t>The problem is that trying to understand external and internal relationships of a method today requires a lot of digging around the results from “Find All</w:t>
            </w:r>
            <w:r w:rsidR="00AB73EF">
              <w:t xml:space="preserve"> References.”</w:t>
            </w:r>
          </w:p>
          <w:p w:rsidR="000D5CC5" w:rsidRDefault="0031599C" w:rsidP="000D5CC5">
            <w:pPr>
              <w:numPr>
                <w:ilvl w:val="0"/>
                <w:numId w:val="27"/>
              </w:numPr>
              <w:spacing w:before="120"/>
            </w:pPr>
            <w:r>
              <w:t>Now, b</w:t>
            </w:r>
            <w:r w:rsidR="000D5CC5">
              <w:t xml:space="preserve">y </w:t>
            </w:r>
            <w:proofErr w:type="gramStart"/>
            <w:r w:rsidR="000D5CC5">
              <w:t>right-clicking</w:t>
            </w:r>
            <w:proofErr w:type="gramEnd"/>
            <w:r w:rsidR="000D5CC5">
              <w:t xml:space="preserve"> on our </w:t>
            </w:r>
            <w:proofErr w:type="spellStart"/>
            <w:r w:rsidR="000D5CC5">
              <w:t>ChangeText</w:t>
            </w:r>
            <w:proofErr w:type="spellEnd"/>
            <w:r w:rsidR="000D5CC5">
              <w:t xml:space="preserve"> method, we can select “View Call Hierarchy” from the context menu.</w:t>
            </w:r>
          </w:p>
          <w:p w:rsidR="0031599C" w:rsidRDefault="0031599C" w:rsidP="000D5CC5">
            <w:pPr>
              <w:numPr>
                <w:ilvl w:val="0"/>
                <w:numId w:val="27"/>
              </w:numPr>
              <w:spacing w:before="120"/>
            </w:pPr>
            <w:r>
              <w:t xml:space="preserve">As you can see, we can easily dive into all the various calls that </w:t>
            </w:r>
            <w:proofErr w:type="gramStart"/>
            <w:r>
              <w:t>are made</w:t>
            </w:r>
            <w:proofErr w:type="gramEnd"/>
            <w:r>
              <w:t xml:space="preserve"> to </w:t>
            </w:r>
            <w:proofErr w:type="spellStart"/>
            <w:r>
              <w:t>ChangeText</w:t>
            </w:r>
            <w:proofErr w:type="spellEnd"/>
            <w:r>
              <w:t xml:space="preserve"> as well as all the calls that are made from</w:t>
            </w:r>
            <w:r w:rsidR="00AB73EF">
              <w:t xml:space="preserve"> </w:t>
            </w:r>
            <w:proofErr w:type="spellStart"/>
            <w:r w:rsidR="00AB73EF">
              <w:t>ChangeText</w:t>
            </w:r>
            <w:proofErr w:type="spellEnd"/>
            <w:r w:rsidR="00AB73EF">
              <w:t>.</w:t>
            </w:r>
          </w:p>
          <w:p w:rsidR="0031599C" w:rsidRPr="0031599C" w:rsidRDefault="0031599C" w:rsidP="0031599C">
            <w:pPr>
              <w:numPr>
                <w:ilvl w:val="0"/>
                <w:numId w:val="27"/>
              </w:numPr>
              <w:spacing w:before="120"/>
            </w:pPr>
            <w:r>
              <w:t xml:space="preserve">By selecting one of the calls either to or from </w:t>
            </w:r>
            <w:proofErr w:type="spellStart"/>
            <w:r>
              <w:t>ChangeText</w:t>
            </w:r>
            <w:proofErr w:type="spellEnd"/>
            <w:r>
              <w:t xml:space="preserve">, we can also see the specific line of code where the call </w:t>
            </w:r>
            <w:proofErr w:type="gramStart"/>
            <w:r>
              <w:t>is made</w:t>
            </w:r>
            <w:proofErr w:type="gramEnd"/>
            <w:r>
              <w:t>.</w:t>
            </w:r>
          </w:p>
        </w:tc>
        <w:tc>
          <w:tcPr>
            <w:tcW w:w="5297" w:type="dxa"/>
          </w:tcPr>
          <w:p w:rsidR="008E1A50" w:rsidRDefault="00540234" w:rsidP="00045F38">
            <w:pPr>
              <w:pStyle w:val="ppFigure"/>
              <w:rPr>
                <w:noProof/>
              </w:rPr>
            </w:pPr>
            <w:r>
              <w:rPr>
                <w:noProof/>
                <w:lang w:val="es-AR" w:eastAsia="es-AR" w:bidi="ar-SA"/>
              </w:rPr>
              <w:drawing>
                <wp:inline distT="0" distB="0" distL="0" distR="0">
                  <wp:extent cx="2219048" cy="2142857"/>
                  <wp:effectExtent l="0" t="0" r="0" b="0"/>
                  <wp:docPr id="32" nam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cstate="print"/>
                          <a:stretch>
                            <a:fillRect/>
                          </a:stretch>
                        </pic:blipFill>
                        <pic:spPr>
                          <a:xfrm>
                            <a:off x="0" y="0"/>
                            <a:ext cx="2219048" cy="2142857"/>
                          </a:xfrm>
                          <a:prstGeom prst="rect">
                            <a:avLst/>
                          </a:prstGeom>
                        </pic:spPr>
                      </pic:pic>
                    </a:graphicData>
                  </a:graphic>
                </wp:inline>
              </w:drawing>
            </w:r>
          </w:p>
          <w:p w:rsidR="0061127D" w:rsidRDefault="00540234" w:rsidP="00045F38">
            <w:pPr>
              <w:pStyle w:val="ppFigure"/>
              <w:rPr>
                <w:noProof/>
              </w:rPr>
            </w:pPr>
            <w:r>
              <w:rPr>
                <w:noProof/>
                <w:lang w:val="es-AR" w:eastAsia="es-AR" w:bidi="ar-SA"/>
              </w:rPr>
              <w:drawing>
                <wp:inline distT="0" distB="0" distL="0" distR="0">
                  <wp:extent cx="3228572" cy="1266667"/>
                  <wp:effectExtent l="0" t="0" r="0" b="0"/>
                  <wp:docPr id="33" nam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cstate="print"/>
                          <a:stretch>
                            <a:fillRect/>
                          </a:stretch>
                        </pic:blipFill>
                        <pic:spPr>
                          <a:xfrm>
                            <a:off x="0" y="0"/>
                            <a:ext cx="3228572" cy="1266667"/>
                          </a:xfrm>
                          <a:prstGeom prst="rect">
                            <a:avLst/>
                          </a:prstGeom>
                        </pic:spPr>
                      </pic:pic>
                    </a:graphicData>
                  </a:graphic>
                </wp:inline>
              </w:drawing>
            </w:r>
          </w:p>
        </w:tc>
      </w:tr>
    </w:tbl>
    <w:p w:rsidR="00216DCC" w:rsidRPr="00216DCC" w:rsidRDefault="00216DCC" w:rsidP="00216DCC">
      <w:pPr>
        <w:pStyle w:val="ppBodyText"/>
      </w:pPr>
    </w:p>
    <w:p w:rsidR="00216DCC" w:rsidRPr="00216DCC" w:rsidRDefault="00216DCC" w:rsidP="00216DCC">
      <w:pPr>
        <w:pStyle w:val="ppListEnd"/>
      </w:pPr>
    </w:p>
    <w:p w:rsidR="002A0631" w:rsidRPr="00B31C96" w:rsidRDefault="00024FF3" w:rsidP="00B31C96">
      <w:pPr>
        <w:pStyle w:val="Heading3"/>
      </w:pPr>
      <w:bookmarkStart w:id="14" w:name="_Toc281309845"/>
      <w:r w:rsidRPr="00B31C96">
        <w:t>One-Click Web Deployment</w:t>
      </w:r>
      <w:bookmarkEnd w:id="14"/>
    </w:p>
    <w:tbl>
      <w:tblPr>
        <w:tblStyle w:val="ppTableGrid"/>
        <w:tblW w:w="0" w:type="auto"/>
        <w:tblInd w:w="0" w:type="dxa"/>
        <w:tblLayout w:type="fixed"/>
        <w:tblLook w:val="04A0"/>
      </w:tblPr>
      <w:tblGrid>
        <w:gridCol w:w="3939"/>
        <w:gridCol w:w="3940"/>
        <w:gridCol w:w="5297"/>
      </w:tblGrid>
      <w:tr w:rsidR="002A0631" w:rsidTr="00712818">
        <w:trPr>
          <w:cnfStyle w:val="100000000000"/>
        </w:trPr>
        <w:tc>
          <w:tcPr>
            <w:tcW w:w="3939" w:type="dxa"/>
          </w:tcPr>
          <w:p w:rsidR="002A0631" w:rsidRDefault="002A0631" w:rsidP="00712818">
            <w:pPr>
              <w:pStyle w:val="ppTableText"/>
            </w:pPr>
            <w:r>
              <w:t>Action</w:t>
            </w:r>
          </w:p>
        </w:tc>
        <w:tc>
          <w:tcPr>
            <w:tcW w:w="3940" w:type="dxa"/>
          </w:tcPr>
          <w:p w:rsidR="002A0631" w:rsidRDefault="002A0631" w:rsidP="00712818">
            <w:pPr>
              <w:pStyle w:val="ppTableText"/>
            </w:pPr>
            <w:r>
              <w:t>Script</w:t>
            </w:r>
          </w:p>
        </w:tc>
        <w:tc>
          <w:tcPr>
            <w:tcW w:w="5297" w:type="dxa"/>
          </w:tcPr>
          <w:p w:rsidR="002A0631" w:rsidRDefault="002A0631" w:rsidP="00712818">
            <w:pPr>
              <w:pStyle w:val="ppTableText"/>
            </w:pPr>
            <w:r>
              <w:t>Screenshot</w:t>
            </w:r>
          </w:p>
        </w:tc>
      </w:tr>
      <w:tr w:rsidR="00F10D24" w:rsidTr="00712818">
        <w:tc>
          <w:tcPr>
            <w:tcW w:w="3939" w:type="dxa"/>
          </w:tcPr>
          <w:p w:rsidR="00F10D24" w:rsidRPr="00024FF3" w:rsidRDefault="00024FF3" w:rsidP="006130F5">
            <w:pPr>
              <w:pStyle w:val="ppNumberList"/>
            </w:pPr>
            <w:r>
              <w:t xml:space="preserve">In the </w:t>
            </w:r>
            <w:r>
              <w:rPr>
                <w:b/>
              </w:rPr>
              <w:t>P</w:t>
            </w:r>
            <w:r w:rsidRPr="00024FF3">
              <w:rPr>
                <w:b/>
              </w:rPr>
              <w:t>ublish bar</w:t>
            </w:r>
            <w:r>
              <w:t>, pull down the drop down and click “</w:t>
            </w:r>
            <w:r w:rsidRPr="00024FF3">
              <w:rPr>
                <w:b/>
              </w:rPr>
              <w:t>&lt;New...&gt;</w:t>
            </w:r>
            <w:r>
              <w:t>”</w:t>
            </w:r>
            <w:r w:rsidR="00AB73EF">
              <w:t>.</w:t>
            </w:r>
          </w:p>
        </w:tc>
        <w:tc>
          <w:tcPr>
            <w:tcW w:w="3940" w:type="dxa"/>
          </w:tcPr>
          <w:p w:rsidR="00F10D24" w:rsidRDefault="00024FF3" w:rsidP="00712818">
            <w:pPr>
              <w:numPr>
                <w:ilvl w:val="0"/>
                <w:numId w:val="27"/>
              </w:numPr>
              <w:spacing w:before="120"/>
            </w:pPr>
            <w:r>
              <w:t xml:space="preserve">For web developers, a </w:t>
            </w:r>
            <w:proofErr w:type="gramStart"/>
            <w:r>
              <w:t>fairly common</w:t>
            </w:r>
            <w:proofErr w:type="gramEnd"/>
            <w:r>
              <w:t xml:space="preserve"> task is deploying your website to a specific environ</w:t>
            </w:r>
            <w:r w:rsidR="00AB73EF">
              <w:t>ment (QA, Staging, Live, etc.).</w:t>
            </w:r>
          </w:p>
          <w:p w:rsidR="00024FF3" w:rsidRDefault="00024FF3" w:rsidP="00712818">
            <w:pPr>
              <w:numPr>
                <w:ilvl w:val="0"/>
                <w:numId w:val="27"/>
              </w:numPr>
              <w:spacing w:before="120"/>
            </w:pPr>
            <w:r>
              <w:t>Unfortunately, robust deployment tools like MS Deploy are only available outside of Visual Studio today.</w:t>
            </w:r>
          </w:p>
          <w:p w:rsidR="00024FF3" w:rsidRDefault="00024FF3" w:rsidP="00712818">
            <w:pPr>
              <w:numPr>
                <w:ilvl w:val="0"/>
                <w:numId w:val="27"/>
              </w:numPr>
              <w:spacing w:before="120"/>
            </w:pPr>
            <w:r>
              <w:t xml:space="preserve">With Visual Studio 2010, </w:t>
            </w:r>
            <w:proofErr w:type="spellStart"/>
            <w:r>
              <w:t>MSDeploy</w:t>
            </w:r>
            <w:proofErr w:type="spellEnd"/>
            <w:r>
              <w:t xml:space="preserve"> </w:t>
            </w:r>
            <w:proofErr w:type="gramStart"/>
            <w:r>
              <w:t>is integrated</w:t>
            </w:r>
            <w:proofErr w:type="gramEnd"/>
            <w:r>
              <w:t xml:space="preserve"> directly into Visual Studio. Once you have your profiles configured, you can easily deploy to a given environment with a single click.</w:t>
            </w:r>
          </w:p>
          <w:p w:rsidR="00024FF3" w:rsidRDefault="00024FF3" w:rsidP="00712818">
            <w:pPr>
              <w:numPr>
                <w:ilvl w:val="0"/>
                <w:numId w:val="27"/>
              </w:numPr>
              <w:spacing w:before="120"/>
            </w:pPr>
            <w:r>
              <w:t xml:space="preserve">This </w:t>
            </w:r>
            <w:proofErr w:type="gramStart"/>
            <w:r>
              <w:t>isn’t</w:t>
            </w:r>
            <w:proofErr w:type="gramEnd"/>
            <w:r>
              <w:t xml:space="preserve"> limited to just </w:t>
            </w:r>
            <w:proofErr w:type="spellStart"/>
            <w:r>
              <w:t>MSDeploy</w:t>
            </w:r>
            <w:proofErr w:type="spellEnd"/>
            <w:r>
              <w:t xml:space="preserve"> either. It also supports other modes of deployment, like via FTP.</w:t>
            </w:r>
          </w:p>
          <w:p w:rsidR="00024FF3" w:rsidRDefault="00024FF3" w:rsidP="00712818">
            <w:pPr>
              <w:numPr>
                <w:ilvl w:val="0"/>
                <w:numId w:val="27"/>
              </w:numPr>
              <w:spacing w:before="120"/>
            </w:pPr>
            <w:proofErr w:type="gramStart"/>
            <w:r>
              <w:t>Let’s</w:t>
            </w:r>
            <w:proofErr w:type="gramEnd"/>
            <w:r>
              <w:t xml:space="preserve"> go ahead and create a new profile for our QA environment.</w:t>
            </w:r>
          </w:p>
        </w:tc>
        <w:tc>
          <w:tcPr>
            <w:tcW w:w="5297" w:type="dxa"/>
          </w:tcPr>
          <w:p w:rsidR="00F10D24" w:rsidRPr="0042154E" w:rsidRDefault="00540234" w:rsidP="0042154E">
            <w:pPr>
              <w:pStyle w:val="ppFigure"/>
            </w:pPr>
            <w:r>
              <w:rPr>
                <w:noProof/>
                <w:lang w:val="es-AR" w:eastAsia="es-AR" w:bidi="ar-SA"/>
              </w:rPr>
              <w:drawing>
                <wp:inline distT="0" distB="0" distL="0" distR="0">
                  <wp:extent cx="2866667" cy="428571"/>
                  <wp:effectExtent l="0" t="0" r="0" b="0"/>
                  <wp:docPr id="34" nam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cstate="print"/>
                          <a:stretch>
                            <a:fillRect/>
                          </a:stretch>
                        </pic:blipFill>
                        <pic:spPr>
                          <a:xfrm>
                            <a:off x="0" y="0"/>
                            <a:ext cx="2866667" cy="428571"/>
                          </a:xfrm>
                          <a:prstGeom prst="rect">
                            <a:avLst/>
                          </a:prstGeom>
                        </pic:spPr>
                      </pic:pic>
                    </a:graphicData>
                  </a:graphic>
                </wp:inline>
              </w:drawing>
            </w:r>
          </w:p>
          <w:p w:rsidR="00F10D24" w:rsidRPr="0042154E" w:rsidRDefault="00540234" w:rsidP="0042154E">
            <w:pPr>
              <w:pStyle w:val="ppFigure"/>
            </w:pPr>
            <w:r>
              <w:rPr>
                <w:noProof/>
                <w:lang w:val="es-AR" w:eastAsia="es-AR" w:bidi="ar-SA"/>
              </w:rPr>
              <w:drawing>
                <wp:inline distT="0" distB="0" distL="0" distR="0">
                  <wp:extent cx="2942857" cy="495238"/>
                  <wp:effectExtent l="0" t="0" r="0" b="0"/>
                  <wp:docPr id="35" nam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cstate="print"/>
                          <a:stretch>
                            <a:fillRect/>
                          </a:stretch>
                        </pic:blipFill>
                        <pic:spPr>
                          <a:xfrm>
                            <a:off x="0" y="0"/>
                            <a:ext cx="2942857" cy="495238"/>
                          </a:xfrm>
                          <a:prstGeom prst="rect">
                            <a:avLst/>
                          </a:prstGeom>
                        </pic:spPr>
                      </pic:pic>
                    </a:graphicData>
                  </a:graphic>
                </wp:inline>
              </w:drawing>
            </w:r>
          </w:p>
        </w:tc>
      </w:tr>
      <w:tr w:rsidR="00F10D24" w:rsidTr="00712818">
        <w:tc>
          <w:tcPr>
            <w:tcW w:w="3939" w:type="dxa"/>
          </w:tcPr>
          <w:p w:rsidR="00F10D24" w:rsidRDefault="00024FF3" w:rsidP="006130F5">
            <w:pPr>
              <w:pStyle w:val="ppNumberList"/>
            </w:pPr>
            <w:r>
              <w:lastRenderedPageBreak/>
              <w:t xml:space="preserve">Name profile </w:t>
            </w:r>
            <w:r w:rsidRPr="00024FF3">
              <w:rPr>
                <w:b/>
              </w:rPr>
              <w:t>QA</w:t>
            </w:r>
            <w:r>
              <w:t xml:space="preserve"> by typing “QA” into the </w:t>
            </w:r>
            <w:r w:rsidRPr="00024FF3">
              <w:rPr>
                <w:b/>
              </w:rPr>
              <w:t>Publish Profile</w:t>
            </w:r>
            <w:r>
              <w:t xml:space="preserve"> drop down.</w:t>
            </w:r>
          </w:p>
          <w:p w:rsidR="00E643A3" w:rsidRPr="00AB73EF" w:rsidRDefault="00E643A3" w:rsidP="006130F5">
            <w:pPr>
              <w:pStyle w:val="ppNumberList"/>
            </w:pPr>
            <w:r>
              <w:t xml:space="preserve">Add </w:t>
            </w:r>
            <w:r w:rsidRPr="00E643A3">
              <w:rPr>
                <w:rFonts w:cstheme="minorBidi"/>
                <w:b/>
              </w:rPr>
              <w:t>http://qa.contoso.com/HelloWeb</w:t>
            </w:r>
            <w:r>
              <w:t xml:space="preserve"> to the </w:t>
            </w:r>
            <w:r w:rsidRPr="00E643A3">
              <w:rPr>
                <w:b/>
              </w:rPr>
              <w:t>Site/Application</w:t>
            </w:r>
            <w:r w:rsidR="00AB73EF" w:rsidRPr="00AB73EF">
              <w:t>.</w:t>
            </w:r>
          </w:p>
          <w:p w:rsidR="00E643A3" w:rsidRDefault="00E643A3" w:rsidP="006130F5">
            <w:pPr>
              <w:pStyle w:val="ppNumberList"/>
            </w:pPr>
            <w:r>
              <w:t xml:space="preserve">Add </w:t>
            </w:r>
            <w:r w:rsidRPr="00E643A3">
              <w:rPr>
                <w:rFonts w:cstheme="minorBidi"/>
                <w:b/>
              </w:rPr>
              <w:t>http://qa-web:8172/MsDeploy.axd</w:t>
            </w:r>
            <w:r>
              <w:t xml:space="preserve"> to the </w:t>
            </w:r>
            <w:r w:rsidRPr="00E643A3">
              <w:rPr>
                <w:b/>
              </w:rPr>
              <w:t xml:space="preserve">Service </w:t>
            </w:r>
            <w:proofErr w:type="spellStart"/>
            <w:r w:rsidRPr="00E643A3">
              <w:rPr>
                <w:b/>
              </w:rPr>
              <w:t>Url</w:t>
            </w:r>
            <w:proofErr w:type="spellEnd"/>
            <w:r>
              <w:t>.</w:t>
            </w:r>
          </w:p>
          <w:p w:rsidR="00024FF3" w:rsidRDefault="00024FF3" w:rsidP="006130F5">
            <w:pPr>
              <w:pStyle w:val="ppNumberList"/>
            </w:pPr>
            <w:r>
              <w:t xml:space="preserve">Click </w:t>
            </w:r>
            <w:r w:rsidRPr="00024FF3">
              <w:rPr>
                <w:b/>
              </w:rPr>
              <w:t>Save</w:t>
            </w:r>
            <w:r>
              <w:t xml:space="preserve"> button</w:t>
            </w:r>
            <w:r w:rsidR="00CA1759">
              <w:t xml:space="preserve">, and then click </w:t>
            </w:r>
            <w:r w:rsidR="00CA1759" w:rsidRPr="00CA1759">
              <w:rPr>
                <w:b/>
              </w:rPr>
              <w:t>Close</w:t>
            </w:r>
            <w:r w:rsidR="00CA1759">
              <w:t>.</w:t>
            </w:r>
          </w:p>
          <w:p w:rsidR="00000000" w:rsidRDefault="00024FF3">
            <w:pPr>
              <w:pStyle w:val="ppNumberList"/>
              <w:rPr>
                <w:rFonts w:asciiTheme="minorHAnsi" w:hAnsiTheme="minorHAnsi" w:cstheme="minorBidi"/>
                <w:sz w:val="22"/>
                <w:szCs w:val="22"/>
              </w:rPr>
            </w:pPr>
            <w:r>
              <w:t xml:space="preserve">Choose </w:t>
            </w:r>
            <w:r w:rsidRPr="00024FF3">
              <w:rPr>
                <w:b/>
              </w:rPr>
              <w:t>QA</w:t>
            </w:r>
            <w:r>
              <w:t xml:space="preserve"> from </w:t>
            </w:r>
            <w:r w:rsidRPr="00024FF3">
              <w:rPr>
                <w:b/>
              </w:rPr>
              <w:t>Publish bar</w:t>
            </w:r>
            <w:r>
              <w:t xml:space="preserve"> drop down, and hover over “</w:t>
            </w:r>
            <w:r w:rsidRPr="00024FF3">
              <w:rPr>
                <w:b/>
              </w:rPr>
              <w:t>Publish Web</w:t>
            </w:r>
            <w:r>
              <w:t>” button.</w:t>
            </w:r>
          </w:p>
        </w:tc>
        <w:tc>
          <w:tcPr>
            <w:tcW w:w="3940" w:type="dxa"/>
          </w:tcPr>
          <w:p w:rsidR="00F10D24" w:rsidRDefault="00E643A3" w:rsidP="00712818">
            <w:pPr>
              <w:numPr>
                <w:ilvl w:val="0"/>
                <w:numId w:val="27"/>
              </w:numPr>
              <w:spacing w:before="120"/>
            </w:pPr>
            <w:r>
              <w:t>You can see that not only can we specify the method of publishing, we can also specify the site/application, and even mark it as an IIS application on the destination.</w:t>
            </w:r>
          </w:p>
          <w:p w:rsidR="00E643A3" w:rsidRDefault="00E643A3" w:rsidP="00712818">
            <w:pPr>
              <w:numPr>
                <w:ilvl w:val="0"/>
                <w:numId w:val="27"/>
              </w:numPr>
              <w:spacing w:before="120"/>
            </w:pPr>
            <w:proofErr w:type="gramStart"/>
            <w:r>
              <w:t>Let’s</w:t>
            </w:r>
            <w:proofErr w:type="gramEnd"/>
            <w:r>
              <w:t xml:space="preserve"> add some information on our environment to our profile.</w:t>
            </w:r>
          </w:p>
          <w:p w:rsidR="00E643A3" w:rsidRDefault="00AB73EF" w:rsidP="00712818">
            <w:pPr>
              <w:numPr>
                <w:ilvl w:val="0"/>
                <w:numId w:val="27"/>
              </w:numPr>
              <w:spacing w:before="120"/>
            </w:pPr>
            <w:r>
              <w:t>We a</w:t>
            </w:r>
            <w:r w:rsidR="00E643A3">
              <w:t>re going to go ahead and save this.</w:t>
            </w:r>
          </w:p>
          <w:p w:rsidR="00E643A3" w:rsidRDefault="00AD7ED5" w:rsidP="00712818">
            <w:pPr>
              <w:numPr>
                <w:ilvl w:val="0"/>
                <w:numId w:val="27"/>
              </w:numPr>
              <w:spacing w:before="120"/>
            </w:pPr>
            <w:r>
              <w:t>We can know have our QA profile chosen and with one click easily deploy to the designated profile.</w:t>
            </w:r>
          </w:p>
          <w:p w:rsidR="00F10D24" w:rsidRPr="00E643A3" w:rsidRDefault="00E643A3" w:rsidP="00E643A3">
            <w:pPr>
              <w:numPr>
                <w:ilvl w:val="0"/>
                <w:numId w:val="27"/>
              </w:numPr>
              <w:spacing w:before="120"/>
            </w:pPr>
            <w:r>
              <w:t xml:space="preserve">Combining this tool with other new features in Visual Studio 2010 (like </w:t>
            </w:r>
            <w:proofErr w:type="spellStart"/>
            <w:r>
              <w:t>web.config</w:t>
            </w:r>
            <w:proofErr w:type="spellEnd"/>
            <w:r>
              <w:t xml:space="preserve"> transformations) makes for a much more powerful web publishing experience than before.</w:t>
            </w:r>
          </w:p>
        </w:tc>
        <w:tc>
          <w:tcPr>
            <w:tcW w:w="5297" w:type="dxa"/>
          </w:tcPr>
          <w:p w:rsidR="00F10D24" w:rsidRPr="0042154E" w:rsidRDefault="00540234" w:rsidP="0042154E">
            <w:pPr>
              <w:pStyle w:val="ppFigure"/>
            </w:pPr>
            <w:r>
              <w:rPr>
                <w:noProof/>
                <w:lang w:val="es-AR" w:eastAsia="es-AR" w:bidi="ar-SA"/>
              </w:rPr>
              <w:drawing>
                <wp:inline distT="0" distB="0" distL="0" distR="0">
                  <wp:extent cx="2699796" cy="3628572"/>
                  <wp:effectExtent l="19050" t="0" r="5304" b="0"/>
                  <wp:docPr id="36" nam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cstate="print"/>
                          <a:stretch>
                            <a:fillRect/>
                          </a:stretch>
                        </pic:blipFill>
                        <pic:spPr>
                          <a:xfrm>
                            <a:off x="0" y="0"/>
                            <a:ext cx="2699796" cy="3628572"/>
                          </a:xfrm>
                          <a:prstGeom prst="rect">
                            <a:avLst/>
                          </a:prstGeom>
                        </pic:spPr>
                      </pic:pic>
                    </a:graphicData>
                  </a:graphic>
                </wp:inline>
              </w:drawing>
            </w:r>
          </w:p>
          <w:p w:rsidR="00F10D24" w:rsidRPr="0042154E" w:rsidRDefault="00540234" w:rsidP="0042154E">
            <w:pPr>
              <w:pStyle w:val="ppFigure"/>
            </w:pPr>
            <w:r>
              <w:rPr>
                <w:noProof/>
                <w:lang w:val="es-AR" w:eastAsia="es-AR" w:bidi="ar-SA"/>
              </w:rPr>
              <w:drawing>
                <wp:inline distT="0" distB="0" distL="0" distR="0">
                  <wp:extent cx="3247619" cy="666667"/>
                  <wp:effectExtent l="0" t="0" r="0" b="0"/>
                  <wp:docPr id="37" nam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cstate="print"/>
                          <a:stretch>
                            <a:fillRect/>
                          </a:stretch>
                        </pic:blipFill>
                        <pic:spPr>
                          <a:xfrm>
                            <a:off x="0" y="0"/>
                            <a:ext cx="3247619" cy="666667"/>
                          </a:xfrm>
                          <a:prstGeom prst="rect">
                            <a:avLst/>
                          </a:prstGeom>
                        </pic:spPr>
                      </pic:pic>
                    </a:graphicData>
                  </a:graphic>
                </wp:inline>
              </w:drawing>
            </w:r>
          </w:p>
        </w:tc>
      </w:tr>
    </w:tbl>
    <w:p w:rsidR="00000000" w:rsidRDefault="004A7479" w:rsidP="00AB73EF">
      <w:pPr>
        <w:pStyle w:val="ppBodyText"/>
      </w:pPr>
    </w:p>
    <w:p w:rsidR="00000000" w:rsidRDefault="004A7479">
      <w:pPr>
        <w:pStyle w:val="ppListEnd"/>
      </w:pPr>
    </w:p>
    <w:p w:rsidR="00F10D24" w:rsidRDefault="00F10D24" w:rsidP="00F10D24">
      <w:pPr>
        <w:pStyle w:val="Heading3"/>
      </w:pPr>
      <w:bookmarkStart w:id="15" w:name="_Toc281309846"/>
      <w:r>
        <w:t>Visual Studio as a Platform</w:t>
      </w:r>
      <w:bookmarkEnd w:id="15"/>
      <w:r w:rsidR="00AF2347">
        <w:t xml:space="preserve"> </w:t>
      </w:r>
    </w:p>
    <w:tbl>
      <w:tblPr>
        <w:tblStyle w:val="ppTableGrid"/>
        <w:tblW w:w="0" w:type="auto"/>
        <w:tblInd w:w="0" w:type="dxa"/>
        <w:tblLayout w:type="fixed"/>
        <w:tblLook w:val="04A0"/>
      </w:tblPr>
      <w:tblGrid>
        <w:gridCol w:w="3939"/>
        <w:gridCol w:w="3940"/>
        <w:gridCol w:w="5297"/>
      </w:tblGrid>
      <w:tr w:rsidR="00F10D24" w:rsidTr="00712818">
        <w:trPr>
          <w:cnfStyle w:val="100000000000"/>
        </w:trPr>
        <w:tc>
          <w:tcPr>
            <w:tcW w:w="3939" w:type="dxa"/>
          </w:tcPr>
          <w:p w:rsidR="00F10D24" w:rsidRDefault="00F10D24" w:rsidP="00712818">
            <w:pPr>
              <w:pStyle w:val="ppTableText"/>
            </w:pPr>
            <w:r>
              <w:t>Action</w:t>
            </w:r>
          </w:p>
        </w:tc>
        <w:tc>
          <w:tcPr>
            <w:tcW w:w="3940" w:type="dxa"/>
          </w:tcPr>
          <w:p w:rsidR="00F10D24" w:rsidRDefault="00F10D24" w:rsidP="00712818">
            <w:pPr>
              <w:pStyle w:val="ppTableText"/>
            </w:pPr>
            <w:r>
              <w:t>Script</w:t>
            </w:r>
          </w:p>
        </w:tc>
        <w:tc>
          <w:tcPr>
            <w:tcW w:w="5297" w:type="dxa"/>
          </w:tcPr>
          <w:p w:rsidR="00F10D24" w:rsidRDefault="00F10D24" w:rsidP="00712818">
            <w:pPr>
              <w:pStyle w:val="ppTableText"/>
            </w:pPr>
            <w:r>
              <w:t>Screenshot</w:t>
            </w:r>
          </w:p>
        </w:tc>
      </w:tr>
      <w:tr w:rsidR="0047455A" w:rsidTr="00712818">
        <w:tc>
          <w:tcPr>
            <w:tcW w:w="3939" w:type="dxa"/>
          </w:tcPr>
          <w:p w:rsidR="0047455A" w:rsidRDefault="0047455A" w:rsidP="006130F5">
            <w:pPr>
              <w:pStyle w:val="ppNumberList"/>
            </w:pPr>
            <w:r>
              <w:lastRenderedPageBreak/>
              <w:t xml:space="preserve">Open </w:t>
            </w:r>
            <w:r w:rsidRPr="0047455A">
              <w:t>Windows Explorer</w:t>
            </w:r>
          </w:p>
          <w:p w:rsidR="0047455A" w:rsidRDefault="0047455A" w:rsidP="006130F5">
            <w:pPr>
              <w:pStyle w:val="ppNumberList"/>
            </w:pPr>
            <w:r>
              <w:t>Navigate to “</w:t>
            </w:r>
            <w:r w:rsidRPr="0047455A">
              <w:t>C:\Program Files\Microsoft Visual Studio 10.0\Common7\IDE\</w:t>
            </w:r>
            <w:proofErr w:type="spellStart"/>
            <w:r w:rsidR="00B436C1">
              <w:t>CommonExtensions</w:t>
            </w:r>
            <w:proofErr w:type="spellEnd"/>
            <w:r>
              <w:t>”</w:t>
            </w:r>
            <w:r w:rsidR="000E2A79">
              <w:t xml:space="preserve"> or </w:t>
            </w:r>
            <w:r w:rsidR="000E2A79" w:rsidRPr="0047455A">
              <w:t>C:\Program Files</w:t>
            </w:r>
            <w:r w:rsidR="000E2A79">
              <w:t xml:space="preserve"> (x86)</w:t>
            </w:r>
            <w:r w:rsidR="000E2A79" w:rsidRPr="0047455A">
              <w:t>\Microsoft Visual Studio 10.0\Common7\IDE\</w:t>
            </w:r>
            <w:proofErr w:type="spellStart"/>
            <w:r w:rsidR="000E2A79">
              <w:t>CommonExtensions</w:t>
            </w:r>
            <w:proofErr w:type="spellEnd"/>
            <w:r w:rsidR="000E2A79">
              <w:t>”</w:t>
            </w:r>
            <w:r w:rsidR="00AB73EF">
              <w:t>.</w:t>
            </w:r>
          </w:p>
        </w:tc>
        <w:tc>
          <w:tcPr>
            <w:tcW w:w="3940" w:type="dxa"/>
          </w:tcPr>
          <w:p w:rsidR="0047455A" w:rsidRDefault="0047455A" w:rsidP="00712818">
            <w:pPr>
              <w:numPr>
                <w:ilvl w:val="0"/>
                <w:numId w:val="27"/>
              </w:numPr>
              <w:spacing w:before="120"/>
            </w:pPr>
            <w:r>
              <w:t>A lot of work is going into making Visual Studio a first-class platform, which third parties can “embrace and extend.”</w:t>
            </w:r>
          </w:p>
          <w:p w:rsidR="0047455A" w:rsidRDefault="00A9735A" w:rsidP="00712818">
            <w:pPr>
              <w:numPr>
                <w:ilvl w:val="0"/>
                <w:numId w:val="27"/>
              </w:numPr>
              <w:spacing w:before="120"/>
            </w:pPr>
            <w:r>
              <w:t>Part of this effort is making it easier for deve</w:t>
            </w:r>
            <w:r w:rsidR="00AB73EF">
              <w:t>lopers to extend Visual Studio.</w:t>
            </w:r>
          </w:p>
          <w:p w:rsidR="00A9735A" w:rsidRDefault="00A9735A" w:rsidP="00712818">
            <w:pPr>
              <w:numPr>
                <w:ilvl w:val="0"/>
                <w:numId w:val="27"/>
              </w:numPr>
              <w:spacing w:before="120"/>
            </w:pPr>
            <w:r>
              <w:t xml:space="preserve">With Visual Studio 2010, creating an editor extension for example is as easy as compiling an assembly and simply dropping it into a specific directory in </w:t>
            </w:r>
            <w:r w:rsidR="00AB73EF">
              <w:t>the Visual Studio installation.</w:t>
            </w:r>
          </w:p>
          <w:p w:rsidR="00A9735A" w:rsidRDefault="00A9735A" w:rsidP="00712818">
            <w:pPr>
              <w:numPr>
                <w:ilvl w:val="0"/>
                <w:numId w:val="27"/>
              </w:numPr>
              <w:spacing w:before="120"/>
            </w:pPr>
            <w:r>
              <w:t xml:space="preserve">Next time Visual Studio 2010 </w:t>
            </w:r>
            <w:proofErr w:type="gramStart"/>
            <w:r>
              <w:t>is started</w:t>
            </w:r>
            <w:proofErr w:type="gramEnd"/>
            <w:r>
              <w:t>, it will automatically pick up the new extension.</w:t>
            </w:r>
          </w:p>
          <w:p w:rsidR="00A9735A" w:rsidRDefault="00A9735A" w:rsidP="00712818">
            <w:pPr>
              <w:numPr>
                <w:ilvl w:val="0"/>
                <w:numId w:val="27"/>
              </w:numPr>
              <w:spacing w:before="120"/>
            </w:pPr>
            <w:r>
              <w:t xml:space="preserve">While this is simple for developers, </w:t>
            </w:r>
            <w:r w:rsidR="00CA1759">
              <w:t>it is</w:t>
            </w:r>
            <w:r>
              <w:t xml:space="preserve"> </w:t>
            </w:r>
            <w:proofErr w:type="gramStart"/>
            <w:r>
              <w:t>not</w:t>
            </w:r>
            <w:proofErr w:type="gramEnd"/>
            <w:r>
              <w:t xml:space="preserve"> the </w:t>
            </w:r>
            <w:proofErr w:type="gramStart"/>
            <w:r>
              <w:t>best</w:t>
            </w:r>
            <w:proofErr w:type="gramEnd"/>
            <w:r>
              <w:t xml:space="preserve"> experience for end-users.</w:t>
            </w:r>
          </w:p>
        </w:tc>
        <w:tc>
          <w:tcPr>
            <w:tcW w:w="5297" w:type="dxa"/>
          </w:tcPr>
          <w:p w:rsidR="0047455A" w:rsidRDefault="00540234" w:rsidP="006036B9">
            <w:pPr>
              <w:pStyle w:val="ppFigure"/>
              <w:rPr>
                <w:noProof/>
              </w:rPr>
            </w:pPr>
            <w:r>
              <w:rPr>
                <w:noProof/>
                <w:lang w:val="es-AR" w:eastAsia="es-AR" w:bidi="ar-SA"/>
              </w:rPr>
              <w:drawing>
                <wp:inline distT="0" distB="0" distL="0" distR="0">
                  <wp:extent cx="3219048" cy="2419048"/>
                  <wp:effectExtent l="0" t="0" r="0" b="0"/>
                  <wp:docPr id="38" nam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cstate="print"/>
                          <a:stretch>
                            <a:fillRect/>
                          </a:stretch>
                        </pic:blipFill>
                        <pic:spPr>
                          <a:xfrm>
                            <a:off x="0" y="0"/>
                            <a:ext cx="3219048" cy="2419048"/>
                          </a:xfrm>
                          <a:prstGeom prst="rect">
                            <a:avLst/>
                          </a:prstGeom>
                        </pic:spPr>
                      </pic:pic>
                    </a:graphicData>
                  </a:graphic>
                </wp:inline>
              </w:drawing>
            </w:r>
          </w:p>
        </w:tc>
      </w:tr>
      <w:tr w:rsidR="00F10D24" w:rsidTr="00712818">
        <w:tc>
          <w:tcPr>
            <w:tcW w:w="3939" w:type="dxa"/>
          </w:tcPr>
          <w:p w:rsidR="00F10D24" w:rsidRDefault="0047455A" w:rsidP="006130F5">
            <w:pPr>
              <w:pStyle w:val="ppNumberList"/>
            </w:pPr>
            <w:r>
              <w:t>Re-Open Visual Studio</w:t>
            </w:r>
            <w:r w:rsidR="00AB73EF">
              <w:t>.</w:t>
            </w:r>
          </w:p>
          <w:p w:rsidR="00F10D24" w:rsidRPr="00AB73EF" w:rsidRDefault="0047455A" w:rsidP="006130F5">
            <w:pPr>
              <w:pStyle w:val="ppNumberList"/>
            </w:pPr>
            <w:r w:rsidRPr="0047455A">
              <w:t>Open</w:t>
            </w:r>
            <w:r>
              <w:rPr>
                <w:b/>
              </w:rPr>
              <w:t xml:space="preserve"> Tools -&gt; Extension Manager</w:t>
            </w:r>
            <w:r w:rsidR="00AB73EF" w:rsidRPr="00AB73EF">
              <w:t>.</w:t>
            </w:r>
          </w:p>
          <w:p w:rsidR="002C4503" w:rsidRPr="002C4503" w:rsidRDefault="002C4503" w:rsidP="002C4503">
            <w:pPr>
              <w:pStyle w:val="ppNumberList"/>
            </w:pPr>
            <w:r w:rsidRPr="002C4503">
              <w:t>Browse the</w:t>
            </w:r>
            <w:r>
              <w:rPr>
                <w:b/>
              </w:rPr>
              <w:t xml:space="preserve"> Online Gallery </w:t>
            </w:r>
            <w:r w:rsidRPr="002C4503">
              <w:t>and select an extension not currently installed.</w:t>
            </w:r>
          </w:p>
          <w:p w:rsidR="002C4503" w:rsidRPr="002C4503" w:rsidRDefault="002C4503" w:rsidP="002C4503">
            <w:pPr>
              <w:pStyle w:val="ppNumberList"/>
            </w:pPr>
            <w:r w:rsidRPr="002C4503">
              <w:t xml:space="preserve">Show the </w:t>
            </w:r>
            <w:r w:rsidRPr="002C4503">
              <w:rPr>
                <w:b/>
              </w:rPr>
              <w:t>Download</w:t>
            </w:r>
            <w:r w:rsidRPr="002C4503">
              <w:t xml:space="preserve"> button.</w:t>
            </w:r>
          </w:p>
        </w:tc>
        <w:tc>
          <w:tcPr>
            <w:tcW w:w="3940" w:type="dxa"/>
          </w:tcPr>
          <w:p w:rsidR="00F10D24" w:rsidRDefault="00A9735A" w:rsidP="00712818">
            <w:pPr>
              <w:numPr>
                <w:ilvl w:val="0"/>
                <w:numId w:val="27"/>
              </w:numPr>
              <w:spacing w:before="120"/>
            </w:pPr>
            <w:r>
              <w:t xml:space="preserve">To help make the </w:t>
            </w:r>
            <w:proofErr w:type="gramStart"/>
            <w:r>
              <w:t>3</w:t>
            </w:r>
            <w:r w:rsidRPr="00A9735A">
              <w:rPr>
                <w:vertAlign w:val="superscript"/>
              </w:rPr>
              <w:t>rd</w:t>
            </w:r>
            <w:proofErr w:type="gramEnd"/>
            <w:r>
              <w:t xml:space="preserve"> party ecosystem of Visual Studio much easier to digest, there is a new Extension Manager built into Visual Studio that automatically plugs into the online VS Gallery.</w:t>
            </w:r>
          </w:p>
          <w:p w:rsidR="00A9735A" w:rsidRDefault="00A9735A" w:rsidP="00712818">
            <w:pPr>
              <w:numPr>
                <w:ilvl w:val="0"/>
                <w:numId w:val="27"/>
              </w:numPr>
              <w:spacing w:before="120"/>
            </w:pPr>
            <w:r>
              <w:t xml:space="preserve">Using Extension Manager, a Visual Studio user can easily find all sorts of extensions that </w:t>
            </w:r>
            <w:proofErr w:type="gramStart"/>
            <w:r>
              <w:t>have been written</w:t>
            </w:r>
            <w:proofErr w:type="gramEnd"/>
            <w:r>
              <w:t xml:space="preserve"> for Visual Studio, and easily install or uninstall them directly fro</w:t>
            </w:r>
            <w:r w:rsidR="002C4503">
              <w:t>m the Extension Manager itself.</w:t>
            </w:r>
          </w:p>
          <w:p w:rsidR="002C4503" w:rsidRDefault="002C4503" w:rsidP="00712818">
            <w:pPr>
              <w:numPr>
                <w:ilvl w:val="0"/>
                <w:numId w:val="27"/>
              </w:numPr>
              <w:spacing w:before="120"/>
            </w:pPr>
            <w:r>
              <w:t xml:space="preserve">Browsing, searching, downloading and installing an extension </w:t>
            </w:r>
            <w:proofErr w:type="gramStart"/>
            <w:r>
              <w:t>is</w:t>
            </w:r>
            <w:proofErr w:type="gramEnd"/>
            <w:r>
              <w:t xml:space="preserve"> very simple and straightforward.</w:t>
            </w:r>
          </w:p>
          <w:p w:rsidR="00A9735A" w:rsidRDefault="00A9735A" w:rsidP="00712818">
            <w:pPr>
              <w:numPr>
                <w:ilvl w:val="0"/>
                <w:numId w:val="27"/>
              </w:numPr>
              <w:spacing w:before="120"/>
            </w:pPr>
            <w:r>
              <w:lastRenderedPageBreak/>
              <w:t>This gives users the power to customize Visual Studio to best suit their own development needs.</w:t>
            </w:r>
          </w:p>
          <w:p w:rsidR="00BF1AA5" w:rsidRDefault="00BF1AA5" w:rsidP="00BF1AA5">
            <w:pPr>
              <w:numPr>
                <w:ilvl w:val="0"/>
                <w:numId w:val="27"/>
              </w:numPr>
              <w:spacing w:before="120"/>
            </w:pPr>
            <w:r>
              <w:t xml:space="preserve">The extensions </w:t>
            </w:r>
            <w:proofErr w:type="gramStart"/>
            <w:r>
              <w:t>are installed</w:t>
            </w:r>
            <w:proofErr w:type="gramEnd"/>
            <w:r>
              <w:t xml:space="preserve"> under \Users\{UserName}\AppData\Local\Microsoft\VisualStudio\10.0\Extensions</w:t>
            </w:r>
            <w:r w:rsidR="00AB73EF">
              <w:t>.</w:t>
            </w:r>
          </w:p>
        </w:tc>
        <w:tc>
          <w:tcPr>
            <w:tcW w:w="5297" w:type="dxa"/>
          </w:tcPr>
          <w:p w:rsidR="00F10D24" w:rsidRDefault="00540234" w:rsidP="006036B9">
            <w:pPr>
              <w:pStyle w:val="ppFigure"/>
              <w:rPr>
                <w:noProof/>
              </w:rPr>
            </w:pPr>
            <w:r>
              <w:rPr>
                <w:noProof/>
                <w:lang w:val="es-AR" w:eastAsia="es-AR" w:bidi="ar-SA"/>
              </w:rPr>
              <w:lastRenderedPageBreak/>
              <w:drawing>
                <wp:inline distT="0" distB="0" distL="0" distR="0">
                  <wp:extent cx="3123810" cy="2250363"/>
                  <wp:effectExtent l="19050" t="0" r="390" b="0"/>
                  <wp:docPr id="39" nam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cstate="print"/>
                          <a:stretch>
                            <a:fillRect/>
                          </a:stretch>
                        </pic:blipFill>
                        <pic:spPr>
                          <a:xfrm>
                            <a:off x="0" y="0"/>
                            <a:ext cx="3123810" cy="2250363"/>
                          </a:xfrm>
                          <a:prstGeom prst="rect">
                            <a:avLst/>
                          </a:prstGeom>
                        </pic:spPr>
                      </pic:pic>
                    </a:graphicData>
                  </a:graphic>
                </wp:inline>
              </w:drawing>
            </w:r>
          </w:p>
        </w:tc>
      </w:tr>
    </w:tbl>
    <w:p w:rsidR="00F10D24" w:rsidRDefault="00F10D24" w:rsidP="00C9374E">
      <w:pPr>
        <w:pStyle w:val="ppBodyText"/>
        <w:numPr>
          <w:ilvl w:val="0"/>
          <w:numId w:val="0"/>
        </w:numPr>
      </w:pPr>
    </w:p>
    <w:p w:rsidR="00734766" w:rsidRDefault="00734766" w:rsidP="00097B1F">
      <w:pPr>
        <w:pStyle w:val="ppListEnd"/>
      </w:pPr>
    </w:p>
    <w:bookmarkStart w:id="16" w:name="_Toc281309847" w:displacedByCustomXml="next"/>
    <w:sdt>
      <w:sdtPr>
        <w:alias w:val="Topic"/>
        <w:tag w:val="8d978b37-552b-4466-be35-fc4a0353b23d"/>
        <w:id w:val="1965387"/>
        <w:placeholder>
          <w:docPart w:val="DefaultPlaceholder_22675703"/>
        </w:placeholder>
        <w:text/>
      </w:sdtPr>
      <w:sdtContent>
        <w:p w:rsidR="00531C56" w:rsidRDefault="00531C56" w:rsidP="00531C56">
          <w:pPr>
            <w:pStyle w:val="ppTopic"/>
          </w:pPr>
          <w:r>
            <w:t>Summary</w:t>
          </w:r>
        </w:p>
      </w:sdtContent>
    </w:sdt>
    <w:bookmarkEnd w:id="16" w:displacedByCustomXml="prev"/>
    <w:p w:rsidR="002C61F1" w:rsidRPr="00AB73EF" w:rsidRDefault="00BF02DD" w:rsidP="00AB73EF">
      <w:pPr>
        <w:pStyle w:val="ppBodyText"/>
      </w:pPr>
      <w:r w:rsidRPr="00AB73EF">
        <w:t xml:space="preserve">In this demo, you saw </w:t>
      </w:r>
      <w:r w:rsidR="00D55375" w:rsidRPr="00AB73EF">
        <w:t xml:space="preserve">how </w:t>
      </w:r>
      <w:r w:rsidR="00FA75BC" w:rsidRPr="00AB73EF">
        <w:t xml:space="preserve">developers have a lot more tools at their disposal </w:t>
      </w:r>
      <w:r w:rsidR="00E56559" w:rsidRPr="00AB73EF">
        <w:t xml:space="preserve">in which to investigate and understand the code of an application. </w:t>
      </w:r>
      <w:r w:rsidR="002C61F1" w:rsidRPr="00AB73EF">
        <w:t xml:space="preserve">You also </w:t>
      </w:r>
      <w:r w:rsidR="00FA75BC" w:rsidRPr="00AB73EF">
        <w:t xml:space="preserve">got a quick look at </w:t>
      </w:r>
      <w:r w:rsidR="00AB0F04" w:rsidRPr="00AB73EF">
        <w:t>how much more powerful Visual Studio 2010 is for web developers needing t</w:t>
      </w:r>
      <w:r w:rsidR="00E56559" w:rsidRPr="00AB73EF">
        <w:t>o configure, manage, and deploy-</w:t>
      </w:r>
      <w:r w:rsidR="00AB0F04" w:rsidRPr="00AB73EF">
        <w:t>to many different environments</w:t>
      </w:r>
      <w:r w:rsidR="00E56559" w:rsidRPr="00AB73EF">
        <w:t>.</w:t>
      </w:r>
      <w:r w:rsidR="002C61F1" w:rsidRPr="00AB73EF">
        <w:t xml:space="preserve"> Finally,</w:t>
      </w:r>
      <w:r w:rsidR="00E56559" w:rsidRPr="00AB73EF">
        <w:t xml:space="preserve"> we looked at the new platform capabilities like Extension Manager </w:t>
      </w:r>
      <w:r w:rsidR="00C9718F" w:rsidRPr="00AB73EF">
        <w:t xml:space="preserve">and the new Editor </w:t>
      </w:r>
      <w:r w:rsidR="00E56559" w:rsidRPr="00AB73EF">
        <w:t>that will enable Visual Studio to foster the development of a large and vibrant third party ecosystem around the extension of Visual Studio itself.</w:t>
      </w:r>
    </w:p>
    <w:p w:rsidR="00AB73EF" w:rsidRPr="00DB422D" w:rsidRDefault="00080140" w:rsidP="00AB73EF">
      <w:pPr>
        <w:pStyle w:val="ppBodyText"/>
        <w:numPr>
          <w:ilvl w:val="0"/>
          <w:numId w:val="0"/>
        </w:numPr>
      </w:pPr>
      <w:r w:rsidRPr="00AB73EF">
        <w:t xml:space="preserve">Whether you are a web developer or client developer, managed developer or native developer, there truly </w:t>
      </w:r>
      <w:r w:rsidR="00AB0F04" w:rsidRPr="00AB73EF">
        <w:t>is not</w:t>
      </w:r>
      <w:r w:rsidRPr="00AB73EF">
        <w:t xml:space="preserve"> a single developer that </w:t>
      </w:r>
      <w:proofErr w:type="gramStart"/>
      <w:r w:rsidR="00C9718F" w:rsidRPr="00AB73EF">
        <w:t>is not</w:t>
      </w:r>
      <w:r w:rsidRPr="00AB73EF">
        <w:t xml:space="preserve"> affected</w:t>
      </w:r>
      <w:proofErr w:type="gramEnd"/>
      <w:r w:rsidRPr="00AB73EF">
        <w:t xml:space="preserve"> by this new release of Microsoft’s developer platform and toolset.</w:t>
      </w:r>
      <w:r w:rsidR="00E56559" w:rsidRPr="00AB73EF">
        <w:t xml:space="preserve"> In later demos, we will see what features and enhancements are coming to the .NET Framework that will make developers more efficient and capable than they were with previous releases.</w:t>
      </w:r>
    </w:p>
    <w:sectPr w:rsidR="00AB73EF" w:rsidRPr="00DB422D" w:rsidSect="00F97A26">
      <w:pgSz w:w="15840" w:h="12240" w:orient="landscape"/>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A7479" w:rsidRPr="001253EC" w:rsidRDefault="004A7479" w:rsidP="001253EC">
      <w:pPr>
        <w:pStyle w:val="ppTableText"/>
        <w:spacing w:before="0" w:after="0" w:line="240" w:lineRule="auto"/>
        <w:rPr>
          <w:rFonts w:asciiTheme="minorHAnsi" w:eastAsiaTheme="minorEastAsia" w:hAnsiTheme="minorHAnsi" w:cstheme="minorBidi"/>
          <w:color w:val="auto"/>
          <w:sz w:val="22"/>
          <w:szCs w:val="22"/>
          <w:lang w:bidi="en-US"/>
        </w:rPr>
      </w:pPr>
      <w:r>
        <w:separator/>
      </w:r>
    </w:p>
  </w:endnote>
  <w:endnote w:type="continuationSeparator" w:id="0">
    <w:p w:rsidR="004A7479" w:rsidRPr="001253EC" w:rsidRDefault="004A7479" w:rsidP="001253EC">
      <w:pPr>
        <w:pStyle w:val="ppTableText"/>
        <w:spacing w:before="0" w:after="0" w:line="240" w:lineRule="auto"/>
        <w:rPr>
          <w:rFonts w:asciiTheme="minorHAnsi" w:eastAsiaTheme="minorEastAsia" w:hAnsiTheme="minorHAnsi" w:cstheme="minorBidi"/>
          <w:color w:val="auto"/>
          <w:sz w:val="22"/>
          <w:szCs w:val="22"/>
          <w:lang w:bidi="en-US"/>
        </w:rPr>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Franklin Gothic Condensed">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Britannic Bold">
    <w:panose1 w:val="020B0903060703020204"/>
    <w:charset w:val="00"/>
    <w:family w:val="swiss"/>
    <w:pitch w:val="variable"/>
    <w:sig w:usb0="00000003" w:usb1="00000000" w:usb2="00000000" w:usb3="00000000" w:csb0="00000001" w:csb1="00000000"/>
  </w:font>
  <w:font w:name="Batang">
    <w:altName w:val="바탕"/>
    <w:panose1 w:val="02030600000101010101"/>
    <w:charset w:val="81"/>
    <w:family w:val="auto"/>
    <w:notTrueType/>
    <w:pitch w:val="fixed"/>
    <w:sig w:usb0="00000001" w:usb1="09060000" w:usb2="00000010" w:usb3="00000000" w:csb0="00080000"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Arial Unicode MS">
    <w:panose1 w:val="020B0604020202020204"/>
    <w:charset w:val="00"/>
    <w:family w:val="roman"/>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A7479" w:rsidRPr="001253EC" w:rsidRDefault="004A7479" w:rsidP="001253EC">
      <w:pPr>
        <w:pStyle w:val="ppTableText"/>
        <w:spacing w:before="0" w:after="0" w:line="240" w:lineRule="auto"/>
        <w:rPr>
          <w:rFonts w:asciiTheme="minorHAnsi" w:eastAsiaTheme="minorEastAsia" w:hAnsiTheme="minorHAnsi" w:cstheme="minorBidi"/>
          <w:color w:val="auto"/>
          <w:sz w:val="22"/>
          <w:szCs w:val="22"/>
          <w:lang w:bidi="en-US"/>
        </w:rPr>
      </w:pPr>
      <w:r>
        <w:separator/>
      </w:r>
    </w:p>
  </w:footnote>
  <w:footnote w:type="continuationSeparator" w:id="0">
    <w:p w:rsidR="004A7479" w:rsidRPr="001253EC" w:rsidRDefault="004A7479" w:rsidP="001253EC">
      <w:pPr>
        <w:pStyle w:val="ppTableText"/>
        <w:spacing w:before="0" w:after="0" w:line="240" w:lineRule="auto"/>
        <w:rPr>
          <w:rFonts w:asciiTheme="minorHAnsi" w:eastAsiaTheme="minorEastAsia" w:hAnsiTheme="minorHAnsi" w:cstheme="minorBidi"/>
          <w:color w:val="auto"/>
          <w:sz w:val="22"/>
          <w:szCs w:val="22"/>
          <w:lang w:bidi="en-US"/>
        </w:rPr>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944D36"/>
    <w:multiLevelType w:val="hybridMultilevel"/>
    <w:tmpl w:val="6E3A2A68"/>
    <w:lvl w:ilvl="0" w:tplc="0C126042">
      <w:start w:val="1"/>
      <w:numFmt w:val="decimal"/>
      <w:pStyle w:val="Step"/>
      <w:lvlText w:val="%1."/>
      <w:lvlJc w:val="left"/>
      <w:pPr>
        <w:tabs>
          <w:tab w:val="num" w:pos="720"/>
        </w:tabs>
        <w:ind w:left="720" w:hanging="360"/>
      </w:pPr>
      <w:rPr>
        <w:b w:val="0"/>
      </w:rPr>
    </w:lvl>
    <w:lvl w:ilvl="1" w:tplc="CD72451A">
      <w:start w:val="1"/>
      <w:numFmt w:val="lowerLetter"/>
      <w:lvlText w:val="%2."/>
      <w:lvlJc w:val="left"/>
      <w:pPr>
        <w:tabs>
          <w:tab w:val="num" w:pos="1374"/>
        </w:tabs>
        <w:ind w:left="1374" w:hanging="360"/>
      </w:pPr>
      <w:rPr>
        <w:b w:val="0"/>
      </w:rPr>
    </w:lvl>
    <w:lvl w:ilvl="2" w:tplc="0409001B">
      <w:start w:val="1"/>
      <w:numFmt w:val="lowerRoman"/>
      <w:lvlText w:val="%3."/>
      <w:lvlJc w:val="right"/>
      <w:pPr>
        <w:tabs>
          <w:tab w:val="num" w:pos="2094"/>
        </w:tabs>
        <w:ind w:left="2094" w:hanging="180"/>
      </w:pPr>
    </w:lvl>
    <w:lvl w:ilvl="3" w:tplc="0409000F">
      <w:start w:val="1"/>
      <w:numFmt w:val="decimal"/>
      <w:lvlText w:val="%4."/>
      <w:lvlJc w:val="left"/>
      <w:pPr>
        <w:tabs>
          <w:tab w:val="num" w:pos="2814"/>
        </w:tabs>
        <w:ind w:left="2814" w:hanging="360"/>
      </w:pPr>
    </w:lvl>
    <w:lvl w:ilvl="4" w:tplc="04090019" w:tentative="1">
      <w:start w:val="1"/>
      <w:numFmt w:val="lowerLetter"/>
      <w:lvlText w:val="%5."/>
      <w:lvlJc w:val="left"/>
      <w:pPr>
        <w:tabs>
          <w:tab w:val="num" w:pos="3534"/>
        </w:tabs>
        <w:ind w:left="3534" w:hanging="360"/>
      </w:pPr>
    </w:lvl>
    <w:lvl w:ilvl="5" w:tplc="0409001B" w:tentative="1">
      <w:start w:val="1"/>
      <w:numFmt w:val="lowerRoman"/>
      <w:lvlText w:val="%6."/>
      <w:lvlJc w:val="right"/>
      <w:pPr>
        <w:tabs>
          <w:tab w:val="num" w:pos="4254"/>
        </w:tabs>
        <w:ind w:left="4254" w:hanging="180"/>
      </w:pPr>
    </w:lvl>
    <w:lvl w:ilvl="6" w:tplc="0409000F" w:tentative="1">
      <w:start w:val="1"/>
      <w:numFmt w:val="decimal"/>
      <w:lvlText w:val="%7."/>
      <w:lvlJc w:val="left"/>
      <w:pPr>
        <w:tabs>
          <w:tab w:val="num" w:pos="4974"/>
        </w:tabs>
        <w:ind w:left="4974" w:hanging="360"/>
      </w:pPr>
    </w:lvl>
    <w:lvl w:ilvl="7" w:tplc="04090019" w:tentative="1">
      <w:start w:val="1"/>
      <w:numFmt w:val="lowerLetter"/>
      <w:lvlText w:val="%8."/>
      <w:lvlJc w:val="left"/>
      <w:pPr>
        <w:tabs>
          <w:tab w:val="num" w:pos="5694"/>
        </w:tabs>
        <w:ind w:left="5694" w:hanging="360"/>
      </w:pPr>
    </w:lvl>
    <w:lvl w:ilvl="8" w:tplc="0409001B" w:tentative="1">
      <w:start w:val="1"/>
      <w:numFmt w:val="lowerRoman"/>
      <w:lvlText w:val="%9."/>
      <w:lvlJc w:val="right"/>
      <w:pPr>
        <w:tabs>
          <w:tab w:val="num" w:pos="6414"/>
        </w:tabs>
        <w:ind w:left="6414" w:hanging="180"/>
      </w:pPr>
    </w:lvl>
  </w:abstractNum>
  <w:abstractNum w:abstractNumId="1">
    <w:nsid w:val="0E2C6DB1"/>
    <w:multiLevelType w:val="hybridMultilevel"/>
    <w:tmpl w:val="F808F982"/>
    <w:lvl w:ilvl="0" w:tplc="571C32A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155C1EBB"/>
    <w:multiLevelType w:val="multilevel"/>
    <w:tmpl w:val="C15A1C64"/>
    <w:lvl w:ilvl="0">
      <w:start w:val="1"/>
      <w:numFmt w:val="none"/>
      <w:lvlText w:val=""/>
      <w:lvlJc w:val="left"/>
      <w:pPr>
        <w:tabs>
          <w:tab w:val="num" w:pos="173"/>
        </w:tabs>
        <w:ind w:left="173" w:firstLine="0"/>
      </w:pPr>
      <w:rPr>
        <w:rFonts w:hint="default"/>
        <w:color w:val="auto"/>
      </w:rPr>
    </w:lvl>
    <w:lvl w:ilvl="1">
      <w:start w:val="1"/>
      <w:numFmt w:val="bullet"/>
      <w:pStyle w:val="ppBulletList"/>
      <w:lvlText w:val=""/>
      <w:lvlJc w:val="left"/>
      <w:pPr>
        <w:tabs>
          <w:tab w:val="num" w:pos="1037"/>
        </w:tabs>
        <w:ind w:left="1037" w:hanging="360"/>
      </w:pPr>
      <w:rPr>
        <w:rFonts w:ascii="Symbol" w:hAnsi="Symbol" w:hint="default"/>
        <w:color w:val="auto"/>
      </w:rPr>
    </w:lvl>
    <w:lvl w:ilvl="2">
      <w:start w:val="1"/>
      <w:numFmt w:val="bullet"/>
      <w:pStyle w:val="ppBulletListIndent"/>
      <w:lvlText w:val="◦"/>
      <w:lvlJc w:val="left"/>
      <w:pPr>
        <w:tabs>
          <w:tab w:val="num" w:pos="1757"/>
        </w:tabs>
        <w:ind w:left="1757" w:hanging="360"/>
      </w:pPr>
      <w:rPr>
        <w:rFonts w:ascii="Verdana" w:hAnsi="Verdana" w:hint="default"/>
      </w:rPr>
    </w:lvl>
    <w:lvl w:ilvl="3">
      <w:start w:val="1"/>
      <w:numFmt w:val="bullet"/>
      <w:pStyle w:val="ppBulletListIndent2"/>
      <w:lvlText w:val=""/>
      <w:lvlJc w:val="left"/>
      <w:pPr>
        <w:tabs>
          <w:tab w:val="num" w:pos="2520"/>
        </w:tabs>
        <w:ind w:left="2520" w:hanging="360"/>
      </w:pPr>
      <w:rPr>
        <w:rFonts w:ascii="Symbol" w:hAnsi="Symbol" w:hint="default"/>
        <w:color w:val="auto"/>
      </w:rPr>
    </w:lvl>
    <w:lvl w:ilvl="4">
      <w:start w:val="1"/>
      <w:numFmt w:val="bullet"/>
      <w:lvlText w:val=""/>
      <w:lvlJc w:val="left"/>
      <w:pPr>
        <w:tabs>
          <w:tab w:val="num" w:pos="2880"/>
        </w:tabs>
        <w:ind w:left="2880" w:hanging="360"/>
      </w:pPr>
      <w:rPr>
        <w:rFonts w:ascii="Symbol" w:hAnsi="Symbol" w:hint="default"/>
      </w:rPr>
    </w:lvl>
    <w:lvl w:ilvl="5">
      <w:start w:val="1"/>
      <w:numFmt w:val="bullet"/>
      <w:lvlText w:val=""/>
      <w:lvlJc w:val="left"/>
      <w:pPr>
        <w:tabs>
          <w:tab w:val="num" w:pos="3240"/>
        </w:tabs>
        <w:ind w:left="3240" w:hanging="360"/>
      </w:pPr>
      <w:rPr>
        <w:rFonts w:ascii="Wingdings" w:hAnsi="Wingdings" w:hint="default"/>
      </w:rPr>
    </w:lvl>
    <w:lvl w:ilvl="6">
      <w:start w:val="1"/>
      <w:numFmt w:val="bullet"/>
      <w:lvlText w:val=""/>
      <w:lvlJc w:val="left"/>
      <w:pPr>
        <w:tabs>
          <w:tab w:val="num" w:pos="3600"/>
        </w:tabs>
        <w:ind w:left="3600" w:hanging="360"/>
      </w:pPr>
      <w:rPr>
        <w:rFonts w:ascii="Wingdings" w:hAnsi="Wingdings" w:hint="default"/>
      </w:rPr>
    </w:lvl>
    <w:lvl w:ilvl="7">
      <w:start w:val="1"/>
      <w:numFmt w:val="bullet"/>
      <w:lvlText w:val=""/>
      <w:lvlJc w:val="left"/>
      <w:pPr>
        <w:tabs>
          <w:tab w:val="num" w:pos="3960"/>
        </w:tabs>
        <w:ind w:left="3960" w:hanging="360"/>
      </w:pPr>
      <w:rPr>
        <w:rFonts w:ascii="Symbol" w:hAnsi="Symbol" w:hint="default"/>
      </w:rPr>
    </w:lvl>
    <w:lvl w:ilvl="8">
      <w:start w:val="1"/>
      <w:numFmt w:val="bullet"/>
      <w:lvlText w:val=""/>
      <w:lvlJc w:val="left"/>
      <w:pPr>
        <w:tabs>
          <w:tab w:val="num" w:pos="4320"/>
        </w:tabs>
        <w:ind w:left="4320" w:hanging="360"/>
      </w:pPr>
      <w:rPr>
        <w:rFonts w:ascii="Symbol" w:hAnsi="Symbol" w:hint="default"/>
      </w:rPr>
    </w:lvl>
  </w:abstractNum>
  <w:abstractNum w:abstractNumId="3">
    <w:nsid w:val="1A5021A8"/>
    <w:multiLevelType w:val="hybridMultilevel"/>
    <w:tmpl w:val="F808F982"/>
    <w:lvl w:ilvl="0" w:tplc="571C32A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1E3D46FC"/>
    <w:multiLevelType w:val="hybridMultilevel"/>
    <w:tmpl w:val="C97E789C"/>
    <w:lvl w:ilvl="0" w:tplc="3432C7B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22F10FF"/>
    <w:multiLevelType w:val="multilevel"/>
    <w:tmpl w:val="59F80AD2"/>
    <w:lvl w:ilvl="0">
      <w:start w:val="1"/>
      <w:numFmt w:val="none"/>
      <w:suff w:val="nothing"/>
      <w:lvlText w:val=""/>
      <w:lvlJc w:val="left"/>
      <w:pPr>
        <w:ind w:left="0" w:firstLine="0"/>
      </w:pPr>
      <w:rPr>
        <w:rFonts w:hint="default"/>
      </w:rPr>
    </w:lvl>
    <w:lvl w:ilvl="1">
      <w:numFmt w:val="none"/>
      <w:lvlRestart w:val="0"/>
      <w:suff w:val="nothing"/>
      <w:lvlText w:val=""/>
      <w:lvlJc w:val="left"/>
      <w:pPr>
        <w:ind w:left="0" w:firstLine="0"/>
      </w:pPr>
      <w:rPr>
        <w:rFonts w:hint="default"/>
      </w:rPr>
    </w:lvl>
    <w:lvl w:ilvl="2">
      <w:start w:val="1"/>
      <w:numFmt w:val="none"/>
      <w:suff w:val="nothing"/>
      <w:lvlText w:val=""/>
      <w:lvlJc w:val="left"/>
      <w:pPr>
        <w:ind w:left="720" w:firstLine="0"/>
      </w:pPr>
      <w:rPr>
        <w:rFonts w:hint="default"/>
      </w:rPr>
    </w:lvl>
    <w:lvl w:ilvl="3">
      <w:start w:val="1"/>
      <w:numFmt w:val="none"/>
      <w:suff w:val="nothing"/>
      <w:lvlText w:val=""/>
      <w:lvlJc w:val="left"/>
      <w:pPr>
        <w:ind w:left="1440" w:firstLine="0"/>
      </w:pPr>
      <w:rPr>
        <w:rFonts w:hint="default"/>
      </w:rPr>
    </w:lvl>
    <w:lvl w:ilvl="4">
      <w:start w:val="1"/>
      <w:numFmt w:val="lowerLetter"/>
      <w:lvlText w:val="(%5)"/>
      <w:lvlJc w:val="left"/>
      <w:pPr>
        <w:ind w:left="2880" w:firstLine="0"/>
      </w:pPr>
      <w:rPr>
        <w:rFonts w:hint="default"/>
      </w:rPr>
    </w:lvl>
    <w:lvl w:ilvl="5">
      <w:start w:val="1"/>
      <w:numFmt w:val="lowerRoman"/>
      <w:lvlText w:val="(%6)"/>
      <w:lvlJc w:val="left"/>
      <w:pPr>
        <w:ind w:left="3600" w:firstLine="0"/>
      </w:pPr>
      <w:rPr>
        <w:rFonts w:hint="default"/>
      </w:rPr>
    </w:lvl>
    <w:lvl w:ilvl="6">
      <w:start w:val="1"/>
      <w:numFmt w:val="decimal"/>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6">
    <w:nsid w:val="2D485C3F"/>
    <w:multiLevelType w:val="multilevel"/>
    <w:tmpl w:val="0E900554"/>
    <w:lvl w:ilvl="0">
      <w:start w:val="1"/>
      <w:numFmt w:val="none"/>
      <w:suff w:val="nothing"/>
      <w:lvlText w:val=""/>
      <w:lvlJc w:val="left"/>
      <w:pPr>
        <w:ind w:left="864" w:firstLine="0"/>
      </w:pPr>
      <w:rPr>
        <w:rFonts w:hint="default"/>
      </w:rPr>
    </w:lvl>
    <w:lvl w:ilvl="1">
      <w:start w:val="1"/>
      <w:numFmt w:val="none"/>
      <w:pStyle w:val="ppNote"/>
      <w:suff w:val="nothing"/>
      <w:lvlText w:val=""/>
      <w:lvlJc w:val="left"/>
      <w:pPr>
        <w:ind w:left="864" w:firstLine="0"/>
      </w:pPr>
      <w:rPr>
        <w:rFonts w:hint="default"/>
      </w:rPr>
    </w:lvl>
    <w:lvl w:ilvl="2">
      <w:start w:val="1"/>
      <w:numFmt w:val="none"/>
      <w:pStyle w:val="ppNoteIndent"/>
      <w:suff w:val="nothing"/>
      <w:lvlText w:val=""/>
      <w:lvlJc w:val="left"/>
      <w:pPr>
        <w:ind w:left="1584" w:firstLine="0"/>
      </w:pPr>
      <w:rPr>
        <w:rFonts w:hint="default"/>
      </w:rPr>
    </w:lvl>
    <w:lvl w:ilvl="3">
      <w:start w:val="1"/>
      <w:numFmt w:val="none"/>
      <w:pStyle w:val="ppNoteIndent2"/>
      <w:suff w:val="nothing"/>
      <w:lvlText w:val=""/>
      <w:lvlJc w:val="left"/>
      <w:pPr>
        <w:ind w:left="2304" w:firstLine="0"/>
      </w:pPr>
      <w:rPr>
        <w:rFonts w:hint="default"/>
      </w:rPr>
    </w:lvl>
    <w:lvl w:ilvl="4">
      <w:start w:val="1"/>
      <w:numFmt w:val="none"/>
      <w:pStyle w:val="ppNoteIndent3"/>
      <w:suff w:val="nothing"/>
      <w:lvlText w:val=""/>
      <w:lvlJc w:val="left"/>
      <w:pPr>
        <w:ind w:left="2302" w:firstLine="0"/>
      </w:pPr>
      <w:rPr>
        <w:rFonts w:hint="default"/>
      </w:rPr>
    </w:lvl>
    <w:lvl w:ilvl="5">
      <w:start w:val="1"/>
      <w:numFmt w:val="lowerRoman"/>
      <w:lvlText w:val="%6."/>
      <w:lvlJc w:val="right"/>
      <w:pPr>
        <w:tabs>
          <w:tab w:val="num" w:pos="5256"/>
        </w:tabs>
        <w:ind w:left="5256" w:hanging="180"/>
      </w:pPr>
      <w:rPr>
        <w:rFonts w:hint="default"/>
      </w:rPr>
    </w:lvl>
    <w:lvl w:ilvl="6">
      <w:start w:val="1"/>
      <w:numFmt w:val="decimal"/>
      <w:lvlText w:val="%7."/>
      <w:lvlJc w:val="left"/>
      <w:pPr>
        <w:tabs>
          <w:tab w:val="num" w:pos="5976"/>
        </w:tabs>
        <w:ind w:left="5976" w:hanging="360"/>
      </w:pPr>
      <w:rPr>
        <w:rFonts w:hint="default"/>
      </w:rPr>
    </w:lvl>
    <w:lvl w:ilvl="7">
      <w:start w:val="1"/>
      <w:numFmt w:val="lowerLetter"/>
      <w:lvlText w:val="%8."/>
      <w:lvlJc w:val="left"/>
      <w:pPr>
        <w:tabs>
          <w:tab w:val="num" w:pos="6696"/>
        </w:tabs>
        <w:ind w:left="6696" w:hanging="360"/>
      </w:pPr>
      <w:rPr>
        <w:rFonts w:hint="default"/>
      </w:rPr>
    </w:lvl>
    <w:lvl w:ilvl="8">
      <w:start w:val="1"/>
      <w:numFmt w:val="lowerRoman"/>
      <w:lvlText w:val="%9."/>
      <w:lvlJc w:val="right"/>
      <w:pPr>
        <w:tabs>
          <w:tab w:val="num" w:pos="7416"/>
        </w:tabs>
        <w:ind w:left="7416" w:hanging="180"/>
      </w:pPr>
      <w:rPr>
        <w:rFonts w:hint="default"/>
      </w:rPr>
    </w:lvl>
  </w:abstractNum>
  <w:abstractNum w:abstractNumId="7">
    <w:nsid w:val="33673A9A"/>
    <w:multiLevelType w:val="multilevel"/>
    <w:tmpl w:val="7C0675A4"/>
    <w:lvl w:ilvl="0">
      <w:start w:val="1"/>
      <w:numFmt w:val="none"/>
      <w:suff w:val="nothing"/>
      <w:lvlText w:val=""/>
      <w:lvlJc w:val="left"/>
      <w:pPr>
        <w:ind w:left="720" w:firstLine="0"/>
      </w:pPr>
      <w:rPr>
        <w:rFonts w:hint="default"/>
      </w:rPr>
    </w:lvl>
    <w:lvl w:ilvl="1">
      <w:start w:val="1"/>
      <w:numFmt w:val="none"/>
      <w:pStyle w:val="ppFigure"/>
      <w:suff w:val="nothing"/>
      <w:lvlText w:val=""/>
      <w:lvlJc w:val="left"/>
      <w:pPr>
        <w:ind w:left="720" w:firstLine="0"/>
      </w:pPr>
      <w:rPr>
        <w:rFonts w:hint="default"/>
      </w:rPr>
    </w:lvl>
    <w:lvl w:ilvl="2">
      <w:start w:val="1"/>
      <w:numFmt w:val="none"/>
      <w:pStyle w:val="ppFigureIndent"/>
      <w:suff w:val="nothing"/>
      <w:lvlText w:val=""/>
      <w:lvlJc w:val="left"/>
      <w:pPr>
        <w:ind w:left="1440" w:firstLine="0"/>
      </w:pPr>
      <w:rPr>
        <w:rFonts w:hint="default"/>
      </w:rPr>
    </w:lvl>
    <w:lvl w:ilvl="3">
      <w:start w:val="1"/>
      <w:numFmt w:val="none"/>
      <w:pStyle w:val="ppFigureIndent2"/>
      <w:suff w:val="nothing"/>
      <w:lvlText w:val=""/>
      <w:lvlJc w:val="left"/>
      <w:pPr>
        <w:ind w:left="2160" w:firstLine="0"/>
      </w:pPr>
      <w:rPr>
        <w:rFonts w:hint="default"/>
      </w:rPr>
    </w:lvl>
    <w:lvl w:ilvl="4">
      <w:start w:val="1"/>
      <w:numFmt w:val="none"/>
      <w:pStyle w:val="ppFigureIndent3"/>
      <w:suff w:val="nothing"/>
      <w:lvlText w:val=""/>
      <w:lvlJc w:val="left"/>
      <w:pPr>
        <w:ind w:left="2160" w:firstLine="0"/>
      </w:pPr>
      <w:rPr>
        <w:rFonts w:hint="default"/>
      </w:rPr>
    </w:lvl>
    <w:lvl w:ilvl="5">
      <w:start w:val="1"/>
      <w:numFmt w:val="lowerRoman"/>
      <w:lvlText w:val="%6."/>
      <w:lvlJc w:val="right"/>
      <w:pPr>
        <w:tabs>
          <w:tab w:val="num" w:pos="6408"/>
        </w:tabs>
        <w:ind w:left="6408" w:hanging="180"/>
      </w:pPr>
      <w:rPr>
        <w:rFonts w:hint="default"/>
      </w:rPr>
    </w:lvl>
    <w:lvl w:ilvl="6">
      <w:start w:val="1"/>
      <w:numFmt w:val="decimal"/>
      <w:lvlText w:val="%7."/>
      <w:lvlJc w:val="left"/>
      <w:pPr>
        <w:tabs>
          <w:tab w:val="num" w:pos="7128"/>
        </w:tabs>
        <w:ind w:left="7128" w:hanging="360"/>
      </w:pPr>
      <w:rPr>
        <w:rFonts w:hint="default"/>
      </w:rPr>
    </w:lvl>
    <w:lvl w:ilvl="7">
      <w:start w:val="1"/>
      <w:numFmt w:val="lowerLetter"/>
      <w:lvlText w:val="%8."/>
      <w:lvlJc w:val="left"/>
      <w:pPr>
        <w:tabs>
          <w:tab w:val="num" w:pos="7848"/>
        </w:tabs>
        <w:ind w:left="7848" w:hanging="360"/>
      </w:pPr>
      <w:rPr>
        <w:rFonts w:hint="default"/>
      </w:rPr>
    </w:lvl>
    <w:lvl w:ilvl="8">
      <w:start w:val="1"/>
      <w:numFmt w:val="lowerRoman"/>
      <w:lvlText w:val="%9."/>
      <w:lvlJc w:val="right"/>
      <w:pPr>
        <w:tabs>
          <w:tab w:val="num" w:pos="8568"/>
        </w:tabs>
        <w:ind w:left="8568" w:hanging="180"/>
      </w:pPr>
      <w:rPr>
        <w:rFonts w:hint="default"/>
      </w:rPr>
    </w:lvl>
  </w:abstractNum>
  <w:abstractNum w:abstractNumId="8">
    <w:nsid w:val="41AA5D6E"/>
    <w:multiLevelType w:val="hybridMultilevel"/>
    <w:tmpl w:val="364A257E"/>
    <w:lvl w:ilvl="0" w:tplc="04090001">
      <w:start w:val="1"/>
      <w:numFmt w:val="bullet"/>
      <w:lvlText w:val=""/>
      <w:lvlJc w:val="left"/>
      <w:pPr>
        <w:tabs>
          <w:tab w:val="num" w:pos="360"/>
        </w:tabs>
        <w:ind w:left="360" w:hanging="360"/>
      </w:pPr>
      <w:rPr>
        <w:rFonts w:ascii="Symbol" w:hAnsi="Symbol"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9">
    <w:nsid w:val="499D62A9"/>
    <w:multiLevelType w:val="hybridMultilevel"/>
    <w:tmpl w:val="425E7FBA"/>
    <w:lvl w:ilvl="0" w:tplc="571C32A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4C046BC4"/>
    <w:multiLevelType w:val="hybridMultilevel"/>
    <w:tmpl w:val="425E7FBA"/>
    <w:lvl w:ilvl="0" w:tplc="571C32A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4C686773"/>
    <w:multiLevelType w:val="multilevel"/>
    <w:tmpl w:val="05AC1A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4F7740E6"/>
    <w:multiLevelType w:val="multilevel"/>
    <w:tmpl w:val="01EAA972"/>
    <w:lvl w:ilvl="0">
      <w:start w:val="1"/>
      <w:numFmt w:val="none"/>
      <w:suff w:val="nothing"/>
      <w:lvlText w:val=""/>
      <w:lvlJc w:val="left"/>
      <w:pPr>
        <w:ind w:left="0" w:firstLine="0"/>
      </w:pPr>
      <w:rPr>
        <w:rFonts w:hint="default"/>
      </w:rPr>
    </w:lvl>
    <w:lvl w:ilvl="1">
      <w:numFmt w:val="none"/>
      <w:lvlRestart w:val="0"/>
      <w:pStyle w:val="ppBodyText"/>
      <w:suff w:val="nothing"/>
      <w:lvlText w:val=""/>
      <w:lvlJc w:val="left"/>
      <w:pPr>
        <w:ind w:left="0" w:firstLine="0"/>
      </w:pPr>
      <w:rPr>
        <w:rFonts w:hint="default"/>
      </w:rPr>
    </w:lvl>
    <w:lvl w:ilvl="2">
      <w:start w:val="1"/>
      <w:numFmt w:val="none"/>
      <w:pStyle w:val="ppBodyTextIndent"/>
      <w:suff w:val="nothing"/>
      <w:lvlText w:val=""/>
      <w:lvlJc w:val="left"/>
      <w:pPr>
        <w:ind w:left="720" w:firstLine="0"/>
      </w:pPr>
      <w:rPr>
        <w:rFonts w:hint="default"/>
      </w:rPr>
    </w:lvl>
    <w:lvl w:ilvl="3">
      <w:start w:val="1"/>
      <w:numFmt w:val="none"/>
      <w:pStyle w:val="ppBodyTextIndent2"/>
      <w:suff w:val="nothing"/>
      <w:lvlText w:val=""/>
      <w:lvlJc w:val="left"/>
      <w:pPr>
        <w:ind w:left="1440" w:firstLine="0"/>
      </w:pPr>
      <w:rPr>
        <w:rFonts w:hint="default"/>
      </w:rPr>
    </w:lvl>
    <w:lvl w:ilvl="4">
      <w:start w:val="1"/>
      <w:numFmt w:val="none"/>
      <w:pStyle w:val="ppBodyTextIndent3"/>
      <w:suff w:val="nothing"/>
      <w:lvlText w:val=""/>
      <w:lvlJc w:val="left"/>
      <w:pPr>
        <w:ind w:left="2160" w:firstLine="0"/>
      </w:pPr>
      <w:rPr>
        <w:rFonts w:hint="default"/>
      </w:rPr>
    </w:lvl>
    <w:lvl w:ilvl="5">
      <w:start w:val="1"/>
      <w:numFmt w:val="none"/>
      <w:lvlText w:val=""/>
      <w:lvlJc w:val="left"/>
      <w:pPr>
        <w:ind w:left="3600" w:firstLine="0"/>
      </w:pPr>
      <w:rPr>
        <w:rFonts w:hint="default"/>
      </w:rPr>
    </w:lvl>
    <w:lvl w:ilvl="6">
      <w:start w:val="1"/>
      <w:numFmt w:val="none"/>
      <w:lvlText w:val=""/>
      <w:lvlJc w:val="left"/>
      <w:pPr>
        <w:ind w:left="4320" w:firstLine="0"/>
      </w:pPr>
      <w:rPr>
        <w:rFonts w:hint="default"/>
      </w:rPr>
    </w:lvl>
    <w:lvl w:ilvl="7">
      <w:start w:val="1"/>
      <w:numFmt w:val="none"/>
      <w:lvlText w:val=""/>
      <w:lvlJc w:val="left"/>
      <w:pPr>
        <w:ind w:left="5040" w:firstLine="0"/>
      </w:pPr>
      <w:rPr>
        <w:rFonts w:hint="default"/>
      </w:rPr>
    </w:lvl>
    <w:lvl w:ilvl="8">
      <w:start w:val="1"/>
      <w:numFmt w:val="none"/>
      <w:lvlText w:val=""/>
      <w:lvlJc w:val="left"/>
      <w:pPr>
        <w:ind w:left="5760" w:firstLine="0"/>
      </w:pPr>
      <w:rPr>
        <w:rFonts w:hint="default"/>
      </w:rPr>
    </w:lvl>
  </w:abstractNum>
  <w:abstractNum w:abstractNumId="13">
    <w:nsid w:val="51F328D3"/>
    <w:multiLevelType w:val="hybridMultilevel"/>
    <w:tmpl w:val="D7E61500"/>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4">
    <w:nsid w:val="539B30B8"/>
    <w:multiLevelType w:val="hybridMultilevel"/>
    <w:tmpl w:val="F808F982"/>
    <w:lvl w:ilvl="0" w:tplc="571C32A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54E76C0F"/>
    <w:multiLevelType w:val="hybridMultilevel"/>
    <w:tmpl w:val="F808F982"/>
    <w:lvl w:ilvl="0" w:tplc="571C32A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55804490"/>
    <w:multiLevelType w:val="hybridMultilevel"/>
    <w:tmpl w:val="18EC6BDC"/>
    <w:lvl w:ilvl="0" w:tplc="373C5D6A">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7937A46"/>
    <w:multiLevelType w:val="hybridMultilevel"/>
    <w:tmpl w:val="1E94638A"/>
    <w:lvl w:ilvl="0" w:tplc="E4A40D04">
      <w:start w:val="1"/>
      <w:numFmt w:val="bullet"/>
      <w:pStyle w:val="ppBulletListTable"/>
      <w:lvlText w:val=""/>
      <w:lvlJc w:val="left"/>
      <w:pPr>
        <w:tabs>
          <w:tab w:val="num" w:pos="907"/>
        </w:tabs>
        <w:ind w:left="907" w:hanging="360"/>
      </w:pPr>
      <w:rPr>
        <w:rFonts w:ascii="Symbol" w:hAnsi="Symbol" w:hint="default"/>
      </w:rPr>
    </w:lvl>
    <w:lvl w:ilvl="1" w:tplc="04090003">
      <w:start w:val="1"/>
      <w:numFmt w:val="bullet"/>
      <w:lvlText w:val="o"/>
      <w:lvlJc w:val="left"/>
      <w:pPr>
        <w:tabs>
          <w:tab w:val="num" w:pos="1627"/>
        </w:tabs>
        <w:ind w:left="1627" w:hanging="360"/>
      </w:pPr>
      <w:rPr>
        <w:rFonts w:ascii="Courier New" w:hAnsi="Courier New" w:cs="Courier New" w:hint="default"/>
      </w:rPr>
    </w:lvl>
    <w:lvl w:ilvl="2" w:tplc="04090005" w:tentative="1">
      <w:start w:val="1"/>
      <w:numFmt w:val="bullet"/>
      <w:lvlText w:val=""/>
      <w:lvlJc w:val="left"/>
      <w:pPr>
        <w:tabs>
          <w:tab w:val="num" w:pos="2347"/>
        </w:tabs>
        <w:ind w:left="2347" w:hanging="360"/>
      </w:pPr>
      <w:rPr>
        <w:rFonts w:ascii="Wingdings" w:hAnsi="Wingdings" w:hint="default"/>
      </w:rPr>
    </w:lvl>
    <w:lvl w:ilvl="3" w:tplc="04090001" w:tentative="1">
      <w:start w:val="1"/>
      <w:numFmt w:val="bullet"/>
      <w:lvlText w:val=""/>
      <w:lvlJc w:val="left"/>
      <w:pPr>
        <w:tabs>
          <w:tab w:val="num" w:pos="3067"/>
        </w:tabs>
        <w:ind w:left="3067" w:hanging="360"/>
      </w:pPr>
      <w:rPr>
        <w:rFonts w:ascii="Symbol" w:hAnsi="Symbol" w:hint="default"/>
      </w:rPr>
    </w:lvl>
    <w:lvl w:ilvl="4" w:tplc="04090003" w:tentative="1">
      <w:start w:val="1"/>
      <w:numFmt w:val="bullet"/>
      <w:lvlText w:val="o"/>
      <w:lvlJc w:val="left"/>
      <w:pPr>
        <w:tabs>
          <w:tab w:val="num" w:pos="3787"/>
        </w:tabs>
        <w:ind w:left="3787" w:hanging="360"/>
      </w:pPr>
      <w:rPr>
        <w:rFonts w:ascii="Courier New" w:hAnsi="Courier New" w:cs="Courier New" w:hint="default"/>
      </w:rPr>
    </w:lvl>
    <w:lvl w:ilvl="5" w:tplc="04090005" w:tentative="1">
      <w:start w:val="1"/>
      <w:numFmt w:val="bullet"/>
      <w:lvlText w:val=""/>
      <w:lvlJc w:val="left"/>
      <w:pPr>
        <w:tabs>
          <w:tab w:val="num" w:pos="4507"/>
        </w:tabs>
        <w:ind w:left="4507" w:hanging="360"/>
      </w:pPr>
      <w:rPr>
        <w:rFonts w:ascii="Wingdings" w:hAnsi="Wingdings" w:hint="default"/>
      </w:rPr>
    </w:lvl>
    <w:lvl w:ilvl="6" w:tplc="04090001" w:tentative="1">
      <w:start w:val="1"/>
      <w:numFmt w:val="bullet"/>
      <w:lvlText w:val=""/>
      <w:lvlJc w:val="left"/>
      <w:pPr>
        <w:tabs>
          <w:tab w:val="num" w:pos="5227"/>
        </w:tabs>
        <w:ind w:left="5227" w:hanging="360"/>
      </w:pPr>
      <w:rPr>
        <w:rFonts w:ascii="Symbol" w:hAnsi="Symbol" w:hint="default"/>
      </w:rPr>
    </w:lvl>
    <w:lvl w:ilvl="7" w:tplc="04090003" w:tentative="1">
      <w:start w:val="1"/>
      <w:numFmt w:val="bullet"/>
      <w:lvlText w:val="o"/>
      <w:lvlJc w:val="left"/>
      <w:pPr>
        <w:tabs>
          <w:tab w:val="num" w:pos="5947"/>
        </w:tabs>
        <w:ind w:left="5947" w:hanging="360"/>
      </w:pPr>
      <w:rPr>
        <w:rFonts w:ascii="Courier New" w:hAnsi="Courier New" w:cs="Courier New" w:hint="default"/>
      </w:rPr>
    </w:lvl>
    <w:lvl w:ilvl="8" w:tplc="04090005" w:tentative="1">
      <w:start w:val="1"/>
      <w:numFmt w:val="bullet"/>
      <w:lvlText w:val=""/>
      <w:lvlJc w:val="left"/>
      <w:pPr>
        <w:tabs>
          <w:tab w:val="num" w:pos="6667"/>
        </w:tabs>
        <w:ind w:left="6667" w:hanging="360"/>
      </w:pPr>
      <w:rPr>
        <w:rFonts w:ascii="Wingdings" w:hAnsi="Wingdings" w:hint="default"/>
      </w:rPr>
    </w:lvl>
  </w:abstractNum>
  <w:abstractNum w:abstractNumId="18">
    <w:nsid w:val="63766544"/>
    <w:multiLevelType w:val="hybridMultilevel"/>
    <w:tmpl w:val="38765E5C"/>
    <w:lvl w:ilvl="0" w:tplc="0409000F">
      <w:start w:val="1"/>
      <w:numFmt w:val="decimal"/>
      <w:lvlText w:val="%1."/>
      <w:lvlJc w:val="left"/>
      <w:pPr>
        <w:ind w:left="1040" w:hanging="360"/>
      </w:pPr>
    </w:lvl>
    <w:lvl w:ilvl="1" w:tplc="04090019">
      <w:start w:val="1"/>
      <w:numFmt w:val="lowerLetter"/>
      <w:lvlText w:val="%2."/>
      <w:lvlJc w:val="left"/>
      <w:pPr>
        <w:ind w:left="1760" w:hanging="360"/>
      </w:pPr>
    </w:lvl>
    <w:lvl w:ilvl="2" w:tplc="0409001B" w:tentative="1">
      <w:start w:val="1"/>
      <w:numFmt w:val="lowerRoman"/>
      <w:lvlText w:val="%3."/>
      <w:lvlJc w:val="right"/>
      <w:pPr>
        <w:ind w:left="2480" w:hanging="180"/>
      </w:pPr>
    </w:lvl>
    <w:lvl w:ilvl="3" w:tplc="0409000F" w:tentative="1">
      <w:start w:val="1"/>
      <w:numFmt w:val="decimal"/>
      <w:lvlText w:val="%4."/>
      <w:lvlJc w:val="left"/>
      <w:pPr>
        <w:ind w:left="3200" w:hanging="360"/>
      </w:pPr>
    </w:lvl>
    <w:lvl w:ilvl="4" w:tplc="04090019" w:tentative="1">
      <w:start w:val="1"/>
      <w:numFmt w:val="lowerLetter"/>
      <w:lvlText w:val="%5."/>
      <w:lvlJc w:val="left"/>
      <w:pPr>
        <w:ind w:left="3920" w:hanging="360"/>
      </w:pPr>
    </w:lvl>
    <w:lvl w:ilvl="5" w:tplc="0409001B" w:tentative="1">
      <w:start w:val="1"/>
      <w:numFmt w:val="lowerRoman"/>
      <w:lvlText w:val="%6."/>
      <w:lvlJc w:val="right"/>
      <w:pPr>
        <w:ind w:left="4640" w:hanging="180"/>
      </w:pPr>
    </w:lvl>
    <w:lvl w:ilvl="6" w:tplc="0409000F" w:tentative="1">
      <w:start w:val="1"/>
      <w:numFmt w:val="decimal"/>
      <w:lvlText w:val="%7."/>
      <w:lvlJc w:val="left"/>
      <w:pPr>
        <w:ind w:left="5360" w:hanging="360"/>
      </w:pPr>
    </w:lvl>
    <w:lvl w:ilvl="7" w:tplc="04090019" w:tentative="1">
      <w:start w:val="1"/>
      <w:numFmt w:val="lowerLetter"/>
      <w:lvlText w:val="%8."/>
      <w:lvlJc w:val="left"/>
      <w:pPr>
        <w:ind w:left="6080" w:hanging="360"/>
      </w:pPr>
    </w:lvl>
    <w:lvl w:ilvl="8" w:tplc="0409001B" w:tentative="1">
      <w:start w:val="1"/>
      <w:numFmt w:val="lowerRoman"/>
      <w:lvlText w:val="%9."/>
      <w:lvlJc w:val="right"/>
      <w:pPr>
        <w:ind w:left="6800" w:hanging="180"/>
      </w:pPr>
    </w:lvl>
  </w:abstractNum>
  <w:abstractNum w:abstractNumId="19">
    <w:nsid w:val="642B0C32"/>
    <w:multiLevelType w:val="multilevel"/>
    <w:tmpl w:val="5A723C5C"/>
    <w:lvl w:ilvl="0">
      <w:start w:val="1"/>
      <w:numFmt w:val="none"/>
      <w:suff w:val="nothing"/>
      <w:lvlText w:val=""/>
      <w:lvlJc w:val="left"/>
      <w:pPr>
        <w:ind w:left="720" w:firstLine="0"/>
      </w:pPr>
      <w:rPr>
        <w:rFonts w:hint="default"/>
      </w:rPr>
    </w:lvl>
    <w:lvl w:ilvl="1">
      <w:start w:val="1"/>
      <w:numFmt w:val="none"/>
      <w:pStyle w:val="ppCodeLanguage"/>
      <w:suff w:val="nothing"/>
      <w:lvlText w:val=""/>
      <w:lvlJc w:val="left"/>
      <w:pPr>
        <w:ind w:left="720" w:firstLine="0"/>
      </w:pPr>
      <w:rPr>
        <w:rFonts w:hint="default"/>
      </w:rPr>
    </w:lvl>
    <w:lvl w:ilvl="2">
      <w:start w:val="1"/>
      <w:numFmt w:val="none"/>
      <w:pStyle w:val="ppCodeLanguageIndent"/>
      <w:suff w:val="nothing"/>
      <w:lvlText w:val=""/>
      <w:lvlJc w:val="left"/>
      <w:pPr>
        <w:ind w:left="1440" w:firstLine="0"/>
      </w:pPr>
      <w:rPr>
        <w:rFonts w:hint="default"/>
      </w:rPr>
    </w:lvl>
    <w:lvl w:ilvl="3">
      <w:start w:val="1"/>
      <w:numFmt w:val="none"/>
      <w:pStyle w:val="ppCodeLanguageIndent2"/>
      <w:suff w:val="nothing"/>
      <w:lvlText w:val=""/>
      <w:lvlJc w:val="left"/>
      <w:pPr>
        <w:ind w:left="2160" w:firstLine="0"/>
      </w:pPr>
      <w:rPr>
        <w:rFonts w:hint="default"/>
      </w:rPr>
    </w:lvl>
    <w:lvl w:ilvl="4">
      <w:start w:val="1"/>
      <w:numFmt w:val="none"/>
      <w:pStyle w:val="ppCodeLanguageIndent3"/>
      <w:suff w:val="nothing"/>
      <w:lvlText w:val=""/>
      <w:lvlJc w:val="left"/>
      <w:pPr>
        <w:ind w:left="2160" w:firstLine="0"/>
      </w:pPr>
      <w:rPr>
        <w:rFonts w:hint="default"/>
      </w:rPr>
    </w:lvl>
    <w:lvl w:ilvl="5">
      <w:start w:val="1"/>
      <w:numFmt w:val="lowerRoman"/>
      <w:lvlText w:val="%6."/>
      <w:lvlJc w:val="right"/>
      <w:pPr>
        <w:tabs>
          <w:tab w:val="num" w:pos="5112"/>
        </w:tabs>
        <w:ind w:left="5112" w:hanging="180"/>
      </w:pPr>
      <w:rPr>
        <w:rFonts w:hint="default"/>
      </w:rPr>
    </w:lvl>
    <w:lvl w:ilvl="6">
      <w:start w:val="1"/>
      <w:numFmt w:val="decimal"/>
      <w:lvlText w:val="%7."/>
      <w:lvlJc w:val="left"/>
      <w:pPr>
        <w:tabs>
          <w:tab w:val="num" w:pos="5832"/>
        </w:tabs>
        <w:ind w:left="5832" w:hanging="360"/>
      </w:pPr>
      <w:rPr>
        <w:rFonts w:hint="default"/>
      </w:rPr>
    </w:lvl>
    <w:lvl w:ilvl="7">
      <w:start w:val="1"/>
      <w:numFmt w:val="lowerLetter"/>
      <w:lvlText w:val="%8."/>
      <w:lvlJc w:val="left"/>
      <w:pPr>
        <w:tabs>
          <w:tab w:val="num" w:pos="6552"/>
        </w:tabs>
        <w:ind w:left="6552" w:hanging="360"/>
      </w:pPr>
      <w:rPr>
        <w:rFonts w:hint="default"/>
      </w:rPr>
    </w:lvl>
    <w:lvl w:ilvl="8">
      <w:start w:val="1"/>
      <w:numFmt w:val="lowerRoman"/>
      <w:lvlText w:val="%9."/>
      <w:lvlJc w:val="right"/>
      <w:pPr>
        <w:tabs>
          <w:tab w:val="num" w:pos="7272"/>
        </w:tabs>
        <w:ind w:left="7272" w:hanging="180"/>
      </w:pPr>
      <w:rPr>
        <w:rFonts w:hint="default"/>
      </w:rPr>
    </w:lvl>
  </w:abstractNum>
  <w:abstractNum w:abstractNumId="20">
    <w:nsid w:val="6D0D5BAB"/>
    <w:multiLevelType w:val="multilevel"/>
    <w:tmpl w:val="2A1A8956"/>
    <w:lvl w:ilvl="0">
      <w:start w:val="1"/>
      <w:numFmt w:val="none"/>
      <w:suff w:val="nothing"/>
      <w:lvlText w:val=""/>
      <w:lvlJc w:val="left"/>
      <w:pPr>
        <w:ind w:left="720" w:firstLine="0"/>
      </w:pPr>
      <w:rPr>
        <w:rFonts w:hint="default"/>
      </w:rPr>
    </w:lvl>
    <w:lvl w:ilvl="1">
      <w:start w:val="1"/>
      <w:numFmt w:val="none"/>
      <w:suff w:val="nothing"/>
      <w:lvlText w:val=""/>
      <w:lvlJc w:val="left"/>
      <w:pPr>
        <w:ind w:left="720" w:firstLine="0"/>
      </w:pPr>
      <w:rPr>
        <w:rFonts w:hint="default"/>
      </w:rPr>
    </w:lvl>
    <w:lvl w:ilvl="2">
      <w:start w:val="1"/>
      <w:numFmt w:val="none"/>
      <w:suff w:val="nothing"/>
      <w:lvlText w:val=""/>
      <w:lvlJc w:val="left"/>
      <w:pPr>
        <w:ind w:left="1440" w:firstLine="0"/>
      </w:pPr>
      <w:rPr>
        <w:rFonts w:hint="default"/>
      </w:rPr>
    </w:lvl>
    <w:lvl w:ilvl="3">
      <w:start w:val="1"/>
      <w:numFmt w:val="none"/>
      <w:suff w:val="nothing"/>
      <w:lvlText w:val=""/>
      <w:lvlJc w:val="left"/>
      <w:pPr>
        <w:ind w:left="2160" w:firstLine="0"/>
      </w:pPr>
      <w:rPr>
        <w:rFonts w:hint="default"/>
      </w:rPr>
    </w:lvl>
    <w:lvl w:ilvl="4">
      <w:start w:val="1"/>
      <w:numFmt w:val="lowerLetter"/>
      <w:lvlText w:val="%5."/>
      <w:lvlJc w:val="left"/>
      <w:pPr>
        <w:tabs>
          <w:tab w:val="num" w:pos="6408"/>
        </w:tabs>
        <w:ind w:left="6408" w:hanging="360"/>
      </w:pPr>
      <w:rPr>
        <w:rFonts w:hint="default"/>
      </w:rPr>
    </w:lvl>
    <w:lvl w:ilvl="5">
      <w:start w:val="1"/>
      <w:numFmt w:val="lowerRoman"/>
      <w:lvlText w:val="%6."/>
      <w:lvlJc w:val="right"/>
      <w:pPr>
        <w:tabs>
          <w:tab w:val="num" w:pos="7128"/>
        </w:tabs>
        <w:ind w:left="7128" w:hanging="180"/>
      </w:pPr>
      <w:rPr>
        <w:rFonts w:hint="default"/>
      </w:rPr>
    </w:lvl>
    <w:lvl w:ilvl="6">
      <w:start w:val="1"/>
      <w:numFmt w:val="decimal"/>
      <w:lvlText w:val="%7."/>
      <w:lvlJc w:val="left"/>
      <w:pPr>
        <w:tabs>
          <w:tab w:val="num" w:pos="7848"/>
        </w:tabs>
        <w:ind w:left="7848" w:hanging="360"/>
      </w:pPr>
      <w:rPr>
        <w:rFonts w:hint="default"/>
      </w:rPr>
    </w:lvl>
    <w:lvl w:ilvl="7">
      <w:start w:val="1"/>
      <w:numFmt w:val="lowerLetter"/>
      <w:lvlText w:val="%8."/>
      <w:lvlJc w:val="left"/>
      <w:pPr>
        <w:tabs>
          <w:tab w:val="num" w:pos="8568"/>
        </w:tabs>
        <w:ind w:left="8568" w:hanging="360"/>
      </w:pPr>
      <w:rPr>
        <w:rFonts w:hint="default"/>
      </w:rPr>
    </w:lvl>
    <w:lvl w:ilvl="8">
      <w:start w:val="1"/>
      <w:numFmt w:val="lowerRoman"/>
      <w:lvlText w:val="%9."/>
      <w:lvlJc w:val="right"/>
      <w:pPr>
        <w:tabs>
          <w:tab w:val="num" w:pos="9288"/>
        </w:tabs>
        <w:ind w:left="9288" w:hanging="180"/>
      </w:pPr>
      <w:rPr>
        <w:rFonts w:hint="default"/>
      </w:rPr>
    </w:lvl>
  </w:abstractNum>
  <w:abstractNum w:abstractNumId="21">
    <w:nsid w:val="7007186C"/>
    <w:multiLevelType w:val="multilevel"/>
    <w:tmpl w:val="700C01D4"/>
    <w:lvl w:ilvl="0">
      <w:start w:val="1"/>
      <w:numFmt w:val="none"/>
      <w:suff w:val="nothing"/>
      <w:lvlText w:val=""/>
      <w:lvlJc w:val="left"/>
      <w:pPr>
        <w:ind w:left="720" w:firstLine="0"/>
      </w:pPr>
      <w:rPr>
        <w:rFonts w:hint="default"/>
      </w:rPr>
    </w:lvl>
    <w:lvl w:ilvl="1">
      <w:start w:val="1"/>
      <w:numFmt w:val="none"/>
      <w:pStyle w:val="ppFigureCaption"/>
      <w:suff w:val="nothing"/>
      <w:lvlText w:val=""/>
      <w:lvlJc w:val="left"/>
      <w:pPr>
        <w:ind w:left="720" w:firstLine="0"/>
      </w:pPr>
      <w:rPr>
        <w:rFonts w:hint="default"/>
      </w:rPr>
    </w:lvl>
    <w:lvl w:ilvl="2">
      <w:start w:val="1"/>
      <w:numFmt w:val="none"/>
      <w:pStyle w:val="ppFigureCaptionIndent"/>
      <w:suff w:val="nothing"/>
      <w:lvlText w:val=""/>
      <w:lvlJc w:val="left"/>
      <w:pPr>
        <w:ind w:left="1440" w:firstLine="0"/>
      </w:pPr>
      <w:rPr>
        <w:rFonts w:hint="default"/>
      </w:rPr>
    </w:lvl>
    <w:lvl w:ilvl="3">
      <w:start w:val="1"/>
      <w:numFmt w:val="none"/>
      <w:pStyle w:val="ppFigureCaptionIndent2"/>
      <w:suff w:val="nothing"/>
      <w:lvlText w:val=""/>
      <w:lvlJc w:val="left"/>
      <w:pPr>
        <w:ind w:left="2160" w:firstLine="0"/>
      </w:pPr>
      <w:rPr>
        <w:rFonts w:hint="default"/>
      </w:rPr>
    </w:lvl>
    <w:lvl w:ilvl="4">
      <w:start w:val="1"/>
      <w:numFmt w:val="none"/>
      <w:pStyle w:val="ppFigureCaptionIndent3"/>
      <w:suff w:val="nothing"/>
      <w:lvlText w:val=""/>
      <w:lvlJc w:val="left"/>
      <w:pPr>
        <w:ind w:left="2160" w:firstLine="0"/>
      </w:pPr>
      <w:rPr>
        <w:rFonts w:hint="default"/>
      </w:rPr>
    </w:lvl>
    <w:lvl w:ilvl="5">
      <w:start w:val="1"/>
      <w:numFmt w:val="lowerRoman"/>
      <w:lvlText w:val="%6."/>
      <w:lvlJc w:val="right"/>
      <w:pPr>
        <w:tabs>
          <w:tab w:val="num" w:pos="6408"/>
        </w:tabs>
        <w:ind w:left="6408" w:hanging="180"/>
      </w:pPr>
      <w:rPr>
        <w:rFonts w:hint="default"/>
      </w:rPr>
    </w:lvl>
    <w:lvl w:ilvl="6">
      <w:start w:val="1"/>
      <w:numFmt w:val="decimal"/>
      <w:lvlText w:val="%7."/>
      <w:lvlJc w:val="left"/>
      <w:pPr>
        <w:tabs>
          <w:tab w:val="num" w:pos="7128"/>
        </w:tabs>
        <w:ind w:left="7128" w:hanging="360"/>
      </w:pPr>
      <w:rPr>
        <w:rFonts w:hint="default"/>
      </w:rPr>
    </w:lvl>
    <w:lvl w:ilvl="7">
      <w:start w:val="1"/>
      <w:numFmt w:val="lowerLetter"/>
      <w:lvlText w:val="%8."/>
      <w:lvlJc w:val="left"/>
      <w:pPr>
        <w:tabs>
          <w:tab w:val="num" w:pos="7848"/>
        </w:tabs>
        <w:ind w:left="7848" w:hanging="360"/>
      </w:pPr>
      <w:rPr>
        <w:rFonts w:hint="default"/>
      </w:rPr>
    </w:lvl>
    <w:lvl w:ilvl="8">
      <w:start w:val="1"/>
      <w:numFmt w:val="lowerRoman"/>
      <w:lvlText w:val="%9."/>
      <w:lvlJc w:val="right"/>
      <w:pPr>
        <w:tabs>
          <w:tab w:val="num" w:pos="8568"/>
        </w:tabs>
        <w:ind w:left="8568" w:hanging="180"/>
      </w:pPr>
      <w:rPr>
        <w:rFonts w:hint="default"/>
      </w:rPr>
    </w:lvl>
  </w:abstractNum>
  <w:abstractNum w:abstractNumId="22">
    <w:nsid w:val="7A8626E4"/>
    <w:multiLevelType w:val="multilevel"/>
    <w:tmpl w:val="E16689FE"/>
    <w:lvl w:ilvl="0">
      <w:start w:val="1"/>
      <w:numFmt w:val="none"/>
      <w:pStyle w:val="ppListEnd"/>
      <w:lvlText w:val=""/>
      <w:lvlJc w:val="left"/>
      <w:pPr>
        <w:tabs>
          <w:tab w:val="num" w:pos="173"/>
        </w:tabs>
        <w:ind w:left="173" w:firstLine="0"/>
      </w:pPr>
      <w:rPr>
        <w:rFonts w:hint="default"/>
      </w:rPr>
    </w:lvl>
    <w:lvl w:ilvl="1">
      <w:start w:val="1"/>
      <w:numFmt w:val="decimal"/>
      <w:pStyle w:val="ppNumberList"/>
      <w:lvlText w:val="%2."/>
      <w:lvlJc w:val="left"/>
      <w:pPr>
        <w:tabs>
          <w:tab w:val="num" w:pos="1037"/>
        </w:tabs>
        <w:ind w:left="1037" w:hanging="360"/>
      </w:pPr>
      <w:rPr>
        <w:rFonts w:hint="default"/>
      </w:rPr>
    </w:lvl>
    <w:lvl w:ilvl="2">
      <w:start w:val="1"/>
      <w:numFmt w:val="lowerLetter"/>
      <w:pStyle w:val="ppNumberListIndent"/>
      <w:lvlText w:val="%3."/>
      <w:lvlJc w:val="left"/>
      <w:pPr>
        <w:tabs>
          <w:tab w:val="num" w:pos="1757"/>
        </w:tabs>
        <w:ind w:left="1757" w:hanging="360"/>
      </w:pPr>
      <w:rPr>
        <w:rFonts w:hint="default"/>
      </w:rPr>
    </w:lvl>
    <w:lvl w:ilvl="3">
      <w:start w:val="1"/>
      <w:numFmt w:val="lowerRoman"/>
      <w:pStyle w:val="ppNumberListIndent2"/>
      <w:lvlText w:val="%4."/>
      <w:lvlJc w:val="left"/>
      <w:pPr>
        <w:tabs>
          <w:tab w:val="num" w:pos="3125"/>
        </w:tabs>
        <w:ind w:left="3125" w:hanging="360"/>
      </w:pPr>
      <w:rPr>
        <w:rFonts w:hint="default"/>
      </w:rPr>
    </w:lvl>
    <w:lvl w:ilvl="4">
      <w:start w:val="1"/>
      <w:numFmt w:val="lowerLetter"/>
      <w:lvlText w:val="%5."/>
      <w:lvlJc w:val="left"/>
      <w:pPr>
        <w:tabs>
          <w:tab w:val="num" w:pos="3845"/>
        </w:tabs>
        <w:ind w:left="3845" w:hanging="360"/>
      </w:pPr>
      <w:rPr>
        <w:rFonts w:hint="default"/>
      </w:rPr>
    </w:lvl>
    <w:lvl w:ilvl="5">
      <w:start w:val="1"/>
      <w:numFmt w:val="lowerRoman"/>
      <w:lvlText w:val="%6."/>
      <w:lvlJc w:val="right"/>
      <w:pPr>
        <w:tabs>
          <w:tab w:val="num" w:pos="4565"/>
        </w:tabs>
        <w:ind w:left="4565" w:hanging="180"/>
      </w:pPr>
      <w:rPr>
        <w:rFonts w:hint="default"/>
      </w:rPr>
    </w:lvl>
    <w:lvl w:ilvl="6">
      <w:start w:val="1"/>
      <w:numFmt w:val="decimal"/>
      <w:lvlText w:val="%7."/>
      <w:lvlJc w:val="left"/>
      <w:pPr>
        <w:tabs>
          <w:tab w:val="num" w:pos="5285"/>
        </w:tabs>
        <w:ind w:left="5285" w:hanging="360"/>
      </w:pPr>
      <w:rPr>
        <w:rFonts w:hint="default"/>
      </w:rPr>
    </w:lvl>
    <w:lvl w:ilvl="7">
      <w:start w:val="1"/>
      <w:numFmt w:val="lowerLetter"/>
      <w:lvlText w:val="%8."/>
      <w:lvlJc w:val="left"/>
      <w:pPr>
        <w:tabs>
          <w:tab w:val="num" w:pos="6005"/>
        </w:tabs>
        <w:ind w:left="6005" w:hanging="360"/>
      </w:pPr>
      <w:rPr>
        <w:rFonts w:hint="default"/>
      </w:rPr>
    </w:lvl>
    <w:lvl w:ilvl="8">
      <w:start w:val="1"/>
      <w:numFmt w:val="lowerRoman"/>
      <w:lvlText w:val="%9."/>
      <w:lvlJc w:val="right"/>
      <w:pPr>
        <w:tabs>
          <w:tab w:val="num" w:pos="6725"/>
        </w:tabs>
        <w:ind w:left="6725" w:hanging="180"/>
      </w:pPr>
      <w:rPr>
        <w:rFonts w:hint="default"/>
      </w:rPr>
    </w:lvl>
  </w:abstractNum>
  <w:abstractNum w:abstractNumId="23">
    <w:nsid w:val="7EE03964"/>
    <w:multiLevelType w:val="multilevel"/>
    <w:tmpl w:val="817ABE0C"/>
    <w:lvl w:ilvl="0">
      <w:start w:val="1"/>
      <w:numFmt w:val="none"/>
      <w:suff w:val="nothing"/>
      <w:lvlText w:val=""/>
      <w:lvlJc w:val="left"/>
      <w:pPr>
        <w:ind w:left="720" w:firstLine="0"/>
      </w:pPr>
      <w:rPr>
        <w:rFonts w:hint="default"/>
      </w:rPr>
    </w:lvl>
    <w:lvl w:ilvl="1">
      <w:start w:val="1"/>
      <w:numFmt w:val="none"/>
      <w:pStyle w:val="ppFigureNumber"/>
      <w:suff w:val="nothing"/>
      <w:lvlText w:val=""/>
      <w:lvlJc w:val="left"/>
      <w:pPr>
        <w:ind w:left="720" w:firstLine="0"/>
      </w:pPr>
      <w:rPr>
        <w:rFonts w:hint="default"/>
      </w:rPr>
    </w:lvl>
    <w:lvl w:ilvl="2">
      <w:start w:val="1"/>
      <w:numFmt w:val="none"/>
      <w:pStyle w:val="ppFigureNumberIndent"/>
      <w:suff w:val="nothing"/>
      <w:lvlText w:val=""/>
      <w:lvlJc w:val="left"/>
      <w:pPr>
        <w:ind w:left="1440" w:firstLine="0"/>
      </w:pPr>
      <w:rPr>
        <w:rFonts w:hint="default"/>
      </w:rPr>
    </w:lvl>
    <w:lvl w:ilvl="3">
      <w:start w:val="1"/>
      <w:numFmt w:val="none"/>
      <w:pStyle w:val="ppFigureNumberIndent2"/>
      <w:suff w:val="nothing"/>
      <w:lvlText w:val=""/>
      <w:lvlJc w:val="left"/>
      <w:pPr>
        <w:ind w:left="2160" w:firstLine="0"/>
      </w:pPr>
      <w:rPr>
        <w:rFonts w:hint="default"/>
      </w:rPr>
    </w:lvl>
    <w:lvl w:ilvl="4">
      <w:start w:val="1"/>
      <w:numFmt w:val="none"/>
      <w:pStyle w:val="ppFigureNumberIndent3"/>
      <w:suff w:val="nothing"/>
      <w:lvlText w:val=""/>
      <w:lvlJc w:val="left"/>
      <w:pPr>
        <w:ind w:left="4392" w:hanging="360"/>
      </w:pPr>
      <w:rPr>
        <w:rFonts w:hint="default"/>
      </w:rPr>
    </w:lvl>
    <w:lvl w:ilvl="5">
      <w:start w:val="1"/>
      <w:numFmt w:val="lowerRoman"/>
      <w:lvlText w:val="%6."/>
      <w:lvlJc w:val="right"/>
      <w:pPr>
        <w:tabs>
          <w:tab w:val="num" w:pos="5112"/>
        </w:tabs>
        <w:ind w:left="5112" w:hanging="180"/>
      </w:pPr>
      <w:rPr>
        <w:rFonts w:hint="default"/>
      </w:rPr>
    </w:lvl>
    <w:lvl w:ilvl="6">
      <w:start w:val="1"/>
      <w:numFmt w:val="decimal"/>
      <w:lvlText w:val="%7."/>
      <w:lvlJc w:val="left"/>
      <w:pPr>
        <w:tabs>
          <w:tab w:val="num" w:pos="5832"/>
        </w:tabs>
        <w:ind w:left="5832" w:hanging="360"/>
      </w:pPr>
      <w:rPr>
        <w:rFonts w:hint="default"/>
      </w:rPr>
    </w:lvl>
    <w:lvl w:ilvl="7">
      <w:start w:val="1"/>
      <w:numFmt w:val="lowerLetter"/>
      <w:lvlText w:val="%8."/>
      <w:lvlJc w:val="left"/>
      <w:pPr>
        <w:tabs>
          <w:tab w:val="num" w:pos="6552"/>
        </w:tabs>
        <w:ind w:left="6552" w:hanging="360"/>
      </w:pPr>
      <w:rPr>
        <w:rFonts w:hint="default"/>
      </w:rPr>
    </w:lvl>
    <w:lvl w:ilvl="8">
      <w:start w:val="1"/>
      <w:numFmt w:val="lowerRoman"/>
      <w:lvlText w:val="%9."/>
      <w:lvlJc w:val="right"/>
      <w:pPr>
        <w:tabs>
          <w:tab w:val="num" w:pos="7272"/>
        </w:tabs>
        <w:ind w:left="7272" w:hanging="180"/>
      </w:pPr>
      <w:rPr>
        <w:rFonts w:hint="default"/>
      </w:rPr>
    </w:lvl>
  </w:abstractNum>
  <w:abstractNum w:abstractNumId="24">
    <w:nsid w:val="7F3A3581"/>
    <w:multiLevelType w:val="multilevel"/>
    <w:tmpl w:val="271A6B66"/>
    <w:lvl w:ilvl="0">
      <w:start w:val="1"/>
      <w:numFmt w:val="none"/>
      <w:suff w:val="nothing"/>
      <w:lvlText w:val=""/>
      <w:lvlJc w:val="left"/>
      <w:pPr>
        <w:ind w:left="720" w:firstLine="0"/>
      </w:pPr>
      <w:rPr>
        <w:rFonts w:hint="default"/>
      </w:rPr>
    </w:lvl>
    <w:lvl w:ilvl="1">
      <w:start w:val="1"/>
      <w:numFmt w:val="none"/>
      <w:pStyle w:val="ppCode"/>
      <w:suff w:val="nothing"/>
      <w:lvlText w:val=""/>
      <w:lvlJc w:val="left"/>
      <w:pPr>
        <w:ind w:left="720" w:firstLine="0"/>
      </w:pPr>
      <w:rPr>
        <w:rFonts w:hint="default"/>
      </w:rPr>
    </w:lvl>
    <w:lvl w:ilvl="2">
      <w:start w:val="1"/>
      <w:numFmt w:val="none"/>
      <w:pStyle w:val="ppCodeIndent"/>
      <w:suff w:val="nothing"/>
      <w:lvlText w:val=""/>
      <w:lvlJc w:val="left"/>
      <w:pPr>
        <w:ind w:left="1440" w:firstLine="0"/>
      </w:pPr>
      <w:rPr>
        <w:rFonts w:hint="default"/>
      </w:rPr>
    </w:lvl>
    <w:lvl w:ilvl="3">
      <w:start w:val="1"/>
      <w:numFmt w:val="none"/>
      <w:pStyle w:val="ppCodeIndent2"/>
      <w:suff w:val="nothing"/>
      <w:lvlText w:val=""/>
      <w:lvlJc w:val="left"/>
      <w:pPr>
        <w:ind w:left="2160" w:firstLine="0"/>
      </w:pPr>
      <w:rPr>
        <w:rFonts w:hint="default"/>
      </w:rPr>
    </w:lvl>
    <w:lvl w:ilvl="4">
      <w:start w:val="1"/>
      <w:numFmt w:val="none"/>
      <w:pStyle w:val="ppCodeIndent3"/>
      <w:suff w:val="nothing"/>
      <w:lvlText w:val=""/>
      <w:lvlJc w:val="left"/>
      <w:pPr>
        <w:ind w:left="2160" w:firstLine="0"/>
      </w:pPr>
      <w:rPr>
        <w:rFonts w:hint="default"/>
      </w:rPr>
    </w:lvl>
    <w:lvl w:ilvl="5">
      <w:start w:val="1"/>
      <w:numFmt w:val="lowerRoman"/>
      <w:lvlText w:val="%6."/>
      <w:lvlJc w:val="right"/>
      <w:pPr>
        <w:tabs>
          <w:tab w:val="num" w:pos="6192"/>
        </w:tabs>
        <w:ind w:left="6192" w:hanging="180"/>
      </w:pPr>
      <w:rPr>
        <w:rFonts w:hint="default"/>
      </w:rPr>
    </w:lvl>
    <w:lvl w:ilvl="6">
      <w:start w:val="1"/>
      <w:numFmt w:val="decimal"/>
      <w:lvlText w:val="%7."/>
      <w:lvlJc w:val="left"/>
      <w:pPr>
        <w:tabs>
          <w:tab w:val="num" w:pos="6912"/>
        </w:tabs>
        <w:ind w:left="6912" w:hanging="360"/>
      </w:pPr>
      <w:rPr>
        <w:rFonts w:hint="default"/>
      </w:rPr>
    </w:lvl>
    <w:lvl w:ilvl="7">
      <w:start w:val="1"/>
      <w:numFmt w:val="lowerLetter"/>
      <w:lvlText w:val="%8."/>
      <w:lvlJc w:val="left"/>
      <w:pPr>
        <w:tabs>
          <w:tab w:val="num" w:pos="7632"/>
        </w:tabs>
        <w:ind w:left="7632" w:hanging="360"/>
      </w:pPr>
      <w:rPr>
        <w:rFonts w:hint="default"/>
      </w:rPr>
    </w:lvl>
    <w:lvl w:ilvl="8">
      <w:start w:val="1"/>
      <w:numFmt w:val="lowerRoman"/>
      <w:lvlText w:val="%9."/>
      <w:lvlJc w:val="right"/>
      <w:pPr>
        <w:tabs>
          <w:tab w:val="num" w:pos="8352"/>
        </w:tabs>
        <w:ind w:left="8352" w:hanging="180"/>
      </w:pPr>
      <w:rPr>
        <w:rFonts w:hint="default"/>
      </w:rPr>
    </w:lvl>
  </w:abstractNum>
  <w:num w:numId="1">
    <w:abstractNumId w:val="17"/>
  </w:num>
  <w:num w:numId="2">
    <w:abstractNumId w:val="20"/>
  </w:num>
  <w:num w:numId="3">
    <w:abstractNumId w:val="2"/>
  </w:num>
  <w:num w:numId="4">
    <w:abstractNumId w:val="24"/>
  </w:num>
  <w:num w:numId="5">
    <w:abstractNumId w:val="19"/>
  </w:num>
  <w:num w:numId="6">
    <w:abstractNumId w:val="21"/>
  </w:num>
  <w:num w:numId="7">
    <w:abstractNumId w:val="7"/>
  </w:num>
  <w:num w:numId="8">
    <w:abstractNumId w:val="23"/>
  </w:num>
  <w:num w:numId="9">
    <w:abstractNumId w:val="6"/>
  </w:num>
  <w:num w:numId="10">
    <w:abstractNumId w:val="22"/>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2"/>
  </w:num>
  <w:num w:numId="19">
    <w:abstractNumId w:val="5"/>
  </w:num>
  <w:num w:numId="20">
    <w:abstractNumId w:val="13"/>
  </w:num>
  <w:num w:numId="21">
    <w:abstractNumId w:val="0"/>
  </w:num>
  <w:num w:numId="22">
    <w:abstractNumId w:val="0"/>
    <w:lvlOverride w:ilvl="0">
      <w:startOverride w:val="1"/>
    </w:lvlOverride>
  </w:num>
  <w:num w:numId="23">
    <w:abstractNumId w:val="4"/>
  </w:num>
  <w:num w:numId="24">
    <w:abstractNumId w:val="18"/>
  </w:num>
  <w:num w:numId="25">
    <w:abstractNumId w:val="16"/>
  </w:num>
  <w:num w:numId="26">
    <w:abstractNumId w:val="11"/>
  </w:num>
  <w:num w:numId="27">
    <w:abstractNumId w:val="8"/>
  </w:num>
  <w:num w:numId="28">
    <w:abstractNumId w:val="10"/>
  </w:num>
  <w:num w:numId="29">
    <w:abstractNumId w:val="9"/>
  </w:num>
  <w:num w:numId="30">
    <w:abstractNumId w:val="1"/>
  </w:num>
  <w:num w:numId="31">
    <w:abstractNumId w:val="3"/>
  </w:num>
  <w:num w:numId="32">
    <w:abstractNumId w:val="15"/>
  </w:num>
  <w:num w:numId="33">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activeWritingStyle w:appName="MSWord" w:lang="en-US" w:vendorID="64" w:dllVersion="131078" w:nlCheck="1" w:checkStyle="0"/>
  <w:activeWritingStyle w:appName="MSWord" w:lang="en-NZ" w:vendorID="64" w:dllVersion="131078" w:nlCheck="1" w:checkStyle="1"/>
  <w:proofState w:spelling="clean" w:grammar="clean"/>
  <w:attachedTemplate r:id="rId1"/>
  <w:defaultTabStop w:val="720"/>
  <w:hyphenationZone w:val="425"/>
  <w:drawingGridHorizontalSpacing w:val="110"/>
  <w:displayHorizontalDrawingGridEvery w:val="2"/>
  <w:characterSpacingControl w:val="doNotCompress"/>
  <w:hdrShapeDefaults>
    <o:shapedefaults v:ext="edit" spidmax="5122"/>
  </w:hdrShapeDefaults>
  <w:footnotePr>
    <w:footnote w:id="-1"/>
    <w:footnote w:id="0"/>
  </w:footnotePr>
  <w:endnotePr>
    <w:endnote w:id="-1"/>
    <w:endnote w:id="0"/>
  </w:endnotePr>
  <w:compat/>
  <w:rsids>
    <w:rsidRoot w:val="002573C3"/>
    <w:rsid w:val="00001BEA"/>
    <w:rsid w:val="00005039"/>
    <w:rsid w:val="00005249"/>
    <w:rsid w:val="00005642"/>
    <w:rsid w:val="00011B72"/>
    <w:rsid w:val="000132B7"/>
    <w:rsid w:val="00024FF3"/>
    <w:rsid w:val="000256CC"/>
    <w:rsid w:val="0002579F"/>
    <w:rsid w:val="00030D00"/>
    <w:rsid w:val="000316C8"/>
    <w:rsid w:val="00032704"/>
    <w:rsid w:val="00036417"/>
    <w:rsid w:val="0003677D"/>
    <w:rsid w:val="00036D27"/>
    <w:rsid w:val="000413DE"/>
    <w:rsid w:val="000428AA"/>
    <w:rsid w:val="00045DA5"/>
    <w:rsid w:val="00045F38"/>
    <w:rsid w:val="00053E91"/>
    <w:rsid w:val="00060F83"/>
    <w:rsid w:val="00062DC6"/>
    <w:rsid w:val="00063819"/>
    <w:rsid w:val="00064A9D"/>
    <w:rsid w:val="000724FD"/>
    <w:rsid w:val="00076CC9"/>
    <w:rsid w:val="00080140"/>
    <w:rsid w:val="00085135"/>
    <w:rsid w:val="000862BA"/>
    <w:rsid w:val="000878CD"/>
    <w:rsid w:val="00091B18"/>
    <w:rsid w:val="00092F57"/>
    <w:rsid w:val="00093872"/>
    <w:rsid w:val="00094D4A"/>
    <w:rsid w:val="00095276"/>
    <w:rsid w:val="00097B1F"/>
    <w:rsid w:val="000A2091"/>
    <w:rsid w:val="000B1975"/>
    <w:rsid w:val="000B3D0B"/>
    <w:rsid w:val="000D01C0"/>
    <w:rsid w:val="000D147E"/>
    <w:rsid w:val="000D5CC5"/>
    <w:rsid w:val="000E0027"/>
    <w:rsid w:val="000E2A79"/>
    <w:rsid w:val="000E36DC"/>
    <w:rsid w:val="000E4CC2"/>
    <w:rsid w:val="000E66E5"/>
    <w:rsid w:val="000F49B9"/>
    <w:rsid w:val="000F4F9F"/>
    <w:rsid w:val="001036A2"/>
    <w:rsid w:val="0010475E"/>
    <w:rsid w:val="00107967"/>
    <w:rsid w:val="0011025E"/>
    <w:rsid w:val="001109F0"/>
    <w:rsid w:val="001113F5"/>
    <w:rsid w:val="00112818"/>
    <w:rsid w:val="00112A0C"/>
    <w:rsid w:val="00115F6A"/>
    <w:rsid w:val="00116D8E"/>
    <w:rsid w:val="0012053C"/>
    <w:rsid w:val="00121923"/>
    <w:rsid w:val="00124C19"/>
    <w:rsid w:val="001253EC"/>
    <w:rsid w:val="00133FC4"/>
    <w:rsid w:val="001378DC"/>
    <w:rsid w:val="00143F14"/>
    <w:rsid w:val="001518D3"/>
    <w:rsid w:val="001768C6"/>
    <w:rsid w:val="001771B6"/>
    <w:rsid w:val="00180C8D"/>
    <w:rsid w:val="00182240"/>
    <w:rsid w:val="00186E4D"/>
    <w:rsid w:val="00190707"/>
    <w:rsid w:val="00191100"/>
    <w:rsid w:val="00192C2F"/>
    <w:rsid w:val="001930E7"/>
    <w:rsid w:val="001A0558"/>
    <w:rsid w:val="001A1506"/>
    <w:rsid w:val="001A188D"/>
    <w:rsid w:val="001A41D9"/>
    <w:rsid w:val="001A4728"/>
    <w:rsid w:val="001B0340"/>
    <w:rsid w:val="001B0AF4"/>
    <w:rsid w:val="001B152D"/>
    <w:rsid w:val="001B1FFD"/>
    <w:rsid w:val="001B3372"/>
    <w:rsid w:val="001B5D95"/>
    <w:rsid w:val="001B624A"/>
    <w:rsid w:val="001B748F"/>
    <w:rsid w:val="001B78A3"/>
    <w:rsid w:val="001C0885"/>
    <w:rsid w:val="001C1CE7"/>
    <w:rsid w:val="001C428E"/>
    <w:rsid w:val="001C4346"/>
    <w:rsid w:val="001C43A4"/>
    <w:rsid w:val="001D3654"/>
    <w:rsid w:val="001D5B16"/>
    <w:rsid w:val="001E0ACB"/>
    <w:rsid w:val="001E7CDE"/>
    <w:rsid w:val="001F11FC"/>
    <w:rsid w:val="001F2EEE"/>
    <w:rsid w:val="001F2FD0"/>
    <w:rsid w:val="001F62FD"/>
    <w:rsid w:val="001F7DC1"/>
    <w:rsid w:val="002005D6"/>
    <w:rsid w:val="00200F59"/>
    <w:rsid w:val="00201564"/>
    <w:rsid w:val="00201851"/>
    <w:rsid w:val="00204890"/>
    <w:rsid w:val="00206A83"/>
    <w:rsid w:val="00213226"/>
    <w:rsid w:val="00215A83"/>
    <w:rsid w:val="00215B44"/>
    <w:rsid w:val="00216DCC"/>
    <w:rsid w:val="00217F43"/>
    <w:rsid w:val="00220CB8"/>
    <w:rsid w:val="002225A8"/>
    <w:rsid w:val="00230831"/>
    <w:rsid w:val="002312CD"/>
    <w:rsid w:val="002318FF"/>
    <w:rsid w:val="0023300B"/>
    <w:rsid w:val="002377B4"/>
    <w:rsid w:val="002400AE"/>
    <w:rsid w:val="00245B07"/>
    <w:rsid w:val="00251FCA"/>
    <w:rsid w:val="002523BC"/>
    <w:rsid w:val="00255091"/>
    <w:rsid w:val="0025553B"/>
    <w:rsid w:val="002564B7"/>
    <w:rsid w:val="002573C3"/>
    <w:rsid w:val="002600C1"/>
    <w:rsid w:val="002645A8"/>
    <w:rsid w:val="00265E65"/>
    <w:rsid w:val="0027403E"/>
    <w:rsid w:val="00274966"/>
    <w:rsid w:val="00276BD2"/>
    <w:rsid w:val="00280B2B"/>
    <w:rsid w:val="00297EDF"/>
    <w:rsid w:val="002A0631"/>
    <w:rsid w:val="002A07AE"/>
    <w:rsid w:val="002A0E44"/>
    <w:rsid w:val="002A2AA2"/>
    <w:rsid w:val="002A5060"/>
    <w:rsid w:val="002A55EC"/>
    <w:rsid w:val="002B1413"/>
    <w:rsid w:val="002B3FF3"/>
    <w:rsid w:val="002C06DB"/>
    <w:rsid w:val="002C2097"/>
    <w:rsid w:val="002C2AE0"/>
    <w:rsid w:val="002C3374"/>
    <w:rsid w:val="002C4503"/>
    <w:rsid w:val="002C4599"/>
    <w:rsid w:val="002C61F1"/>
    <w:rsid w:val="002D2382"/>
    <w:rsid w:val="002D2EE8"/>
    <w:rsid w:val="002D4562"/>
    <w:rsid w:val="002E1021"/>
    <w:rsid w:val="002E2EA5"/>
    <w:rsid w:val="002E3961"/>
    <w:rsid w:val="002E4870"/>
    <w:rsid w:val="002E5B1C"/>
    <w:rsid w:val="002E6D37"/>
    <w:rsid w:val="002E7FF0"/>
    <w:rsid w:val="002F0770"/>
    <w:rsid w:val="002F15BC"/>
    <w:rsid w:val="002F3514"/>
    <w:rsid w:val="00300843"/>
    <w:rsid w:val="0030093F"/>
    <w:rsid w:val="00300D5A"/>
    <w:rsid w:val="00301A71"/>
    <w:rsid w:val="00302410"/>
    <w:rsid w:val="00303AAD"/>
    <w:rsid w:val="00306F68"/>
    <w:rsid w:val="00306FEE"/>
    <w:rsid w:val="00307A04"/>
    <w:rsid w:val="003117CA"/>
    <w:rsid w:val="00312BB4"/>
    <w:rsid w:val="0031599C"/>
    <w:rsid w:val="00320627"/>
    <w:rsid w:val="003231A3"/>
    <w:rsid w:val="00325B96"/>
    <w:rsid w:val="00325FE7"/>
    <w:rsid w:val="00326915"/>
    <w:rsid w:val="00331BC5"/>
    <w:rsid w:val="003320D2"/>
    <w:rsid w:val="003425B2"/>
    <w:rsid w:val="0034477F"/>
    <w:rsid w:val="00347ABB"/>
    <w:rsid w:val="00350DAA"/>
    <w:rsid w:val="0035298E"/>
    <w:rsid w:val="00361E74"/>
    <w:rsid w:val="003622D2"/>
    <w:rsid w:val="00363285"/>
    <w:rsid w:val="00364745"/>
    <w:rsid w:val="00364CBB"/>
    <w:rsid w:val="00364D1D"/>
    <w:rsid w:val="00367BE7"/>
    <w:rsid w:val="00367F64"/>
    <w:rsid w:val="00377FBC"/>
    <w:rsid w:val="003823AC"/>
    <w:rsid w:val="00384286"/>
    <w:rsid w:val="0038438B"/>
    <w:rsid w:val="003904FB"/>
    <w:rsid w:val="003912EB"/>
    <w:rsid w:val="003918E0"/>
    <w:rsid w:val="00393474"/>
    <w:rsid w:val="00394C30"/>
    <w:rsid w:val="003951B8"/>
    <w:rsid w:val="00395D78"/>
    <w:rsid w:val="00397DA1"/>
    <w:rsid w:val="003A17F1"/>
    <w:rsid w:val="003A5A30"/>
    <w:rsid w:val="003A644C"/>
    <w:rsid w:val="003B4972"/>
    <w:rsid w:val="003B5BC5"/>
    <w:rsid w:val="003B7724"/>
    <w:rsid w:val="003C6FD9"/>
    <w:rsid w:val="003D3EF7"/>
    <w:rsid w:val="003D4F92"/>
    <w:rsid w:val="003D52E3"/>
    <w:rsid w:val="003E2AE4"/>
    <w:rsid w:val="003E3A47"/>
    <w:rsid w:val="003E75E9"/>
    <w:rsid w:val="003F0369"/>
    <w:rsid w:val="003F58DB"/>
    <w:rsid w:val="003F5C09"/>
    <w:rsid w:val="003F697C"/>
    <w:rsid w:val="003F7FCC"/>
    <w:rsid w:val="004008C0"/>
    <w:rsid w:val="004016FC"/>
    <w:rsid w:val="00407DD7"/>
    <w:rsid w:val="0041090C"/>
    <w:rsid w:val="00411222"/>
    <w:rsid w:val="004128A5"/>
    <w:rsid w:val="004153E6"/>
    <w:rsid w:val="00416E21"/>
    <w:rsid w:val="00417051"/>
    <w:rsid w:val="0041742D"/>
    <w:rsid w:val="00417B69"/>
    <w:rsid w:val="004207A1"/>
    <w:rsid w:val="0042154E"/>
    <w:rsid w:val="00424DBF"/>
    <w:rsid w:val="00424FFC"/>
    <w:rsid w:val="00427323"/>
    <w:rsid w:val="00432CC8"/>
    <w:rsid w:val="00432D53"/>
    <w:rsid w:val="004363EA"/>
    <w:rsid w:val="00436DA7"/>
    <w:rsid w:val="00437E6A"/>
    <w:rsid w:val="00441AAA"/>
    <w:rsid w:val="004447C1"/>
    <w:rsid w:val="00447D7A"/>
    <w:rsid w:val="0045068D"/>
    <w:rsid w:val="00456273"/>
    <w:rsid w:val="004578B4"/>
    <w:rsid w:val="004614D8"/>
    <w:rsid w:val="00471FBB"/>
    <w:rsid w:val="00473477"/>
    <w:rsid w:val="0047455A"/>
    <w:rsid w:val="00474BC5"/>
    <w:rsid w:val="00474BF1"/>
    <w:rsid w:val="00475801"/>
    <w:rsid w:val="004764D1"/>
    <w:rsid w:val="004812F2"/>
    <w:rsid w:val="00492609"/>
    <w:rsid w:val="0049572D"/>
    <w:rsid w:val="00497F6A"/>
    <w:rsid w:val="004A69A7"/>
    <w:rsid w:val="004A7479"/>
    <w:rsid w:val="004B050A"/>
    <w:rsid w:val="004B05A1"/>
    <w:rsid w:val="004B143A"/>
    <w:rsid w:val="004B2EB9"/>
    <w:rsid w:val="004B53ED"/>
    <w:rsid w:val="004B7595"/>
    <w:rsid w:val="004B79A6"/>
    <w:rsid w:val="004B7C35"/>
    <w:rsid w:val="004B7FCE"/>
    <w:rsid w:val="004C1E0D"/>
    <w:rsid w:val="004C28A4"/>
    <w:rsid w:val="004C3B3E"/>
    <w:rsid w:val="004C4561"/>
    <w:rsid w:val="004C51B6"/>
    <w:rsid w:val="004D075C"/>
    <w:rsid w:val="004D69CA"/>
    <w:rsid w:val="004D6FD2"/>
    <w:rsid w:val="004F14D2"/>
    <w:rsid w:val="004F3FCA"/>
    <w:rsid w:val="004F4430"/>
    <w:rsid w:val="004F52A4"/>
    <w:rsid w:val="004F65C7"/>
    <w:rsid w:val="004F6C77"/>
    <w:rsid w:val="004F7323"/>
    <w:rsid w:val="00504228"/>
    <w:rsid w:val="00504C39"/>
    <w:rsid w:val="00506B05"/>
    <w:rsid w:val="005138CF"/>
    <w:rsid w:val="005158D4"/>
    <w:rsid w:val="00526DAC"/>
    <w:rsid w:val="00531C56"/>
    <w:rsid w:val="00533E13"/>
    <w:rsid w:val="00534BB4"/>
    <w:rsid w:val="00540234"/>
    <w:rsid w:val="00541E62"/>
    <w:rsid w:val="00542D73"/>
    <w:rsid w:val="005439B3"/>
    <w:rsid w:val="00547654"/>
    <w:rsid w:val="00554818"/>
    <w:rsid w:val="0055604F"/>
    <w:rsid w:val="005567C6"/>
    <w:rsid w:val="005569DF"/>
    <w:rsid w:val="00556BD6"/>
    <w:rsid w:val="00557D19"/>
    <w:rsid w:val="00563468"/>
    <w:rsid w:val="00566363"/>
    <w:rsid w:val="00573D48"/>
    <w:rsid w:val="005912C8"/>
    <w:rsid w:val="00592B60"/>
    <w:rsid w:val="005937CD"/>
    <w:rsid w:val="00593F36"/>
    <w:rsid w:val="00593FB6"/>
    <w:rsid w:val="005946D0"/>
    <w:rsid w:val="00596B9C"/>
    <w:rsid w:val="005A10D5"/>
    <w:rsid w:val="005A1A90"/>
    <w:rsid w:val="005A3020"/>
    <w:rsid w:val="005A667B"/>
    <w:rsid w:val="005A68AE"/>
    <w:rsid w:val="005A7463"/>
    <w:rsid w:val="005B11CC"/>
    <w:rsid w:val="005B1BB3"/>
    <w:rsid w:val="005B4B6C"/>
    <w:rsid w:val="005B5FB7"/>
    <w:rsid w:val="005B7C95"/>
    <w:rsid w:val="005C279B"/>
    <w:rsid w:val="005D2484"/>
    <w:rsid w:val="005D2C4D"/>
    <w:rsid w:val="005E1017"/>
    <w:rsid w:val="005E3648"/>
    <w:rsid w:val="005E6FA1"/>
    <w:rsid w:val="005F0759"/>
    <w:rsid w:val="005F750F"/>
    <w:rsid w:val="006036B9"/>
    <w:rsid w:val="00603810"/>
    <w:rsid w:val="00606934"/>
    <w:rsid w:val="0060775F"/>
    <w:rsid w:val="0061127D"/>
    <w:rsid w:val="006130F5"/>
    <w:rsid w:val="00617BCC"/>
    <w:rsid w:val="00624788"/>
    <w:rsid w:val="00625E6C"/>
    <w:rsid w:val="00626E81"/>
    <w:rsid w:val="0063038B"/>
    <w:rsid w:val="00630D9F"/>
    <w:rsid w:val="00631091"/>
    <w:rsid w:val="00633500"/>
    <w:rsid w:val="00633629"/>
    <w:rsid w:val="00633695"/>
    <w:rsid w:val="00634853"/>
    <w:rsid w:val="00635039"/>
    <w:rsid w:val="006375B8"/>
    <w:rsid w:val="00644307"/>
    <w:rsid w:val="00647C3D"/>
    <w:rsid w:val="00651068"/>
    <w:rsid w:val="00651526"/>
    <w:rsid w:val="00654EC8"/>
    <w:rsid w:val="00661F28"/>
    <w:rsid w:val="00672F29"/>
    <w:rsid w:val="006741F9"/>
    <w:rsid w:val="00674979"/>
    <w:rsid w:val="006800A1"/>
    <w:rsid w:val="0068265F"/>
    <w:rsid w:val="00685463"/>
    <w:rsid w:val="0069083D"/>
    <w:rsid w:val="006911A2"/>
    <w:rsid w:val="00694034"/>
    <w:rsid w:val="00694BBA"/>
    <w:rsid w:val="006A73E6"/>
    <w:rsid w:val="006A7CCA"/>
    <w:rsid w:val="006B06DF"/>
    <w:rsid w:val="006B3F4B"/>
    <w:rsid w:val="006B40C4"/>
    <w:rsid w:val="006B46D4"/>
    <w:rsid w:val="006B4792"/>
    <w:rsid w:val="006B7DEE"/>
    <w:rsid w:val="006C074B"/>
    <w:rsid w:val="006C0A22"/>
    <w:rsid w:val="006C372D"/>
    <w:rsid w:val="006C5E0B"/>
    <w:rsid w:val="006C6016"/>
    <w:rsid w:val="006C7787"/>
    <w:rsid w:val="006D3E7B"/>
    <w:rsid w:val="006D3ED1"/>
    <w:rsid w:val="006D576A"/>
    <w:rsid w:val="006D735B"/>
    <w:rsid w:val="006D7C21"/>
    <w:rsid w:val="006E0164"/>
    <w:rsid w:val="006E027B"/>
    <w:rsid w:val="006E1956"/>
    <w:rsid w:val="006E492C"/>
    <w:rsid w:val="006E64AB"/>
    <w:rsid w:val="006F0BDC"/>
    <w:rsid w:val="006F50D2"/>
    <w:rsid w:val="006F5B06"/>
    <w:rsid w:val="007010C4"/>
    <w:rsid w:val="0070329F"/>
    <w:rsid w:val="00703A17"/>
    <w:rsid w:val="007070FA"/>
    <w:rsid w:val="00707B36"/>
    <w:rsid w:val="0071241C"/>
    <w:rsid w:val="00713BAA"/>
    <w:rsid w:val="00714EB9"/>
    <w:rsid w:val="0072057A"/>
    <w:rsid w:val="007225EA"/>
    <w:rsid w:val="007248AC"/>
    <w:rsid w:val="007268BF"/>
    <w:rsid w:val="00730932"/>
    <w:rsid w:val="00732963"/>
    <w:rsid w:val="007329C4"/>
    <w:rsid w:val="00733EF8"/>
    <w:rsid w:val="00734766"/>
    <w:rsid w:val="007348F8"/>
    <w:rsid w:val="00744B67"/>
    <w:rsid w:val="00744F43"/>
    <w:rsid w:val="00752A60"/>
    <w:rsid w:val="00752C2B"/>
    <w:rsid w:val="00755A72"/>
    <w:rsid w:val="007618F4"/>
    <w:rsid w:val="00773FF8"/>
    <w:rsid w:val="00774D01"/>
    <w:rsid w:val="007759E9"/>
    <w:rsid w:val="00780E34"/>
    <w:rsid w:val="007818E1"/>
    <w:rsid w:val="00790167"/>
    <w:rsid w:val="00790259"/>
    <w:rsid w:val="00797CC3"/>
    <w:rsid w:val="007B3A06"/>
    <w:rsid w:val="007B7B68"/>
    <w:rsid w:val="007C3B14"/>
    <w:rsid w:val="007C52C9"/>
    <w:rsid w:val="007D0A78"/>
    <w:rsid w:val="007D0D3A"/>
    <w:rsid w:val="007D6089"/>
    <w:rsid w:val="007E6E76"/>
    <w:rsid w:val="007F7B12"/>
    <w:rsid w:val="00800AB7"/>
    <w:rsid w:val="0080129C"/>
    <w:rsid w:val="008101F3"/>
    <w:rsid w:val="00811E42"/>
    <w:rsid w:val="00815150"/>
    <w:rsid w:val="00820F3D"/>
    <w:rsid w:val="008215B2"/>
    <w:rsid w:val="00821C95"/>
    <w:rsid w:val="008220AE"/>
    <w:rsid w:val="00823D91"/>
    <w:rsid w:val="00827F01"/>
    <w:rsid w:val="00837DCC"/>
    <w:rsid w:val="0084354A"/>
    <w:rsid w:val="00845E23"/>
    <w:rsid w:val="008477D4"/>
    <w:rsid w:val="008524A6"/>
    <w:rsid w:val="00852774"/>
    <w:rsid w:val="008563CC"/>
    <w:rsid w:val="00857EBD"/>
    <w:rsid w:val="00863263"/>
    <w:rsid w:val="0086371F"/>
    <w:rsid w:val="008637C0"/>
    <w:rsid w:val="00873AC2"/>
    <w:rsid w:val="00873B39"/>
    <w:rsid w:val="0087526C"/>
    <w:rsid w:val="0088130A"/>
    <w:rsid w:val="0088423C"/>
    <w:rsid w:val="00884BF6"/>
    <w:rsid w:val="00886292"/>
    <w:rsid w:val="00892BCC"/>
    <w:rsid w:val="00892F5F"/>
    <w:rsid w:val="00893A3E"/>
    <w:rsid w:val="00893C06"/>
    <w:rsid w:val="00895045"/>
    <w:rsid w:val="008A11E7"/>
    <w:rsid w:val="008A15C1"/>
    <w:rsid w:val="008A1EA8"/>
    <w:rsid w:val="008A5EEF"/>
    <w:rsid w:val="008A7B3C"/>
    <w:rsid w:val="008B258F"/>
    <w:rsid w:val="008B3BFA"/>
    <w:rsid w:val="008B4179"/>
    <w:rsid w:val="008B6BE7"/>
    <w:rsid w:val="008B72F4"/>
    <w:rsid w:val="008C0B47"/>
    <w:rsid w:val="008C2652"/>
    <w:rsid w:val="008C2B78"/>
    <w:rsid w:val="008C52D8"/>
    <w:rsid w:val="008C68BA"/>
    <w:rsid w:val="008D5467"/>
    <w:rsid w:val="008E1A50"/>
    <w:rsid w:val="008E3C8E"/>
    <w:rsid w:val="008E47A5"/>
    <w:rsid w:val="008E71E7"/>
    <w:rsid w:val="008F2B11"/>
    <w:rsid w:val="008F7516"/>
    <w:rsid w:val="008F7895"/>
    <w:rsid w:val="008F7991"/>
    <w:rsid w:val="00901607"/>
    <w:rsid w:val="009016CF"/>
    <w:rsid w:val="00901FD4"/>
    <w:rsid w:val="009053BF"/>
    <w:rsid w:val="00905E15"/>
    <w:rsid w:val="009060A4"/>
    <w:rsid w:val="00911B76"/>
    <w:rsid w:val="0091283C"/>
    <w:rsid w:val="00914B9F"/>
    <w:rsid w:val="00917A6A"/>
    <w:rsid w:val="0092283B"/>
    <w:rsid w:val="00923C5D"/>
    <w:rsid w:val="00926408"/>
    <w:rsid w:val="0092705D"/>
    <w:rsid w:val="009311E0"/>
    <w:rsid w:val="009314AF"/>
    <w:rsid w:val="00941670"/>
    <w:rsid w:val="009531E6"/>
    <w:rsid w:val="0095361D"/>
    <w:rsid w:val="009541A4"/>
    <w:rsid w:val="00961AB1"/>
    <w:rsid w:val="00971810"/>
    <w:rsid w:val="00973905"/>
    <w:rsid w:val="0097472E"/>
    <w:rsid w:val="00980EEA"/>
    <w:rsid w:val="00982C10"/>
    <w:rsid w:val="00983281"/>
    <w:rsid w:val="00984F9E"/>
    <w:rsid w:val="009854FC"/>
    <w:rsid w:val="00990FB8"/>
    <w:rsid w:val="0099193E"/>
    <w:rsid w:val="00991BD1"/>
    <w:rsid w:val="009A111C"/>
    <w:rsid w:val="009A5710"/>
    <w:rsid w:val="009A692E"/>
    <w:rsid w:val="009A7A62"/>
    <w:rsid w:val="009B515E"/>
    <w:rsid w:val="009C062D"/>
    <w:rsid w:val="009C7431"/>
    <w:rsid w:val="009D1919"/>
    <w:rsid w:val="009D23B6"/>
    <w:rsid w:val="009D40DB"/>
    <w:rsid w:val="009D638A"/>
    <w:rsid w:val="009D6C5F"/>
    <w:rsid w:val="009F006D"/>
    <w:rsid w:val="009F4D92"/>
    <w:rsid w:val="009F6821"/>
    <w:rsid w:val="009F69C4"/>
    <w:rsid w:val="00A00A39"/>
    <w:rsid w:val="00A0601D"/>
    <w:rsid w:val="00A06F8F"/>
    <w:rsid w:val="00A10506"/>
    <w:rsid w:val="00A10CB1"/>
    <w:rsid w:val="00A13CB4"/>
    <w:rsid w:val="00A16B5B"/>
    <w:rsid w:val="00A30852"/>
    <w:rsid w:val="00A32175"/>
    <w:rsid w:val="00A34FAC"/>
    <w:rsid w:val="00A4078E"/>
    <w:rsid w:val="00A45284"/>
    <w:rsid w:val="00A464E3"/>
    <w:rsid w:val="00A472CB"/>
    <w:rsid w:val="00A47D47"/>
    <w:rsid w:val="00A54274"/>
    <w:rsid w:val="00A55CB2"/>
    <w:rsid w:val="00A56430"/>
    <w:rsid w:val="00A62448"/>
    <w:rsid w:val="00A81845"/>
    <w:rsid w:val="00A83292"/>
    <w:rsid w:val="00A86AAF"/>
    <w:rsid w:val="00A91964"/>
    <w:rsid w:val="00A93EDE"/>
    <w:rsid w:val="00A958BE"/>
    <w:rsid w:val="00A9735A"/>
    <w:rsid w:val="00AB083F"/>
    <w:rsid w:val="00AB0F04"/>
    <w:rsid w:val="00AB378F"/>
    <w:rsid w:val="00AB3C54"/>
    <w:rsid w:val="00AB4FBA"/>
    <w:rsid w:val="00AB5A3E"/>
    <w:rsid w:val="00AB73EF"/>
    <w:rsid w:val="00AC031B"/>
    <w:rsid w:val="00AC5966"/>
    <w:rsid w:val="00AC7B57"/>
    <w:rsid w:val="00AD6341"/>
    <w:rsid w:val="00AD7ED5"/>
    <w:rsid w:val="00AE000C"/>
    <w:rsid w:val="00AE2447"/>
    <w:rsid w:val="00AE4A8B"/>
    <w:rsid w:val="00AF2347"/>
    <w:rsid w:val="00AF4E21"/>
    <w:rsid w:val="00AF73A3"/>
    <w:rsid w:val="00B00A05"/>
    <w:rsid w:val="00B047F2"/>
    <w:rsid w:val="00B050A7"/>
    <w:rsid w:val="00B137A4"/>
    <w:rsid w:val="00B1718C"/>
    <w:rsid w:val="00B23B5D"/>
    <w:rsid w:val="00B26EAD"/>
    <w:rsid w:val="00B31C96"/>
    <w:rsid w:val="00B32470"/>
    <w:rsid w:val="00B34128"/>
    <w:rsid w:val="00B35952"/>
    <w:rsid w:val="00B37B16"/>
    <w:rsid w:val="00B406E5"/>
    <w:rsid w:val="00B433A0"/>
    <w:rsid w:val="00B436C1"/>
    <w:rsid w:val="00B46147"/>
    <w:rsid w:val="00B55369"/>
    <w:rsid w:val="00B56A92"/>
    <w:rsid w:val="00B56C37"/>
    <w:rsid w:val="00B601FC"/>
    <w:rsid w:val="00B632E1"/>
    <w:rsid w:val="00B65052"/>
    <w:rsid w:val="00B65395"/>
    <w:rsid w:val="00B679B7"/>
    <w:rsid w:val="00B67AE9"/>
    <w:rsid w:val="00B71173"/>
    <w:rsid w:val="00B81CF3"/>
    <w:rsid w:val="00B84508"/>
    <w:rsid w:val="00B860FE"/>
    <w:rsid w:val="00B93168"/>
    <w:rsid w:val="00B97EB4"/>
    <w:rsid w:val="00BA0FD9"/>
    <w:rsid w:val="00BA20B8"/>
    <w:rsid w:val="00BA73F9"/>
    <w:rsid w:val="00BA777B"/>
    <w:rsid w:val="00BB30B7"/>
    <w:rsid w:val="00BB4FC1"/>
    <w:rsid w:val="00BC3343"/>
    <w:rsid w:val="00BC45D1"/>
    <w:rsid w:val="00BD1112"/>
    <w:rsid w:val="00BD6CFD"/>
    <w:rsid w:val="00BE0498"/>
    <w:rsid w:val="00BE05CE"/>
    <w:rsid w:val="00BE1C10"/>
    <w:rsid w:val="00BE78F9"/>
    <w:rsid w:val="00BF02DD"/>
    <w:rsid w:val="00BF1AA5"/>
    <w:rsid w:val="00BF2468"/>
    <w:rsid w:val="00BF353D"/>
    <w:rsid w:val="00BF6E97"/>
    <w:rsid w:val="00C05AD5"/>
    <w:rsid w:val="00C11670"/>
    <w:rsid w:val="00C12286"/>
    <w:rsid w:val="00C12B93"/>
    <w:rsid w:val="00C14903"/>
    <w:rsid w:val="00C16ADF"/>
    <w:rsid w:val="00C22F9A"/>
    <w:rsid w:val="00C27459"/>
    <w:rsid w:val="00C27D17"/>
    <w:rsid w:val="00C33026"/>
    <w:rsid w:val="00C40993"/>
    <w:rsid w:val="00C40E9E"/>
    <w:rsid w:val="00C41E5B"/>
    <w:rsid w:val="00C459FD"/>
    <w:rsid w:val="00C45C8C"/>
    <w:rsid w:val="00C4686B"/>
    <w:rsid w:val="00C52E6A"/>
    <w:rsid w:val="00C534BA"/>
    <w:rsid w:val="00C53D2D"/>
    <w:rsid w:val="00C53F2C"/>
    <w:rsid w:val="00C5645D"/>
    <w:rsid w:val="00C616DA"/>
    <w:rsid w:val="00C6172E"/>
    <w:rsid w:val="00C619E5"/>
    <w:rsid w:val="00C64531"/>
    <w:rsid w:val="00C6598C"/>
    <w:rsid w:val="00C66BBD"/>
    <w:rsid w:val="00C71CCC"/>
    <w:rsid w:val="00C7695A"/>
    <w:rsid w:val="00C76E0D"/>
    <w:rsid w:val="00C81266"/>
    <w:rsid w:val="00C82755"/>
    <w:rsid w:val="00C83851"/>
    <w:rsid w:val="00C84390"/>
    <w:rsid w:val="00C85038"/>
    <w:rsid w:val="00C93320"/>
    <w:rsid w:val="00C9374E"/>
    <w:rsid w:val="00C9718F"/>
    <w:rsid w:val="00CA0B23"/>
    <w:rsid w:val="00CA1759"/>
    <w:rsid w:val="00CA1B32"/>
    <w:rsid w:val="00CA3F06"/>
    <w:rsid w:val="00CA4B86"/>
    <w:rsid w:val="00CA714F"/>
    <w:rsid w:val="00CB194E"/>
    <w:rsid w:val="00CB2184"/>
    <w:rsid w:val="00CB2365"/>
    <w:rsid w:val="00CB7E5D"/>
    <w:rsid w:val="00CC1214"/>
    <w:rsid w:val="00CC183E"/>
    <w:rsid w:val="00CC25F4"/>
    <w:rsid w:val="00CC2869"/>
    <w:rsid w:val="00CC2887"/>
    <w:rsid w:val="00CC3DE6"/>
    <w:rsid w:val="00CC678F"/>
    <w:rsid w:val="00CD6EEE"/>
    <w:rsid w:val="00CE7F81"/>
    <w:rsid w:val="00CF1301"/>
    <w:rsid w:val="00CF32C4"/>
    <w:rsid w:val="00CF4D0A"/>
    <w:rsid w:val="00D101B2"/>
    <w:rsid w:val="00D16A83"/>
    <w:rsid w:val="00D212BC"/>
    <w:rsid w:val="00D21786"/>
    <w:rsid w:val="00D243DC"/>
    <w:rsid w:val="00D25AD9"/>
    <w:rsid w:val="00D417BE"/>
    <w:rsid w:val="00D4351B"/>
    <w:rsid w:val="00D4576B"/>
    <w:rsid w:val="00D5160E"/>
    <w:rsid w:val="00D54489"/>
    <w:rsid w:val="00D545BE"/>
    <w:rsid w:val="00D55375"/>
    <w:rsid w:val="00D56BE8"/>
    <w:rsid w:val="00D56C60"/>
    <w:rsid w:val="00D57335"/>
    <w:rsid w:val="00D60E1A"/>
    <w:rsid w:val="00D61F7C"/>
    <w:rsid w:val="00D6759E"/>
    <w:rsid w:val="00D7121D"/>
    <w:rsid w:val="00D723CB"/>
    <w:rsid w:val="00D747A5"/>
    <w:rsid w:val="00D837F8"/>
    <w:rsid w:val="00D83903"/>
    <w:rsid w:val="00D91C15"/>
    <w:rsid w:val="00D92392"/>
    <w:rsid w:val="00D96716"/>
    <w:rsid w:val="00DA01C8"/>
    <w:rsid w:val="00DA2571"/>
    <w:rsid w:val="00DA340C"/>
    <w:rsid w:val="00DA68EE"/>
    <w:rsid w:val="00DA7E49"/>
    <w:rsid w:val="00DA7E6C"/>
    <w:rsid w:val="00DB0D0F"/>
    <w:rsid w:val="00DB1531"/>
    <w:rsid w:val="00DB206F"/>
    <w:rsid w:val="00DB2493"/>
    <w:rsid w:val="00DB422D"/>
    <w:rsid w:val="00DB58CD"/>
    <w:rsid w:val="00DB71B4"/>
    <w:rsid w:val="00DC0767"/>
    <w:rsid w:val="00DC2293"/>
    <w:rsid w:val="00DC36A0"/>
    <w:rsid w:val="00DC7BB0"/>
    <w:rsid w:val="00DD0DC4"/>
    <w:rsid w:val="00DD1990"/>
    <w:rsid w:val="00DD4AC5"/>
    <w:rsid w:val="00DE160C"/>
    <w:rsid w:val="00DE1D83"/>
    <w:rsid w:val="00DE4BA1"/>
    <w:rsid w:val="00DF13F2"/>
    <w:rsid w:val="00DF21E7"/>
    <w:rsid w:val="00DF375F"/>
    <w:rsid w:val="00DF5D7D"/>
    <w:rsid w:val="00DF77C1"/>
    <w:rsid w:val="00E00FD5"/>
    <w:rsid w:val="00E0120E"/>
    <w:rsid w:val="00E061D7"/>
    <w:rsid w:val="00E11462"/>
    <w:rsid w:val="00E15C9C"/>
    <w:rsid w:val="00E16201"/>
    <w:rsid w:val="00E16B6A"/>
    <w:rsid w:val="00E206BE"/>
    <w:rsid w:val="00E21AD0"/>
    <w:rsid w:val="00E21F3C"/>
    <w:rsid w:val="00E245E9"/>
    <w:rsid w:val="00E24976"/>
    <w:rsid w:val="00E259C2"/>
    <w:rsid w:val="00E26A87"/>
    <w:rsid w:val="00E3102E"/>
    <w:rsid w:val="00E32417"/>
    <w:rsid w:val="00E34DE0"/>
    <w:rsid w:val="00E35DA7"/>
    <w:rsid w:val="00E37152"/>
    <w:rsid w:val="00E400F9"/>
    <w:rsid w:val="00E42AB3"/>
    <w:rsid w:val="00E46DCA"/>
    <w:rsid w:val="00E4778E"/>
    <w:rsid w:val="00E50038"/>
    <w:rsid w:val="00E504AD"/>
    <w:rsid w:val="00E51FB6"/>
    <w:rsid w:val="00E54C95"/>
    <w:rsid w:val="00E55D26"/>
    <w:rsid w:val="00E56559"/>
    <w:rsid w:val="00E61899"/>
    <w:rsid w:val="00E633C2"/>
    <w:rsid w:val="00E643A3"/>
    <w:rsid w:val="00E679D5"/>
    <w:rsid w:val="00E70B22"/>
    <w:rsid w:val="00E7274E"/>
    <w:rsid w:val="00E732EB"/>
    <w:rsid w:val="00E85B00"/>
    <w:rsid w:val="00E9101C"/>
    <w:rsid w:val="00E91118"/>
    <w:rsid w:val="00EA1F63"/>
    <w:rsid w:val="00EA7537"/>
    <w:rsid w:val="00EA7AF4"/>
    <w:rsid w:val="00EB37E8"/>
    <w:rsid w:val="00EC0B7B"/>
    <w:rsid w:val="00EC129B"/>
    <w:rsid w:val="00EC52E0"/>
    <w:rsid w:val="00ED1362"/>
    <w:rsid w:val="00EE315F"/>
    <w:rsid w:val="00EE73BF"/>
    <w:rsid w:val="00EF3B96"/>
    <w:rsid w:val="00F00D1C"/>
    <w:rsid w:val="00F01878"/>
    <w:rsid w:val="00F106ED"/>
    <w:rsid w:val="00F10D24"/>
    <w:rsid w:val="00F10FFC"/>
    <w:rsid w:val="00F11546"/>
    <w:rsid w:val="00F12846"/>
    <w:rsid w:val="00F14132"/>
    <w:rsid w:val="00F169D1"/>
    <w:rsid w:val="00F17302"/>
    <w:rsid w:val="00F22B11"/>
    <w:rsid w:val="00F27AF0"/>
    <w:rsid w:val="00F27AF5"/>
    <w:rsid w:val="00F30B21"/>
    <w:rsid w:val="00F44F9F"/>
    <w:rsid w:val="00F46498"/>
    <w:rsid w:val="00F52599"/>
    <w:rsid w:val="00F53115"/>
    <w:rsid w:val="00F54006"/>
    <w:rsid w:val="00F56B17"/>
    <w:rsid w:val="00F56B72"/>
    <w:rsid w:val="00F60E6F"/>
    <w:rsid w:val="00F610B1"/>
    <w:rsid w:val="00F64105"/>
    <w:rsid w:val="00F70F5C"/>
    <w:rsid w:val="00F75CB9"/>
    <w:rsid w:val="00F76255"/>
    <w:rsid w:val="00F770B8"/>
    <w:rsid w:val="00F8112C"/>
    <w:rsid w:val="00F82707"/>
    <w:rsid w:val="00F848D7"/>
    <w:rsid w:val="00F85FDC"/>
    <w:rsid w:val="00F902BF"/>
    <w:rsid w:val="00F906A3"/>
    <w:rsid w:val="00F97A26"/>
    <w:rsid w:val="00FA10FC"/>
    <w:rsid w:val="00FA2879"/>
    <w:rsid w:val="00FA3239"/>
    <w:rsid w:val="00FA4F24"/>
    <w:rsid w:val="00FA75BC"/>
    <w:rsid w:val="00FB14D2"/>
    <w:rsid w:val="00FB3E7A"/>
    <w:rsid w:val="00FB4F4A"/>
    <w:rsid w:val="00FB79A8"/>
    <w:rsid w:val="00FB7B54"/>
    <w:rsid w:val="00FC1D33"/>
    <w:rsid w:val="00FC5ED4"/>
    <w:rsid w:val="00FC71D0"/>
    <w:rsid w:val="00FD4809"/>
    <w:rsid w:val="00FD6C81"/>
    <w:rsid w:val="00FE3CC0"/>
    <w:rsid w:val="00FE4124"/>
    <w:rsid w:val="00FE66AF"/>
    <w:rsid w:val="00FF1405"/>
    <w:rsid w:val="00FF4F62"/>
    <w:rsid w:val="00FF7A82"/>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nhideWhenUsed/>
    <w:qFormat/>
    <w:rsid w:val="002573C3"/>
    <w:pPr>
      <w:spacing w:after="120"/>
    </w:pPr>
    <w:rPr>
      <w:rFonts w:eastAsiaTheme="minorEastAsia"/>
      <w:lang w:bidi="en-US"/>
    </w:rPr>
  </w:style>
  <w:style w:type="paragraph" w:styleId="Heading1">
    <w:name w:val="heading 1"/>
    <w:basedOn w:val="Normal"/>
    <w:next w:val="ppBodyText"/>
    <w:link w:val="Heading1Char"/>
    <w:qFormat/>
    <w:rsid w:val="002573C3"/>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nhideWhenUsed/>
    <w:qFormat/>
    <w:rsid w:val="002573C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ppBodyText"/>
    <w:link w:val="Heading3Char"/>
    <w:unhideWhenUsed/>
    <w:qFormat/>
    <w:rsid w:val="002573C3"/>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ppBodyText"/>
    <w:link w:val="Heading4Char"/>
    <w:unhideWhenUsed/>
    <w:qFormat/>
    <w:rsid w:val="002573C3"/>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573C3"/>
    <w:rPr>
      <w:rFonts w:asciiTheme="majorHAnsi" w:eastAsiaTheme="majorEastAsia" w:hAnsiTheme="majorHAnsi" w:cstheme="majorBidi"/>
      <w:b/>
      <w:bCs/>
      <w:color w:val="365F91" w:themeColor="accent1" w:themeShade="BF"/>
      <w:sz w:val="28"/>
      <w:szCs w:val="28"/>
      <w:lang w:bidi="en-US"/>
    </w:rPr>
  </w:style>
  <w:style w:type="character" w:customStyle="1" w:styleId="Heading2Char">
    <w:name w:val="Heading 2 Char"/>
    <w:basedOn w:val="DefaultParagraphFont"/>
    <w:link w:val="Heading2"/>
    <w:rsid w:val="002573C3"/>
    <w:rPr>
      <w:rFonts w:asciiTheme="majorHAnsi" w:eastAsiaTheme="majorEastAsia" w:hAnsiTheme="majorHAnsi" w:cstheme="majorBidi"/>
      <w:b/>
      <w:bCs/>
      <w:color w:val="4F81BD" w:themeColor="accent1"/>
      <w:sz w:val="26"/>
      <w:szCs w:val="26"/>
      <w:lang w:bidi="en-US"/>
    </w:rPr>
  </w:style>
  <w:style w:type="character" w:customStyle="1" w:styleId="Heading3Char">
    <w:name w:val="Heading 3 Char"/>
    <w:basedOn w:val="DefaultParagraphFont"/>
    <w:link w:val="Heading3"/>
    <w:rsid w:val="002573C3"/>
    <w:rPr>
      <w:rFonts w:asciiTheme="majorHAnsi" w:eastAsiaTheme="majorEastAsia" w:hAnsiTheme="majorHAnsi" w:cstheme="majorBidi"/>
      <w:b/>
      <w:bCs/>
      <w:color w:val="4F81BD" w:themeColor="accent1"/>
      <w:lang w:bidi="en-US"/>
    </w:rPr>
  </w:style>
  <w:style w:type="character" w:customStyle="1" w:styleId="Heading4Char">
    <w:name w:val="Heading 4 Char"/>
    <w:basedOn w:val="DefaultParagraphFont"/>
    <w:link w:val="Heading4"/>
    <w:rsid w:val="002573C3"/>
    <w:rPr>
      <w:rFonts w:asciiTheme="majorHAnsi" w:eastAsiaTheme="majorEastAsia" w:hAnsiTheme="majorHAnsi" w:cstheme="majorBidi"/>
      <w:b/>
      <w:bCs/>
      <w:i/>
      <w:iCs/>
      <w:color w:val="4F81BD" w:themeColor="accent1"/>
      <w:lang w:bidi="en-US"/>
    </w:rPr>
  </w:style>
  <w:style w:type="paragraph" w:customStyle="1" w:styleId="ppBodyText">
    <w:name w:val="pp Body Text"/>
    <w:link w:val="ppBodyTextChar"/>
    <w:qFormat/>
    <w:rsid w:val="002573C3"/>
    <w:pPr>
      <w:numPr>
        <w:ilvl w:val="1"/>
        <w:numId w:val="18"/>
      </w:numPr>
      <w:spacing w:after="120"/>
    </w:pPr>
    <w:rPr>
      <w:rFonts w:eastAsiaTheme="minorEastAsia"/>
      <w:lang w:bidi="en-US"/>
    </w:rPr>
  </w:style>
  <w:style w:type="paragraph" w:customStyle="1" w:styleId="ppBodyTextIndent">
    <w:name w:val="pp Body Text Indent"/>
    <w:basedOn w:val="ppBodyText"/>
    <w:rsid w:val="002573C3"/>
    <w:pPr>
      <w:numPr>
        <w:ilvl w:val="2"/>
      </w:numPr>
    </w:pPr>
  </w:style>
  <w:style w:type="paragraph" w:customStyle="1" w:styleId="ppBodyTextIndent2">
    <w:name w:val="pp Body Text Indent 2"/>
    <w:basedOn w:val="ppBodyTextIndent"/>
    <w:rsid w:val="002573C3"/>
    <w:pPr>
      <w:numPr>
        <w:ilvl w:val="3"/>
      </w:numPr>
    </w:pPr>
  </w:style>
  <w:style w:type="paragraph" w:customStyle="1" w:styleId="ppBulletList">
    <w:name w:val="pp Bullet List"/>
    <w:basedOn w:val="ppNumberList"/>
    <w:link w:val="ppBulletListChar"/>
    <w:qFormat/>
    <w:rsid w:val="002573C3"/>
    <w:pPr>
      <w:numPr>
        <w:numId w:val="3"/>
      </w:numPr>
      <w:tabs>
        <w:tab w:val="clear" w:pos="1440"/>
      </w:tabs>
      <w:ind w:left="754" w:hanging="357"/>
    </w:pPr>
  </w:style>
  <w:style w:type="paragraph" w:customStyle="1" w:styleId="ppBulletListIndent">
    <w:name w:val="pp Bullet List Indent"/>
    <w:basedOn w:val="ppBulletList"/>
    <w:rsid w:val="002573C3"/>
    <w:pPr>
      <w:numPr>
        <w:ilvl w:val="2"/>
      </w:numPr>
      <w:ind w:left="1434" w:hanging="357"/>
    </w:pPr>
  </w:style>
  <w:style w:type="paragraph" w:customStyle="1" w:styleId="ppBulletListTable">
    <w:name w:val="pp Bullet List Table"/>
    <w:basedOn w:val="Normal"/>
    <w:uiPriority w:val="11"/>
    <w:rsid w:val="002573C3"/>
    <w:pPr>
      <w:numPr>
        <w:numId w:val="1"/>
      </w:numPr>
      <w:tabs>
        <w:tab w:val="left" w:pos="403"/>
      </w:tabs>
      <w:spacing w:before="100"/>
    </w:pPr>
    <w:rPr>
      <w:sz w:val="18"/>
    </w:rPr>
  </w:style>
  <w:style w:type="paragraph" w:customStyle="1" w:styleId="ppChapterNumber">
    <w:name w:val="pp Chapter Number"/>
    <w:next w:val="Normal"/>
    <w:uiPriority w:val="14"/>
    <w:rsid w:val="002573C3"/>
    <w:pPr>
      <w:autoSpaceDE w:val="0"/>
      <w:autoSpaceDN w:val="0"/>
      <w:adjustRightInd w:val="0"/>
      <w:spacing w:before="340" w:after="360" w:line="1900" w:lineRule="atLeast"/>
    </w:pPr>
    <w:rPr>
      <w:rFonts w:ascii="Franklin Gothic Condensed" w:eastAsia="Times New Roman" w:hAnsi="Franklin Gothic Condensed" w:cs="Times New Roman"/>
      <w:sz w:val="152"/>
      <w:szCs w:val="152"/>
    </w:rPr>
  </w:style>
  <w:style w:type="paragraph" w:customStyle="1" w:styleId="ppChapterTitle">
    <w:name w:val="pp Chapter Title"/>
    <w:next w:val="Normal"/>
    <w:uiPriority w:val="14"/>
    <w:rsid w:val="002573C3"/>
    <w:pPr>
      <w:autoSpaceDE w:val="0"/>
      <w:autoSpaceDN w:val="0"/>
      <w:adjustRightInd w:val="0"/>
      <w:spacing w:before="340" w:after="580" w:line="600" w:lineRule="atLeast"/>
      <w:outlineLvl w:val="1"/>
    </w:pPr>
    <w:rPr>
      <w:rFonts w:ascii="Franklin Gothic Condensed" w:eastAsia="Times New Roman" w:hAnsi="Franklin Gothic Condensed" w:cs="Times New Roman"/>
      <w:spacing w:val="15"/>
      <w:sz w:val="60"/>
      <w:szCs w:val="60"/>
    </w:rPr>
  </w:style>
  <w:style w:type="table" w:customStyle="1" w:styleId="ppTableList">
    <w:name w:val="pp Table List"/>
    <w:basedOn w:val="TableNormal"/>
    <w:rsid w:val="002573C3"/>
    <w:pPr>
      <w:spacing w:before="340" w:after="0" w:line="240" w:lineRule="auto"/>
    </w:pPr>
    <w:rPr>
      <w:rFonts w:ascii="Arial" w:eastAsia="Times New Roman" w:hAnsi="Arial" w:cs="Times New Roman"/>
      <w:sz w:val="20"/>
      <w:szCs w:val="20"/>
    </w:rPr>
    <w:tblPr>
      <w:tblStyleRowBandSize w:val="1"/>
      <w:tblStyleColBandSize w:val="1"/>
      <w:tblInd w:w="864" w:type="dxa"/>
      <w:tblBorders>
        <w:top w:val="single" w:sz="12" w:space="0" w:color="999999"/>
        <w:bottom w:val="single" w:sz="12" w:space="0" w:color="999999"/>
        <w:insideH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style>
  <w:style w:type="table" w:customStyle="1" w:styleId="ppChecklist">
    <w:name w:val="pp Checklist"/>
    <w:basedOn w:val="ppTableList"/>
    <w:rsid w:val="002573C3"/>
    <w:tblPr>
      <w:tblStyleRowBandSize w:val="1"/>
      <w:tblStyleColBandSize w:val="1"/>
      <w:tblInd w:w="864" w:type="dxa"/>
      <w:tblBorders>
        <w:top w:val="single" w:sz="12" w:space="0" w:color="999999"/>
        <w:bottom w:val="single" w:sz="12" w:space="0" w:color="999999"/>
        <w:insideH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tblStylePr w:type="firstCol">
      <w:pPr>
        <w:wordWrap/>
        <w:jc w:val="center"/>
      </w:pPr>
    </w:tblStylePr>
  </w:style>
  <w:style w:type="paragraph" w:customStyle="1" w:styleId="ppCode">
    <w:name w:val="pp Code"/>
    <w:qFormat/>
    <w:rsid w:val="002573C3"/>
    <w:pPr>
      <w:numPr>
        <w:ilvl w:val="1"/>
        <w:numId w:val="4"/>
      </w:numPr>
      <w:pBdr>
        <w:top w:val="single" w:sz="2" w:space="1" w:color="FFFFFF"/>
        <w:bottom w:val="single" w:sz="2" w:space="1" w:color="D5D5D3"/>
      </w:pBdr>
      <w:shd w:val="clear" w:color="auto" w:fill="F7F7FF"/>
      <w:autoSpaceDE w:val="0"/>
      <w:autoSpaceDN w:val="0"/>
      <w:adjustRightInd w:val="0"/>
      <w:spacing w:after="120" w:line="260" w:lineRule="atLeast"/>
      <w:ind w:left="0"/>
      <w:contextualSpacing/>
    </w:pPr>
    <w:rPr>
      <w:rFonts w:ascii="Consolas" w:eastAsia="Times New Roman" w:hAnsi="Consolas"/>
      <w:sz w:val="20"/>
      <w:lang w:bidi="en-US"/>
    </w:rPr>
  </w:style>
  <w:style w:type="paragraph" w:customStyle="1" w:styleId="ppCodeIndent">
    <w:name w:val="pp Code Indent"/>
    <w:basedOn w:val="ppCode"/>
    <w:rsid w:val="002573C3"/>
    <w:pPr>
      <w:numPr>
        <w:ilvl w:val="2"/>
      </w:numPr>
      <w:ind w:left="720"/>
    </w:pPr>
  </w:style>
  <w:style w:type="paragraph" w:customStyle="1" w:styleId="ppCodeIndent2">
    <w:name w:val="pp Code Indent 2"/>
    <w:basedOn w:val="ppCodeIndent"/>
    <w:rsid w:val="002573C3"/>
    <w:pPr>
      <w:numPr>
        <w:ilvl w:val="3"/>
      </w:numPr>
      <w:ind w:left="1440"/>
    </w:pPr>
  </w:style>
  <w:style w:type="paragraph" w:customStyle="1" w:styleId="ppCodeLanguage">
    <w:name w:val="pp Code Language"/>
    <w:basedOn w:val="Normal"/>
    <w:next w:val="ppCode"/>
    <w:qFormat/>
    <w:rsid w:val="002573C3"/>
    <w:pPr>
      <w:numPr>
        <w:ilvl w:val="1"/>
        <w:numId w:val="5"/>
      </w:numPr>
      <w:pBdr>
        <w:bottom w:val="single" w:sz="2" w:space="1" w:color="C8CDDE"/>
      </w:pBdr>
      <w:shd w:val="clear" w:color="auto" w:fill="EFEFF7"/>
      <w:spacing w:after="0"/>
      <w:ind w:left="0"/>
    </w:pPr>
    <w:rPr>
      <w:b/>
      <w:color w:val="000066"/>
    </w:rPr>
  </w:style>
  <w:style w:type="paragraph" w:customStyle="1" w:styleId="ppCodeLanguageIndent">
    <w:name w:val="pp Code Language Indent"/>
    <w:basedOn w:val="ppCodeLanguage"/>
    <w:next w:val="ppCodeIndent"/>
    <w:rsid w:val="002573C3"/>
    <w:pPr>
      <w:numPr>
        <w:ilvl w:val="2"/>
      </w:numPr>
      <w:ind w:left="720"/>
    </w:pPr>
  </w:style>
  <w:style w:type="paragraph" w:customStyle="1" w:styleId="ppCodeLanguageIndent2">
    <w:name w:val="pp Code Language Indent 2"/>
    <w:basedOn w:val="ppCodeLanguageIndent"/>
    <w:next w:val="ppCodeIndent2"/>
    <w:rsid w:val="002573C3"/>
    <w:pPr>
      <w:numPr>
        <w:ilvl w:val="3"/>
      </w:numPr>
      <w:ind w:left="1440"/>
    </w:pPr>
  </w:style>
  <w:style w:type="paragraph" w:customStyle="1" w:styleId="ppCodeLanguageTable">
    <w:name w:val="pp Code Language Table"/>
    <w:basedOn w:val="ppCodeLanguage"/>
    <w:next w:val="Normal"/>
    <w:rsid w:val="002573C3"/>
    <w:pPr>
      <w:numPr>
        <w:ilvl w:val="0"/>
        <w:numId w:val="0"/>
      </w:numPr>
    </w:pPr>
  </w:style>
  <w:style w:type="paragraph" w:customStyle="1" w:styleId="ppCodeTable">
    <w:name w:val="pp Code Table"/>
    <w:basedOn w:val="ppCode"/>
    <w:rsid w:val="002573C3"/>
    <w:pPr>
      <w:numPr>
        <w:ilvl w:val="0"/>
        <w:numId w:val="0"/>
      </w:numPr>
    </w:pPr>
  </w:style>
  <w:style w:type="paragraph" w:customStyle="1" w:styleId="ppFigure">
    <w:name w:val="pp Figure"/>
    <w:basedOn w:val="Normal"/>
    <w:next w:val="Normal"/>
    <w:qFormat/>
    <w:rsid w:val="002573C3"/>
    <w:pPr>
      <w:numPr>
        <w:ilvl w:val="1"/>
        <w:numId w:val="7"/>
      </w:numPr>
      <w:spacing w:after="0"/>
      <w:ind w:left="0"/>
    </w:pPr>
  </w:style>
  <w:style w:type="paragraph" w:customStyle="1" w:styleId="ppFigureCaption">
    <w:name w:val="pp Figure Caption"/>
    <w:basedOn w:val="Normal"/>
    <w:next w:val="ppBodyText"/>
    <w:qFormat/>
    <w:rsid w:val="002573C3"/>
    <w:pPr>
      <w:numPr>
        <w:ilvl w:val="1"/>
        <w:numId w:val="6"/>
      </w:numPr>
      <w:ind w:left="0"/>
    </w:pPr>
    <w:rPr>
      <w:i/>
    </w:rPr>
  </w:style>
  <w:style w:type="paragraph" w:customStyle="1" w:styleId="ppFigureCaptionIndent">
    <w:name w:val="pp Figure Caption Indent"/>
    <w:basedOn w:val="ppFigureCaption"/>
    <w:next w:val="ppBodyTextIndent"/>
    <w:rsid w:val="002573C3"/>
    <w:pPr>
      <w:numPr>
        <w:ilvl w:val="2"/>
      </w:numPr>
      <w:ind w:left="720"/>
    </w:pPr>
  </w:style>
  <w:style w:type="paragraph" w:customStyle="1" w:styleId="ppFigureCaptionIndent2">
    <w:name w:val="pp Figure Caption Indent 2"/>
    <w:basedOn w:val="ppFigureCaptionIndent"/>
    <w:next w:val="ppBodyTextIndent2"/>
    <w:rsid w:val="002573C3"/>
    <w:pPr>
      <w:numPr>
        <w:ilvl w:val="3"/>
      </w:numPr>
      <w:ind w:left="1440"/>
    </w:pPr>
  </w:style>
  <w:style w:type="paragraph" w:customStyle="1" w:styleId="ppFigureIndent">
    <w:name w:val="pp Figure Indent"/>
    <w:basedOn w:val="ppFigure"/>
    <w:next w:val="Normal"/>
    <w:rsid w:val="002573C3"/>
    <w:pPr>
      <w:numPr>
        <w:ilvl w:val="2"/>
      </w:numPr>
      <w:ind w:left="720"/>
    </w:pPr>
  </w:style>
  <w:style w:type="paragraph" w:customStyle="1" w:styleId="ppFigureIndent2">
    <w:name w:val="pp Figure Indent 2"/>
    <w:basedOn w:val="ppFigureIndent"/>
    <w:next w:val="Normal"/>
    <w:rsid w:val="002573C3"/>
    <w:pPr>
      <w:numPr>
        <w:ilvl w:val="3"/>
      </w:numPr>
      <w:ind w:left="1440"/>
    </w:pPr>
  </w:style>
  <w:style w:type="paragraph" w:customStyle="1" w:styleId="ppFigureNumber">
    <w:name w:val="pp Figure Number"/>
    <w:basedOn w:val="Normal"/>
    <w:next w:val="ppFigureCaption"/>
    <w:rsid w:val="002573C3"/>
    <w:pPr>
      <w:numPr>
        <w:ilvl w:val="1"/>
        <w:numId w:val="8"/>
      </w:numPr>
      <w:spacing w:after="0"/>
      <w:ind w:left="0"/>
    </w:pPr>
    <w:rPr>
      <w:b/>
    </w:rPr>
  </w:style>
  <w:style w:type="paragraph" w:customStyle="1" w:styleId="ppFigureNumberIndent">
    <w:name w:val="pp Figure Number Indent"/>
    <w:basedOn w:val="ppFigureNumber"/>
    <w:next w:val="ppFigureCaptionIndent"/>
    <w:rsid w:val="002573C3"/>
    <w:pPr>
      <w:numPr>
        <w:ilvl w:val="2"/>
      </w:numPr>
      <w:ind w:left="720"/>
    </w:pPr>
  </w:style>
  <w:style w:type="paragraph" w:customStyle="1" w:styleId="ppFigureNumberIndent2">
    <w:name w:val="pp Figure Number Indent 2"/>
    <w:basedOn w:val="ppFigureNumberIndent"/>
    <w:next w:val="ppFigureCaptionIndent2"/>
    <w:rsid w:val="002573C3"/>
    <w:pPr>
      <w:numPr>
        <w:ilvl w:val="3"/>
      </w:numPr>
      <w:ind w:left="1440"/>
    </w:pPr>
  </w:style>
  <w:style w:type="paragraph" w:customStyle="1" w:styleId="ppListBodyText">
    <w:name w:val="pp List Body Text"/>
    <w:basedOn w:val="Normal"/>
    <w:rsid w:val="002573C3"/>
  </w:style>
  <w:style w:type="paragraph" w:customStyle="1" w:styleId="ppNumberList">
    <w:name w:val="pp Number List"/>
    <w:basedOn w:val="Normal"/>
    <w:rsid w:val="002573C3"/>
    <w:pPr>
      <w:numPr>
        <w:ilvl w:val="1"/>
        <w:numId w:val="10"/>
      </w:numPr>
      <w:tabs>
        <w:tab w:val="left" w:pos="1440"/>
      </w:tabs>
      <w:ind w:left="754" w:hanging="357"/>
    </w:pPr>
  </w:style>
  <w:style w:type="paragraph" w:customStyle="1" w:styleId="ppListEnd">
    <w:name w:val="pp List End"/>
    <w:basedOn w:val="ppNumberList"/>
    <w:next w:val="ppBodyText"/>
    <w:rsid w:val="002573C3"/>
    <w:pPr>
      <w:numPr>
        <w:ilvl w:val="0"/>
      </w:numPr>
      <w:pBdr>
        <w:top w:val="single" w:sz="2" w:space="1" w:color="C0C0C0"/>
      </w:pBdr>
      <w:tabs>
        <w:tab w:val="clear" w:pos="1440"/>
      </w:tabs>
      <w:spacing w:line="80" w:lineRule="exact"/>
      <w:ind w:right="4320"/>
      <w:jc w:val="right"/>
    </w:pPr>
    <w:rPr>
      <w:sz w:val="12"/>
      <w:szCs w:val="20"/>
    </w:rPr>
  </w:style>
  <w:style w:type="paragraph" w:customStyle="1" w:styleId="ppNote">
    <w:name w:val="pp Note"/>
    <w:basedOn w:val="Normal"/>
    <w:qFormat/>
    <w:rsid w:val="002573C3"/>
    <w:pPr>
      <w:numPr>
        <w:ilvl w:val="1"/>
        <w:numId w:val="9"/>
      </w:numPr>
      <w:pBdr>
        <w:top w:val="single" w:sz="12" w:space="1" w:color="999999"/>
        <w:left w:val="single" w:sz="12" w:space="4" w:color="999999"/>
        <w:bottom w:val="single" w:sz="12" w:space="1" w:color="999999"/>
        <w:right w:val="single" w:sz="12" w:space="4" w:color="999999"/>
      </w:pBdr>
      <w:shd w:val="clear" w:color="auto" w:fill="EAF1DD" w:themeFill="accent3" w:themeFillTint="33"/>
      <w:ind w:left="142"/>
    </w:pPr>
  </w:style>
  <w:style w:type="paragraph" w:customStyle="1" w:styleId="ppNoteBullet">
    <w:name w:val="pp Note Bullet"/>
    <w:basedOn w:val="ppNote"/>
    <w:rsid w:val="002573C3"/>
    <w:pPr>
      <w:numPr>
        <w:ilvl w:val="0"/>
        <w:numId w:val="0"/>
      </w:numPr>
    </w:pPr>
  </w:style>
  <w:style w:type="paragraph" w:customStyle="1" w:styleId="ppNoteIndent">
    <w:name w:val="pp Note Indent"/>
    <w:basedOn w:val="ppNote"/>
    <w:rsid w:val="002573C3"/>
    <w:pPr>
      <w:numPr>
        <w:ilvl w:val="2"/>
      </w:numPr>
      <w:ind w:left="862"/>
    </w:pPr>
  </w:style>
  <w:style w:type="paragraph" w:customStyle="1" w:styleId="ppNoteIndent2">
    <w:name w:val="pp Note Indent 2"/>
    <w:basedOn w:val="ppNoteIndent"/>
    <w:rsid w:val="002573C3"/>
    <w:pPr>
      <w:numPr>
        <w:ilvl w:val="3"/>
      </w:numPr>
      <w:ind w:left="1584"/>
    </w:pPr>
  </w:style>
  <w:style w:type="paragraph" w:customStyle="1" w:styleId="ppNumberListIndent">
    <w:name w:val="pp Number List Indent"/>
    <w:basedOn w:val="ppNumberList"/>
    <w:rsid w:val="002573C3"/>
    <w:pPr>
      <w:numPr>
        <w:ilvl w:val="2"/>
      </w:numPr>
      <w:tabs>
        <w:tab w:val="clear" w:pos="1440"/>
        <w:tab w:val="left" w:pos="2160"/>
      </w:tabs>
      <w:ind w:left="1434" w:hanging="357"/>
    </w:pPr>
  </w:style>
  <w:style w:type="paragraph" w:customStyle="1" w:styleId="ppNumberListTable">
    <w:name w:val="pp Number List Table"/>
    <w:basedOn w:val="ppNumberList"/>
    <w:rsid w:val="002573C3"/>
    <w:pPr>
      <w:numPr>
        <w:ilvl w:val="0"/>
        <w:numId w:val="0"/>
      </w:numPr>
      <w:tabs>
        <w:tab w:val="left" w:pos="403"/>
      </w:tabs>
    </w:pPr>
    <w:rPr>
      <w:sz w:val="18"/>
    </w:rPr>
  </w:style>
  <w:style w:type="paragraph" w:customStyle="1" w:styleId="ppProcedureStart">
    <w:name w:val="pp Procedure Start"/>
    <w:basedOn w:val="Normal"/>
    <w:next w:val="ppNumberList"/>
    <w:rsid w:val="002573C3"/>
    <w:pPr>
      <w:spacing w:before="80" w:after="80"/>
    </w:pPr>
    <w:rPr>
      <w:rFonts w:cs="Arial"/>
      <w:b/>
      <w:szCs w:val="20"/>
    </w:rPr>
  </w:style>
  <w:style w:type="paragraph" w:customStyle="1" w:styleId="ppSection">
    <w:name w:val="pp Section"/>
    <w:basedOn w:val="Heading1"/>
    <w:next w:val="Normal"/>
    <w:rsid w:val="002573C3"/>
    <w:rPr>
      <w:color w:val="333399"/>
    </w:rPr>
  </w:style>
  <w:style w:type="paragraph" w:customStyle="1" w:styleId="ppShowMe">
    <w:name w:val="pp Show Me"/>
    <w:basedOn w:val="Normal"/>
    <w:next w:val="ppBodyText"/>
    <w:rsid w:val="002573C3"/>
    <w:rPr>
      <w:rFonts w:ascii="Britannic Bold" w:hAnsi="Britannic Bold"/>
      <w:color w:val="000080"/>
      <w:szCs w:val="20"/>
    </w:rPr>
  </w:style>
  <w:style w:type="table" w:customStyle="1" w:styleId="ppTableGrid">
    <w:name w:val="pp Table Grid"/>
    <w:basedOn w:val="ppTableList"/>
    <w:rsid w:val="002573C3"/>
    <w:tblPr>
      <w:tblStyleRowBandSize w:val="1"/>
      <w:tblStyleColBandSize w:val="1"/>
      <w:tblInd w:w="864" w:type="dxa"/>
      <w:tblBorders>
        <w:top w:val="single" w:sz="12" w:space="0" w:color="999999"/>
        <w:left w:val="single" w:sz="12" w:space="0" w:color="999999"/>
        <w:bottom w:val="single" w:sz="12" w:space="0" w:color="999999"/>
        <w:right w:val="single" w:sz="12" w:space="0" w:color="999999"/>
        <w:insideH w:val="single" w:sz="12" w:space="0" w:color="999999"/>
        <w:insideV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single" w:sz="12" w:space="0" w:color="999999"/>
          <w:bottom w:val="nil"/>
          <w:right w:val="single" w:sz="12" w:space="0" w:color="999999"/>
          <w:insideH w:val="nil"/>
          <w:insideV w:val="single" w:sz="12" w:space="0" w:color="999999"/>
          <w:tl2br w:val="nil"/>
          <w:tr2bl w:val="nil"/>
        </w:tcBorders>
        <w:shd w:val="clear" w:color="auto" w:fill="E6E6E6"/>
      </w:tcPr>
    </w:tblStylePr>
  </w:style>
  <w:style w:type="table" w:customStyle="1" w:styleId="ppTableGridIndent">
    <w:name w:val="pp Table Grid Indent"/>
    <w:basedOn w:val="ppTableGrid"/>
    <w:rsid w:val="002573C3"/>
    <w:tblPr>
      <w:tblStyleRowBandSize w:val="1"/>
      <w:tblStyleColBandSize w:val="1"/>
      <w:tblInd w:w="1584" w:type="dxa"/>
      <w:tblBorders>
        <w:top w:val="single" w:sz="12" w:space="0" w:color="999999"/>
        <w:left w:val="single" w:sz="12" w:space="0" w:color="999999"/>
        <w:bottom w:val="single" w:sz="12" w:space="0" w:color="999999"/>
        <w:right w:val="single" w:sz="12" w:space="0" w:color="999999"/>
        <w:insideH w:val="single" w:sz="12" w:space="0" w:color="999999"/>
        <w:insideV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single" w:sz="12" w:space="0" w:color="999999"/>
          <w:bottom w:val="nil"/>
          <w:right w:val="single" w:sz="12" w:space="0" w:color="999999"/>
          <w:insideH w:val="nil"/>
          <w:insideV w:val="single" w:sz="12" w:space="0" w:color="999999"/>
          <w:tl2br w:val="nil"/>
          <w:tr2bl w:val="nil"/>
        </w:tcBorders>
        <w:shd w:val="clear" w:color="auto" w:fill="E6E6E6"/>
      </w:tcPr>
    </w:tblStylePr>
  </w:style>
  <w:style w:type="table" w:customStyle="1" w:styleId="ppTableListIndent">
    <w:name w:val="pp Table List Indent"/>
    <w:basedOn w:val="ppTableList"/>
    <w:rsid w:val="002573C3"/>
    <w:tblPr>
      <w:tblStyleRowBandSize w:val="1"/>
      <w:tblStyleColBandSize w:val="1"/>
      <w:tblInd w:w="1584" w:type="dxa"/>
      <w:tblBorders>
        <w:top w:val="single" w:sz="12" w:space="0" w:color="999999"/>
        <w:bottom w:val="single" w:sz="12" w:space="0" w:color="999999"/>
        <w:insideH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style>
  <w:style w:type="paragraph" w:customStyle="1" w:styleId="ppTableText">
    <w:name w:val="pp Table Text"/>
    <w:rsid w:val="002573C3"/>
    <w:pPr>
      <w:autoSpaceDE w:val="0"/>
      <w:autoSpaceDN w:val="0"/>
      <w:adjustRightInd w:val="0"/>
      <w:spacing w:before="60" w:after="60" w:line="260" w:lineRule="atLeast"/>
    </w:pPr>
    <w:rPr>
      <w:rFonts w:ascii="Arial" w:eastAsia="Times New Roman" w:hAnsi="Arial" w:cs="Times New Roman"/>
      <w:color w:val="000000"/>
      <w:sz w:val="18"/>
      <w:szCs w:val="20"/>
    </w:rPr>
  </w:style>
  <w:style w:type="paragraph" w:customStyle="1" w:styleId="ppTopic">
    <w:name w:val="pp Topic"/>
    <w:basedOn w:val="Title"/>
    <w:next w:val="ppBodyText"/>
    <w:rsid w:val="002573C3"/>
  </w:style>
  <w:style w:type="table" w:styleId="TableGrid">
    <w:name w:val="Table Grid"/>
    <w:basedOn w:val="TableNormal"/>
    <w:rsid w:val="002573C3"/>
    <w:pPr>
      <w:spacing w:before="340" w:after="0" w:line="240" w:lineRule="auto"/>
    </w:pPr>
    <w:rPr>
      <w:rFonts w:ascii="Times New Roman" w:eastAsia="Batang"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unhideWhenUsed/>
    <w:rsid w:val="002573C3"/>
    <w:rPr>
      <w:szCs w:val="20"/>
    </w:rPr>
  </w:style>
  <w:style w:type="character" w:customStyle="1" w:styleId="FootnoteTextChar">
    <w:name w:val="Footnote Text Char"/>
    <w:basedOn w:val="DefaultParagraphFont"/>
    <w:link w:val="FootnoteText"/>
    <w:uiPriority w:val="99"/>
    <w:rsid w:val="002573C3"/>
    <w:rPr>
      <w:rFonts w:eastAsiaTheme="minorEastAsia"/>
      <w:szCs w:val="20"/>
      <w:lang w:bidi="en-US"/>
    </w:rPr>
  </w:style>
  <w:style w:type="paragraph" w:styleId="Header">
    <w:name w:val="header"/>
    <w:basedOn w:val="Normal"/>
    <w:link w:val="HeaderChar"/>
    <w:uiPriority w:val="99"/>
    <w:unhideWhenUsed/>
    <w:rsid w:val="002573C3"/>
    <w:pPr>
      <w:tabs>
        <w:tab w:val="center" w:pos="4680"/>
        <w:tab w:val="right" w:pos="9360"/>
      </w:tabs>
    </w:pPr>
  </w:style>
  <w:style w:type="character" w:customStyle="1" w:styleId="HeaderChar">
    <w:name w:val="Header Char"/>
    <w:basedOn w:val="DefaultParagraphFont"/>
    <w:link w:val="Header"/>
    <w:uiPriority w:val="99"/>
    <w:rsid w:val="002573C3"/>
    <w:rPr>
      <w:rFonts w:eastAsiaTheme="minorEastAsia"/>
      <w:lang w:bidi="en-US"/>
    </w:rPr>
  </w:style>
  <w:style w:type="paragraph" w:styleId="Footer">
    <w:name w:val="footer"/>
    <w:basedOn w:val="Normal"/>
    <w:link w:val="FooterChar"/>
    <w:uiPriority w:val="99"/>
    <w:semiHidden/>
    <w:unhideWhenUsed/>
    <w:rsid w:val="002573C3"/>
    <w:pPr>
      <w:tabs>
        <w:tab w:val="center" w:pos="4680"/>
        <w:tab w:val="right" w:pos="9360"/>
      </w:tabs>
    </w:pPr>
  </w:style>
  <w:style w:type="character" w:customStyle="1" w:styleId="FooterChar">
    <w:name w:val="Footer Char"/>
    <w:basedOn w:val="DefaultParagraphFont"/>
    <w:link w:val="Footer"/>
    <w:uiPriority w:val="99"/>
    <w:semiHidden/>
    <w:rsid w:val="002573C3"/>
    <w:rPr>
      <w:rFonts w:eastAsiaTheme="minorEastAsia"/>
      <w:lang w:bidi="en-US"/>
    </w:rPr>
  </w:style>
  <w:style w:type="character" w:customStyle="1" w:styleId="ppBulletListChar">
    <w:name w:val="pp Bullet List Char"/>
    <w:basedOn w:val="DefaultParagraphFont"/>
    <w:link w:val="ppBulletList"/>
    <w:rsid w:val="002573C3"/>
    <w:rPr>
      <w:rFonts w:eastAsiaTheme="minorEastAsia"/>
      <w:lang w:bidi="en-US"/>
    </w:rPr>
  </w:style>
  <w:style w:type="paragraph" w:styleId="Title">
    <w:name w:val="Title"/>
    <w:basedOn w:val="Normal"/>
    <w:next w:val="Normal"/>
    <w:link w:val="TitleChar"/>
    <w:uiPriority w:val="10"/>
    <w:qFormat/>
    <w:rsid w:val="002573C3"/>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573C3"/>
    <w:rPr>
      <w:rFonts w:asciiTheme="majorHAnsi" w:eastAsiaTheme="majorEastAsia" w:hAnsiTheme="majorHAnsi" w:cstheme="majorBidi"/>
      <w:color w:val="17365D" w:themeColor="text2" w:themeShade="BF"/>
      <w:spacing w:val="5"/>
      <w:kern w:val="28"/>
      <w:sz w:val="52"/>
      <w:szCs w:val="52"/>
      <w:lang w:bidi="en-US"/>
    </w:rPr>
  </w:style>
  <w:style w:type="character" w:styleId="PlaceholderText">
    <w:name w:val="Placeholder Text"/>
    <w:basedOn w:val="DefaultParagraphFont"/>
    <w:uiPriority w:val="99"/>
    <w:semiHidden/>
    <w:rsid w:val="002573C3"/>
    <w:rPr>
      <w:color w:val="808080"/>
    </w:rPr>
  </w:style>
  <w:style w:type="paragraph" w:styleId="BalloonText">
    <w:name w:val="Balloon Text"/>
    <w:basedOn w:val="Normal"/>
    <w:link w:val="BalloonTextChar"/>
    <w:uiPriority w:val="99"/>
    <w:semiHidden/>
    <w:unhideWhenUsed/>
    <w:rsid w:val="002573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73C3"/>
    <w:rPr>
      <w:rFonts w:ascii="Tahoma" w:eastAsiaTheme="minorEastAsia" w:hAnsi="Tahoma" w:cs="Tahoma"/>
      <w:sz w:val="16"/>
      <w:szCs w:val="16"/>
      <w:lang w:bidi="en-US"/>
    </w:rPr>
  </w:style>
  <w:style w:type="paragraph" w:styleId="Caption">
    <w:name w:val="caption"/>
    <w:basedOn w:val="Normal"/>
    <w:next w:val="Normal"/>
    <w:uiPriority w:val="35"/>
    <w:unhideWhenUsed/>
    <w:qFormat/>
    <w:rsid w:val="002573C3"/>
    <w:pPr>
      <w:spacing w:after="200" w:line="240" w:lineRule="auto"/>
    </w:pPr>
    <w:rPr>
      <w:b/>
      <w:bCs/>
      <w:color w:val="4F81BD" w:themeColor="accent1"/>
      <w:sz w:val="18"/>
      <w:szCs w:val="18"/>
    </w:rPr>
  </w:style>
  <w:style w:type="table" w:customStyle="1" w:styleId="ppTable">
    <w:name w:val="pp Table"/>
    <w:basedOn w:val="TableNormal"/>
    <w:uiPriority w:val="99"/>
    <w:rsid w:val="002573C3"/>
    <w:pPr>
      <w:spacing w:after="0" w:line="240" w:lineRule="auto"/>
    </w:pPr>
    <w:rPr>
      <w:rFonts w:ascii="Arial" w:hAnsi="Arial"/>
      <w:sz w:val="20"/>
    </w:rPr>
    <w:tblPr>
      <w:tblInd w:w="0" w:type="dxa"/>
      <w:tblBorders>
        <w:top w:val="single" w:sz="12" w:space="0" w:color="969696"/>
        <w:left w:val="single" w:sz="12" w:space="0" w:color="969696"/>
        <w:bottom w:val="single" w:sz="12" w:space="0" w:color="969696"/>
        <w:right w:val="single" w:sz="12" w:space="0" w:color="969696"/>
        <w:insideH w:val="single" w:sz="12" w:space="0" w:color="969696"/>
        <w:insideV w:val="single" w:sz="12" w:space="0" w:color="969696"/>
      </w:tblBorders>
      <w:tblCellMar>
        <w:top w:w="0" w:type="dxa"/>
        <w:left w:w="108" w:type="dxa"/>
        <w:bottom w:w="0" w:type="dxa"/>
        <w:right w:w="108" w:type="dxa"/>
      </w:tblCellMar>
    </w:tblPr>
    <w:tcPr>
      <w:shd w:val="clear" w:color="auto" w:fill="auto"/>
    </w:tcPr>
  </w:style>
  <w:style w:type="paragraph" w:customStyle="1" w:styleId="ppBodyTextIndent3">
    <w:name w:val="pp Body Text Indent 3"/>
    <w:basedOn w:val="ppBodyTextIndent2"/>
    <w:rsid w:val="002573C3"/>
    <w:pPr>
      <w:numPr>
        <w:ilvl w:val="4"/>
      </w:numPr>
    </w:pPr>
  </w:style>
  <w:style w:type="paragraph" w:customStyle="1" w:styleId="ppBulletListIndent2">
    <w:name w:val="pp Bullet List Indent 2"/>
    <w:basedOn w:val="ppBulletListIndent"/>
    <w:qFormat/>
    <w:rsid w:val="002573C3"/>
    <w:pPr>
      <w:numPr>
        <w:ilvl w:val="3"/>
      </w:numPr>
      <w:ind w:left="2115" w:hanging="357"/>
    </w:pPr>
  </w:style>
  <w:style w:type="paragraph" w:customStyle="1" w:styleId="ppNumberListIndent2">
    <w:name w:val="pp Number List Indent 2"/>
    <w:basedOn w:val="ppNumberListIndent"/>
    <w:qFormat/>
    <w:rsid w:val="002573C3"/>
    <w:pPr>
      <w:numPr>
        <w:ilvl w:val="3"/>
      </w:numPr>
      <w:ind w:left="2115" w:hanging="357"/>
    </w:pPr>
  </w:style>
  <w:style w:type="paragraph" w:customStyle="1" w:styleId="ppCodeIndent3">
    <w:name w:val="pp Code Indent 3"/>
    <w:basedOn w:val="ppCodeIndent2"/>
    <w:qFormat/>
    <w:rsid w:val="002573C3"/>
    <w:pPr>
      <w:numPr>
        <w:ilvl w:val="4"/>
      </w:numPr>
    </w:pPr>
  </w:style>
  <w:style w:type="paragraph" w:customStyle="1" w:styleId="ppCodeLanguageIndent3">
    <w:name w:val="pp Code Language Indent 3"/>
    <w:basedOn w:val="ppCodeLanguageIndent2"/>
    <w:next w:val="ppCodeIndent3"/>
    <w:qFormat/>
    <w:rsid w:val="002573C3"/>
    <w:pPr>
      <w:numPr>
        <w:ilvl w:val="4"/>
      </w:numPr>
    </w:pPr>
  </w:style>
  <w:style w:type="paragraph" w:customStyle="1" w:styleId="ppNoteIndent3">
    <w:name w:val="pp Note Indent 3"/>
    <w:basedOn w:val="ppNoteIndent2"/>
    <w:qFormat/>
    <w:rsid w:val="002573C3"/>
    <w:pPr>
      <w:numPr>
        <w:ilvl w:val="4"/>
      </w:numPr>
    </w:pPr>
  </w:style>
  <w:style w:type="paragraph" w:customStyle="1" w:styleId="ppFigureIndent3">
    <w:name w:val="pp Figure Indent 3"/>
    <w:basedOn w:val="ppFigureIndent2"/>
    <w:qFormat/>
    <w:rsid w:val="002573C3"/>
    <w:pPr>
      <w:numPr>
        <w:ilvl w:val="4"/>
      </w:numPr>
    </w:pPr>
  </w:style>
  <w:style w:type="paragraph" w:customStyle="1" w:styleId="ppFigureCaptionIndent3">
    <w:name w:val="pp Figure Caption Indent 3"/>
    <w:basedOn w:val="ppFigureCaptionIndent2"/>
    <w:qFormat/>
    <w:rsid w:val="002573C3"/>
    <w:pPr>
      <w:numPr>
        <w:ilvl w:val="4"/>
      </w:numPr>
    </w:pPr>
  </w:style>
  <w:style w:type="paragraph" w:customStyle="1" w:styleId="ppFigureNumberIndent3">
    <w:name w:val="pp Figure Number Indent 3"/>
    <w:basedOn w:val="ppFigureNumberIndent2"/>
    <w:qFormat/>
    <w:rsid w:val="002573C3"/>
    <w:pPr>
      <w:numPr>
        <w:ilvl w:val="4"/>
      </w:numPr>
      <w:ind w:left="2160" w:firstLine="0"/>
    </w:pPr>
  </w:style>
  <w:style w:type="paragraph" w:customStyle="1" w:styleId="Bodynoindent">
    <w:name w:val="Body no indent"/>
    <w:basedOn w:val="Normal"/>
    <w:next w:val="Normal"/>
    <w:rsid w:val="002573C3"/>
    <w:pPr>
      <w:widowControl w:val="0"/>
      <w:spacing w:line="-280" w:lineRule="auto"/>
    </w:pPr>
    <w:rPr>
      <w:rFonts w:ascii="Arial" w:eastAsia="Batang" w:hAnsi="Arial" w:cs="Times New Roman"/>
      <w:szCs w:val="20"/>
      <w:lang w:eastAsia="ko-KR"/>
    </w:rPr>
  </w:style>
  <w:style w:type="paragraph" w:customStyle="1" w:styleId="HOLDescription">
    <w:name w:val="HOL Description"/>
    <w:basedOn w:val="Heading3"/>
    <w:rsid w:val="002573C3"/>
    <w:pPr>
      <w:pBdr>
        <w:top w:val="thinThickSmallGap" w:sz="24" w:space="1" w:color="auto"/>
      </w:pBdr>
      <w:spacing w:before="0" w:line="240" w:lineRule="auto"/>
    </w:pPr>
    <w:rPr>
      <w:rFonts w:ascii="Times New Roman" w:eastAsia="Calibri" w:hAnsi="Times New Roman"/>
      <w:b w:val="0"/>
      <w:i/>
      <w:szCs w:val="20"/>
      <w:lang w:val="en-NZ"/>
    </w:rPr>
  </w:style>
  <w:style w:type="character" w:styleId="Hyperlink">
    <w:name w:val="Hyperlink"/>
    <w:basedOn w:val="DefaultParagraphFont"/>
    <w:uiPriority w:val="99"/>
    <w:rsid w:val="002573C3"/>
    <w:rPr>
      <w:rFonts w:cs="Times New Roman"/>
      <w:color w:val="0000FF"/>
      <w:u w:val="single"/>
    </w:rPr>
  </w:style>
  <w:style w:type="paragraph" w:customStyle="1" w:styleId="HOLTitle1">
    <w:name w:val="HOL Title 1"/>
    <w:basedOn w:val="Normal"/>
    <w:rsid w:val="002573C3"/>
    <w:pPr>
      <w:spacing w:after="0" w:line="240" w:lineRule="auto"/>
    </w:pPr>
    <w:rPr>
      <w:rFonts w:ascii="Arial Black" w:eastAsia="Batang" w:hAnsi="Arial Black" w:cs="Times New Roman"/>
      <w:sz w:val="72"/>
      <w:szCs w:val="20"/>
      <w:lang w:eastAsia="ko-KR"/>
    </w:rPr>
  </w:style>
  <w:style w:type="paragraph" w:styleId="TOC1">
    <w:name w:val="toc 1"/>
    <w:basedOn w:val="Normal"/>
    <w:next w:val="Normal"/>
    <w:autoRedefine/>
    <w:uiPriority w:val="39"/>
    <w:qFormat/>
    <w:rsid w:val="0003677D"/>
    <w:pPr>
      <w:tabs>
        <w:tab w:val="right" w:leader="dot" w:pos="9344"/>
      </w:tabs>
      <w:spacing w:before="280" w:after="0" w:line="280" w:lineRule="atLeast"/>
    </w:pPr>
    <w:rPr>
      <w:rFonts w:ascii="Arial" w:eastAsia="Batang" w:hAnsi="Arial" w:cs="Arial"/>
      <w:b/>
      <w:bCs/>
      <w:caps/>
      <w:noProof/>
      <w:sz w:val="20"/>
      <w:szCs w:val="20"/>
      <w:lang w:eastAsia="ko-KR"/>
    </w:rPr>
  </w:style>
  <w:style w:type="paragraph" w:styleId="TOC2">
    <w:name w:val="toc 2"/>
    <w:basedOn w:val="Normal"/>
    <w:next w:val="Normal"/>
    <w:autoRedefine/>
    <w:uiPriority w:val="39"/>
    <w:unhideWhenUsed/>
    <w:rsid w:val="00651068"/>
    <w:pPr>
      <w:tabs>
        <w:tab w:val="right" w:leader="dot" w:pos="9344"/>
      </w:tabs>
      <w:spacing w:after="100"/>
      <w:ind w:left="220"/>
    </w:pPr>
    <w:rPr>
      <w:rFonts w:ascii="Arial" w:hAnsi="Arial"/>
      <w:sz w:val="20"/>
    </w:rPr>
  </w:style>
  <w:style w:type="character" w:customStyle="1" w:styleId="ppBodyTextChar">
    <w:name w:val="pp Body Text Char"/>
    <w:basedOn w:val="DefaultParagraphFont"/>
    <w:link w:val="ppBodyText"/>
    <w:locked/>
    <w:rsid w:val="002573C3"/>
    <w:rPr>
      <w:rFonts w:eastAsiaTheme="minorEastAsia"/>
      <w:lang w:bidi="en-US"/>
    </w:rPr>
  </w:style>
  <w:style w:type="paragraph" w:styleId="TOC3">
    <w:name w:val="toc 3"/>
    <w:basedOn w:val="Normal"/>
    <w:next w:val="Normal"/>
    <w:autoRedefine/>
    <w:uiPriority w:val="39"/>
    <w:unhideWhenUsed/>
    <w:rsid w:val="00651068"/>
    <w:pPr>
      <w:tabs>
        <w:tab w:val="right" w:leader="dot" w:pos="9346"/>
        <w:tab w:val="right" w:leader="dot" w:pos="12950"/>
      </w:tabs>
      <w:spacing w:after="100"/>
      <w:ind w:left="446"/>
    </w:pPr>
    <w:rPr>
      <w:noProof/>
    </w:rPr>
  </w:style>
  <w:style w:type="character" w:styleId="CommentReference">
    <w:name w:val="annotation reference"/>
    <w:basedOn w:val="DefaultParagraphFont"/>
    <w:uiPriority w:val="99"/>
    <w:semiHidden/>
    <w:unhideWhenUsed/>
    <w:rsid w:val="009053BF"/>
    <w:rPr>
      <w:sz w:val="16"/>
      <w:szCs w:val="16"/>
    </w:rPr>
  </w:style>
  <w:style w:type="paragraph" w:styleId="CommentText">
    <w:name w:val="annotation text"/>
    <w:basedOn w:val="Normal"/>
    <w:link w:val="CommentTextChar"/>
    <w:uiPriority w:val="99"/>
    <w:semiHidden/>
    <w:unhideWhenUsed/>
    <w:rsid w:val="009053BF"/>
    <w:pPr>
      <w:spacing w:line="240" w:lineRule="auto"/>
    </w:pPr>
    <w:rPr>
      <w:sz w:val="20"/>
      <w:szCs w:val="20"/>
    </w:rPr>
  </w:style>
  <w:style w:type="character" w:customStyle="1" w:styleId="CommentTextChar">
    <w:name w:val="Comment Text Char"/>
    <w:basedOn w:val="DefaultParagraphFont"/>
    <w:link w:val="CommentText"/>
    <w:uiPriority w:val="99"/>
    <w:semiHidden/>
    <w:rsid w:val="009053BF"/>
    <w:rPr>
      <w:rFonts w:eastAsiaTheme="minorEastAsia"/>
      <w:sz w:val="20"/>
      <w:szCs w:val="20"/>
      <w:lang w:bidi="en-US"/>
    </w:rPr>
  </w:style>
  <w:style w:type="paragraph" w:styleId="CommentSubject">
    <w:name w:val="annotation subject"/>
    <w:basedOn w:val="CommentText"/>
    <w:next w:val="CommentText"/>
    <w:link w:val="CommentSubjectChar"/>
    <w:uiPriority w:val="99"/>
    <w:semiHidden/>
    <w:unhideWhenUsed/>
    <w:rsid w:val="009053BF"/>
    <w:rPr>
      <w:b/>
      <w:bCs/>
    </w:rPr>
  </w:style>
  <w:style w:type="character" w:customStyle="1" w:styleId="CommentSubjectChar">
    <w:name w:val="Comment Subject Char"/>
    <w:basedOn w:val="CommentTextChar"/>
    <w:link w:val="CommentSubject"/>
    <w:uiPriority w:val="99"/>
    <w:semiHidden/>
    <w:rsid w:val="009053BF"/>
    <w:rPr>
      <w:rFonts w:eastAsiaTheme="minorEastAsia"/>
      <w:b/>
      <w:bCs/>
      <w:sz w:val="20"/>
      <w:szCs w:val="20"/>
      <w:lang w:bidi="en-US"/>
    </w:rPr>
  </w:style>
  <w:style w:type="paragraph" w:styleId="ListParagraph">
    <w:name w:val="List Paragraph"/>
    <w:basedOn w:val="Normal"/>
    <w:uiPriority w:val="34"/>
    <w:qFormat/>
    <w:rsid w:val="002D2EE8"/>
    <w:pPr>
      <w:spacing w:after="200"/>
      <w:ind w:left="720"/>
      <w:contextualSpacing/>
    </w:pPr>
    <w:rPr>
      <w:rFonts w:eastAsiaTheme="minorHAnsi"/>
      <w:lang w:val="en-NZ" w:bidi="ar-SA"/>
    </w:rPr>
  </w:style>
  <w:style w:type="character" w:styleId="FollowedHyperlink">
    <w:name w:val="FollowedHyperlink"/>
    <w:basedOn w:val="DefaultParagraphFont"/>
    <w:uiPriority w:val="99"/>
    <w:semiHidden/>
    <w:unhideWhenUsed/>
    <w:rsid w:val="002D2EE8"/>
    <w:rPr>
      <w:color w:val="800080" w:themeColor="followedHyperlink"/>
      <w:u w:val="single"/>
    </w:rPr>
  </w:style>
  <w:style w:type="paragraph" w:customStyle="1" w:styleId="Step">
    <w:name w:val="Step"/>
    <w:basedOn w:val="Normal"/>
    <w:link w:val="StepChar"/>
    <w:qFormat/>
    <w:rsid w:val="00800AB7"/>
    <w:pPr>
      <w:numPr>
        <w:numId w:val="21"/>
      </w:numPr>
      <w:spacing w:line="240" w:lineRule="auto"/>
      <w:outlineLvl w:val="1"/>
    </w:pPr>
    <w:rPr>
      <w:rFonts w:ascii="Arial" w:eastAsia="Times New Roman" w:hAnsi="Arial" w:cs="Arial"/>
      <w:lang w:bidi="ar-SA"/>
    </w:rPr>
  </w:style>
  <w:style w:type="character" w:customStyle="1" w:styleId="StepChar">
    <w:name w:val="Step Char"/>
    <w:basedOn w:val="DefaultParagraphFont"/>
    <w:link w:val="Step"/>
    <w:rsid w:val="00800AB7"/>
    <w:rPr>
      <w:rFonts w:ascii="Arial" w:eastAsia="Times New Roman" w:hAnsi="Arial" w:cs="Arial"/>
    </w:rPr>
  </w:style>
  <w:style w:type="character" w:styleId="PageNumber">
    <w:name w:val="page number"/>
    <w:basedOn w:val="DefaultParagraphFont"/>
    <w:rsid w:val="008A15C1"/>
  </w:style>
  <w:style w:type="paragraph" w:styleId="Revision">
    <w:name w:val="Revision"/>
    <w:hidden/>
    <w:uiPriority w:val="99"/>
    <w:semiHidden/>
    <w:rsid w:val="0086371F"/>
    <w:pPr>
      <w:spacing w:after="0" w:line="240" w:lineRule="auto"/>
    </w:pPr>
    <w:rPr>
      <w:rFonts w:eastAsiaTheme="minorEastAsia"/>
      <w:lang w:bidi="en-US"/>
    </w:rPr>
  </w:style>
  <w:style w:type="paragraph" w:styleId="DocumentMap">
    <w:name w:val="Document Map"/>
    <w:basedOn w:val="Normal"/>
    <w:link w:val="DocumentMapChar"/>
    <w:uiPriority w:val="99"/>
    <w:semiHidden/>
    <w:unhideWhenUsed/>
    <w:rsid w:val="00A30852"/>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A30852"/>
    <w:rPr>
      <w:rFonts w:ascii="Tahoma" w:eastAsiaTheme="minorEastAsia" w:hAnsi="Tahoma" w:cs="Tahoma"/>
      <w:sz w:val="16"/>
      <w:szCs w:val="16"/>
      <w:lang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51265377">
      <w:bodyDiv w:val="1"/>
      <w:marLeft w:val="0"/>
      <w:marRight w:val="0"/>
      <w:marTop w:val="0"/>
      <w:marBottom w:val="0"/>
      <w:divBdr>
        <w:top w:val="none" w:sz="0" w:space="0" w:color="auto"/>
        <w:left w:val="none" w:sz="0" w:space="0" w:color="auto"/>
        <w:bottom w:val="none" w:sz="0" w:space="0" w:color="auto"/>
        <w:right w:val="none" w:sz="0" w:space="0" w:color="auto"/>
      </w:divBdr>
    </w:div>
    <w:div w:id="265118991">
      <w:bodyDiv w:val="1"/>
      <w:marLeft w:val="0"/>
      <w:marRight w:val="0"/>
      <w:marTop w:val="0"/>
      <w:marBottom w:val="0"/>
      <w:divBdr>
        <w:top w:val="none" w:sz="0" w:space="0" w:color="auto"/>
        <w:left w:val="none" w:sz="0" w:space="0" w:color="auto"/>
        <w:bottom w:val="none" w:sz="0" w:space="0" w:color="auto"/>
        <w:right w:val="none" w:sz="0" w:space="0" w:color="auto"/>
      </w:divBdr>
    </w:div>
    <w:div w:id="585111099">
      <w:bodyDiv w:val="1"/>
      <w:marLeft w:val="0"/>
      <w:marRight w:val="0"/>
      <w:marTop w:val="0"/>
      <w:marBottom w:val="0"/>
      <w:divBdr>
        <w:top w:val="none" w:sz="0" w:space="0" w:color="auto"/>
        <w:left w:val="none" w:sz="0" w:space="0" w:color="auto"/>
        <w:bottom w:val="none" w:sz="0" w:space="0" w:color="auto"/>
        <w:right w:val="none" w:sz="0" w:space="0" w:color="auto"/>
      </w:divBdr>
      <w:divsChild>
        <w:div w:id="544681908">
          <w:marLeft w:val="0"/>
          <w:marRight w:val="0"/>
          <w:marTop w:val="0"/>
          <w:marBottom w:val="0"/>
          <w:divBdr>
            <w:top w:val="none" w:sz="0" w:space="0" w:color="auto"/>
            <w:left w:val="none" w:sz="0" w:space="0" w:color="auto"/>
            <w:bottom w:val="none" w:sz="0" w:space="0" w:color="auto"/>
            <w:right w:val="none" w:sz="0" w:space="0" w:color="auto"/>
          </w:divBdr>
          <w:divsChild>
            <w:div w:id="65568564">
              <w:marLeft w:val="0"/>
              <w:marRight w:val="0"/>
              <w:marTop w:val="0"/>
              <w:marBottom w:val="0"/>
              <w:divBdr>
                <w:top w:val="none" w:sz="0" w:space="0" w:color="auto"/>
                <w:left w:val="none" w:sz="0" w:space="0" w:color="auto"/>
                <w:bottom w:val="none" w:sz="0" w:space="0" w:color="auto"/>
                <w:right w:val="none" w:sz="0" w:space="0" w:color="auto"/>
              </w:divBdr>
              <w:divsChild>
                <w:div w:id="551186580">
                  <w:marLeft w:val="0"/>
                  <w:marRight w:val="0"/>
                  <w:marTop w:val="0"/>
                  <w:marBottom w:val="0"/>
                  <w:divBdr>
                    <w:top w:val="none" w:sz="0" w:space="0" w:color="auto"/>
                    <w:left w:val="none" w:sz="0" w:space="0" w:color="auto"/>
                    <w:bottom w:val="none" w:sz="0" w:space="0" w:color="auto"/>
                    <w:right w:val="none" w:sz="0" w:space="0" w:color="auto"/>
                  </w:divBdr>
                  <w:divsChild>
                    <w:div w:id="1954166168">
                      <w:marLeft w:val="0"/>
                      <w:marRight w:val="0"/>
                      <w:marTop w:val="0"/>
                      <w:marBottom w:val="0"/>
                      <w:divBdr>
                        <w:top w:val="none" w:sz="0" w:space="0" w:color="auto"/>
                        <w:left w:val="none" w:sz="0" w:space="0" w:color="auto"/>
                        <w:bottom w:val="none" w:sz="0" w:space="0" w:color="auto"/>
                        <w:right w:val="none" w:sz="0" w:space="0" w:color="auto"/>
                      </w:divBdr>
                      <w:divsChild>
                        <w:div w:id="1256599425">
                          <w:marLeft w:val="0"/>
                          <w:marRight w:val="0"/>
                          <w:marTop w:val="0"/>
                          <w:marBottom w:val="0"/>
                          <w:divBdr>
                            <w:top w:val="single" w:sz="6" w:space="8" w:color="989896"/>
                            <w:left w:val="single" w:sz="6" w:space="8" w:color="989896"/>
                            <w:bottom w:val="single" w:sz="6" w:space="8" w:color="989896"/>
                            <w:right w:val="single" w:sz="6" w:space="8" w:color="989896"/>
                          </w:divBdr>
                        </w:div>
                      </w:divsChild>
                    </w:div>
                  </w:divsChild>
                </w:div>
              </w:divsChild>
            </w:div>
          </w:divsChild>
        </w:div>
      </w:divsChild>
    </w:div>
    <w:div w:id="643698076">
      <w:bodyDiv w:val="1"/>
      <w:marLeft w:val="0"/>
      <w:marRight w:val="0"/>
      <w:marTop w:val="0"/>
      <w:marBottom w:val="0"/>
      <w:divBdr>
        <w:top w:val="none" w:sz="0" w:space="0" w:color="auto"/>
        <w:left w:val="none" w:sz="0" w:space="0" w:color="auto"/>
        <w:bottom w:val="none" w:sz="0" w:space="0" w:color="auto"/>
        <w:right w:val="none" w:sz="0" w:space="0" w:color="auto"/>
      </w:divBdr>
      <w:divsChild>
        <w:div w:id="906917787">
          <w:marLeft w:val="0"/>
          <w:marRight w:val="0"/>
          <w:marTop w:val="0"/>
          <w:marBottom w:val="0"/>
          <w:divBdr>
            <w:top w:val="none" w:sz="0" w:space="0" w:color="auto"/>
            <w:left w:val="none" w:sz="0" w:space="0" w:color="auto"/>
            <w:bottom w:val="none" w:sz="0" w:space="0" w:color="auto"/>
            <w:right w:val="none" w:sz="0" w:space="0" w:color="auto"/>
          </w:divBdr>
          <w:divsChild>
            <w:div w:id="1071385499">
              <w:marLeft w:val="0"/>
              <w:marRight w:val="0"/>
              <w:marTop w:val="0"/>
              <w:marBottom w:val="0"/>
              <w:divBdr>
                <w:top w:val="none" w:sz="0" w:space="0" w:color="auto"/>
                <w:left w:val="none" w:sz="0" w:space="0" w:color="auto"/>
                <w:bottom w:val="none" w:sz="0" w:space="0" w:color="auto"/>
                <w:right w:val="none" w:sz="0" w:space="0" w:color="auto"/>
              </w:divBdr>
              <w:divsChild>
                <w:div w:id="15083701">
                  <w:marLeft w:val="0"/>
                  <w:marRight w:val="0"/>
                  <w:marTop w:val="0"/>
                  <w:marBottom w:val="0"/>
                  <w:divBdr>
                    <w:top w:val="none" w:sz="0" w:space="0" w:color="auto"/>
                    <w:left w:val="none" w:sz="0" w:space="0" w:color="auto"/>
                    <w:bottom w:val="none" w:sz="0" w:space="0" w:color="auto"/>
                    <w:right w:val="none" w:sz="0" w:space="0" w:color="auto"/>
                  </w:divBdr>
                  <w:divsChild>
                    <w:div w:id="295599957">
                      <w:marLeft w:val="0"/>
                      <w:marRight w:val="0"/>
                      <w:marTop w:val="0"/>
                      <w:marBottom w:val="0"/>
                      <w:divBdr>
                        <w:top w:val="none" w:sz="0" w:space="0" w:color="auto"/>
                        <w:left w:val="none" w:sz="0" w:space="0" w:color="auto"/>
                        <w:bottom w:val="none" w:sz="0" w:space="0" w:color="auto"/>
                        <w:right w:val="none" w:sz="0" w:space="0" w:color="auto"/>
                      </w:divBdr>
                      <w:divsChild>
                        <w:div w:id="294795305">
                          <w:marLeft w:val="0"/>
                          <w:marRight w:val="0"/>
                          <w:marTop w:val="0"/>
                          <w:marBottom w:val="0"/>
                          <w:divBdr>
                            <w:top w:val="single" w:sz="6" w:space="8" w:color="989896"/>
                            <w:left w:val="single" w:sz="6" w:space="8" w:color="989896"/>
                            <w:bottom w:val="single" w:sz="6" w:space="8" w:color="989896"/>
                            <w:right w:val="single" w:sz="6" w:space="8" w:color="989896"/>
                          </w:divBdr>
                        </w:div>
                      </w:divsChild>
                    </w:div>
                  </w:divsChild>
                </w:div>
              </w:divsChild>
            </w:div>
          </w:divsChild>
        </w:div>
      </w:divsChild>
    </w:div>
    <w:div w:id="657073074">
      <w:bodyDiv w:val="1"/>
      <w:marLeft w:val="0"/>
      <w:marRight w:val="0"/>
      <w:marTop w:val="0"/>
      <w:marBottom w:val="0"/>
      <w:divBdr>
        <w:top w:val="none" w:sz="0" w:space="0" w:color="auto"/>
        <w:left w:val="none" w:sz="0" w:space="0" w:color="auto"/>
        <w:bottom w:val="none" w:sz="0" w:space="0" w:color="auto"/>
        <w:right w:val="none" w:sz="0" w:space="0" w:color="auto"/>
      </w:divBdr>
    </w:div>
    <w:div w:id="1416589482">
      <w:bodyDiv w:val="1"/>
      <w:marLeft w:val="0"/>
      <w:marRight w:val="0"/>
      <w:marTop w:val="0"/>
      <w:marBottom w:val="0"/>
      <w:divBdr>
        <w:top w:val="none" w:sz="0" w:space="0" w:color="auto"/>
        <w:left w:val="none" w:sz="0" w:space="0" w:color="auto"/>
        <w:bottom w:val="none" w:sz="0" w:space="0" w:color="auto"/>
        <w:right w:val="none" w:sz="0" w:space="0" w:color="auto"/>
      </w:divBdr>
      <w:divsChild>
        <w:div w:id="1298880130">
          <w:marLeft w:val="0"/>
          <w:marRight w:val="0"/>
          <w:marTop w:val="0"/>
          <w:marBottom w:val="0"/>
          <w:divBdr>
            <w:top w:val="none" w:sz="0" w:space="0" w:color="auto"/>
            <w:left w:val="none" w:sz="0" w:space="0" w:color="auto"/>
            <w:bottom w:val="none" w:sz="0" w:space="0" w:color="auto"/>
            <w:right w:val="none" w:sz="0" w:space="0" w:color="auto"/>
          </w:divBdr>
          <w:divsChild>
            <w:div w:id="181676814">
              <w:marLeft w:val="0"/>
              <w:marRight w:val="0"/>
              <w:marTop w:val="0"/>
              <w:marBottom w:val="0"/>
              <w:divBdr>
                <w:top w:val="none" w:sz="0" w:space="0" w:color="auto"/>
                <w:left w:val="none" w:sz="0" w:space="0" w:color="auto"/>
                <w:bottom w:val="none" w:sz="0" w:space="0" w:color="auto"/>
                <w:right w:val="none" w:sz="0" w:space="0" w:color="auto"/>
              </w:divBdr>
              <w:divsChild>
                <w:div w:id="1510024662">
                  <w:marLeft w:val="0"/>
                  <w:marRight w:val="0"/>
                  <w:marTop w:val="0"/>
                  <w:marBottom w:val="0"/>
                  <w:divBdr>
                    <w:top w:val="none" w:sz="0" w:space="0" w:color="auto"/>
                    <w:left w:val="none" w:sz="0" w:space="0" w:color="auto"/>
                    <w:bottom w:val="none" w:sz="0" w:space="0" w:color="auto"/>
                    <w:right w:val="none" w:sz="0" w:space="0" w:color="auto"/>
                  </w:divBdr>
                  <w:divsChild>
                    <w:div w:id="1558469410">
                      <w:marLeft w:val="0"/>
                      <w:marRight w:val="0"/>
                      <w:marTop w:val="0"/>
                      <w:marBottom w:val="0"/>
                      <w:divBdr>
                        <w:top w:val="none" w:sz="0" w:space="0" w:color="auto"/>
                        <w:left w:val="none" w:sz="0" w:space="0" w:color="auto"/>
                        <w:bottom w:val="none" w:sz="0" w:space="0" w:color="auto"/>
                        <w:right w:val="none" w:sz="0" w:space="0" w:color="auto"/>
                      </w:divBdr>
                      <w:divsChild>
                        <w:div w:id="1717898747">
                          <w:marLeft w:val="272"/>
                          <w:marRight w:val="272"/>
                          <w:marTop w:val="272"/>
                          <w:marBottom w:val="272"/>
                          <w:divBdr>
                            <w:top w:val="none" w:sz="0" w:space="0" w:color="auto"/>
                            <w:left w:val="none" w:sz="0" w:space="0" w:color="auto"/>
                            <w:bottom w:val="none" w:sz="0" w:space="0" w:color="auto"/>
                            <w:right w:val="none" w:sz="0" w:space="0" w:color="auto"/>
                          </w:divBdr>
                          <w:divsChild>
                            <w:div w:id="549734558">
                              <w:marLeft w:val="0"/>
                              <w:marRight w:val="0"/>
                              <w:marTop w:val="0"/>
                              <w:marBottom w:val="0"/>
                              <w:divBdr>
                                <w:top w:val="none" w:sz="0" w:space="0" w:color="auto"/>
                                <w:left w:val="none" w:sz="0" w:space="0" w:color="auto"/>
                                <w:bottom w:val="none" w:sz="0" w:space="0" w:color="auto"/>
                                <w:right w:val="none" w:sz="0" w:space="0" w:color="auto"/>
                              </w:divBdr>
                              <w:divsChild>
                                <w:div w:id="278029823">
                                  <w:marLeft w:val="0"/>
                                  <w:marRight w:val="0"/>
                                  <w:marTop w:val="0"/>
                                  <w:marBottom w:val="0"/>
                                  <w:divBdr>
                                    <w:top w:val="none" w:sz="0" w:space="0" w:color="auto"/>
                                    <w:left w:val="none" w:sz="0" w:space="0" w:color="auto"/>
                                    <w:bottom w:val="none" w:sz="0" w:space="0" w:color="auto"/>
                                    <w:right w:val="none" w:sz="0" w:space="0" w:color="auto"/>
                                  </w:divBdr>
                                  <w:divsChild>
                                    <w:div w:id="1344819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71175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11.png"/><Relationship Id="rId34" Type="http://schemas.openxmlformats.org/officeDocument/2006/relationships/image" Target="media/image24.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fontTable" Target="fontTable.xml"/><Relationship Id="rId40" Type="http://schemas.microsoft.com/office/2007/relationships/stylesWithEffects" Target="stylesWithEffects.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6.png"/><Relationship Id="rId10" Type="http://schemas.openxmlformats.org/officeDocument/2006/relationships/endnotes" Target="endnotes.xml"/><Relationship Id="rId19" Type="http://schemas.openxmlformats.org/officeDocument/2006/relationships/image" Target="media/image9.png"/><Relationship Id="rId31" Type="http://schemas.openxmlformats.org/officeDocument/2006/relationships/image" Target="media/image21.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s>
</file>

<file path=word/_rels/settings.xml.rels><?xml version="1.0" encoding="UTF-8" standalone="yes"?>
<Relationships xmlns="http://schemas.openxmlformats.org/package/2006/relationships"><Relationship Id="rId1" Type="http://schemas.openxmlformats.org/officeDocument/2006/relationships/attachedTemplate" Target="file:///D:\root\users\mconverti\AppData\Roaming\Microsoft\Templates\ppConten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DefaultPlaceholder_22675703"/>
        <w:category>
          <w:name w:val="General"/>
          <w:gallery w:val="placeholder"/>
        </w:category>
        <w:types>
          <w:type w:val="bbPlcHdr"/>
        </w:types>
        <w:behaviors>
          <w:behavior w:val="content"/>
        </w:behaviors>
        <w:guid w:val="{9D00ED36-3F62-498F-AEC9-C25E37506D13}"/>
      </w:docPartPr>
      <w:docPartBody>
        <w:p w:rsidR="00AC06C0" w:rsidRDefault="00A6795C">
          <w:r w:rsidRPr="002111B5">
            <w:rPr>
              <w:rStyle w:val="PlaceholderText"/>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Franklin Gothic Condensed">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Britannic Bold">
    <w:panose1 w:val="020B0903060703020204"/>
    <w:charset w:val="00"/>
    <w:family w:val="swiss"/>
    <w:pitch w:val="variable"/>
    <w:sig w:usb0="00000003" w:usb1="00000000" w:usb2="00000000" w:usb3="00000000" w:csb0="00000001" w:csb1="00000000"/>
  </w:font>
  <w:font w:name="Batang">
    <w:altName w:val="바탕"/>
    <w:panose1 w:val="02030600000101010101"/>
    <w:charset w:val="81"/>
    <w:family w:val="auto"/>
    <w:notTrueType/>
    <w:pitch w:val="fixed"/>
    <w:sig w:usb0="00000001" w:usb1="09060000" w:usb2="00000010" w:usb3="00000000" w:csb0="00080000"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Arial Unicode MS">
    <w:panose1 w:val="020B0604020202020204"/>
    <w:charset w:val="00"/>
    <w:family w:val="roman"/>
    <w:notTrueType/>
    <w:pitch w:val="variable"/>
    <w:sig w:usb0="00000003" w:usb1="00000000" w:usb2="00000000" w:usb3="00000000" w:csb0="00000001"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hyphenationZone w:val="425"/>
  <w:characterSpacingControl w:val="doNotCompress"/>
  <w:compat>
    <w:useFELayout/>
  </w:compat>
  <w:rsids>
    <w:rsidRoot w:val="00A6795C"/>
    <w:rsid w:val="0003224D"/>
    <w:rsid w:val="00055004"/>
    <w:rsid w:val="00060159"/>
    <w:rsid w:val="000E4D7C"/>
    <w:rsid w:val="00114D00"/>
    <w:rsid w:val="00116AD0"/>
    <w:rsid w:val="00143213"/>
    <w:rsid w:val="00162973"/>
    <w:rsid w:val="00193D37"/>
    <w:rsid w:val="00194699"/>
    <w:rsid w:val="001C0737"/>
    <w:rsid w:val="001C6734"/>
    <w:rsid w:val="001D7C38"/>
    <w:rsid w:val="001F37C9"/>
    <w:rsid w:val="00235CFD"/>
    <w:rsid w:val="002535A2"/>
    <w:rsid w:val="00281AC9"/>
    <w:rsid w:val="002F1602"/>
    <w:rsid w:val="003150FC"/>
    <w:rsid w:val="003342C3"/>
    <w:rsid w:val="00343B8F"/>
    <w:rsid w:val="00343F8B"/>
    <w:rsid w:val="003C2E66"/>
    <w:rsid w:val="003C3A43"/>
    <w:rsid w:val="004465E9"/>
    <w:rsid w:val="00482EBF"/>
    <w:rsid w:val="0048668B"/>
    <w:rsid w:val="004B0DEE"/>
    <w:rsid w:val="004C42EE"/>
    <w:rsid w:val="004D0090"/>
    <w:rsid w:val="004E5F9E"/>
    <w:rsid w:val="005223FE"/>
    <w:rsid w:val="0056197A"/>
    <w:rsid w:val="00583EFC"/>
    <w:rsid w:val="00591431"/>
    <w:rsid w:val="005B4C72"/>
    <w:rsid w:val="005C771D"/>
    <w:rsid w:val="005D67D1"/>
    <w:rsid w:val="005F4B82"/>
    <w:rsid w:val="00613D7D"/>
    <w:rsid w:val="00614600"/>
    <w:rsid w:val="00621B73"/>
    <w:rsid w:val="00625AEF"/>
    <w:rsid w:val="006843EA"/>
    <w:rsid w:val="006A314F"/>
    <w:rsid w:val="006B64CB"/>
    <w:rsid w:val="006C5D3C"/>
    <w:rsid w:val="006D4738"/>
    <w:rsid w:val="006E0FC5"/>
    <w:rsid w:val="00733BE5"/>
    <w:rsid w:val="007508DF"/>
    <w:rsid w:val="007A6F90"/>
    <w:rsid w:val="007B4641"/>
    <w:rsid w:val="007E6B23"/>
    <w:rsid w:val="0080197B"/>
    <w:rsid w:val="008102FF"/>
    <w:rsid w:val="008520FD"/>
    <w:rsid w:val="00861CDF"/>
    <w:rsid w:val="008D67F7"/>
    <w:rsid w:val="00976A60"/>
    <w:rsid w:val="00985046"/>
    <w:rsid w:val="009B68D3"/>
    <w:rsid w:val="00A315B8"/>
    <w:rsid w:val="00A62421"/>
    <w:rsid w:val="00A6795C"/>
    <w:rsid w:val="00A81FEC"/>
    <w:rsid w:val="00AA4535"/>
    <w:rsid w:val="00AC06C0"/>
    <w:rsid w:val="00AD037A"/>
    <w:rsid w:val="00AD2839"/>
    <w:rsid w:val="00B453BD"/>
    <w:rsid w:val="00B751F7"/>
    <w:rsid w:val="00B85C2B"/>
    <w:rsid w:val="00BA0F05"/>
    <w:rsid w:val="00BA4FA5"/>
    <w:rsid w:val="00BD1AB1"/>
    <w:rsid w:val="00C0437D"/>
    <w:rsid w:val="00C04F8B"/>
    <w:rsid w:val="00C11DD5"/>
    <w:rsid w:val="00C16791"/>
    <w:rsid w:val="00C31605"/>
    <w:rsid w:val="00C36C0A"/>
    <w:rsid w:val="00C5289D"/>
    <w:rsid w:val="00C571B4"/>
    <w:rsid w:val="00C760F3"/>
    <w:rsid w:val="00C83439"/>
    <w:rsid w:val="00CA3222"/>
    <w:rsid w:val="00CB6D45"/>
    <w:rsid w:val="00CD70BA"/>
    <w:rsid w:val="00CF3339"/>
    <w:rsid w:val="00D04AF1"/>
    <w:rsid w:val="00D05342"/>
    <w:rsid w:val="00D253DA"/>
    <w:rsid w:val="00D34269"/>
    <w:rsid w:val="00D5482B"/>
    <w:rsid w:val="00D62B76"/>
    <w:rsid w:val="00DD3E39"/>
    <w:rsid w:val="00E219AD"/>
    <w:rsid w:val="00E31543"/>
    <w:rsid w:val="00E77B46"/>
    <w:rsid w:val="00E82272"/>
    <w:rsid w:val="00E83752"/>
    <w:rsid w:val="00EA0380"/>
    <w:rsid w:val="00EE1E53"/>
    <w:rsid w:val="00F07297"/>
    <w:rsid w:val="00F17D4B"/>
    <w:rsid w:val="00F247BE"/>
    <w:rsid w:val="00F66C4F"/>
    <w:rsid w:val="00F70FBA"/>
    <w:rsid w:val="00F80E05"/>
    <w:rsid w:val="00F84D70"/>
    <w:rsid w:val="00FA18CF"/>
    <w:rsid w:val="00FC2970"/>
    <w:rsid w:val="00FC7128"/>
    <w:rsid w:val="00FD6774"/>
    <w:rsid w:val="00FE3FEC"/>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06C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B4641"/>
    <w:rPr>
      <w:color w:val="808080"/>
    </w:rPr>
  </w:style>
  <w:style w:type="paragraph" w:customStyle="1" w:styleId="232E9707C16C4C08AD6F021F4991D53F">
    <w:name w:val="232E9707C16C4C08AD6F021F4991D53F"/>
    <w:rsid w:val="00A6795C"/>
  </w:style>
  <w:style w:type="paragraph" w:customStyle="1" w:styleId="458D6E718E474EB1BF8C978B70ED9078">
    <w:name w:val="458D6E718E474EB1BF8C978B70ED9078"/>
    <w:rsid w:val="006843EA"/>
  </w:style>
  <w:style w:type="paragraph" w:customStyle="1" w:styleId="2DAD0AC774A740A78F8C59C4854F22E5">
    <w:name w:val="2DAD0AC774A740A78F8C59C4854F22E5"/>
    <w:rsid w:val="00162973"/>
  </w:style>
  <w:style w:type="paragraph" w:customStyle="1" w:styleId="A798022435E64B158BD796275BD44086">
    <w:name w:val="A798022435E64B158BD796275BD44086"/>
    <w:rsid w:val="005B4C72"/>
  </w:style>
  <w:style w:type="paragraph" w:customStyle="1" w:styleId="B3267B64BFFC42BCB7007AABE310FF08">
    <w:name w:val="B3267B64BFFC42BCB7007AABE310FF08"/>
    <w:rsid w:val="00143213"/>
  </w:style>
  <w:style w:type="paragraph" w:customStyle="1" w:styleId="D285053BAB5F4B7184B1FD3D91D41A7D">
    <w:name w:val="D285053BAB5F4B7184B1FD3D91D41A7D"/>
    <w:rsid w:val="001C0737"/>
  </w:style>
  <w:style w:type="paragraph" w:customStyle="1" w:styleId="7AFD8BFB07E04729893BE8291AB54B8A">
    <w:name w:val="7AFD8BFB07E04729893BE8291AB54B8A"/>
    <w:rsid w:val="00C5289D"/>
  </w:style>
  <w:style w:type="paragraph" w:customStyle="1" w:styleId="D43F246B0AB54E3F9642654F8F12FF4D">
    <w:name w:val="D43F246B0AB54E3F9642654F8F12FF4D"/>
    <w:rsid w:val="00C5289D"/>
  </w:style>
  <w:style w:type="paragraph" w:customStyle="1" w:styleId="12E9F8BD70944C4D99AF3BE1A74D64AA">
    <w:name w:val="12E9F8BD70944C4D99AF3BE1A74D64AA"/>
    <w:rsid w:val="00EE1E53"/>
  </w:style>
  <w:style w:type="paragraph" w:customStyle="1" w:styleId="85436AEF5342450FB5D9411FB892BF67">
    <w:name w:val="85436AEF5342450FB5D9411FB892BF67"/>
    <w:rsid w:val="00F247BE"/>
  </w:style>
  <w:style w:type="paragraph" w:customStyle="1" w:styleId="CEE2B0A1273349C6AFC777745A573611">
    <w:name w:val="CEE2B0A1273349C6AFC777745A573611"/>
    <w:rsid w:val="007B4641"/>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1 6 " ? > < D o c S e t t i n g s   x m l n s : x s i = " h t t p : / / w w w . w 3 . o r g / 2 0 0 1 / X M L S c h e m a - i n s t a n c e "   x m l n s : x s d = " h t t p : / / w w w . w 3 . o r g / 2 0 0 1 / X M L S c h e m a " >  
     < R e v i e w > t r u e < / R e v i e w >  
     < R e v i e w M o d e > A l l < / R e v i e w M o d e >  
     < S u p r e s s i o n s / >  
 < / D o c S e t t i n g s > 
</file>

<file path=customXml/item2.xml><?xml version="1.0" encoding="utf-8"?>
<outs:outSpaceData xmlns:outs="http://schemas.microsoft.com/office/2009/outspace/metadata">
  <outs:relatedDates>
    <outs:relatedDate>
      <outs:type>3</outs:type>
      <outs:displayName>Last Modified</outs:displayName>
      <outs:dateTime>2009-07-27T19:06:00Z</outs:dateTime>
      <outs:isPinned>true</outs:isPinned>
    </outs:relatedDate>
    <outs:relatedDate>
      <outs:type>2</outs:type>
      <outs:displayName>Created</outs:displayName>
      <outs:dateTime>2008-11-09T20:59:00Z</outs:dateTime>
      <outs:isPinned>true</outs:isPinned>
    </outs:relatedDate>
    <outs:relatedDate>
      <outs:type>4</outs:type>
      <outs:displayName>Last Printed</outs:displayName>
      <outs:dateTime/>
      <outs:isPinned>true</outs:isPinned>
    </outs:relatedDate>
  </outs:relatedDates>
  <outs:relatedDocuments>
    <outs:relatedDocument>
      <outs:type>2</outs:type>
      <outs:displayName>Other documents in current folder</outs:displayName>
      <outs:uri/>
      <outs:isPinned>true</outs:isPinned>
    </outs:relatedDocument>
  </outs:relatedDocuments>
  <outs:relatedPeople>
    <outs:relatedPeopleItem>
      <outs:category>Author</outs:category>
      <outs:people>
        <outs:relatedPerson>
          <outs:displayName>James Conard</outs:displayName>
          <outs:accountName/>
        </outs:relatedPerson>
      </outs:people>
      <outs:source>0</outs:source>
      <outs:isPinned>true</outs:isPinned>
    </outs:relatedPeopleItem>
    <outs:relatedPeopleItem>
      <outs:category>Last modified by</outs:category>
      <outs:people>
        <outs:relatedPerson>
          <outs:displayName>Stripped</outs:displayName>
          <outs:accountName/>
        </outs:relatedPerson>
      </outs:people>
      <outs:source>0</outs:source>
      <outs:isPinned>true</outs:isPinned>
    </outs:relatedPeopleItem>
    <outs:relatedPeopleItem>
      <outs:category>Manager</outs:category>
      <outs:people/>
      <outs:source>0</outs:source>
      <outs:isPinned>false</outs:isPinned>
    </outs:relatedPeopleItem>
  </outs:relatedPeople>
  <propertyMetadataList xmlns="http://schemas.microsoft.com/office/2009/outspace/metadata">
    <propertyMetadata>
      <type>0</type>
      <propertyId>2228224</propertyId>
      <propertyName/>
      <isPinned>true</isPinned>
    </propertyMetadata>
    <propertyMetadata>
      <type>0</type>
      <propertyId>589824</propertyId>
      <propertyName/>
      <isPinned>true</isPinned>
    </propertyMetadata>
    <propertyMetadata>
      <type>0</type>
      <propertyId>589825</propertyId>
      <propertyName/>
      <isPinned>true</isPinned>
    </propertyMetadata>
    <propertyMetadata>
      <type>0</type>
      <propertyId>786432</propertyId>
      <propertyName/>
      <isPinned>true</isPinned>
    </propertyMetadata>
    <propertyMetadata>
      <type>0</type>
      <propertyId>14</propertyId>
      <propertyName/>
      <isPinned>true</isPinned>
    </propertyMetadata>
    <propertyMetadata>
      <type>0</type>
      <propertyId>8</propertyId>
      <propertyName/>
      <isPinned>true</isPinned>
    </propertyMetadata>
    <propertyMetadata>
      <type>0</type>
      <propertyId>6</propertyId>
      <propertyName/>
      <isPinned>true</isPinned>
    </propertyMetadata>
    <propertyMetadata>
      <type>0</type>
      <propertyId>655365</propertyId>
      <propertyName/>
      <isPinned>false</isPinned>
    </propertyMetadata>
    <propertyMetadata>
      <type>0</type>
      <propertyId>1</propertyId>
      <propertyName/>
      <isPinned>false</isPinned>
    </propertyMetadata>
    <propertyMetadata>
      <type>0</type>
      <propertyId>0</propertyId>
      <propertyName/>
      <isPinned>false</isPinned>
    </propertyMetadata>
    <propertyMetadata>
      <type>0</type>
      <propertyId>13</propertyId>
      <propertyName/>
      <isPinned>false</isPinned>
    </propertyMetadata>
    <propertyMetadata>
      <type>0</type>
      <propertyId>1179653</propertyId>
      <propertyName/>
      <isPinned>false</isPinned>
    </propertyMetadata>
    <propertyMetadata>
      <type>0</type>
      <propertyId>22</propertyId>
      <propertyName/>
      <isPinned>false</isPinned>
    </propertyMetadata>
  </propertyMetadataList>
  <outs:corruptMetadataWasLost/>
</outs:outSpaceData>
</file>

<file path=customXml/item3.xml>��< ? x m l   v e r s i o n = " 1 . 0 "   e n c o d i n g = " u t f - 1 6 " ? > < t o c   x m l n s : x s i = " h t t p : / / w w w . w 3 . o r g / 2 0 0 1 / X M L S c h e m a - i n s t a n c e "   x m l n s : x s d = " h t t p : / / w w w . w 3 . o r g / 2 0 0 1 / X M L S c h e m a " >  
     < t o p i c   i d = " a c 8 f 4 5 4 2 - b 5 1 0 - 4 0 d 0 - b a 1 d - 9 8 b 8 8 6 c e 0 a 2 f "   t i t l e = " O v e r v i e w "   s t y l e = " T o p i c " / >  
     < t o p i c   i d = " 3 2 2 0 a b 0 7 - 7 7 7 b - 4 c e e - b d 3 b - 9 c 3 4 b d 4 4 c 5 c f "   t i t l e = " S e t u p   a n d   C o n f i g u r a t i o n "   s t y l e = " T o p i c " / >  
     < t o p i c   i d = " 5 5 7 f a c 7 8 - 1 0 7 d - 4 9 b f - a 2 8 2 - 5 e 8 f 9 c c 9 4 a f 6 "   t i t l e = " D e m o   F l o w "   s t y l e = " T o p i c " / >  
     < t o p i c   i d = " 5 2 b 9 f 5 8 e - 5 b e a - 4 b 4 5 - 8 d 9 9 - f c e 6 6 0 c 9 d d 0 0 "   t i t l e = " O p e n i n g   S t a t e m e n t "   s t y l e = " T o p i c " / >  
     < t o p i c   i d = " e a 5 e 7 1 1 9 - 7 3 8 2 - 4 2 0 5 - b 6 5 1 - 9 7 7 8 9 4 5 c 9 8 1 a "   t i t l e = " S t e p - b y - S t e p   W a l k t h r o u g h "   s t y l e = " T o p i c " / >  
     < t o p i c   i d = " 8 d 9 7 8 b 3 7 - 5 5 2 b - 4 4 6 6 - b e 3 5 - f c 4 a 0 3 5 3 b 2 3 d "   t i t l e = " S u m m a r y "   s t y l e = " T o p i c " / >  
 < / t o c > 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4ED0BA3-F5AF-4AAF-BC4A-86968E21AA61}">
  <ds:schemaRefs>
    <ds:schemaRef ds:uri="http://www.w3.org/2001/XMLSchema"/>
  </ds:schemaRefs>
</ds:datastoreItem>
</file>

<file path=customXml/itemProps2.xml><?xml version="1.0" encoding="utf-8"?>
<ds:datastoreItem xmlns:ds="http://schemas.openxmlformats.org/officeDocument/2006/customXml" ds:itemID="{6B3614EE-8B32-4CED-A844-557EACC871D1}">
  <ds:schemaRefs>
    <ds:schemaRef ds:uri="http://schemas.microsoft.com/office/2009/outspace/metadata"/>
  </ds:schemaRefs>
</ds:datastoreItem>
</file>

<file path=customXml/itemProps3.xml><?xml version="1.0" encoding="utf-8"?>
<ds:datastoreItem xmlns:ds="http://schemas.openxmlformats.org/officeDocument/2006/customXml" ds:itemID="{2D8648B5-F420-4491-BC92-5EB2D8A8FC4A}">
  <ds:schemaRefs>
    <ds:schemaRef ds:uri="http://www.w3.org/2001/XMLSchema"/>
  </ds:schemaRefs>
</ds:datastoreItem>
</file>

<file path=customXml/itemProps4.xml><?xml version="1.0" encoding="utf-8"?>
<ds:datastoreItem xmlns:ds="http://schemas.openxmlformats.org/officeDocument/2006/customXml" ds:itemID="{1F01118A-4B16-45DF-AF2D-8CA70EAC67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ppContent.dotx</Template>
  <TotalTime>7904</TotalTime>
  <Pages>15</Pages>
  <Words>2238</Words>
  <Characters>12310</Characters>
  <Application>Microsoft Office Word</Application>
  <DocSecurity>0</DocSecurity>
  <Lines>102</Lines>
  <Paragraphs>29</Paragraphs>
  <ScaleCrop>false</ScaleCrop>
  <HeadingPairs>
    <vt:vector size="2" baseType="variant">
      <vt:variant>
        <vt:lpstr>Title</vt:lpstr>
      </vt:variant>
      <vt:variant>
        <vt:i4>1</vt:i4>
      </vt:variant>
    </vt:vector>
  </HeadingPairs>
  <TitlesOfParts>
    <vt:vector size="1" baseType="lpstr">
      <vt:lpstr>
        Hello Visual Studio 2010
      </vt:lpstr>
    </vt:vector>
  </TitlesOfParts>
  <Company>Microsoft Corporation</Company>
  <LinksUpToDate>false</LinksUpToDate>
  <CharactersWithSpaces>14519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Hello Visual Studio 2010
  </dc:title>
  <dc:creator>Microsoft Developer and Platform Evangelism</dc:creator>
  <dc:description>
        In this demo, you will examine the many new features and improvements coming to Visual Studio 2010 that make it a first-class IDE and powerful development platform.
        Since Visual Studio 2010 is such a large application, we will not show all new features and improvements in this demo.
by Microsoft Developer and Platform Evangelism
</dc:description>
  <cp:lastModifiedBy>Mariano Converti (Southworks SRL)</cp:lastModifiedBy>
  <cp:revision>91</cp:revision>
  <dcterms:created xsi:type="dcterms:W3CDTF">2008-11-09T20:59:00Z</dcterms:created>
  <dcterms:modified xsi:type="dcterms:W3CDTF">2010-12-28T17:28:00Z</dcterms:modified>
  <cp:version>1.1.0</cp:version>
</cp:coreProperties>
</file>