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71A" w:rsidRPr="00870D9B" w:rsidRDefault="00B5771A" w:rsidP="00B5771A">
      <w:pPr>
        <w:rPr>
          <w:sz w:val="16"/>
        </w:rPr>
      </w:pPr>
      <w:r w:rsidRPr="00870D9B">
        <w:rPr>
          <w:sz w:val="16"/>
        </w:rPr>
        <w:t>ReleaseNotesVersion.20</w:t>
      </w:r>
      <w:r w:rsidR="00AE02F3">
        <w:rPr>
          <w:sz w:val="16"/>
        </w:rPr>
        <w:t>10</w:t>
      </w:r>
      <w:r w:rsidRPr="00870D9B">
        <w:rPr>
          <w:sz w:val="16"/>
        </w:rPr>
        <w:t>.</w:t>
      </w:r>
      <w:r w:rsidR="0055642E">
        <w:rPr>
          <w:sz w:val="16"/>
        </w:rPr>
        <w:t>12</w:t>
      </w:r>
      <w:r w:rsidRPr="00870D9B">
        <w:rPr>
          <w:sz w:val="16"/>
        </w:rPr>
        <w:t>.</w:t>
      </w:r>
      <w:r w:rsidR="0055642E">
        <w:rPr>
          <w:sz w:val="16"/>
        </w:rPr>
        <w:t>8</w:t>
      </w:r>
      <w:r w:rsidR="009C0B95">
        <w:rPr>
          <w:sz w:val="16"/>
        </w:rPr>
        <w:t>a</w:t>
      </w:r>
    </w:p>
    <w:p w:rsidR="005D6FE8" w:rsidRDefault="003F29AE" w:rsidP="003F29AE">
      <w:pPr>
        <w:pStyle w:val="Heading1"/>
      </w:pPr>
      <w:r>
        <w:t xml:space="preserve">Microsoft® Visual Studio® 2010 </w:t>
      </w:r>
      <w:r w:rsidR="00D362DE">
        <w:t xml:space="preserve">RTM </w:t>
      </w:r>
      <w:r w:rsidR="00D96F5C">
        <w:t>Virtual Machine</w:t>
      </w:r>
    </w:p>
    <w:p w:rsidR="003F29AE" w:rsidRDefault="003F29AE" w:rsidP="00870D9B">
      <w:pPr>
        <w:pStyle w:val="Heading2"/>
      </w:pPr>
      <w:r>
        <w:t>General Release Notes</w:t>
      </w:r>
    </w:p>
    <w:p w:rsidR="003F29AE" w:rsidRPr="002D3DD0" w:rsidRDefault="00D362DE" w:rsidP="002D3DD0">
      <w:pPr>
        <w:pStyle w:val="ppBodyText"/>
      </w:pPr>
      <w:r w:rsidRPr="002D3DD0">
        <w:t>T</w:t>
      </w:r>
      <w:r w:rsidR="00805699" w:rsidRPr="002D3DD0">
        <w:t xml:space="preserve">he </w:t>
      </w:r>
      <w:r w:rsidR="00902021" w:rsidRPr="002D3DD0">
        <w:t xml:space="preserve">Visual Studio 2010 </w:t>
      </w:r>
      <w:r w:rsidRPr="002D3DD0">
        <w:t>RTM</w:t>
      </w:r>
      <w:r w:rsidR="00805699" w:rsidRPr="002D3DD0">
        <w:t xml:space="preserve"> </w:t>
      </w:r>
      <w:r w:rsidRPr="002D3DD0">
        <w:t xml:space="preserve">virtual machine is a </w:t>
      </w:r>
      <w:r w:rsidR="003F29AE" w:rsidRPr="002D3DD0">
        <w:t xml:space="preserve">single virtual machine image that contains fully installed and configured copies of Visual Studio 2010 Ultimate and Team Foundation Server 2010. </w:t>
      </w:r>
      <w:r w:rsidRPr="002D3DD0">
        <w:t>T</w:t>
      </w:r>
      <w:r w:rsidR="003F29AE" w:rsidRPr="002D3DD0">
        <w:t>hree versions of the image</w:t>
      </w:r>
      <w:r w:rsidRPr="002D3DD0">
        <w:t xml:space="preserve"> are available</w:t>
      </w:r>
      <w:r w:rsidR="003F29AE" w:rsidRPr="002D3DD0">
        <w:t xml:space="preserve">, one each for the three current Microsoft </w:t>
      </w:r>
      <w:r w:rsidR="009C0B95" w:rsidRPr="002D3DD0">
        <w:t>v</w:t>
      </w:r>
      <w:r w:rsidR="003F29AE" w:rsidRPr="002D3DD0">
        <w:t>irtualization platforms—Virtual PC 2007 SP1, Windows Virtual PC, and Hyper-V.</w:t>
      </w:r>
    </w:p>
    <w:p w:rsidR="003F29AE" w:rsidRPr="002D3DD0" w:rsidRDefault="00FF6F1D" w:rsidP="002D3DD0">
      <w:pPr>
        <w:pStyle w:val="ppBodyText"/>
      </w:pPr>
      <w:r w:rsidRPr="002D3DD0">
        <w:t>Depending upon your computer</w:t>
      </w:r>
      <w:r w:rsidR="00902021" w:rsidRPr="002D3DD0">
        <w:t>’</w:t>
      </w:r>
      <w:r w:rsidRPr="002D3DD0">
        <w:t xml:space="preserve">s host operating system you may have more than one option. Choose the one that works best for you. </w:t>
      </w:r>
      <w:r w:rsidR="00902021" w:rsidRPr="002D3DD0">
        <w:rPr>
          <w:b/>
        </w:rPr>
        <w:t xml:space="preserve">Hyper-V is </w:t>
      </w:r>
      <w:r w:rsidR="005A06A0" w:rsidRPr="002D3DD0">
        <w:rPr>
          <w:b/>
        </w:rPr>
        <w:t xml:space="preserve">highly </w:t>
      </w:r>
      <w:r w:rsidR="00902021" w:rsidRPr="002D3DD0">
        <w:rPr>
          <w:b/>
        </w:rPr>
        <w:t>recommended</w:t>
      </w:r>
      <w:r w:rsidR="00902021" w:rsidRPr="002D3DD0">
        <w:t xml:space="preserve"> for the best overall performance, and for the ease of use with its support for snapshots (which allow you to easily save and restore the state of your virtual machine).</w:t>
      </w:r>
    </w:p>
    <w:p w:rsidR="00894B4F" w:rsidRDefault="00894B4F" w:rsidP="00894B4F">
      <w:pPr>
        <w:pStyle w:val="Heading2"/>
      </w:pPr>
      <w:r>
        <w:t>Expiration</w:t>
      </w:r>
    </w:p>
    <w:p w:rsidR="00894B4F" w:rsidRPr="008B11A5" w:rsidRDefault="0034664F" w:rsidP="008B11A5">
      <w:pPr>
        <w:pStyle w:val="ppBodyText"/>
      </w:pPr>
      <w:r w:rsidRPr="008B11A5">
        <w:t xml:space="preserve">This virtual machine </w:t>
      </w:r>
      <w:r w:rsidR="00894B4F" w:rsidRPr="008B11A5">
        <w:t>includes trial editions of Visual Studio, Team Foundation Server, and SQL Server</w:t>
      </w:r>
      <w:r w:rsidRPr="008B11A5">
        <w:t xml:space="preserve"> </w:t>
      </w:r>
      <w:r w:rsidR="00B46CA9" w:rsidRPr="008B11A5">
        <w:t>which</w:t>
      </w:r>
      <w:r w:rsidRPr="008B11A5">
        <w:t xml:space="preserve"> will expire</w:t>
      </w:r>
      <w:r w:rsidR="0055642E" w:rsidRPr="008B11A5">
        <w:t xml:space="preserve"> June 1</w:t>
      </w:r>
      <w:r w:rsidR="00B46CA9" w:rsidRPr="008B11A5">
        <w:t>, 201</w:t>
      </w:r>
      <w:r w:rsidR="0055642E" w:rsidRPr="008B11A5">
        <w:t>1</w:t>
      </w:r>
      <w:r w:rsidRPr="008B11A5">
        <w:t xml:space="preserve">. </w:t>
      </w:r>
      <w:r w:rsidR="00894B4F" w:rsidRPr="008B11A5">
        <w:t xml:space="preserve">This virtual machine also includes trial editions of Office 2007 and Project which will expire after 25 launches. You can upgrade the trial software to full editions by using your own product key, such as from your MSDN Subscription. Note that in order to activate </w:t>
      </w:r>
      <w:r w:rsidR="00B01525" w:rsidRPr="008B11A5">
        <w:t>some</w:t>
      </w:r>
      <w:r w:rsidR="00894B4F" w:rsidRPr="008B11A5">
        <w:t xml:space="preserve"> software you might have to connect this virtual machine to the Internet.</w:t>
      </w:r>
    </w:p>
    <w:tbl>
      <w:tblPr>
        <w:tblStyle w:val="ppTableGrid"/>
        <w:tblW w:w="5000" w:type="pct"/>
        <w:tblInd w:w="0" w:type="dxa"/>
        <w:tblLook w:val="04A0" w:firstRow="1" w:lastRow="0" w:firstColumn="1" w:lastColumn="0" w:noHBand="0" w:noVBand="1"/>
      </w:tblPr>
      <w:tblGrid>
        <w:gridCol w:w="4788"/>
        <w:gridCol w:w="4788"/>
      </w:tblGrid>
      <w:tr w:rsidR="008B11A5" w:rsidTr="008B11A5">
        <w:trPr>
          <w:cnfStyle w:val="100000000000" w:firstRow="1" w:lastRow="0" w:firstColumn="0" w:lastColumn="0" w:oddVBand="0" w:evenVBand="0" w:oddHBand="0" w:evenHBand="0" w:firstRowFirstColumn="0" w:firstRowLastColumn="0" w:lastRowFirstColumn="0" w:lastRowLastColumn="0"/>
        </w:trPr>
        <w:tc>
          <w:tcPr>
            <w:tcW w:w="2500" w:type="pct"/>
          </w:tcPr>
          <w:p w:rsidR="008B11A5" w:rsidRDefault="008B11A5" w:rsidP="008B11A5">
            <w:pPr>
              <w:pStyle w:val="ppTableText"/>
            </w:pPr>
            <w:r>
              <w:t>Software</w:t>
            </w:r>
          </w:p>
        </w:tc>
        <w:tc>
          <w:tcPr>
            <w:tcW w:w="2500" w:type="pct"/>
          </w:tcPr>
          <w:p w:rsidR="008B11A5" w:rsidRDefault="008B11A5" w:rsidP="008B11A5">
            <w:pPr>
              <w:pStyle w:val="ppTableText"/>
            </w:pPr>
            <w:r w:rsidRPr="008B11A5">
              <w:t>Expiration Notes</w:t>
            </w:r>
          </w:p>
        </w:tc>
      </w:tr>
      <w:tr w:rsidR="008B11A5" w:rsidTr="008B11A5">
        <w:tc>
          <w:tcPr>
            <w:tcW w:w="2500" w:type="pct"/>
          </w:tcPr>
          <w:p w:rsidR="008B11A5" w:rsidRDefault="008B11A5" w:rsidP="008B11A5">
            <w:pPr>
              <w:pStyle w:val="ppTableText"/>
            </w:pPr>
            <w:r w:rsidRPr="008B11A5">
              <w:t>SQL Server 2008 Evaluation Edition</w:t>
            </w:r>
          </w:p>
        </w:tc>
        <w:tc>
          <w:tcPr>
            <w:tcW w:w="2500" w:type="pct"/>
          </w:tcPr>
          <w:p w:rsidR="008B11A5" w:rsidRDefault="00BF1C9F" w:rsidP="008B11A5">
            <w:pPr>
              <w:pStyle w:val="ppTableText"/>
            </w:pPr>
            <w:r w:rsidRPr="00BF1C9F">
              <w:t>Expires June 1, 2011</w:t>
            </w:r>
          </w:p>
        </w:tc>
      </w:tr>
      <w:tr w:rsidR="008B11A5" w:rsidTr="008B11A5">
        <w:tc>
          <w:tcPr>
            <w:tcW w:w="2500" w:type="pct"/>
          </w:tcPr>
          <w:p w:rsidR="008B11A5" w:rsidRPr="008B11A5" w:rsidRDefault="008B11A5" w:rsidP="008B11A5">
            <w:pPr>
              <w:pStyle w:val="ppTableText"/>
            </w:pPr>
            <w:r w:rsidRPr="008B11A5">
              <w:t>Office 2007 Enterprise Evaluation</w:t>
            </w:r>
          </w:p>
        </w:tc>
        <w:tc>
          <w:tcPr>
            <w:tcW w:w="2500" w:type="pct"/>
          </w:tcPr>
          <w:p w:rsidR="008B11A5" w:rsidRPr="00BF1C9F" w:rsidRDefault="008B11A5" w:rsidP="008B11A5">
            <w:pPr>
              <w:pStyle w:val="ppTableText"/>
            </w:pPr>
            <w:r w:rsidRPr="00BF1C9F">
              <w:t>Requires registration after 25 launches</w:t>
            </w:r>
          </w:p>
        </w:tc>
      </w:tr>
      <w:tr w:rsidR="008B11A5" w:rsidTr="008B11A5">
        <w:tc>
          <w:tcPr>
            <w:tcW w:w="2500" w:type="pct"/>
          </w:tcPr>
          <w:p w:rsidR="008B11A5" w:rsidRPr="008B11A5" w:rsidRDefault="008B11A5" w:rsidP="008B11A5">
            <w:pPr>
              <w:pStyle w:val="ppTableText"/>
            </w:pPr>
            <w:r w:rsidRPr="008B11A5">
              <w:t>Project Professional 2007 Evaluation</w:t>
            </w:r>
          </w:p>
        </w:tc>
        <w:tc>
          <w:tcPr>
            <w:tcW w:w="2500" w:type="pct"/>
          </w:tcPr>
          <w:p w:rsidR="008B11A5" w:rsidRPr="00BF1C9F" w:rsidRDefault="008B11A5" w:rsidP="008B11A5">
            <w:pPr>
              <w:pStyle w:val="ppTableText"/>
            </w:pPr>
            <w:r w:rsidRPr="00BF1C9F">
              <w:t>Requires registration after 25 launches</w:t>
            </w:r>
          </w:p>
        </w:tc>
      </w:tr>
      <w:tr w:rsidR="008B11A5" w:rsidTr="008B11A5">
        <w:tc>
          <w:tcPr>
            <w:tcW w:w="2500" w:type="pct"/>
          </w:tcPr>
          <w:p w:rsidR="008B11A5" w:rsidRPr="008B11A5" w:rsidRDefault="008B11A5" w:rsidP="008B11A5">
            <w:pPr>
              <w:pStyle w:val="ppTableText"/>
            </w:pPr>
            <w:r w:rsidRPr="008B11A5">
              <w:t>Visual Studio 2010 Ultimate</w:t>
            </w:r>
          </w:p>
        </w:tc>
        <w:tc>
          <w:tcPr>
            <w:tcW w:w="2500" w:type="pct"/>
          </w:tcPr>
          <w:p w:rsidR="008B11A5" w:rsidRPr="008B11A5" w:rsidRDefault="008B11A5" w:rsidP="008B11A5">
            <w:pPr>
              <w:pStyle w:val="ppTableText"/>
            </w:pPr>
            <w:r w:rsidRPr="008B11A5">
              <w:t>Expires June 1, 2011</w:t>
            </w:r>
          </w:p>
        </w:tc>
      </w:tr>
      <w:tr w:rsidR="008B11A5" w:rsidTr="008B11A5">
        <w:tc>
          <w:tcPr>
            <w:tcW w:w="2500" w:type="pct"/>
          </w:tcPr>
          <w:p w:rsidR="008B11A5" w:rsidRPr="008B11A5" w:rsidRDefault="008B11A5" w:rsidP="008B11A5">
            <w:pPr>
              <w:pStyle w:val="ppTableText"/>
            </w:pPr>
            <w:r w:rsidRPr="008B11A5">
              <w:t>Team Foundation Server 2010</w:t>
            </w:r>
          </w:p>
        </w:tc>
        <w:tc>
          <w:tcPr>
            <w:tcW w:w="2500" w:type="pct"/>
          </w:tcPr>
          <w:p w:rsidR="008B11A5" w:rsidRPr="008B11A5" w:rsidRDefault="008B11A5" w:rsidP="008B11A5">
            <w:pPr>
              <w:pStyle w:val="ppTableText"/>
            </w:pPr>
            <w:r w:rsidRPr="008B11A5">
              <w:t>Expires June 1, 2011</w:t>
            </w:r>
          </w:p>
        </w:tc>
      </w:tr>
    </w:tbl>
    <w:p w:rsidR="002D3DD0" w:rsidRDefault="002D3DD0" w:rsidP="008B11A5">
      <w:pPr>
        <w:pStyle w:val="ppBodyText"/>
      </w:pPr>
      <w:bookmarkStart w:id="0" w:name="_GoBack"/>
      <w:bookmarkEnd w:id="0"/>
    </w:p>
    <w:p w:rsidR="00894B4F" w:rsidRPr="008B11A5" w:rsidRDefault="00894B4F" w:rsidP="008B11A5">
      <w:pPr>
        <w:pStyle w:val="ppBodyText"/>
      </w:pPr>
      <w:r w:rsidRPr="008B11A5">
        <w:t>An updated version of this virtual machine will be posted closer to that date. The latest version of this vir</w:t>
      </w:r>
      <w:r w:rsidR="008B11A5">
        <w:t xml:space="preserve">tual machine can always be found </w:t>
      </w:r>
      <w:hyperlink r:id="rId9" w:history="1">
        <w:r w:rsidR="008B11A5" w:rsidRPr="008B11A5">
          <w:rPr>
            <w:rStyle w:val="Hyperlink"/>
          </w:rPr>
          <w:t>here</w:t>
        </w:r>
      </w:hyperlink>
      <w:r w:rsidRPr="008B11A5">
        <w:t>.</w:t>
      </w:r>
    </w:p>
    <w:p w:rsidR="009A0CC7" w:rsidRDefault="009A0CC7" w:rsidP="009A0CC7">
      <w:pPr>
        <w:pStyle w:val="Heading2"/>
      </w:pPr>
      <w:r>
        <w:t>Rollback</w:t>
      </w:r>
    </w:p>
    <w:p w:rsidR="009A0CC7" w:rsidRDefault="009A0CC7" w:rsidP="008B11A5">
      <w:pPr>
        <w:pStyle w:val="ppBodyText"/>
      </w:pPr>
      <w:r>
        <w:t xml:space="preserve">It is recommended that you implement a rollback strategy for restoring this virtual machine to a previous point in time. This is helpful in case you make a mistake, or if you want to reset the state of the original sample data contained within this virtual machine. Each virtualization technology has its own built-in support for rollback. Hyper-V uses </w:t>
      </w:r>
      <w:r w:rsidRPr="00D4665B">
        <w:rPr>
          <w:i/>
        </w:rPr>
        <w:t>snapshotting</w:t>
      </w:r>
      <w:r>
        <w:t xml:space="preserve"> and Virtual PC 2007 and Windows Virtual PC both use </w:t>
      </w:r>
      <w:r w:rsidRPr="00D4665B">
        <w:rPr>
          <w:i/>
        </w:rPr>
        <w:t>undo disks</w:t>
      </w:r>
      <w:r>
        <w:t>. Consult the documentation for the virtualization technology of your choice to learn more about these capabilities.</w:t>
      </w:r>
    </w:p>
    <w:p w:rsidR="00C7564D" w:rsidRDefault="00C7564D" w:rsidP="00C7564D">
      <w:pPr>
        <w:pStyle w:val="Heading2"/>
      </w:pPr>
      <w:r>
        <w:lastRenderedPageBreak/>
        <w:t>Labs / Demo Scripts</w:t>
      </w:r>
    </w:p>
    <w:p w:rsidR="00C7564D" w:rsidRDefault="00246B30" w:rsidP="000918C7">
      <w:pPr>
        <w:pStyle w:val="ppBodyText"/>
      </w:pPr>
      <w:r>
        <w:t xml:space="preserve">A set of </w:t>
      </w:r>
      <w:r w:rsidR="00C7564D">
        <w:t xml:space="preserve">hands-on-lab documents, which also function as demo scripts, </w:t>
      </w:r>
      <w:r w:rsidR="00485DCC">
        <w:t>are</w:t>
      </w:r>
      <w:r w:rsidR="00C7564D">
        <w:t xml:space="preserve"> available for download a</w:t>
      </w:r>
      <w:r w:rsidR="005A06A0">
        <w:t>long with this virtual machine.</w:t>
      </w:r>
      <w:r w:rsidR="00B67B80">
        <w:t xml:space="preserve"> The latest version of these documents can also be downloaded from </w:t>
      </w:r>
      <w:hyperlink r:id="rId10" w:history="1">
        <w:r w:rsidR="00B67B80" w:rsidRPr="000918C7">
          <w:rPr>
            <w:rStyle w:val="Hyperlink"/>
          </w:rPr>
          <w:t>here</w:t>
        </w:r>
      </w:hyperlink>
      <w:r w:rsidR="00B67B80">
        <w:t>.</w:t>
      </w:r>
    </w:p>
    <w:p w:rsidR="00DC4765" w:rsidRDefault="00DC4765" w:rsidP="00DC4765">
      <w:pPr>
        <w:pStyle w:val="Heading2"/>
      </w:pPr>
      <w:r>
        <w:t>Recommend System Configuration</w:t>
      </w:r>
    </w:p>
    <w:p w:rsidR="00DC4765" w:rsidRDefault="00DC4765" w:rsidP="000918C7">
      <w:pPr>
        <w:pStyle w:val="ppBodyText"/>
      </w:pPr>
      <w:r>
        <w:t>You will want to provide as much RAM as possible (up to 4 GB)</w:t>
      </w:r>
      <w:r w:rsidR="00902021">
        <w:t xml:space="preserve"> to this virtual machine</w:t>
      </w:r>
      <w:r>
        <w:t xml:space="preserve">. We suggest a minimum of </w:t>
      </w:r>
      <w:r w:rsidR="00D362DE">
        <w:t>2.0</w:t>
      </w:r>
      <w:r>
        <w:t xml:space="preserve"> GB.</w:t>
      </w:r>
      <w:r w:rsidR="00902021">
        <w:t xml:space="preserve"> You should not allocate all of your physical memory to a virtual machine or you can “starve” your host machine of the RAM it needs to complete other tasks. For example, if you have 6GB of physical memory on your computer then a good allocation for your virtual machine might be 3GB. This can be a process of trial and error.</w:t>
      </w:r>
      <w:r w:rsidR="00D362DE">
        <w:t xml:space="preserve"> </w:t>
      </w:r>
      <w:r w:rsidR="00D362DE" w:rsidRPr="002E7A22">
        <w:rPr>
          <w:i/>
        </w:rPr>
        <w:t>Note that since this operating system is 32-bit, allocating more than 3.2GB of RAM will not yield any better results (and may in fact starve your host operating system of RAM).</w:t>
      </w:r>
    </w:p>
    <w:p w:rsidR="00DC4765" w:rsidRDefault="00DC4765" w:rsidP="000918C7">
      <w:pPr>
        <w:pStyle w:val="ppBodyText"/>
      </w:pPr>
      <w:r>
        <w:t xml:space="preserve">If you have more than one hard drive, place the VHD file on a drive that is different from your </w:t>
      </w:r>
      <w:r w:rsidR="00902021">
        <w:t xml:space="preserve">system </w:t>
      </w:r>
      <w:r>
        <w:t xml:space="preserve">drive. Use the faster spindle rate if it is a mechanical drive or use an SSD drive. If you use an external hard drive, faster interfaces such as </w:t>
      </w:r>
      <w:proofErr w:type="spellStart"/>
      <w:r>
        <w:t>eSata</w:t>
      </w:r>
      <w:proofErr w:type="spellEnd"/>
      <w:r>
        <w:t xml:space="preserve"> or </w:t>
      </w:r>
      <w:proofErr w:type="spellStart"/>
      <w:r>
        <w:t>Firewire</w:t>
      </w:r>
      <w:proofErr w:type="spellEnd"/>
      <w:r>
        <w:t xml:space="preserve"> 800</w:t>
      </w:r>
      <w:r w:rsidR="00902021">
        <w:t xml:space="preserve"> will work better</w:t>
      </w:r>
      <w:r>
        <w:t>. Be careful with slower, laptop drives and USB 1.1 interfaces.</w:t>
      </w:r>
    </w:p>
    <w:p w:rsidR="009C0B95" w:rsidRDefault="009C0B95" w:rsidP="009C0B95">
      <w:pPr>
        <w:pStyle w:val="Heading2"/>
      </w:pPr>
      <w:r>
        <w:t>Activation Prompts</w:t>
      </w:r>
    </w:p>
    <w:p w:rsidR="009C0B95" w:rsidRPr="000D2FC9" w:rsidRDefault="009C0B95" w:rsidP="000918C7">
      <w:pPr>
        <w:pStyle w:val="ppBodyText"/>
      </w:pPr>
      <w:r w:rsidRPr="000D2FC9">
        <w:t xml:space="preserve">You will receive Windows activation messages while using this VM. You can ignore / cancel these activation dialogs when prompted. If you want to get rid of these activation warnings you can activate the </w:t>
      </w:r>
      <w:r w:rsidR="00B01525">
        <w:t>operating system</w:t>
      </w:r>
      <w:r w:rsidRPr="000D2FC9">
        <w:t xml:space="preserve"> using your own product key (e.g. from your MSDN Subscriptio</w:t>
      </w:r>
      <w:r w:rsidR="00B01525">
        <w:t>n).</w:t>
      </w:r>
    </w:p>
    <w:p w:rsidR="009C0B95" w:rsidRDefault="009C0B95" w:rsidP="000918C7">
      <w:pPr>
        <w:pStyle w:val="ppFigure"/>
        <w:rPr>
          <w:lang w:val="en"/>
        </w:rPr>
      </w:pPr>
      <w:r>
        <w:rPr>
          <w:noProof/>
        </w:rPr>
        <w:drawing>
          <wp:inline distT="0" distB="0" distL="0" distR="0" wp14:anchorId="5A16DC71" wp14:editId="3A13B39E">
            <wp:extent cx="3391469" cy="2872625"/>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1064" cy="2872282"/>
                    </a:xfrm>
                    <a:prstGeom prst="rect">
                      <a:avLst/>
                    </a:prstGeom>
                    <a:noFill/>
                    <a:ln>
                      <a:noFill/>
                    </a:ln>
                  </pic:spPr>
                </pic:pic>
              </a:graphicData>
            </a:graphic>
          </wp:inline>
        </w:drawing>
      </w:r>
    </w:p>
    <w:p w:rsidR="009C0B95" w:rsidRDefault="009C0B95" w:rsidP="000918C7">
      <w:pPr>
        <w:pStyle w:val="ppFigure"/>
        <w:rPr>
          <w:lang w:val="en"/>
        </w:rPr>
      </w:pPr>
      <w:r>
        <w:rPr>
          <w:noProof/>
        </w:rPr>
        <w:lastRenderedPageBreak/>
        <w:drawing>
          <wp:inline distT="0" distB="0" distL="0" distR="0" wp14:anchorId="6DBC909B" wp14:editId="76046B90">
            <wp:extent cx="2320290" cy="1078230"/>
            <wp:effectExtent l="0" t="0" r="381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0290" cy="1078230"/>
                    </a:xfrm>
                    <a:prstGeom prst="rect">
                      <a:avLst/>
                    </a:prstGeom>
                    <a:noFill/>
                    <a:ln>
                      <a:noFill/>
                    </a:ln>
                  </pic:spPr>
                </pic:pic>
              </a:graphicData>
            </a:graphic>
          </wp:inline>
        </w:drawing>
      </w:r>
    </w:p>
    <w:p w:rsidR="009C0B95" w:rsidRPr="009C0B95" w:rsidRDefault="009C0B95" w:rsidP="000918C7">
      <w:pPr>
        <w:pStyle w:val="ppBodyText"/>
      </w:pPr>
    </w:p>
    <w:p w:rsidR="00D362DE" w:rsidRDefault="00D362DE" w:rsidP="00D362DE">
      <w:pPr>
        <w:pStyle w:val="Heading2"/>
      </w:pPr>
      <w:r>
        <w:t>Disabled Services</w:t>
      </w:r>
    </w:p>
    <w:p w:rsidR="00D362DE" w:rsidRDefault="00D362DE" w:rsidP="000918C7">
      <w:pPr>
        <w:pStyle w:val="ppBodyText"/>
      </w:pPr>
      <w:r>
        <w:t xml:space="preserve">Two services have been disabled in this VHD to </w:t>
      </w:r>
      <w:r w:rsidR="00EC2ABB">
        <w:t xml:space="preserve">improve the overall performance: </w:t>
      </w:r>
      <w:r>
        <w:t>the SharePoint Timer Service (owstimer.exe)</w:t>
      </w:r>
      <w:r w:rsidR="00EC2ABB">
        <w:t>,</w:t>
      </w:r>
      <w:r>
        <w:t xml:space="preserve"> and the Team Foundation Server analysis services jobs. On a normal production deployment of SharePoint or Team Foundation Server, these services run periodically to perform such services as processing changes to the Team Foundation Server data warehouse and u</w:t>
      </w:r>
      <w:r w:rsidR="00AA2EEB">
        <w:t xml:space="preserve">pdating reports. But since a virtual machine </w:t>
      </w:r>
      <w:r w:rsidR="009C0B95">
        <w:t xml:space="preserve">such as this one </w:t>
      </w:r>
      <w:r w:rsidR="00AA2EEB">
        <w:t xml:space="preserve">is only booted periodically, </w:t>
      </w:r>
      <w:r w:rsidR="002E7A22">
        <w:t xml:space="preserve">these jobs can become </w:t>
      </w:r>
      <w:proofErr w:type="gramStart"/>
      <w:r w:rsidR="002E7A22">
        <w:t>very</w:t>
      </w:r>
      <w:proofErr w:type="gramEnd"/>
      <w:r w:rsidR="002E7A22">
        <w:t xml:space="preserve"> backlogged and may take a long time to process once the VM is booted. Since none of the labs and demos which are authored for use with this VM </w:t>
      </w:r>
      <w:proofErr w:type="gramStart"/>
      <w:r w:rsidR="002E7A22">
        <w:t>require</w:t>
      </w:r>
      <w:proofErr w:type="gramEnd"/>
      <w:r w:rsidR="002E7A22">
        <w:t xml:space="preserve"> these jobs to be active, they have been disabled. Depending on what you are using this VHD for, you might consider turning these services back on. The SharePoint Time</w:t>
      </w:r>
      <w:r w:rsidR="00EC2ABB">
        <w:t>r</w:t>
      </w:r>
      <w:r w:rsidR="002E7A22">
        <w:t xml:space="preserve"> Service can be accessed via the Services control panel applet, and the Team Foundation Server analysis services jobs are accessible for the TFS Administration Console.</w:t>
      </w:r>
    </w:p>
    <w:p w:rsidR="00DC4765" w:rsidRDefault="00DC4765" w:rsidP="00DC4765">
      <w:pPr>
        <w:pStyle w:val="Heading2"/>
      </w:pPr>
      <w:r>
        <w:t>How to Log In</w:t>
      </w:r>
    </w:p>
    <w:p w:rsidR="00DC4765" w:rsidRPr="000918C7" w:rsidRDefault="00DC4765" w:rsidP="000918C7">
      <w:pPr>
        <w:pStyle w:val="ppBodyText"/>
      </w:pPr>
      <w:r w:rsidRPr="000918C7">
        <w:t xml:space="preserve">All the accounts use the same password: </w:t>
      </w:r>
      <w:r w:rsidRPr="000918C7">
        <w:rPr>
          <w:b/>
        </w:rPr>
        <w:t>P2ssw0rd</w:t>
      </w:r>
      <w:r w:rsidRPr="000918C7">
        <w:t xml:space="preserve"> (capital letter P, the number two, the letter s, the letter s, the letter w, the number zero, the letter r, and the letter d).</w:t>
      </w:r>
    </w:p>
    <w:p w:rsidR="00DC4765" w:rsidRDefault="00DC4765" w:rsidP="00DC4765">
      <w:pPr>
        <w:pStyle w:val="Heading3"/>
      </w:pPr>
      <w:r>
        <w:t>Virtual PC 2007</w:t>
      </w:r>
    </w:p>
    <w:p w:rsidR="00DC4765" w:rsidRPr="00DC4765" w:rsidRDefault="00DC4765" w:rsidP="00E40475">
      <w:pPr>
        <w:pStyle w:val="ppBodyText"/>
      </w:pPr>
      <w:r>
        <w:t>Press the Right Alt key + Delete.</w:t>
      </w:r>
    </w:p>
    <w:p w:rsidR="00DC4765" w:rsidRDefault="00DC4765" w:rsidP="00DC4765">
      <w:pPr>
        <w:pStyle w:val="Heading3"/>
      </w:pPr>
      <w:r>
        <w:t>Hyper-V, Hyper-V R2, and Windows Virtual PC</w:t>
      </w:r>
    </w:p>
    <w:p w:rsidR="00DC4765" w:rsidRDefault="00DC4765" w:rsidP="00E40475">
      <w:pPr>
        <w:pStyle w:val="ppBodyText"/>
      </w:pPr>
      <w:r>
        <w:t xml:space="preserve">Press </w:t>
      </w:r>
      <w:proofErr w:type="spellStart"/>
      <w:r>
        <w:t>Ctrl+Alt+End</w:t>
      </w:r>
      <w:proofErr w:type="spellEnd"/>
      <w:r>
        <w:t xml:space="preserve"> when using the console interface.</w:t>
      </w:r>
    </w:p>
    <w:p w:rsidR="00DC4765" w:rsidRDefault="00DC4765" w:rsidP="00DC4765">
      <w:pPr>
        <w:pStyle w:val="Heading2"/>
      </w:pPr>
      <w:r>
        <w:t>Feedback</w:t>
      </w:r>
    </w:p>
    <w:p w:rsidR="003F29AE" w:rsidRPr="00E40475" w:rsidRDefault="003F29AE" w:rsidP="00E40475">
      <w:pPr>
        <w:pStyle w:val="ppBodyText"/>
      </w:pPr>
      <w:r w:rsidRPr="00E40475">
        <w:t xml:space="preserve">If you have comments or general feedback, </w:t>
      </w:r>
      <w:r w:rsidR="00FF6F1D" w:rsidRPr="00E40475">
        <w:t>please e-mail</w:t>
      </w:r>
      <w:r w:rsidR="00E40475">
        <w:t xml:space="preserve"> </w:t>
      </w:r>
      <w:hyperlink r:id="rId15" w:history="1">
        <w:r w:rsidR="00E40475" w:rsidRPr="003B37FF">
          <w:rPr>
            <w:rStyle w:val="Hyperlink"/>
          </w:rPr>
          <w:t>vskitfdbk@microsoft.com</w:t>
        </w:r>
      </w:hyperlink>
      <w:r w:rsidR="00DC4765" w:rsidRPr="00E40475">
        <w:t>.</w:t>
      </w:r>
    </w:p>
    <w:sectPr w:rsidR="003F29AE" w:rsidRPr="00E40475" w:rsidSect="0078043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F17" w:rsidRDefault="00A92F17" w:rsidP="001F469D">
      <w:pPr>
        <w:spacing w:after="0" w:line="240" w:lineRule="auto"/>
      </w:pPr>
      <w:r>
        <w:separator/>
      </w:r>
    </w:p>
  </w:endnote>
  <w:endnote w:type="continuationSeparator" w:id="0">
    <w:p w:rsidR="00A92F17" w:rsidRDefault="00A92F17" w:rsidP="001F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EB" w:rsidRDefault="00AA2E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EB" w:rsidRDefault="00AA2E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EB" w:rsidRDefault="00AA2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F17" w:rsidRDefault="00A92F17" w:rsidP="001F469D">
      <w:pPr>
        <w:spacing w:after="0" w:line="240" w:lineRule="auto"/>
      </w:pPr>
      <w:r>
        <w:separator/>
      </w:r>
    </w:p>
  </w:footnote>
  <w:footnote w:type="continuationSeparator" w:id="0">
    <w:p w:rsidR="00A92F17" w:rsidRDefault="00A92F17" w:rsidP="001F4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EB" w:rsidRDefault="00AA2E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EB" w:rsidRDefault="00AA2E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EEB" w:rsidRDefault="00AA2E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FE8"/>
    <w:rsid w:val="000232B4"/>
    <w:rsid w:val="000918C7"/>
    <w:rsid w:val="000B2303"/>
    <w:rsid w:val="000D2FC9"/>
    <w:rsid w:val="00193746"/>
    <w:rsid w:val="001F469D"/>
    <w:rsid w:val="00246B30"/>
    <w:rsid w:val="002D3DD0"/>
    <w:rsid w:val="002E7A22"/>
    <w:rsid w:val="0034664F"/>
    <w:rsid w:val="00353E79"/>
    <w:rsid w:val="003873D8"/>
    <w:rsid w:val="00391D57"/>
    <w:rsid w:val="003D77CF"/>
    <w:rsid w:val="003E6A6A"/>
    <w:rsid w:val="003F29AE"/>
    <w:rsid w:val="00475CA9"/>
    <w:rsid w:val="0048190D"/>
    <w:rsid w:val="00485DCC"/>
    <w:rsid w:val="004C5273"/>
    <w:rsid w:val="0055642E"/>
    <w:rsid w:val="00567AB3"/>
    <w:rsid w:val="005A06A0"/>
    <w:rsid w:val="005D2B1E"/>
    <w:rsid w:val="005D6FE8"/>
    <w:rsid w:val="00647B3E"/>
    <w:rsid w:val="00692F9E"/>
    <w:rsid w:val="006946AE"/>
    <w:rsid w:val="00780430"/>
    <w:rsid w:val="00786625"/>
    <w:rsid w:val="00805699"/>
    <w:rsid w:val="00812A90"/>
    <w:rsid w:val="00844769"/>
    <w:rsid w:val="00864FD4"/>
    <w:rsid w:val="00870D9B"/>
    <w:rsid w:val="00894B4F"/>
    <w:rsid w:val="008B11A5"/>
    <w:rsid w:val="008B49AF"/>
    <w:rsid w:val="00902021"/>
    <w:rsid w:val="0098407A"/>
    <w:rsid w:val="009A0CC7"/>
    <w:rsid w:val="009C0B95"/>
    <w:rsid w:val="009E13A7"/>
    <w:rsid w:val="00A46707"/>
    <w:rsid w:val="00A92F17"/>
    <w:rsid w:val="00AA2EEB"/>
    <w:rsid w:val="00AB3F3A"/>
    <w:rsid w:val="00AE02F3"/>
    <w:rsid w:val="00AF7607"/>
    <w:rsid w:val="00B01525"/>
    <w:rsid w:val="00B46CA9"/>
    <w:rsid w:val="00B5771A"/>
    <w:rsid w:val="00B67B80"/>
    <w:rsid w:val="00BA682B"/>
    <w:rsid w:val="00BF1C9F"/>
    <w:rsid w:val="00C17571"/>
    <w:rsid w:val="00C2557B"/>
    <w:rsid w:val="00C7564D"/>
    <w:rsid w:val="00C76012"/>
    <w:rsid w:val="00C84AE2"/>
    <w:rsid w:val="00CE7847"/>
    <w:rsid w:val="00D20FFD"/>
    <w:rsid w:val="00D362DE"/>
    <w:rsid w:val="00D4665B"/>
    <w:rsid w:val="00D96F5C"/>
    <w:rsid w:val="00DC4765"/>
    <w:rsid w:val="00E40475"/>
    <w:rsid w:val="00E87DBE"/>
    <w:rsid w:val="00EB222F"/>
    <w:rsid w:val="00EB7343"/>
    <w:rsid w:val="00EC2ABB"/>
    <w:rsid w:val="00EE738A"/>
    <w:rsid w:val="00F70B0C"/>
    <w:rsid w:val="00F902F0"/>
    <w:rsid w:val="00F95BB3"/>
    <w:rsid w:val="00FF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91D57"/>
    <w:pPr>
      <w:spacing w:after="120"/>
    </w:pPr>
    <w:rPr>
      <w:lang w:bidi="en-US"/>
    </w:rPr>
  </w:style>
  <w:style w:type="paragraph" w:styleId="Heading1">
    <w:name w:val="heading 1"/>
    <w:basedOn w:val="Normal"/>
    <w:next w:val="ppBodyText"/>
    <w:link w:val="Heading1Char"/>
    <w:qFormat/>
    <w:rsid w:val="00391D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91D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91D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91D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391D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D57"/>
  </w:style>
  <w:style w:type="character" w:customStyle="1" w:styleId="Heading1Char">
    <w:name w:val="Heading 1 Char"/>
    <w:basedOn w:val="DefaultParagraphFont"/>
    <w:link w:val="Heading1"/>
    <w:rsid w:val="00391D5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391D57"/>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391D5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6F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rsid w:val="00391D57"/>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9A0CC7"/>
    <w:rPr>
      <w:color w:val="0000FF" w:themeColor="hyperlink"/>
      <w:u w:val="single"/>
    </w:rPr>
  </w:style>
  <w:style w:type="paragraph" w:styleId="BalloonText">
    <w:name w:val="Balloon Text"/>
    <w:basedOn w:val="Normal"/>
    <w:link w:val="BalloonTextChar"/>
    <w:uiPriority w:val="99"/>
    <w:semiHidden/>
    <w:unhideWhenUsed/>
    <w:rsid w:val="00391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57"/>
    <w:rPr>
      <w:rFonts w:ascii="Tahoma" w:hAnsi="Tahoma" w:cs="Tahoma"/>
      <w:sz w:val="16"/>
      <w:szCs w:val="16"/>
      <w:lang w:bidi="en-US"/>
    </w:rPr>
  </w:style>
  <w:style w:type="paragraph" w:styleId="Header">
    <w:name w:val="header"/>
    <w:basedOn w:val="Normal"/>
    <w:link w:val="HeaderChar"/>
    <w:uiPriority w:val="99"/>
    <w:semiHidden/>
    <w:unhideWhenUsed/>
    <w:rsid w:val="00391D57"/>
    <w:pPr>
      <w:tabs>
        <w:tab w:val="center" w:pos="4680"/>
        <w:tab w:val="right" w:pos="9360"/>
      </w:tabs>
    </w:pPr>
  </w:style>
  <w:style w:type="character" w:customStyle="1" w:styleId="HeaderChar">
    <w:name w:val="Header Char"/>
    <w:basedOn w:val="DefaultParagraphFont"/>
    <w:link w:val="Header"/>
    <w:uiPriority w:val="99"/>
    <w:semiHidden/>
    <w:rsid w:val="00391D57"/>
    <w:rPr>
      <w:lang w:bidi="en-US"/>
    </w:rPr>
  </w:style>
  <w:style w:type="paragraph" w:styleId="Footer">
    <w:name w:val="footer"/>
    <w:basedOn w:val="Normal"/>
    <w:link w:val="FooterChar"/>
    <w:uiPriority w:val="99"/>
    <w:semiHidden/>
    <w:unhideWhenUsed/>
    <w:rsid w:val="00391D57"/>
    <w:pPr>
      <w:tabs>
        <w:tab w:val="center" w:pos="4680"/>
        <w:tab w:val="right" w:pos="9360"/>
      </w:tabs>
    </w:pPr>
  </w:style>
  <w:style w:type="character" w:customStyle="1" w:styleId="FooterChar">
    <w:name w:val="Footer Char"/>
    <w:basedOn w:val="DefaultParagraphFont"/>
    <w:link w:val="Footer"/>
    <w:uiPriority w:val="99"/>
    <w:semiHidden/>
    <w:rsid w:val="00391D57"/>
    <w:rPr>
      <w:lang w:bidi="en-US"/>
    </w:rPr>
  </w:style>
  <w:style w:type="paragraph" w:styleId="NormalWeb">
    <w:name w:val="Normal (Web)"/>
    <w:basedOn w:val="Normal"/>
    <w:uiPriority w:val="99"/>
    <w:semiHidden/>
    <w:unhideWhenUsed/>
    <w:rsid w:val="009C0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391D5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391D57"/>
    <w:pPr>
      <w:numPr>
        <w:ilvl w:val="1"/>
        <w:numId w:val="18"/>
      </w:numPr>
      <w:spacing w:after="120"/>
    </w:pPr>
    <w:rPr>
      <w:lang w:bidi="en-US"/>
    </w:rPr>
  </w:style>
  <w:style w:type="paragraph" w:customStyle="1" w:styleId="ppBodyTextIndent">
    <w:name w:val="pp Body Text Indent"/>
    <w:basedOn w:val="ppBodyText"/>
    <w:rsid w:val="00391D57"/>
    <w:pPr>
      <w:numPr>
        <w:ilvl w:val="2"/>
      </w:numPr>
    </w:pPr>
  </w:style>
  <w:style w:type="paragraph" w:customStyle="1" w:styleId="ppBodyTextIndent2">
    <w:name w:val="pp Body Text Indent 2"/>
    <w:basedOn w:val="ppBodyTextIndent"/>
    <w:rsid w:val="00391D57"/>
    <w:pPr>
      <w:numPr>
        <w:ilvl w:val="3"/>
      </w:numPr>
    </w:pPr>
  </w:style>
  <w:style w:type="paragraph" w:customStyle="1" w:styleId="ppBulletList">
    <w:name w:val="pp Bullet List"/>
    <w:basedOn w:val="ppNumberList"/>
    <w:link w:val="ppBulletListChar"/>
    <w:qFormat/>
    <w:rsid w:val="00391D57"/>
    <w:pPr>
      <w:numPr>
        <w:numId w:val="3"/>
      </w:numPr>
      <w:tabs>
        <w:tab w:val="clear" w:pos="1440"/>
      </w:tabs>
      <w:ind w:left="754" w:hanging="357"/>
    </w:pPr>
  </w:style>
  <w:style w:type="paragraph" w:customStyle="1" w:styleId="ppBulletListIndent">
    <w:name w:val="pp Bullet List Indent"/>
    <w:basedOn w:val="ppBulletList"/>
    <w:rsid w:val="00391D57"/>
    <w:pPr>
      <w:numPr>
        <w:ilvl w:val="2"/>
      </w:numPr>
      <w:ind w:left="1434" w:hanging="357"/>
    </w:pPr>
  </w:style>
  <w:style w:type="paragraph" w:customStyle="1" w:styleId="ppBulletListTable">
    <w:name w:val="pp Bullet List Table"/>
    <w:basedOn w:val="Normal"/>
    <w:uiPriority w:val="11"/>
    <w:rsid w:val="00391D57"/>
    <w:pPr>
      <w:numPr>
        <w:numId w:val="1"/>
      </w:numPr>
      <w:tabs>
        <w:tab w:val="left" w:pos="403"/>
      </w:tabs>
      <w:spacing w:before="100"/>
    </w:pPr>
    <w:rPr>
      <w:sz w:val="18"/>
    </w:rPr>
  </w:style>
  <w:style w:type="paragraph" w:customStyle="1" w:styleId="ppChapterNumber">
    <w:name w:val="pp Chapter Number"/>
    <w:next w:val="Normal"/>
    <w:uiPriority w:val="14"/>
    <w:rsid w:val="00391D5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91D5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91D57"/>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91D5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91D5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91D57"/>
    <w:pPr>
      <w:numPr>
        <w:ilvl w:val="2"/>
      </w:numPr>
      <w:ind w:left="720"/>
    </w:pPr>
  </w:style>
  <w:style w:type="paragraph" w:customStyle="1" w:styleId="ppCodeIndent2">
    <w:name w:val="pp Code Indent 2"/>
    <w:basedOn w:val="ppCodeIndent"/>
    <w:rsid w:val="00391D57"/>
    <w:pPr>
      <w:numPr>
        <w:ilvl w:val="3"/>
      </w:numPr>
      <w:ind w:left="1440"/>
    </w:pPr>
  </w:style>
  <w:style w:type="paragraph" w:customStyle="1" w:styleId="ppCodeLanguage">
    <w:name w:val="pp Code Language"/>
    <w:basedOn w:val="Normal"/>
    <w:next w:val="ppCode"/>
    <w:qFormat/>
    <w:rsid w:val="00391D57"/>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91D57"/>
    <w:pPr>
      <w:numPr>
        <w:ilvl w:val="2"/>
      </w:numPr>
      <w:ind w:left="720"/>
    </w:pPr>
  </w:style>
  <w:style w:type="paragraph" w:customStyle="1" w:styleId="ppCodeLanguageIndent2">
    <w:name w:val="pp Code Language Indent 2"/>
    <w:basedOn w:val="ppCodeLanguageIndent"/>
    <w:next w:val="ppCodeIndent2"/>
    <w:rsid w:val="00391D57"/>
    <w:pPr>
      <w:numPr>
        <w:ilvl w:val="3"/>
      </w:numPr>
      <w:ind w:left="1440"/>
    </w:pPr>
  </w:style>
  <w:style w:type="paragraph" w:customStyle="1" w:styleId="ppCodeLanguageTable">
    <w:name w:val="pp Code Language Table"/>
    <w:basedOn w:val="ppCodeLanguage"/>
    <w:next w:val="Normal"/>
    <w:rsid w:val="00391D57"/>
    <w:pPr>
      <w:numPr>
        <w:ilvl w:val="0"/>
        <w:numId w:val="0"/>
      </w:numPr>
    </w:pPr>
  </w:style>
  <w:style w:type="paragraph" w:customStyle="1" w:styleId="ppCodeTable">
    <w:name w:val="pp Code Table"/>
    <w:basedOn w:val="ppCode"/>
    <w:rsid w:val="00391D57"/>
    <w:pPr>
      <w:numPr>
        <w:ilvl w:val="0"/>
        <w:numId w:val="0"/>
      </w:numPr>
    </w:pPr>
  </w:style>
  <w:style w:type="paragraph" w:customStyle="1" w:styleId="ppFigure">
    <w:name w:val="pp Figure"/>
    <w:basedOn w:val="Normal"/>
    <w:next w:val="Normal"/>
    <w:qFormat/>
    <w:rsid w:val="00391D57"/>
    <w:pPr>
      <w:numPr>
        <w:ilvl w:val="1"/>
        <w:numId w:val="7"/>
      </w:numPr>
      <w:spacing w:after="0"/>
      <w:ind w:left="0"/>
    </w:pPr>
  </w:style>
  <w:style w:type="paragraph" w:customStyle="1" w:styleId="ppFigureCaption">
    <w:name w:val="pp Figure Caption"/>
    <w:basedOn w:val="Normal"/>
    <w:next w:val="ppBodyText"/>
    <w:qFormat/>
    <w:rsid w:val="00391D57"/>
    <w:pPr>
      <w:numPr>
        <w:ilvl w:val="1"/>
        <w:numId w:val="6"/>
      </w:numPr>
      <w:ind w:left="0"/>
    </w:pPr>
    <w:rPr>
      <w:i/>
    </w:rPr>
  </w:style>
  <w:style w:type="paragraph" w:customStyle="1" w:styleId="ppFigureCaptionIndent">
    <w:name w:val="pp Figure Caption Indent"/>
    <w:basedOn w:val="ppFigureCaption"/>
    <w:next w:val="ppBodyTextIndent"/>
    <w:rsid w:val="00391D57"/>
    <w:pPr>
      <w:numPr>
        <w:ilvl w:val="2"/>
      </w:numPr>
      <w:ind w:left="720"/>
    </w:pPr>
  </w:style>
  <w:style w:type="paragraph" w:customStyle="1" w:styleId="ppFigureCaptionIndent2">
    <w:name w:val="pp Figure Caption Indent 2"/>
    <w:basedOn w:val="ppFigureCaptionIndent"/>
    <w:next w:val="ppBodyTextIndent2"/>
    <w:rsid w:val="00391D57"/>
    <w:pPr>
      <w:numPr>
        <w:ilvl w:val="3"/>
      </w:numPr>
      <w:ind w:left="1440"/>
    </w:pPr>
  </w:style>
  <w:style w:type="paragraph" w:customStyle="1" w:styleId="ppFigureIndent">
    <w:name w:val="pp Figure Indent"/>
    <w:basedOn w:val="ppFigure"/>
    <w:next w:val="Normal"/>
    <w:rsid w:val="00391D57"/>
    <w:pPr>
      <w:numPr>
        <w:ilvl w:val="2"/>
      </w:numPr>
      <w:ind w:left="720"/>
    </w:pPr>
  </w:style>
  <w:style w:type="paragraph" w:customStyle="1" w:styleId="ppFigureIndent2">
    <w:name w:val="pp Figure Indent 2"/>
    <w:basedOn w:val="ppFigureIndent"/>
    <w:next w:val="Normal"/>
    <w:rsid w:val="00391D57"/>
    <w:pPr>
      <w:numPr>
        <w:ilvl w:val="3"/>
      </w:numPr>
      <w:ind w:left="1440"/>
    </w:pPr>
  </w:style>
  <w:style w:type="paragraph" w:customStyle="1" w:styleId="ppFigureNumber">
    <w:name w:val="pp Figure Number"/>
    <w:basedOn w:val="Normal"/>
    <w:next w:val="ppFigureCaption"/>
    <w:rsid w:val="00391D57"/>
    <w:pPr>
      <w:numPr>
        <w:ilvl w:val="1"/>
        <w:numId w:val="8"/>
      </w:numPr>
      <w:spacing w:after="0"/>
      <w:ind w:left="0"/>
    </w:pPr>
    <w:rPr>
      <w:b/>
    </w:rPr>
  </w:style>
  <w:style w:type="paragraph" w:customStyle="1" w:styleId="ppFigureNumberIndent">
    <w:name w:val="pp Figure Number Indent"/>
    <w:basedOn w:val="ppFigureNumber"/>
    <w:next w:val="ppFigureCaptionIndent"/>
    <w:rsid w:val="00391D57"/>
    <w:pPr>
      <w:numPr>
        <w:ilvl w:val="2"/>
      </w:numPr>
      <w:ind w:left="720"/>
    </w:pPr>
  </w:style>
  <w:style w:type="paragraph" w:customStyle="1" w:styleId="ppFigureNumberIndent2">
    <w:name w:val="pp Figure Number Indent 2"/>
    <w:basedOn w:val="ppFigureNumberIndent"/>
    <w:next w:val="ppFigureCaptionIndent2"/>
    <w:rsid w:val="00391D57"/>
    <w:pPr>
      <w:numPr>
        <w:ilvl w:val="3"/>
      </w:numPr>
      <w:ind w:left="1440"/>
    </w:pPr>
  </w:style>
  <w:style w:type="paragraph" w:customStyle="1" w:styleId="ppListBodyText">
    <w:name w:val="pp List Body Text"/>
    <w:basedOn w:val="Normal"/>
    <w:rsid w:val="00391D57"/>
  </w:style>
  <w:style w:type="paragraph" w:customStyle="1" w:styleId="ppNumberList">
    <w:name w:val="pp Number List"/>
    <w:basedOn w:val="Normal"/>
    <w:rsid w:val="00391D57"/>
    <w:pPr>
      <w:numPr>
        <w:ilvl w:val="1"/>
        <w:numId w:val="10"/>
      </w:numPr>
      <w:tabs>
        <w:tab w:val="left" w:pos="1440"/>
      </w:tabs>
      <w:ind w:left="754" w:hanging="357"/>
    </w:pPr>
  </w:style>
  <w:style w:type="paragraph" w:customStyle="1" w:styleId="ppListEnd">
    <w:name w:val="pp List End"/>
    <w:basedOn w:val="ppNumberList"/>
    <w:next w:val="Normal"/>
    <w:rsid w:val="00391D5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91D5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391D57"/>
    <w:pPr>
      <w:numPr>
        <w:ilvl w:val="0"/>
        <w:numId w:val="0"/>
      </w:numPr>
    </w:pPr>
  </w:style>
  <w:style w:type="paragraph" w:customStyle="1" w:styleId="ppNoteIndent">
    <w:name w:val="pp Note Indent"/>
    <w:basedOn w:val="ppNote"/>
    <w:rsid w:val="00391D57"/>
    <w:pPr>
      <w:numPr>
        <w:ilvl w:val="2"/>
      </w:numPr>
      <w:ind w:left="862"/>
    </w:pPr>
  </w:style>
  <w:style w:type="paragraph" w:customStyle="1" w:styleId="ppNoteIndent2">
    <w:name w:val="pp Note Indent 2"/>
    <w:basedOn w:val="ppNoteIndent"/>
    <w:rsid w:val="00391D57"/>
    <w:pPr>
      <w:numPr>
        <w:ilvl w:val="3"/>
      </w:numPr>
      <w:ind w:left="1584"/>
    </w:pPr>
  </w:style>
  <w:style w:type="paragraph" w:customStyle="1" w:styleId="ppNumberListIndent">
    <w:name w:val="pp Number List Indent"/>
    <w:basedOn w:val="ppNumberList"/>
    <w:rsid w:val="00391D57"/>
    <w:pPr>
      <w:numPr>
        <w:ilvl w:val="2"/>
      </w:numPr>
      <w:tabs>
        <w:tab w:val="clear" w:pos="1440"/>
        <w:tab w:val="left" w:pos="2160"/>
      </w:tabs>
      <w:ind w:left="1434" w:hanging="357"/>
    </w:pPr>
  </w:style>
  <w:style w:type="paragraph" w:customStyle="1" w:styleId="ppNumberListTable">
    <w:name w:val="pp Number List Table"/>
    <w:basedOn w:val="ppNumberList"/>
    <w:rsid w:val="00391D57"/>
    <w:pPr>
      <w:numPr>
        <w:ilvl w:val="0"/>
        <w:numId w:val="0"/>
      </w:numPr>
      <w:tabs>
        <w:tab w:val="left" w:pos="403"/>
      </w:tabs>
    </w:pPr>
    <w:rPr>
      <w:sz w:val="18"/>
    </w:rPr>
  </w:style>
  <w:style w:type="paragraph" w:customStyle="1" w:styleId="ppProcedureStart">
    <w:name w:val="pp Procedure Start"/>
    <w:basedOn w:val="Normal"/>
    <w:next w:val="ppNumberList"/>
    <w:rsid w:val="00391D57"/>
    <w:pPr>
      <w:spacing w:before="80" w:after="80"/>
    </w:pPr>
    <w:rPr>
      <w:rFonts w:cs="Arial"/>
      <w:b/>
      <w:szCs w:val="20"/>
    </w:rPr>
  </w:style>
  <w:style w:type="paragraph" w:customStyle="1" w:styleId="ppSection">
    <w:name w:val="pp Section"/>
    <w:basedOn w:val="Heading1"/>
    <w:next w:val="Normal"/>
    <w:rsid w:val="00391D57"/>
    <w:rPr>
      <w:color w:val="333399"/>
    </w:rPr>
  </w:style>
  <w:style w:type="paragraph" w:customStyle="1" w:styleId="ppShowMe">
    <w:name w:val="pp Show Me"/>
    <w:basedOn w:val="Normal"/>
    <w:next w:val="ppBodyText"/>
    <w:rsid w:val="00391D57"/>
    <w:rPr>
      <w:rFonts w:ascii="Britannic Bold" w:hAnsi="Britannic Bold"/>
      <w:color w:val="000080"/>
      <w:szCs w:val="20"/>
    </w:rPr>
  </w:style>
  <w:style w:type="table" w:customStyle="1" w:styleId="ppTableGrid">
    <w:name w:val="pp Table Grid"/>
    <w:basedOn w:val="ppTableList"/>
    <w:rsid w:val="00391D5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91D5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91D5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91D5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391D57"/>
  </w:style>
  <w:style w:type="paragraph" w:styleId="FootnoteText">
    <w:name w:val="footnote text"/>
    <w:basedOn w:val="Normal"/>
    <w:link w:val="FootnoteTextChar"/>
    <w:uiPriority w:val="99"/>
    <w:unhideWhenUsed/>
    <w:rsid w:val="00391D57"/>
    <w:rPr>
      <w:szCs w:val="20"/>
    </w:rPr>
  </w:style>
  <w:style w:type="character" w:customStyle="1" w:styleId="FootnoteTextChar">
    <w:name w:val="Footnote Text Char"/>
    <w:basedOn w:val="DefaultParagraphFont"/>
    <w:link w:val="FootnoteText"/>
    <w:uiPriority w:val="99"/>
    <w:rsid w:val="00391D57"/>
    <w:rPr>
      <w:szCs w:val="20"/>
      <w:lang w:bidi="en-US"/>
    </w:rPr>
  </w:style>
  <w:style w:type="character" w:customStyle="1" w:styleId="ppBulletListChar">
    <w:name w:val="pp Bullet List Char"/>
    <w:basedOn w:val="DefaultParagraphFont"/>
    <w:link w:val="ppBulletList"/>
    <w:rsid w:val="00391D57"/>
    <w:rPr>
      <w:lang w:bidi="en-US"/>
    </w:rPr>
  </w:style>
  <w:style w:type="paragraph" w:styleId="Title">
    <w:name w:val="Title"/>
    <w:basedOn w:val="Normal"/>
    <w:next w:val="Normal"/>
    <w:link w:val="TitleChar"/>
    <w:uiPriority w:val="10"/>
    <w:qFormat/>
    <w:rsid w:val="00391D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D5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391D57"/>
    <w:rPr>
      <w:color w:val="808080"/>
    </w:rPr>
  </w:style>
  <w:style w:type="paragraph" w:styleId="Caption">
    <w:name w:val="caption"/>
    <w:basedOn w:val="Normal"/>
    <w:next w:val="Normal"/>
    <w:uiPriority w:val="35"/>
    <w:unhideWhenUsed/>
    <w:qFormat/>
    <w:rsid w:val="00391D57"/>
    <w:pPr>
      <w:spacing w:after="200" w:line="240" w:lineRule="auto"/>
    </w:pPr>
    <w:rPr>
      <w:b/>
      <w:bCs/>
      <w:color w:val="4F81BD" w:themeColor="accent1"/>
      <w:sz w:val="18"/>
      <w:szCs w:val="18"/>
    </w:rPr>
  </w:style>
  <w:style w:type="table" w:customStyle="1" w:styleId="ppTable">
    <w:name w:val="pp Table"/>
    <w:basedOn w:val="TableNormal"/>
    <w:uiPriority w:val="99"/>
    <w:rsid w:val="00391D57"/>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91D57"/>
    <w:pPr>
      <w:numPr>
        <w:ilvl w:val="4"/>
      </w:numPr>
    </w:pPr>
  </w:style>
  <w:style w:type="paragraph" w:customStyle="1" w:styleId="ppBulletListIndent2">
    <w:name w:val="pp Bullet List Indent 2"/>
    <w:basedOn w:val="ppBulletListIndent"/>
    <w:qFormat/>
    <w:rsid w:val="00391D57"/>
    <w:pPr>
      <w:numPr>
        <w:ilvl w:val="3"/>
      </w:numPr>
      <w:ind w:left="2115" w:hanging="357"/>
    </w:pPr>
  </w:style>
  <w:style w:type="paragraph" w:customStyle="1" w:styleId="ppNumberListIndent2">
    <w:name w:val="pp Number List Indent 2"/>
    <w:basedOn w:val="ppNumberListIndent"/>
    <w:qFormat/>
    <w:rsid w:val="00391D57"/>
    <w:pPr>
      <w:numPr>
        <w:ilvl w:val="3"/>
      </w:numPr>
      <w:ind w:left="2115" w:hanging="357"/>
    </w:pPr>
  </w:style>
  <w:style w:type="paragraph" w:customStyle="1" w:styleId="ppCodeIndent3">
    <w:name w:val="pp Code Indent 3"/>
    <w:basedOn w:val="ppCodeIndent2"/>
    <w:qFormat/>
    <w:rsid w:val="00391D57"/>
    <w:pPr>
      <w:numPr>
        <w:ilvl w:val="4"/>
      </w:numPr>
    </w:pPr>
  </w:style>
  <w:style w:type="paragraph" w:customStyle="1" w:styleId="ppCodeLanguageIndent3">
    <w:name w:val="pp Code Language Indent 3"/>
    <w:basedOn w:val="ppCodeLanguageIndent2"/>
    <w:next w:val="ppCodeIndent3"/>
    <w:qFormat/>
    <w:rsid w:val="00391D57"/>
    <w:pPr>
      <w:numPr>
        <w:ilvl w:val="4"/>
      </w:numPr>
    </w:pPr>
  </w:style>
  <w:style w:type="paragraph" w:customStyle="1" w:styleId="ppNoteIndent3">
    <w:name w:val="pp Note Indent 3"/>
    <w:basedOn w:val="ppNoteIndent2"/>
    <w:qFormat/>
    <w:rsid w:val="00391D57"/>
    <w:pPr>
      <w:numPr>
        <w:ilvl w:val="4"/>
      </w:numPr>
    </w:pPr>
  </w:style>
  <w:style w:type="paragraph" w:customStyle="1" w:styleId="ppFigureIndent3">
    <w:name w:val="pp Figure Indent 3"/>
    <w:basedOn w:val="ppFigureIndent2"/>
    <w:qFormat/>
    <w:rsid w:val="00391D57"/>
    <w:pPr>
      <w:numPr>
        <w:ilvl w:val="4"/>
      </w:numPr>
    </w:pPr>
  </w:style>
  <w:style w:type="paragraph" w:customStyle="1" w:styleId="ppFigureCaptionIndent3">
    <w:name w:val="pp Figure Caption Indent 3"/>
    <w:basedOn w:val="ppFigureCaptionIndent2"/>
    <w:qFormat/>
    <w:rsid w:val="00391D57"/>
    <w:pPr>
      <w:numPr>
        <w:ilvl w:val="4"/>
      </w:numPr>
    </w:pPr>
  </w:style>
  <w:style w:type="paragraph" w:customStyle="1" w:styleId="ppFigureNumberIndent3">
    <w:name w:val="pp Figure Number Indent 3"/>
    <w:basedOn w:val="ppFigureNumberIndent2"/>
    <w:qFormat/>
    <w:rsid w:val="00391D57"/>
    <w:pPr>
      <w:numPr>
        <w:ilvl w:val="4"/>
      </w:numPr>
      <w:ind w:left="216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91D57"/>
    <w:pPr>
      <w:spacing w:after="120"/>
    </w:pPr>
    <w:rPr>
      <w:lang w:bidi="en-US"/>
    </w:rPr>
  </w:style>
  <w:style w:type="paragraph" w:styleId="Heading1">
    <w:name w:val="heading 1"/>
    <w:basedOn w:val="Normal"/>
    <w:next w:val="ppBodyText"/>
    <w:link w:val="Heading1Char"/>
    <w:qFormat/>
    <w:rsid w:val="00391D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91D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391D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391D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391D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D57"/>
  </w:style>
  <w:style w:type="character" w:customStyle="1" w:styleId="Heading1Char">
    <w:name w:val="Heading 1 Char"/>
    <w:basedOn w:val="DefaultParagraphFont"/>
    <w:link w:val="Heading1"/>
    <w:rsid w:val="00391D5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391D57"/>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391D5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F6F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rsid w:val="00391D57"/>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9A0CC7"/>
    <w:rPr>
      <w:color w:val="0000FF" w:themeColor="hyperlink"/>
      <w:u w:val="single"/>
    </w:rPr>
  </w:style>
  <w:style w:type="paragraph" w:styleId="BalloonText">
    <w:name w:val="Balloon Text"/>
    <w:basedOn w:val="Normal"/>
    <w:link w:val="BalloonTextChar"/>
    <w:uiPriority w:val="99"/>
    <w:semiHidden/>
    <w:unhideWhenUsed/>
    <w:rsid w:val="00391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57"/>
    <w:rPr>
      <w:rFonts w:ascii="Tahoma" w:hAnsi="Tahoma" w:cs="Tahoma"/>
      <w:sz w:val="16"/>
      <w:szCs w:val="16"/>
      <w:lang w:bidi="en-US"/>
    </w:rPr>
  </w:style>
  <w:style w:type="paragraph" w:styleId="Header">
    <w:name w:val="header"/>
    <w:basedOn w:val="Normal"/>
    <w:link w:val="HeaderChar"/>
    <w:uiPriority w:val="99"/>
    <w:semiHidden/>
    <w:unhideWhenUsed/>
    <w:rsid w:val="00391D57"/>
    <w:pPr>
      <w:tabs>
        <w:tab w:val="center" w:pos="4680"/>
        <w:tab w:val="right" w:pos="9360"/>
      </w:tabs>
    </w:pPr>
  </w:style>
  <w:style w:type="character" w:customStyle="1" w:styleId="HeaderChar">
    <w:name w:val="Header Char"/>
    <w:basedOn w:val="DefaultParagraphFont"/>
    <w:link w:val="Header"/>
    <w:uiPriority w:val="99"/>
    <w:semiHidden/>
    <w:rsid w:val="00391D57"/>
    <w:rPr>
      <w:lang w:bidi="en-US"/>
    </w:rPr>
  </w:style>
  <w:style w:type="paragraph" w:styleId="Footer">
    <w:name w:val="footer"/>
    <w:basedOn w:val="Normal"/>
    <w:link w:val="FooterChar"/>
    <w:uiPriority w:val="99"/>
    <w:semiHidden/>
    <w:unhideWhenUsed/>
    <w:rsid w:val="00391D57"/>
    <w:pPr>
      <w:tabs>
        <w:tab w:val="center" w:pos="4680"/>
        <w:tab w:val="right" w:pos="9360"/>
      </w:tabs>
    </w:pPr>
  </w:style>
  <w:style w:type="character" w:customStyle="1" w:styleId="FooterChar">
    <w:name w:val="Footer Char"/>
    <w:basedOn w:val="DefaultParagraphFont"/>
    <w:link w:val="Footer"/>
    <w:uiPriority w:val="99"/>
    <w:semiHidden/>
    <w:rsid w:val="00391D57"/>
    <w:rPr>
      <w:lang w:bidi="en-US"/>
    </w:rPr>
  </w:style>
  <w:style w:type="paragraph" w:styleId="NormalWeb">
    <w:name w:val="Normal (Web)"/>
    <w:basedOn w:val="Normal"/>
    <w:uiPriority w:val="99"/>
    <w:semiHidden/>
    <w:unhideWhenUsed/>
    <w:rsid w:val="009C0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391D5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391D57"/>
    <w:pPr>
      <w:numPr>
        <w:ilvl w:val="1"/>
        <w:numId w:val="18"/>
      </w:numPr>
      <w:spacing w:after="120"/>
    </w:pPr>
    <w:rPr>
      <w:lang w:bidi="en-US"/>
    </w:rPr>
  </w:style>
  <w:style w:type="paragraph" w:customStyle="1" w:styleId="ppBodyTextIndent">
    <w:name w:val="pp Body Text Indent"/>
    <w:basedOn w:val="ppBodyText"/>
    <w:rsid w:val="00391D57"/>
    <w:pPr>
      <w:numPr>
        <w:ilvl w:val="2"/>
      </w:numPr>
    </w:pPr>
  </w:style>
  <w:style w:type="paragraph" w:customStyle="1" w:styleId="ppBodyTextIndent2">
    <w:name w:val="pp Body Text Indent 2"/>
    <w:basedOn w:val="ppBodyTextIndent"/>
    <w:rsid w:val="00391D57"/>
    <w:pPr>
      <w:numPr>
        <w:ilvl w:val="3"/>
      </w:numPr>
    </w:pPr>
  </w:style>
  <w:style w:type="paragraph" w:customStyle="1" w:styleId="ppBulletList">
    <w:name w:val="pp Bullet List"/>
    <w:basedOn w:val="ppNumberList"/>
    <w:link w:val="ppBulletListChar"/>
    <w:qFormat/>
    <w:rsid w:val="00391D57"/>
    <w:pPr>
      <w:numPr>
        <w:numId w:val="3"/>
      </w:numPr>
      <w:tabs>
        <w:tab w:val="clear" w:pos="1440"/>
      </w:tabs>
      <w:ind w:left="754" w:hanging="357"/>
    </w:pPr>
  </w:style>
  <w:style w:type="paragraph" w:customStyle="1" w:styleId="ppBulletListIndent">
    <w:name w:val="pp Bullet List Indent"/>
    <w:basedOn w:val="ppBulletList"/>
    <w:rsid w:val="00391D57"/>
    <w:pPr>
      <w:numPr>
        <w:ilvl w:val="2"/>
      </w:numPr>
      <w:ind w:left="1434" w:hanging="357"/>
    </w:pPr>
  </w:style>
  <w:style w:type="paragraph" w:customStyle="1" w:styleId="ppBulletListTable">
    <w:name w:val="pp Bullet List Table"/>
    <w:basedOn w:val="Normal"/>
    <w:uiPriority w:val="11"/>
    <w:rsid w:val="00391D57"/>
    <w:pPr>
      <w:numPr>
        <w:numId w:val="1"/>
      </w:numPr>
      <w:tabs>
        <w:tab w:val="left" w:pos="403"/>
      </w:tabs>
      <w:spacing w:before="100"/>
    </w:pPr>
    <w:rPr>
      <w:sz w:val="18"/>
    </w:rPr>
  </w:style>
  <w:style w:type="paragraph" w:customStyle="1" w:styleId="ppChapterNumber">
    <w:name w:val="pp Chapter Number"/>
    <w:next w:val="Normal"/>
    <w:uiPriority w:val="14"/>
    <w:rsid w:val="00391D5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391D5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391D57"/>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391D5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91D5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91D57"/>
    <w:pPr>
      <w:numPr>
        <w:ilvl w:val="2"/>
      </w:numPr>
      <w:ind w:left="720"/>
    </w:pPr>
  </w:style>
  <w:style w:type="paragraph" w:customStyle="1" w:styleId="ppCodeIndent2">
    <w:name w:val="pp Code Indent 2"/>
    <w:basedOn w:val="ppCodeIndent"/>
    <w:rsid w:val="00391D57"/>
    <w:pPr>
      <w:numPr>
        <w:ilvl w:val="3"/>
      </w:numPr>
      <w:ind w:left="1440"/>
    </w:pPr>
  </w:style>
  <w:style w:type="paragraph" w:customStyle="1" w:styleId="ppCodeLanguage">
    <w:name w:val="pp Code Language"/>
    <w:basedOn w:val="Normal"/>
    <w:next w:val="ppCode"/>
    <w:qFormat/>
    <w:rsid w:val="00391D57"/>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391D57"/>
    <w:pPr>
      <w:numPr>
        <w:ilvl w:val="2"/>
      </w:numPr>
      <w:ind w:left="720"/>
    </w:pPr>
  </w:style>
  <w:style w:type="paragraph" w:customStyle="1" w:styleId="ppCodeLanguageIndent2">
    <w:name w:val="pp Code Language Indent 2"/>
    <w:basedOn w:val="ppCodeLanguageIndent"/>
    <w:next w:val="ppCodeIndent2"/>
    <w:rsid w:val="00391D57"/>
    <w:pPr>
      <w:numPr>
        <w:ilvl w:val="3"/>
      </w:numPr>
      <w:ind w:left="1440"/>
    </w:pPr>
  </w:style>
  <w:style w:type="paragraph" w:customStyle="1" w:styleId="ppCodeLanguageTable">
    <w:name w:val="pp Code Language Table"/>
    <w:basedOn w:val="ppCodeLanguage"/>
    <w:next w:val="Normal"/>
    <w:rsid w:val="00391D57"/>
    <w:pPr>
      <w:numPr>
        <w:ilvl w:val="0"/>
        <w:numId w:val="0"/>
      </w:numPr>
    </w:pPr>
  </w:style>
  <w:style w:type="paragraph" w:customStyle="1" w:styleId="ppCodeTable">
    <w:name w:val="pp Code Table"/>
    <w:basedOn w:val="ppCode"/>
    <w:rsid w:val="00391D57"/>
    <w:pPr>
      <w:numPr>
        <w:ilvl w:val="0"/>
        <w:numId w:val="0"/>
      </w:numPr>
    </w:pPr>
  </w:style>
  <w:style w:type="paragraph" w:customStyle="1" w:styleId="ppFigure">
    <w:name w:val="pp Figure"/>
    <w:basedOn w:val="Normal"/>
    <w:next w:val="Normal"/>
    <w:qFormat/>
    <w:rsid w:val="00391D57"/>
    <w:pPr>
      <w:numPr>
        <w:ilvl w:val="1"/>
        <w:numId w:val="7"/>
      </w:numPr>
      <w:spacing w:after="0"/>
      <w:ind w:left="0"/>
    </w:pPr>
  </w:style>
  <w:style w:type="paragraph" w:customStyle="1" w:styleId="ppFigureCaption">
    <w:name w:val="pp Figure Caption"/>
    <w:basedOn w:val="Normal"/>
    <w:next w:val="ppBodyText"/>
    <w:qFormat/>
    <w:rsid w:val="00391D57"/>
    <w:pPr>
      <w:numPr>
        <w:ilvl w:val="1"/>
        <w:numId w:val="6"/>
      </w:numPr>
      <w:ind w:left="0"/>
    </w:pPr>
    <w:rPr>
      <w:i/>
    </w:rPr>
  </w:style>
  <w:style w:type="paragraph" w:customStyle="1" w:styleId="ppFigureCaptionIndent">
    <w:name w:val="pp Figure Caption Indent"/>
    <w:basedOn w:val="ppFigureCaption"/>
    <w:next w:val="ppBodyTextIndent"/>
    <w:rsid w:val="00391D57"/>
    <w:pPr>
      <w:numPr>
        <w:ilvl w:val="2"/>
      </w:numPr>
      <w:ind w:left="720"/>
    </w:pPr>
  </w:style>
  <w:style w:type="paragraph" w:customStyle="1" w:styleId="ppFigureCaptionIndent2">
    <w:name w:val="pp Figure Caption Indent 2"/>
    <w:basedOn w:val="ppFigureCaptionIndent"/>
    <w:next w:val="ppBodyTextIndent2"/>
    <w:rsid w:val="00391D57"/>
    <w:pPr>
      <w:numPr>
        <w:ilvl w:val="3"/>
      </w:numPr>
      <w:ind w:left="1440"/>
    </w:pPr>
  </w:style>
  <w:style w:type="paragraph" w:customStyle="1" w:styleId="ppFigureIndent">
    <w:name w:val="pp Figure Indent"/>
    <w:basedOn w:val="ppFigure"/>
    <w:next w:val="Normal"/>
    <w:rsid w:val="00391D57"/>
    <w:pPr>
      <w:numPr>
        <w:ilvl w:val="2"/>
      </w:numPr>
      <w:ind w:left="720"/>
    </w:pPr>
  </w:style>
  <w:style w:type="paragraph" w:customStyle="1" w:styleId="ppFigureIndent2">
    <w:name w:val="pp Figure Indent 2"/>
    <w:basedOn w:val="ppFigureIndent"/>
    <w:next w:val="Normal"/>
    <w:rsid w:val="00391D57"/>
    <w:pPr>
      <w:numPr>
        <w:ilvl w:val="3"/>
      </w:numPr>
      <w:ind w:left="1440"/>
    </w:pPr>
  </w:style>
  <w:style w:type="paragraph" w:customStyle="1" w:styleId="ppFigureNumber">
    <w:name w:val="pp Figure Number"/>
    <w:basedOn w:val="Normal"/>
    <w:next w:val="ppFigureCaption"/>
    <w:rsid w:val="00391D57"/>
    <w:pPr>
      <w:numPr>
        <w:ilvl w:val="1"/>
        <w:numId w:val="8"/>
      </w:numPr>
      <w:spacing w:after="0"/>
      <w:ind w:left="0"/>
    </w:pPr>
    <w:rPr>
      <w:b/>
    </w:rPr>
  </w:style>
  <w:style w:type="paragraph" w:customStyle="1" w:styleId="ppFigureNumberIndent">
    <w:name w:val="pp Figure Number Indent"/>
    <w:basedOn w:val="ppFigureNumber"/>
    <w:next w:val="ppFigureCaptionIndent"/>
    <w:rsid w:val="00391D57"/>
    <w:pPr>
      <w:numPr>
        <w:ilvl w:val="2"/>
      </w:numPr>
      <w:ind w:left="720"/>
    </w:pPr>
  </w:style>
  <w:style w:type="paragraph" w:customStyle="1" w:styleId="ppFigureNumberIndent2">
    <w:name w:val="pp Figure Number Indent 2"/>
    <w:basedOn w:val="ppFigureNumberIndent"/>
    <w:next w:val="ppFigureCaptionIndent2"/>
    <w:rsid w:val="00391D57"/>
    <w:pPr>
      <w:numPr>
        <w:ilvl w:val="3"/>
      </w:numPr>
      <w:ind w:left="1440"/>
    </w:pPr>
  </w:style>
  <w:style w:type="paragraph" w:customStyle="1" w:styleId="ppListBodyText">
    <w:name w:val="pp List Body Text"/>
    <w:basedOn w:val="Normal"/>
    <w:rsid w:val="00391D57"/>
  </w:style>
  <w:style w:type="paragraph" w:customStyle="1" w:styleId="ppNumberList">
    <w:name w:val="pp Number List"/>
    <w:basedOn w:val="Normal"/>
    <w:rsid w:val="00391D57"/>
    <w:pPr>
      <w:numPr>
        <w:ilvl w:val="1"/>
        <w:numId w:val="10"/>
      </w:numPr>
      <w:tabs>
        <w:tab w:val="left" w:pos="1440"/>
      </w:tabs>
      <w:ind w:left="754" w:hanging="357"/>
    </w:pPr>
  </w:style>
  <w:style w:type="paragraph" w:customStyle="1" w:styleId="ppListEnd">
    <w:name w:val="pp List End"/>
    <w:basedOn w:val="ppNumberList"/>
    <w:next w:val="Normal"/>
    <w:rsid w:val="00391D5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391D5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391D57"/>
    <w:pPr>
      <w:numPr>
        <w:ilvl w:val="0"/>
        <w:numId w:val="0"/>
      </w:numPr>
    </w:pPr>
  </w:style>
  <w:style w:type="paragraph" w:customStyle="1" w:styleId="ppNoteIndent">
    <w:name w:val="pp Note Indent"/>
    <w:basedOn w:val="ppNote"/>
    <w:rsid w:val="00391D57"/>
    <w:pPr>
      <w:numPr>
        <w:ilvl w:val="2"/>
      </w:numPr>
      <w:ind w:left="862"/>
    </w:pPr>
  </w:style>
  <w:style w:type="paragraph" w:customStyle="1" w:styleId="ppNoteIndent2">
    <w:name w:val="pp Note Indent 2"/>
    <w:basedOn w:val="ppNoteIndent"/>
    <w:rsid w:val="00391D57"/>
    <w:pPr>
      <w:numPr>
        <w:ilvl w:val="3"/>
      </w:numPr>
      <w:ind w:left="1584"/>
    </w:pPr>
  </w:style>
  <w:style w:type="paragraph" w:customStyle="1" w:styleId="ppNumberListIndent">
    <w:name w:val="pp Number List Indent"/>
    <w:basedOn w:val="ppNumberList"/>
    <w:rsid w:val="00391D57"/>
    <w:pPr>
      <w:numPr>
        <w:ilvl w:val="2"/>
      </w:numPr>
      <w:tabs>
        <w:tab w:val="clear" w:pos="1440"/>
        <w:tab w:val="left" w:pos="2160"/>
      </w:tabs>
      <w:ind w:left="1434" w:hanging="357"/>
    </w:pPr>
  </w:style>
  <w:style w:type="paragraph" w:customStyle="1" w:styleId="ppNumberListTable">
    <w:name w:val="pp Number List Table"/>
    <w:basedOn w:val="ppNumberList"/>
    <w:rsid w:val="00391D57"/>
    <w:pPr>
      <w:numPr>
        <w:ilvl w:val="0"/>
        <w:numId w:val="0"/>
      </w:numPr>
      <w:tabs>
        <w:tab w:val="left" w:pos="403"/>
      </w:tabs>
    </w:pPr>
    <w:rPr>
      <w:sz w:val="18"/>
    </w:rPr>
  </w:style>
  <w:style w:type="paragraph" w:customStyle="1" w:styleId="ppProcedureStart">
    <w:name w:val="pp Procedure Start"/>
    <w:basedOn w:val="Normal"/>
    <w:next w:val="ppNumberList"/>
    <w:rsid w:val="00391D57"/>
    <w:pPr>
      <w:spacing w:before="80" w:after="80"/>
    </w:pPr>
    <w:rPr>
      <w:rFonts w:cs="Arial"/>
      <w:b/>
      <w:szCs w:val="20"/>
    </w:rPr>
  </w:style>
  <w:style w:type="paragraph" w:customStyle="1" w:styleId="ppSection">
    <w:name w:val="pp Section"/>
    <w:basedOn w:val="Heading1"/>
    <w:next w:val="Normal"/>
    <w:rsid w:val="00391D57"/>
    <w:rPr>
      <w:color w:val="333399"/>
    </w:rPr>
  </w:style>
  <w:style w:type="paragraph" w:customStyle="1" w:styleId="ppShowMe">
    <w:name w:val="pp Show Me"/>
    <w:basedOn w:val="Normal"/>
    <w:next w:val="ppBodyText"/>
    <w:rsid w:val="00391D57"/>
    <w:rPr>
      <w:rFonts w:ascii="Britannic Bold" w:hAnsi="Britannic Bold"/>
      <w:color w:val="000080"/>
      <w:szCs w:val="20"/>
    </w:rPr>
  </w:style>
  <w:style w:type="table" w:customStyle="1" w:styleId="ppTableGrid">
    <w:name w:val="pp Table Grid"/>
    <w:basedOn w:val="ppTableList"/>
    <w:rsid w:val="00391D5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391D5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391D5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391D5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391D57"/>
  </w:style>
  <w:style w:type="paragraph" w:styleId="FootnoteText">
    <w:name w:val="footnote text"/>
    <w:basedOn w:val="Normal"/>
    <w:link w:val="FootnoteTextChar"/>
    <w:uiPriority w:val="99"/>
    <w:unhideWhenUsed/>
    <w:rsid w:val="00391D57"/>
    <w:rPr>
      <w:szCs w:val="20"/>
    </w:rPr>
  </w:style>
  <w:style w:type="character" w:customStyle="1" w:styleId="FootnoteTextChar">
    <w:name w:val="Footnote Text Char"/>
    <w:basedOn w:val="DefaultParagraphFont"/>
    <w:link w:val="FootnoteText"/>
    <w:uiPriority w:val="99"/>
    <w:rsid w:val="00391D57"/>
    <w:rPr>
      <w:szCs w:val="20"/>
      <w:lang w:bidi="en-US"/>
    </w:rPr>
  </w:style>
  <w:style w:type="character" w:customStyle="1" w:styleId="ppBulletListChar">
    <w:name w:val="pp Bullet List Char"/>
    <w:basedOn w:val="DefaultParagraphFont"/>
    <w:link w:val="ppBulletList"/>
    <w:rsid w:val="00391D57"/>
    <w:rPr>
      <w:lang w:bidi="en-US"/>
    </w:rPr>
  </w:style>
  <w:style w:type="paragraph" w:styleId="Title">
    <w:name w:val="Title"/>
    <w:basedOn w:val="Normal"/>
    <w:next w:val="Normal"/>
    <w:link w:val="TitleChar"/>
    <w:uiPriority w:val="10"/>
    <w:qFormat/>
    <w:rsid w:val="00391D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D5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391D57"/>
    <w:rPr>
      <w:color w:val="808080"/>
    </w:rPr>
  </w:style>
  <w:style w:type="paragraph" w:styleId="Caption">
    <w:name w:val="caption"/>
    <w:basedOn w:val="Normal"/>
    <w:next w:val="Normal"/>
    <w:uiPriority w:val="35"/>
    <w:unhideWhenUsed/>
    <w:qFormat/>
    <w:rsid w:val="00391D57"/>
    <w:pPr>
      <w:spacing w:after="200" w:line="240" w:lineRule="auto"/>
    </w:pPr>
    <w:rPr>
      <w:b/>
      <w:bCs/>
      <w:color w:val="4F81BD" w:themeColor="accent1"/>
      <w:sz w:val="18"/>
      <w:szCs w:val="18"/>
    </w:rPr>
  </w:style>
  <w:style w:type="table" w:customStyle="1" w:styleId="ppTable">
    <w:name w:val="pp Table"/>
    <w:basedOn w:val="TableNormal"/>
    <w:uiPriority w:val="99"/>
    <w:rsid w:val="00391D57"/>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391D57"/>
    <w:pPr>
      <w:numPr>
        <w:ilvl w:val="4"/>
      </w:numPr>
    </w:pPr>
  </w:style>
  <w:style w:type="paragraph" w:customStyle="1" w:styleId="ppBulletListIndent2">
    <w:name w:val="pp Bullet List Indent 2"/>
    <w:basedOn w:val="ppBulletListIndent"/>
    <w:qFormat/>
    <w:rsid w:val="00391D57"/>
    <w:pPr>
      <w:numPr>
        <w:ilvl w:val="3"/>
      </w:numPr>
      <w:ind w:left="2115" w:hanging="357"/>
    </w:pPr>
  </w:style>
  <w:style w:type="paragraph" w:customStyle="1" w:styleId="ppNumberListIndent2">
    <w:name w:val="pp Number List Indent 2"/>
    <w:basedOn w:val="ppNumberListIndent"/>
    <w:qFormat/>
    <w:rsid w:val="00391D57"/>
    <w:pPr>
      <w:numPr>
        <w:ilvl w:val="3"/>
      </w:numPr>
      <w:ind w:left="2115" w:hanging="357"/>
    </w:pPr>
  </w:style>
  <w:style w:type="paragraph" w:customStyle="1" w:styleId="ppCodeIndent3">
    <w:name w:val="pp Code Indent 3"/>
    <w:basedOn w:val="ppCodeIndent2"/>
    <w:qFormat/>
    <w:rsid w:val="00391D57"/>
    <w:pPr>
      <w:numPr>
        <w:ilvl w:val="4"/>
      </w:numPr>
    </w:pPr>
  </w:style>
  <w:style w:type="paragraph" w:customStyle="1" w:styleId="ppCodeLanguageIndent3">
    <w:name w:val="pp Code Language Indent 3"/>
    <w:basedOn w:val="ppCodeLanguageIndent2"/>
    <w:next w:val="ppCodeIndent3"/>
    <w:qFormat/>
    <w:rsid w:val="00391D57"/>
    <w:pPr>
      <w:numPr>
        <w:ilvl w:val="4"/>
      </w:numPr>
    </w:pPr>
  </w:style>
  <w:style w:type="paragraph" w:customStyle="1" w:styleId="ppNoteIndent3">
    <w:name w:val="pp Note Indent 3"/>
    <w:basedOn w:val="ppNoteIndent2"/>
    <w:qFormat/>
    <w:rsid w:val="00391D57"/>
    <w:pPr>
      <w:numPr>
        <w:ilvl w:val="4"/>
      </w:numPr>
    </w:pPr>
  </w:style>
  <w:style w:type="paragraph" w:customStyle="1" w:styleId="ppFigureIndent3">
    <w:name w:val="pp Figure Indent 3"/>
    <w:basedOn w:val="ppFigureIndent2"/>
    <w:qFormat/>
    <w:rsid w:val="00391D57"/>
    <w:pPr>
      <w:numPr>
        <w:ilvl w:val="4"/>
      </w:numPr>
    </w:pPr>
  </w:style>
  <w:style w:type="paragraph" w:customStyle="1" w:styleId="ppFigureCaptionIndent3">
    <w:name w:val="pp Figure Caption Indent 3"/>
    <w:basedOn w:val="ppFigureCaptionIndent2"/>
    <w:qFormat/>
    <w:rsid w:val="00391D57"/>
    <w:pPr>
      <w:numPr>
        <w:ilvl w:val="4"/>
      </w:numPr>
    </w:pPr>
  </w:style>
  <w:style w:type="paragraph" w:customStyle="1" w:styleId="ppFigureNumberIndent3">
    <w:name w:val="pp Figure Number Indent 3"/>
    <w:basedOn w:val="ppFigureNumberIndent2"/>
    <w:qFormat/>
    <w:rsid w:val="00391D57"/>
    <w:pPr>
      <w:numPr>
        <w:ilvl w:val="4"/>
      </w:numPr>
      <w:ind w:left="21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2247">
      <w:bodyDiv w:val="1"/>
      <w:marLeft w:val="0"/>
      <w:marRight w:val="0"/>
      <w:marTop w:val="0"/>
      <w:marBottom w:val="0"/>
      <w:divBdr>
        <w:top w:val="none" w:sz="0" w:space="0" w:color="auto"/>
        <w:left w:val="none" w:sz="0" w:space="0" w:color="auto"/>
        <w:bottom w:val="none" w:sz="0" w:space="0" w:color="auto"/>
        <w:right w:val="none" w:sz="0" w:space="0" w:color="auto"/>
      </w:divBdr>
      <w:divsChild>
        <w:div w:id="1262837590">
          <w:marLeft w:val="0"/>
          <w:marRight w:val="0"/>
          <w:marTop w:val="0"/>
          <w:marBottom w:val="0"/>
          <w:divBdr>
            <w:top w:val="none" w:sz="0" w:space="0" w:color="auto"/>
            <w:left w:val="none" w:sz="0" w:space="0" w:color="auto"/>
            <w:bottom w:val="none" w:sz="0" w:space="0" w:color="auto"/>
            <w:right w:val="none" w:sz="0" w:space="0" w:color="auto"/>
          </w:divBdr>
          <w:divsChild>
            <w:div w:id="338191579">
              <w:marLeft w:val="0"/>
              <w:marRight w:val="0"/>
              <w:marTop w:val="0"/>
              <w:marBottom w:val="0"/>
              <w:divBdr>
                <w:top w:val="none" w:sz="0" w:space="0" w:color="auto"/>
                <w:left w:val="none" w:sz="0" w:space="0" w:color="auto"/>
                <w:bottom w:val="none" w:sz="0" w:space="0" w:color="auto"/>
                <w:right w:val="none" w:sz="0" w:space="0" w:color="auto"/>
              </w:divBdr>
              <w:divsChild>
                <w:div w:id="1291740765">
                  <w:marLeft w:val="158"/>
                  <w:marRight w:val="105"/>
                  <w:marTop w:val="11"/>
                  <w:marBottom w:val="0"/>
                  <w:divBdr>
                    <w:top w:val="none" w:sz="0" w:space="0" w:color="auto"/>
                    <w:left w:val="none" w:sz="0" w:space="0" w:color="auto"/>
                    <w:bottom w:val="none" w:sz="0" w:space="0" w:color="auto"/>
                    <w:right w:val="none" w:sz="0" w:space="0" w:color="auto"/>
                  </w:divBdr>
                  <w:divsChild>
                    <w:div w:id="1993483652">
                      <w:marLeft w:val="0"/>
                      <w:marRight w:val="0"/>
                      <w:marTop w:val="0"/>
                      <w:marBottom w:val="0"/>
                      <w:divBdr>
                        <w:top w:val="none" w:sz="0" w:space="0" w:color="auto"/>
                        <w:left w:val="none" w:sz="0" w:space="0" w:color="auto"/>
                        <w:bottom w:val="none" w:sz="0" w:space="0" w:color="auto"/>
                        <w:right w:val="none" w:sz="0" w:space="0" w:color="auto"/>
                      </w:divBdr>
                      <w:divsChild>
                        <w:div w:id="862744116">
                          <w:marLeft w:val="0"/>
                          <w:marRight w:val="0"/>
                          <w:marTop w:val="0"/>
                          <w:marBottom w:val="0"/>
                          <w:divBdr>
                            <w:top w:val="none" w:sz="0" w:space="0" w:color="auto"/>
                            <w:left w:val="none" w:sz="0" w:space="0" w:color="auto"/>
                            <w:bottom w:val="none" w:sz="0" w:space="0" w:color="auto"/>
                            <w:right w:val="none" w:sz="0" w:space="0" w:color="auto"/>
                          </w:divBdr>
                          <w:divsChild>
                            <w:div w:id="1048997320">
                              <w:marLeft w:val="0"/>
                              <w:marRight w:val="0"/>
                              <w:marTop w:val="0"/>
                              <w:marBottom w:val="0"/>
                              <w:divBdr>
                                <w:top w:val="none" w:sz="0" w:space="0" w:color="auto"/>
                                <w:left w:val="none" w:sz="0" w:space="0" w:color="auto"/>
                                <w:bottom w:val="none" w:sz="0" w:space="0" w:color="auto"/>
                                <w:right w:val="none" w:sz="0" w:space="0" w:color="auto"/>
                              </w:divBdr>
                              <w:divsChild>
                                <w:div w:id="1685091184">
                                  <w:marLeft w:val="0"/>
                                  <w:marRight w:val="0"/>
                                  <w:marTop w:val="0"/>
                                  <w:marBottom w:val="0"/>
                                  <w:divBdr>
                                    <w:top w:val="none" w:sz="0" w:space="0" w:color="auto"/>
                                    <w:left w:val="none" w:sz="0" w:space="0" w:color="auto"/>
                                    <w:bottom w:val="none" w:sz="0" w:space="0" w:color="auto"/>
                                    <w:right w:val="none" w:sz="0" w:space="0" w:color="auto"/>
                                  </w:divBdr>
                                  <w:divsChild>
                                    <w:div w:id="1848401482">
                                      <w:marLeft w:val="0"/>
                                      <w:marRight w:val="0"/>
                                      <w:marTop w:val="0"/>
                                      <w:marBottom w:val="0"/>
                                      <w:divBdr>
                                        <w:top w:val="none" w:sz="0" w:space="0" w:color="auto"/>
                                        <w:left w:val="none" w:sz="0" w:space="0" w:color="auto"/>
                                        <w:bottom w:val="none" w:sz="0" w:space="0" w:color="auto"/>
                                        <w:right w:val="none" w:sz="0" w:space="0" w:color="auto"/>
                                      </w:divBdr>
                                      <w:divsChild>
                                        <w:div w:id="1746416454">
                                          <w:marLeft w:val="720"/>
                                          <w:marRight w:val="0"/>
                                          <w:marTop w:val="0"/>
                                          <w:marBottom w:val="0"/>
                                          <w:divBdr>
                                            <w:top w:val="none" w:sz="0" w:space="0" w:color="auto"/>
                                            <w:left w:val="none" w:sz="0" w:space="0" w:color="auto"/>
                                            <w:bottom w:val="none" w:sz="0" w:space="0" w:color="auto"/>
                                            <w:right w:val="none" w:sz="0" w:space="0" w:color="auto"/>
                                          </w:divBdr>
                                        </w:div>
                                        <w:div w:id="225265334">
                                          <w:marLeft w:val="720"/>
                                          <w:marRight w:val="0"/>
                                          <w:marTop w:val="0"/>
                                          <w:marBottom w:val="0"/>
                                          <w:divBdr>
                                            <w:top w:val="none" w:sz="0" w:space="0" w:color="auto"/>
                                            <w:left w:val="none" w:sz="0" w:space="0" w:color="auto"/>
                                            <w:bottom w:val="none" w:sz="0" w:space="0" w:color="auto"/>
                                            <w:right w:val="none" w:sz="0" w:space="0" w:color="auto"/>
                                          </w:divBdr>
                                        </w:div>
                                        <w:div w:id="1637488455">
                                          <w:marLeft w:val="720"/>
                                          <w:marRight w:val="0"/>
                                          <w:marTop w:val="0"/>
                                          <w:marBottom w:val="0"/>
                                          <w:divBdr>
                                            <w:top w:val="none" w:sz="0" w:space="0" w:color="auto"/>
                                            <w:left w:val="none" w:sz="0" w:space="0" w:color="auto"/>
                                            <w:bottom w:val="none" w:sz="0" w:space="0" w:color="auto"/>
                                            <w:right w:val="none" w:sz="0" w:space="0" w:color="auto"/>
                                          </w:divBdr>
                                        </w:div>
                                        <w:div w:id="477770864">
                                          <w:marLeft w:val="720"/>
                                          <w:marRight w:val="0"/>
                                          <w:marTop w:val="0"/>
                                          <w:marBottom w:val="0"/>
                                          <w:divBdr>
                                            <w:top w:val="none" w:sz="0" w:space="0" w:color="auto"/>
                                            <w:left w:val="none" w:sz="0" w:space="0" w:color="auto"/>
                                            <w:bottom w:val="none" w:sz="0" w:space="0" w:color="auto"/>
                                            <w:right w:val="none" w:sz="0" w:space="0" w:color="auto"/>
                                          </w:divBdr>
                                        </w:div>
                                        <w:div w:id="1042250028">
                                          <w:marLeft w:val="720"/>
                                          <w:marRight w:val="0"/>
                                          <w:marTop w:val="0"/>
                                          <w:marBottom w:val="0"/>
                                          <w:divBdr>
                                            <w:top w:val="none" w:sz="0" w:space="0" w:color="auto"/>
                                            <w:left w:val="none" w:sz="0" w:space="0" w:color="auto"/>
                                            <w:bottom w:val="none" w:sz="0" w:space="0" w:color="auto"/>
                                            <w:right w:val="none" w:sz="0" w:space="0" w:color="auto"/>
                                          </w:divBdr>
                                        </w:div>
                                        <w:div w:id="1057823660">
                                          <w:marLeft w:val="720"/>
                                          <w:marRight w:val="0"/>
                                          <w:marTop w:val="0"/>
                                          <w:marBottom w:val="0"/>
                                          <w:divBdr>
                                            <w:top w:val="none" w:sz="0" w:space="0" w:color="auto"/>
                                            <w:left w:val="none" w:sz="0" w:space="0" w:color="auto"/>
                                            <w:bottom w:val="none" w:sz="0" w:space="0" w:color="auto"/>
                                            <w:right w:val="none" w:sz="0" w:space="0" w:color="auto"/>
                                          </w:divBdr>
                                        </w:div>
                                        <w:div w:id="649555811">
                                          <w:marLeft w:val="720"/>
                                          <w:marRight w:val="0"/>
                                          <w:marTop w:val="0"/>
                                          <w:marBottom w:val="0"/>
                                          <w:divBdr>
                                            <w:top w:val="none" w:sz="0" w:space="0" w:color="auto"/>
                                            <w:left w:val="none" w:sz="0" w:space="0" w:color="auto"/>
                                            <w:bottom w:val="none" w:sz="0" w:space="0" w:color="auto"/>
                                            <w:right w:val="none" w:sz="0" w:space="0" w:color="auto"/>
                                          </w:divBdr>
                                        </w:div>
                                        <w:div w:id="1608808617">
                                          <w:marLeft w:val="720"/>
                                          <w:marRight w:val="0"/>
                                          <w:marTop w:val="0"/>
                                          <w:marBottom w:val="0"/>
                                          <w:divBdr>
                                            <w:top w:val="none" w:sz="0" w:space="0" w:color="auto"/>
                                            <w:left w:val="none" w:sz="0" w:space="0" w:color="auto"/>
                                            <w:bottom w:val="none" w:sz="0" w:space="0" w:color="auto"/>
                                            <w:right w:val="none" w:sz="0" w:space="0" w:color="auto"/>
                                          </w:divBdr>
                                        </w:div>
                                        <w:div w:id="517088544">
                                          <w:marLeft w:val="720"/>
                                          <w:marRight w:val="0"/>
                                          <w:marTop w:val="0"/>
                                          <w:marBottom w:val="0"/>
                                          <w:divBdr>
                                            <w:top w:val="none" w:sz="0" w:space="0" w:color="auto"/>
                                            <w:left w:val="none" w:sz="0" w:space="0" w:color="auto"/>
                                            <w:bottom w:val="none" w:sz="0" w:space="0" w:color="auto"/>
                                            <w:right w:val="none" w:sz="0" w:space="0" w:color="auto"/>
                                          </w:divBdr>
                                        </w:div>
                                        <w:div w:id="15080590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35669">
      <w:bodyDiv w:val="1"/>
      <w:marLeft w:val="0"/>
      <w:marRight w:val="0"/>
      <w:marTop w:val="0"/>
      <w:marBottom w:val="0"/>
      <w:divBdr>
        <w:top w:val="none" w:sz="0" w:space="0" w:color="auto"/>
        <w:left w:val="none" w:sz="0" w:space="0" w:color="auto"/>
        <w:bottom w:val="none" w:sz="0" w:space="0" w:color="auto"/>
        <w:right w:val="none" w:sz="0" w:space="0" w:color="auto"/>
      </w:divBdr>
      <w:divsChild>
        <w:div w:id="1823034935">
          <w:marLeft w:val="0"/>
          <w:marRight w:val="0"/>
          <w:marTop w:val="0"/>
          <w:marBottom w:val="0"/>
          <w:divBdr>
            <w:top w:val="none" w:sz="0" w:space="0" w:color="auto"/>
            <w:left w:val="none" w:sz="0" w:space="0" w:color="auto"/>
            <w:bottom w:val="none" w:sz="0" w:space="0" w:color="auto"/>
            <w:right w:val="none" w:sz="0" w:space="0" w:color="auto"/>
          </w:divBdr>
          <w:divsChild>
            <w:div w:id="501552112">
              <w:marLeft w:val="0"/>
              <w:marRight w:val="0"/>
              <w:marTop w:val="0"/>
              <w:marBottom w:val="0"/>
              <w:divBdr>
                <w:top w:val="none" w:sz="0" w:space="0" w:color="auto"/>
                <w:left w:val="none" w:sz="0" w:space="0" w:color="auto"/>
                <w:bottom w:val="none" w:sz="0" w:space="0" w:color="auto"/>
                <w:right w:val="none" w:sz="0" w:space="0" w:color="auto"/>
              </w:divBdr>
              <w:divsChild>
                <w:div w:id="562955352">
                  <w:marLeft w:val="158"/>
                  <w:marRight w:val="105"/>
                  <w:marTop w:val="11"/>
                  <w:marBottom w:val="0"/>
                  <w:divBdr>
                    <w:top w:val="none" w:sz="0" w:space="0" w:color="auto"/>
                    <w:left w:val="none" w:sz="0" w:space="0" w:color="auto"/>
                    <w:bottom w:val="none" w:sz="0" w:space="0" w:color="auto"/>
                    <w:right w:val="none" w:sz="0" w:space="0" w:color="auto"/>
                  </w:divBdr>
                  <w:divsChild>
                    <w:div w:id="1945307224">
                      <w:marLeft w:val="0"/>
                      <w:marRight w:val="0"/>
                      <w:marTop w:val="0"/>
                      <w:marBottom w:val="0"/>
                      <w:divBdr>
                        <w:top w:val="none" w:sz="0" w:space="0" w:color="auto"/>
                        <w:left w:val="none" w:sz="0" w:space="0" w:color="auto"/>
                        <w:bottom w:val="none" w:sz="0" w:space="0" w:color="auto"/>
                        <w:right w:val="none" w:sz="0" w:space="0" w:color="auto"/>
                      </w:divBdr>
                      <w:divsChild>
                        <w:div w:id="1271816939">
                          <w:marLeft w:val="0"/>
                          <w:marRight w:val="0"/>
                          <w:marTop w:val="0"/>
                          <w:marBottom w:val="0"/>
                          <w:divBdr>
                            <w:top w:val="none" w:sz="0" w:space="0" w:color="auto"/>
                            <w:left w:val="none" w:sz="0" w:space="0" w:color="auto"/>
                            <w:bottom w:val="none" w:sz="0" w:space="0" w:color="auto"/>
                            <w:right w:val="none" w:sz="0" w:space="0" w:color="auto"/>
                          </w:divBdr>
                          <w:divsChild>
                            <w:div w:id="1016232814">
                              <w:marLeft w:val="0"/>
                              <w:marRight w:val="0"/>
                              <w:marTop w:val="0"/>
                              <w:marBottom w:val="0"/>
                              <w:divBdr>
                                <w:top w:val="none" w:sz="0" w:space="0" w:color="auto"/>
                                <w:left w:val="none" w:sz="0" w:space="0" w:color="auto"/>
                                <w:bottom w:val="none" w:sz="0" w:space="0" w:color="auto"/>
                                <w:right w:val="none" w:sz="0" w:space="0" w:color="auto"/>
                              </w:divBdr>
                              <w:divsChild>
                                <w:div w:id="504785712">
                                  <w:marLeft w:val="0"/>
                                  <w:marRight w:val="0"/>
                                  <w:marTop w:val="0"/>
                                  <w:marBottom w:val="0"/>
                                  <w:divBdr>
                                    <w:top w:val="none" w:sz="0" w:space="0" w:color="auto"/>
                                    <w:left w:val="none" w:sz="0" w:space="0" w:color="auto"/>
                                    <w:bottom w:val="none" w:sz="0" w:space="0" w:color="auto"/>
                                    <w:right w:val="none" w:sz="0" w:space="0" w:color="auto"/>
                                  </w:divBdr>
                                  <w:divsChild>
                                    <w:div w:id="369038131">
                                      <w:marLeft w:val="0"/>
                                      <w:marRight w:val="0"/>
                                      <w:marTop w:val="0"/>
                                      <w:marBottom w:val="0"/>
                                      <w:divBdr>
                                        <w:top w:val="none" w:sz="0" w:space="0" w:color="auto"/>
                                        <w:left w:val="none" w:sz="0" w:space="0" w:color="auto"/>
                                        <w:bottom w:val="none" w:sz="0" w:space="0" w:color="auto"/>
                                        <w:right w:val="none" w:sz="0" w:space="0" w:color="auto"/>
                                      </w:divBdr>
                                      <w:divsChild>
                                        <w:div w:id="1400515975">
                                          <w:marLeft w:val="720"/>
                                          <w:marRight w:val="0"/>
                                          <w:marTop w:val="0"/>
                                          <w:marBottom w:val="0"/>
                                          <w:divBdr>
                                            <w:top w:val="none" w:sz="0" w:space="0" w:color="auto"/>
                                            <w:left w:val="none" w:sz="0" w:space="0" w:color="auto"/>
                                            <w:bottom w:val="none" w:sz="0" w:space="0" w:color="auto"/>
                                            <w:right w:val="none" w:sz="0" w:space="0" w:color="auto"/>
                                          </w:divBdr>
                                        </w:div>
                                        <w:div w:id="883567074">
                                          <w:marLeft w:val="720"/>
                                          <w:marRight w:val="0"/>
                                          <w:marTop w:val="0"/>
                                          <w:marBottom w:val="0"/>
                                          <w:divBdr>
                                            <w:top w:val="none" w:sz="0" w:space="0" w:color="auto"/>
                                            <w:left w:val="none" w:sz="0" w:space="0" w:color="auto"/>
                                            <w:bottom w:val="none" w:sz="0" w:space="0" w:color="auto"/>
                                            <w:right w:val="none" w:sz="0" w:space="0" w:color="auto"/>
                                          </w:divBdr>
                                        </w:div>
                                        <w:div w:id="1666859408">
                                          <w:marLeft w:val="720"/>
                                          <w:marRight w:val="0"/>
                                          <w:marTop w:val="0"/>
                                          <w:marBottom w:val="0"/>
                                          <w:divBdr>
                                            <w:top w:val="none" w:sz="0" w:space="0" w:color="auto"/>
                                            <w:left w:val="none" w:sz="0" w:space="0" w:color="auto"/>
                                            <w:bottom w:val="none" w:sz="0" w:space="0" w:color="auto"/>
                                            <w:right w:val="none" w:sz="0" w:space="0" w:color="auto"/>
                                          </w:divBdr>
                                        </w:div>
                                        <w:div w:id="1137528076">
                                          <w:marLeft w:val="720"/>
                                          <w:marRight w:val="0"/>
                                          <w:marTop w:val="0"/>
                                          <w:marBottom w:val="0"/>
                                          <w:divBdr>
                                            <w:top w:val="none" w:sz="0" w:space="0" w:color="auto"/>
                                            <w:left w:val="none" w:sz="0" w:space="0" w:color="auto"/>
                                            <w:bottom w:val="none" w:sz="0" w:space="0" w:color="auto"/>
                                            <w:right w:val="none" w:sz="0" w:space="0" w:color="auto"/>
                                          </w:divBdr>
                                        </w:div>
                                        <w:div w:id="1579710678">
                                          <w:marLeft w:val="720"/>
                                          <w:marRight w:val="0"/>
                                          <w:marTop w:val="0"/>
                                          <w:marBottom w:val="0"/>
                                          <w:divBdr>
                                            <w:top w:val="none" w:sz="0" w:space="0" w:color="auto"/>
                                            <w:left w:val="none" w:sz="0" w:space="0" w:color="auto"/>
                                            <w:bottom w:val="none" w:sz="0" w:space="0" w:color="auto"/>
                                            <w:right w:val="none" w:sz="0" w:space="0" w:color="auto"/>
                                          </w:divBdr>
                                        </w:div>
                                        <w:div w:id="1273977586">
                                          <w:marLeft w:val="720"/>
                                          <w:marRight w:val="0"/>
                                          <w:marTop w:val="0"/>
                                          <w:marBottom w:val="0"/>
                                          <w:divBdr>
                                            <w:top w:val="none" w:sz="0" w:space="0" w:color="auto"/>
                                            <w:left w:val="none" w:sz="0" w:space="0" w:color="auto"/>
                                            <w:bottom w:val="none" w:sz="0" w:space="0" w:color="auto"/>
                                            <w:right w:val="none" w:sz="0" w:space="0" w:color="auto"/>
                                          </w:divBdr>
                                        </w:div>
                                        <w:div w:id="497617012">
                                          <w:marLeft w:val="720"/>
                                          <w:marRight w:val="0"/>
                                          <w:marTop w:val="0"/>
                                          <w:marBottom w:val="0"/>
                                          <w:divBdr>
                                            <w:top w:val="none" w:sz="0" w:space="0" w:color="auto"/>
                                            <w:left w:val="none" w:sz="0" w:space="0" w:color="auto"/>
                                            <w:bottom w:val="none" w:sz="0" w:space="0" w:color="auto"/>
                                            <w:right w:val="none" w:sz="0" w:space="0" w:color="auto"/>
                                          </w:divBdr>
                                        </w:div>
                                        <w:div w:id="1368137774">
                                          <w:marLeft w:val="720"/>
                                          <w:marRight w:val="0"/>
                                          <w:marTop w:val="0"/>
                                          <w:marBottom w:val="0"/>
                                          <w:divBdr>
                                            <w:top w:val="none" w:sz="0" w:space="0" w:color="auto"/>
                                            <w:left w:val="none" w:sz="0" w:space="0" w:color="auto"/>
                                            <w:bottom w:val="none" w:sz="0" w:space="0" w:color="auto"/>
                                            <w:right w:val="none" w:sz="0" w:space="0" w:color="auto"/>
                                          </w:divBdr>
                                        </w:div>
                                        <w:div w:id="662507553">
                                          <w:marLeft w:val="720"/>
                                          <w:marRight w:val="0"/>
                                          <w:marTop w:val="0"/>
                                          <w:marBottom w:val="0"/>
                                          <w:divBdr>
                                            <w:top w:val="none" w:sz="0" w:space="0" w:color="auto"/>
                                            <w:left w:val="none" w:sz="0" w:space="0" w:color="auto"/>
                                            <w:bottom w:val="none" w:sz="0" w:space="0" w:color="auto"/>
                                            <w:right w:val="none" w:sz="0" w:space="0" w:color="auto"/>
                                          </w:divBdr>
                                        </w:div>
                                        <w:div w:id="12772515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241041">
      <w:bodyDiv w:val="1"/>
      <w:marLeft w:val="0"/>
      <w:marRight w:val="0"/>
      <w:marTop w:val="0"/>
      <w:marBottom w:val="0"/>
      <w:divBdr>
        <w:top w:val="none" w:sz="0" w:space="0" w:color="auto"/>
        <w:left w:val="none" w:sz="0" w:space="0" w:color="auto"/>
        <w:bottom w:val="none" w:sz="0" w:space="0" w:color="auto"/>
        <w:right w:val="none" w:sz="0" w:space="0" w:color="auto"/>
      </w:divBdr>
      <w:divsChild>
        <w:div w:id="1328940094">
          <w:marLeft w:val="0"/>
          <w:marRight w:val="0"/>
          <w:marTop w:val="0"/>
          <w:marBottom w:val="0"/>
          <w:divBdr>
            <w:top w:val="none" w:sz="0" w:space="0" w:color="auto"/>
            <w:left w:val="none" w:sz="0" w:space="0" w:color="auto"/>
            <w:bottom w:val="none" w:sz="0" w:space="0" w:color="auto"/>
            <w:right w:val="none" w:sz="0" w:space="0" w:color="auto"/>
          </w:divBdr>
          <w:divsChild>
            <w:div w:id="701051746">
              <w:marLeft w:val="0"/>
              <w:marRight w:val="0"/>
              <w:marTop w:val="0"/>
              <w:marBottom w:val="0"/>
              <w:divBdr>
                <w:top w:val="none" w:sz="0" w:space="0" w:color="auto"/>
                <w:left w:val="none" w:sz="0" w:space="0" w:color="auto"/>
                <w:bottom w:val="none" w:sz="0" w:space="0" w:color="auto"/>
                <w:right w:val="none" w:sz="0" w:space="0" w:color="auto"/>
              </w:divBdr>
              <w:divsChild>
                <w:div w:id="1456944520">
                  <w:marLeft w:val="0"/>
                  <w:marRight w:val="0"/>
                  <w:marTop w:val="0"/>
                  <w:marBottom w:val="0"/>
                  <w:divBdr>
                    <w:top w:val="none" w:sz="0" w:space="0" w:color="auto"/>
                    <w:left w:val="none" w:sz="0" w:space="0" w:color="auto"/>
                    <w:bottom w:val="none" w:sz="0" w:space="0" w:color="auto"/>
                    <w:right w:val="none" w:sz="0" w:space="0" w:color="auto"/>
                  </w:divBdr>
                  <w:divsChild>
                    <w:div w:id="104930992">
                      <w:marLeft w:val="0"/>
                      <w:marRight w:val="0"/>
                      <w:marTop w:val="0"/>
                      <w:marBottom w:val="0"/>
                      <w:divBdr>
                        <w:top w:val="none" w:sz="0" w:space="0" w:color="auto"/>
                        <w:left w:val="none" w:sz="0" w:space="0" w:color="auto"/>
                        <w:bottom w:val="none" w:sz="0" w:space="0" w:color="auto"/>
                        <w:right w:val="none" w:sz="0" w:space="0" w:color="auto"/>
                      </w:divBdr>
                      <w:divsChild>
                        <w:div w:id="1057317615">
                          <w:marLeft w:val="0"/>
                          <w:marRight w:val="0"/>
                          <w:marTop w:val="0"/>
                          <w:marBottom w:val="0"/>
                          <w:divBdr>
                            <w:top w:val="none" w:sz="0" w:space="0" w:color="auto"/>
                            <w:left w:val="none" w:sz="0" w:space="0" w:color="auto"/>
                            <w:bottom w:val="none" w:sz="0" w:space="0" w:color="auto"/>
                            <w:right w:val="none" w:sz="0" w:space="0" w:color="auto"/>
                          </w:divBdr>
                          <w:divsChild>
                            <w:div w:id="593978653">
                              <w:marLeft w:val="0"/>
                              <w:marRight w:val="0"/>
                              <w:marTop w:val="0"/>
                              <w:marBottom w:val="0"/>
                              <w:divBdr>
                                <w:top w:val="none" w:sz="0" w:space="0" w:color="auto"/>
                                <w:left w:val="none" w:sz="0" w:space="0" w:color="auto"/>
                                <w:bottom w:val="none" w:sz="0" w:space="0" w:color="auto"/>
                                <w:right w:val="none" w:sz="0" w:space="0" w:color="auto"/>
                              </w:divBdr>
                              <w:divsChild>
                                <w:div w:id="1539975652">
                                  <w:marLeft w:val="0"/>
                                  <w:marRight w:val="0"/>
                                  <w:marTop w:val="0"/>
                                  <w:marBottom w:val="0"/>
                                  <w:divBdr>
                                    <w:top w:val="none" w:sz="0" w:space="0" w:color="auto"/>
                                    <w:left w:val="none" w:sz="0" w:space="0" w:color="auto"/>
                                    <w:bottom w:val="none" w:sz="0" w:space="0" w:color="auto"/>
                                    <w:right w:val="none" w:sz="0" w:space="0" w:color="auto"/>
                                  </w:divBdr>
                                  <w:divsChild>
                                    <w:div w:id="13367649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844076">
      <w:bodyDiv w:val="1"/>
      <w:marLeft w:val="0"/>
      <w:marRight w:val="0"/>
      <w:marTop w:val="0"/>
      <w:marBottom w:val="0"/>
      <w:divBdr>
        <w:top w:val="none" w:sz="0" w:space="0" w:color="auto"/>
        <w:left w:val="none" w:sz="0" w:space="0" w:color="auto"/>
        <w:bottom w:val="none" w:sz="0" w:space="0" w:color="auto"/>
        <w:right w:val="none" w:sz="0" w:space="0" w:color="auto"/>
      </w:divBdr>
    </w:div>
    <w:div w:id="187159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briankel.REDMOND\AppData\Local\Temp\WindowsLiveWriter1286139640\supfiles468F147\image%5b16%5d.p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briankel.REDMOND\AppData\Local\Temp\WindowsLiveWriter1286139640\supfiles468F147\image%5b11%5d.png" TargetMode="External"/><Relationship Id="rId5" Type="http://schemas.openxmlformats.org/officeDocument/2006/relationships/settings" Target="settings.xml"/><Relationship Id="rId15" Type="http://schemas.openxmlformats.org/officeDocument/2006/relationships/hyperlink" Target="mailto:vskitfdbk@microsoft.com" TargetMode="External"/><Relationship Id="rId23" Type="http://schemas.openxmlformats.org/officeDocument/2006/relationships/theme" Target="theme/theme1.xml"/><Relationship Id="rId10" Type="http://schemas.openxmlformats.org/officeDocument/2006/relationships/hyperlink" Target="http://bit.ly/VS2010RTMVHD"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bit.ly/VS2010RTMVHD"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E1CE0F40-0046-47EA-A4E8-12BFA94C713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2010-06-25T19:24:00Z</dcterms:created>
  <dcterms:modified xsi:type="dcterms:W3CDTF">2010-12-14T17:17:00Z</dcterms:modified>
</cp:coreProperties>
</file>