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42B" w:rsidRDefault="001A2697" w:rsidP="00C07E53">
      <w:pPr>
        <w:pStyle w:val="1"/>
        <w:shd w:val="clear" w:color="auto" w:fill="FFFFFF"/>
        <w:spacing w:before="0" w:beforeAutospacing="0" w:after="144" w:afterAutospacing="0" w:line="263" w:lineRule="atLeast"/>
        <w:ind w:firstLine="708"/>
        <w:jc w:val="both"/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</w:pPr>
      <w:r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П</w:t>
      </w:r>
      <w:r w:rsidR="00DC79EB" w:rsidRPr="001A2697"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роект представляет собой подсистему</w:t>
      </w:r>
      <w:r w:rsidR="00601EF2"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,</w:t>
      </w:r>
      <w:r w:rsidR="00DC79EB" w:rsidRPr="001A2697"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 обеспечивающую ведение и учёт</w:t>
      </w:r>
      <w:r w:rsidR="00755E95" w:rsidRPr="001A2697"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 арбитражных судебных дел</w:t>
      </w:r>
      <w:r w:rsidR="00DC79EB" w:rsidRPr="001A2697"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 по </w:t>
      </w:r>
      <w:r w:rsidR="006A642B" w:rsidRPr="001A2697"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взыскани</w:t>
      </w:r>
      <w:r w:rsidR="006A642B" w:rsidRPr="001A2697"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ю </w:t>
      </w:r>
      <w:r w:rsidR="006A642B" w:rsidRPr="001A2697"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сумм финансовых санкций</w:t>
      </w:r>
      <w:r w:rsidR="006A642B" w:rsidRPr="001A2697"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 в </w:t>
      </w:r>
      <w:r w:rsidR="00DC79EB" w:rsidRPr="001A2697"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рамках </w:t>
      </w:r>
      <w:r w:rsidR="006A642B" w:rsidRPr="001A2697"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реализации Федерального закона № 27-ФЗ «Об индивидуальном (персонифицированном) учете в системе обязательного пенсионного страхования»</w:t>
      </w:r>
      <w:r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. </w:t>
      </w:r>
    </w:p>
    <w:p w:rsidR="001A2697" w:rsidRDefault="001A2697" w:rsidP="00C07E53">
      <w:pPr>
        <w:pStyle w:val="1"/>
        <w:shd w:val="clear" w:color="auto" w:fill="FFFFFF"/>
        <w:spacing w:before="0" w:beforeAutospacing="0" w:after="144" w:afterAutospacing="0" w:line="263" w:lineRule="atLeast"/>
        <w:ind w:firstLine="708"/>
        <w:jc w:val="both"/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</w:pPr>
      <w:r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Целью проекта </w:t>
      </w:r>
      <w:proofErr w:type="gramStart"/>
      <w:r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является  автоматизация</w:t>
      </w:r>
      <w:proofErr w:type="gramEnd"/>
      <w:r w:rsidR="00DC79EB" w:rsidRPr="001A2697"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 рутинных процессов по созданию  </w:t>
      </w:r>
      <w:r w:rsidR="006A642B" w:rsidRPr="001A2697"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и учёту </w:t>
      </w:r>
      <w:r w:rsidRPr="001A2697"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заявлений о выдаче судебных приказов и исковых заявлений</w:t>
      </w:r>
      <w:r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, что приведет к </w:t>
      </w:r>
      <w:r w:rsidR="00C07E53"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ускорению</w:t>
      </w:r>
      <w:r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 и оптимизации работы сотрудников юридических служб территориальных органов ПФР.</w:t>
      </w:r>
    </w:p>
    <w:p w:rsidR="001A2697" w:rsidRPr="00265EA9" w:rsidRDefault="00265EA9" w:rsidP="001A2697">
      <w:pPr>
        <w:pStyle w:val="1"/>
        <w:shd w:val="clear" w:color="auto" w:fill="FFFFFF"/>
        <w:spacing w:before="0" w:beforeAutospacing="0" w:after="144" w:afterAutospacing="0" w:line="263" w:lineRule="atLeast"/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</w:pPr>
      <w:r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БД – </w:t>
      </w:r>
      <w:proofErr w:type="spellStart"/>
      <w:r w:rsidRPr="00265EA9"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Lawyer</w:t>
      </w:r>
      <w:proofErr w:type="spellEnd"/>
    </w:p>
    <w:p w:rsidR="00265EA9" w:rsidRDefault="00265EA9" w:rsidP="001A2697">
      <w:pPr>
        <w:pStyle w:val="1"/>
        <w:shd w:val="clear" w:color="auto" w:fill="FFFFFF"/>
        <w:spacing w:before="0" w:beforeAutospacing="0" w:after="144" w:afterAutospacing="0" w:line="263" w:lineRule="atLeast"/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</w:pPr>
      <w:r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Основные </w:t>
      </w:r>
      <w:r w:rsidR="00315F20"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сущности</w:t>
      </w:r>
      <w:r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 хранения оперативных данных:</w:t>
      </w:r>
    </w:p>
    <w:p w:rsidR="00265EA9" w:rsidRDefault="00F10F9E" w:rsidP="00265EA9">
      <w:pPr>
        <w:pStyle w:val="1"/>
        <w:numPr>
          <w:ilvl w:val="0"/>
          <w:numId w:val="1"/>
        </w:numPr>
        <w:shd w:val="clear" w:color="auto" w:fill="FFFFFF"/>
        <w:spacing w:before="0" w:beforeAutospacing="0" w:after="144" w:afterAutospacing="0" w:line="263" w:lineRule="atLeast"/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</w:pPr>
      <w:proofErr w:type="spellStart"/>
      <w:r w:rsidRPr="00F10F9E">
        <w:rPr>
          <w:rFonts w:ascii="PT Serif" w:eastAsiaTheme="minorHAnsi" w:hAnsi="PT Serif" w:cstheme="minorBidi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InsurerFile</w:t>
      </w:r>
      <w:proofErr w:type="spellEnd"/>
      <w:r w:rsidR="00265EA9"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 – юридическое дело</w:t>
      </w:r>
      <w:r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 страхователя</w:t>
      </w:r>
      <w:r w:rsidR="00265EA9"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 в разрезе года; </w:t>
      </w:r>
    </w:p>
    <w:p w:rsidR="00F10F9E" w:rsidRPr="00F10F9E" w:rsidRDefault="00F10F9E" w:rsidP="00F10F9E">
      <w:pPr>
        <w:pStyle w:val="1"/>
        <w:numPr>
          <w:ilvl w:val="0"/>
          <w:numId w:val="1"/>
        </w:numPr>
        <w:shd w:val="clear" w:color="auto" w:fill="FFFFFF"/>
        <w:spacing w:before="0" w:beforeAutospacing="0" w:after="144" w:afterAutospacing="0" w:line="263" w:lineRule="atLeast"/>
        <w:rPr>
          <w:rFonts w:ascii="PT Serif" w:eastAsiaTheme="minorHAnsi" w:hAnsi="PT Serif" w:cstheme="minorBidi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</w:pPr>
      <w:proofErr w:type="spellStart"/>
      <w:r w:rsidRPr="00F10F9E">
        <w:rPr>
          <w:rFonts w:ascii="PT Serif" w:eastAsiaTheme="minorHAnsi" w:hAnsi="PT Serif" w:cstheme="minorBidi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DocOut</w:t>
      </w:r>
      <w:proofErr w:type="spellEnd"/>
      <w:r w:rsidRPr="00F10F9E">
        <w:rPr>
          <w:rFonts w:ascii="PT Serif" w:eastAsiaTheme="minorHAnsi" w:hAnsi="PT Serif" w:cstheme="minorBidi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 – </w:t>
      </w:r>
      <w:r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документы, </w:t>
      </w:r>
      <w:r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созданных работниками юридической службы территориального органа ПФР</w:t>
      </w:r>
      <w:r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, направляемые в суд;</w:t>
      </w:r>
    </w:p>
    <w:p w:rsidR="00315F20" w:rsidRPr="00315F20" w:rsidRDefault="00315F20" w:rsidP="00F10F9E">
      <w:pPr>
        <w:pStyle w:val="1"/>
        <w:numPr>
          <w:ilvl w:val="0"/>
          <w:numId w:val="1"/>
        </w:numPr>
        <w:shd w:val="clear" w:color="auto" w:fill="FFFFFF"/>
        <w:spacing w:before="0" w:beforeAutospacing="0" w:after="144" w:afterAutospacing="0" w:line="263" w:lineRule="atLeast"/>
        <w:rPr>
          <w:rFonts w:ascii="PT Serif" w:eastAsiaTheme="minorHAnsi" w:hAnsi="PT Serif" w:cstheme="minorBidi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</w:pPr>
      <w:proofErr w:type="spellStart"/>
      <w:r>
        <w:rPr>
          <w:rFonts w:ascii="PT Serif" w:eastAsiaTheme="minorHAnsi" w:hAnsi="PT Serif" w:cstheme="minorBidi"/>
          <w:bCs w:val="0"/>
          <w:color w:val="000000"/>
          <w:kern w:val="0"/>
          <w:sz w:val="22"/>
          <w:szCs w:val="22"/>
          <w:shd w:val="clear" w:color="auto" w:fill="FFFFFF"/>
          <w:lang w:val="en-US" w:eastAsia="en-US"/>
        </w:rPr>
        <w:t>DocinDocout</w:t>
      </w:r>
      <w:proofErr w:type="spellEnd"/>
      <w:r w:rsidRPr="00315F20">
        <w:rPr>
          <w:rFonts w:ascii="PT Serif" w:eastAsiaTheme="minorHAnsi" w:hAnsi="PT Serif" w:cstheme="minorBidi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 –</w:t>
      </w:r>
      <w:r w:rsidRPr="00315F20"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 </w:t>
      </w:r>
      <w:r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сущность для реализации связи многие-ко-многим между </w:t>
      </w:r>
      <w:proofErr w:type="spellStart"/>
      <w:r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val="en-US" w:eastAsia="en-US"/>
        </w:rPr>
        <w:t>DocIn</w:t>
      </w:r>
      <w:proofErr w:type="spellEnd"/>
      <w:r w:rsidRPr="00315F20"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 </w:t>
      </w:r>
      <w:r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и </w:t>
      </w:r>
      <w:proofErr w:type="spellStart"/>
      <w:r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val="en-US" w:eastAsia="en-US"/>
        </w:rPr>
        <w:t>DocOut</w:t>
      </w:r>
      <w:proofErr w:type="spellEnd"/>
      <w:r w:rsidRPr="00315F20"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.</w:t>
      </w:r>
    </w:p>
    <w:p w:rsidR="00315F20" w:rsidRDefault="00315F20" w:rsidP="00315F20">
      <w:pPr>
        <w:pStyle w:val="1"/>
        <w:shd w:val="clear" w:color="auto" w:fill="FFFFFF"/>
        <w:spacing w:before="0" w:beforeAutospacing="0" w:after="144" w:afterAutospacing="0" w:line="263" w:lineRule="atLeast"/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</w:pPr>
      <w:r w:rsidRPr="00315F20"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Сущности, выступающие в качестве источников справочной информации</w:t>
      </w:r>
      <w:r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:</w:t>
      </w:r>
    </w:p>
    <w:p w:rsidR="00315F20" w:rsidRPr="00315F20" w:rsidRDefault="00315F20" w:rsidP="00315F20">
      <w:pPr>
        <w:pStyle w:val="1"/>
        <w:numPr>
          <w:ilvl w:val="0"/>
          <w:numId w:val="1"/>
        </w:numPr>
        <w:shd w:val="clear" w:color="auto" w:fill="FFFFFF"/>
        <w:spacing w:before="0" w:beforeAutospacing="0" w:after="144" w:afterAutospacing="0" w:line="263" w:lineRule="atLeast"/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</w:pPr>
      <w:r>
        <w:rPr>
          <w:rFonts w:ascii="PT Serif" w:eastAsiaTheme="minorHAnsi" w:hAnsi="PT Serif" w:cstheme="minorBidi"/>
          <w:bCs w:val="0"/>
          <w:color w:val="000000"/>
          <w:kern w:val="0"/>
          <w:sz w:val="22"/>
          <w:szCs w:val="22"/>
          <w:shd w:val="clear" w:color="auto" w:fill="FFFFFF"/>
          <w:lang w:val="en-US" w:eastAsia="en-US"/>
        </w:rPr>
        <w:t>Insurer</w:t>
      </w:r>
      <w:r w:rsidRPr="00315F20">
        <w:rPr>
          <w:rFonts w:ascii="PT Serif" w:eastAsiaTheme="minorHAnsi" w:hAnsi="PT Serif" w:cstheme="minorBidi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 – </w:t>
      </w:r>
      <w:r w:rsidRPr="00315F20"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данные о </w:t>
      </w:r>
      <w:r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страхователях (как юридических, так и физических лицах)</w:t>
      </w:r>
      <w:r w:rsidR="0071045D"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, данная сущность содержит некоторую избыточность, однако в данной ситуации это ц</w:t>
      </w:r>
      <w:r w:rsidR="00896724"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елесообразно, поскольку являясь</w:t>
      </w:r>
      <w:r w:rsidR="0071045D"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 копией данных из системы персонифицированного учёта</w:t>
      </w:r>
      <w:r w:rsidR="00896724"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 ПФР, выступает</w:t>
      </w:r>
      <w:r w:rsidR="0071045D"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 справочником и в проектируемой системе используется в режиме чтения. Обновление данных происходит по запросу пользователя.  </w:t>
      </w:r>
    </w:p>
    <w:p w:rsidR="00315F20" w:rsidRPr="008D4739" w:rsidRDefault="00315F20" w:rsidP="00315F20">
      <w:pPr>
        <w:pStyle w:val="1"/>
        <w:numPr>
          <w:ilvl w:val="0"/>
          <w:numId w:val="1"/>
        </w:numPr>
        <w:shd w:val="clear" w:color="auto" w:fill="FFFFFF"/>
        <w:spacing w:before="0" w:beforeAutospacing="0" w:after="144" w:afterAutospacing="0" w:line="263" w:lineRule="atLeast"/>
        <w:rPr>
          <w:rFonts w:ascii="PT Serif" w:eastAsiaTheme="minorHAnsi" w:hAnsi="PT Serif" w:cstheme="minorBidi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</w:pPr>
      <w:proofErr w:type="spellStart"/>
      <w:r>
        <w:rPr>
          <w:rFonts w:ascii="PT Serif" w:eastAsiaTheme="minorHAnsi" w:hAnsi="PT Serif" w:cstheme="minorBidi"/>
          <w:bCs w:val="0"/>
          <w:color w:val="000000"/>
          <w:kern w:val="0"/>
          <w:sz w:val="22"/>
          <w:szCs w:val="22"/>
          <w:shd w:val="clear" w:color="auto" w:fill="FFFFFF"/>
          <w:lang w:val="en-US" w:eastAsia="en-US"/>
        </w:rPr>
        <w:t>DocIn</w:t>
      </w:r>
      <w:proofErr w:type="spellEnd"/>
      <w:r w:rsidRPr="00315F20">
        <w:rPr>
          <w:rFonts w:ascii="PT Serif" w:eastAsiaTheme="minorHAnsi" w:hAnsi="PT Serif" w:cstheme="minorBidi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 – </w:t>
      </w:r>
      <w:r w:rsidRPr="00315F20"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тре</w:t>
      </w:r>
      <w:r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бования и акты, на основании которых происходит создание документов направляемых в суд. Основные данные т</w:t>
      </w:r>
      <w:r w:rsidRPr="00315F20"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ре</w:t>
      </w:r>
      <w:r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бований и актов копируются из информационной системы по ведению персонифицированног</w:t>
      </w:r>
      <w:r w:rsidR="00896724"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о учё</w:t>
      </w:r>
      <w:r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та.</w:t>
      </w:r>
    </w:p>
    <w:p w:rsidR="008D4739" w:rsidRPr="002E2F58" w:rsidRDefault="008D4739" w:rsidP="00315F20">
      <w:pPr>
        <w:pStyle w:val="1"/>
        <w:numPr>
          <w:ilvl w:val="0"/>
          <w:numId w:val="1"/>
        </w:numPr>
        <w:shd w:val="clear" w:color="auto" w:fill="FFFFFF"/>
        <w:spacing w:before="0" w:beforeAutospacing="0" w:after="144" w:afterAutospacing="0" w:line="263" w:lineRule="atLeast"/>
        <w:rPr>
          <w:rFonts w:ascii="PT Serif" w:eastAsiaTheme="minorHAnsi" w:hAnsi="PT Serif" w:cstheme="minorBidi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</w:pPr>
      <w:r>
        <w:rPr>
          <w:rFonts w:ascii="PT Serif" w:eastAsiaTheme="minorHAnsi" w:hAnsi="PT Serif" w:cstheme="minorBidi"/>
          <w:bCs w:val="0"/>
          <w:color w:val="000000"/>
          <w:kern w:val="0"/>
          <w:sz w:val="22"/>
          <w:szCs w:val="22"/>
          <w:shd w:val="clear" w:color="auto" w:fill="FFFFFF"/>
          <w:lang w:val="en-US" w:eastAsia="en-US"/>
        </w:rPr>
        <w:t>State</w:t>
      </w:r>
      <w:r w:rsidRPr="008D4739">
        <w:rPr>
          <w:rFonts w:ascii="PT Serif" w:eastAsiaTheme="minorHAnsi" w:hAnsi="PT Serif" w:cstheme="minorBidi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 – </w:t>
      </w:r>
      <w:r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статус документа (создан, зарегистрирован, передан в суд).</w:t>
      </w:r>
    </w:p>
    <w:p w:rsidR="002E2F58" w:rsidRPr="002E2F58" w:rsidRDefault="002E2F58" w:rsidP="002E2F58">
      <w:pPr>
        <w:pStyle w:val="1"/>
        <w:numPr>
          <w:ilvl w:val="0"/>
          <w:numId w:val="1"/>
        </w:numPr>
        <w:shd w:val="clear" w:color="auto" w:fill="FFFFFF"/>
        <w:spacing w:before="0" w:beforeAutospacing="0" w:after="144" w:afterAutospacing="0" w:line="263" w:lineRule="atLeast"/>
        <w:rPr>
          <w:rFonts w:ascii="PT Serif" w:eastAsiaTheme="minorHAnsi" w:hAnsi="PT Serif" w:cstheme="minorBidi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</w:pPr>
      <w:proofErr w:type="spellStart"/>
      <w:r w:rsidRPr="002E2F58">
        <w:rPr>
          <w:rFonts w:ascii="PT Serif" w:eastAsiaTheme="minorHAnsi" w:hAnsi="PT Serif" w:cstheme="minorBidi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Nomenclature</w:t>
      </w:r>
      <w:proofErr w:type="spellEnd"/>
      <w:r>
        <w:rPr>
          <w:rFonts w:ascii="PT Serif" w:eastAsiaTheme="minorHAnsi" w:hAnsi="PT Serif" w:cstheme="minorBidi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 – </w:t>
      </w:r>
      <w:r w:rsidRPr="002E2F58"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номенклатура исходящих документов</w:t>
      </w:r>
      <w:r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.</w:t>
      </w:r>
    </w:p>
    <w:p w:rsidR="002E2F58" w:rsidRDefault="002E2F58" w:rsidP="002E2F58">
      <w:pPr>
        <w:pStyle w:val="1"/>
        <w:numPr>
          <w:ilvl w:val="0"/>
          <w:numId w:val="2"/>
        </w:numPr>
        <w:shd w:val="clear" w:color="auto" w:fill="FFFFFF"/>
        <w:spacing w:before="0" w:beforeAutospacing="0" w:after="144" w:afterAutospacing="0" w:line="263" w:lineRule="atLeast"/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</w:pPr>
      <w:proofErr w:type="spellStart"/>
      <w:r w:rsidRPr="00E66AE4">
        <w:rPr>
          <w:rFonts w:ascii="PT Serif" w:eastAsiaTheme="minorHAnsi" w:hAnsi="PT Serif" w:cstheme="minorBidi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DocType</w:t>
      </w:r>
      <w:proofErr w:type="spellEnd"/>
      <w:r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 – вид документа (заявление на выдачу судебного приказа, исковое заявление, </w:t>
      </w:r>
      <w:proofErr w:type="spellStart"/>
      <w:r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ходотайство</w:t>
      </w:r>
      <w:proofErr w:type="spellEnd"/>
      <w:r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 и проч.)</w:t>
      </w:r>
    </w:p>
    <w:p w:rsidR="002E2F58" w:rsidRDefault="002E2F58" w:rsidP="002E2F58">
      <w:pPr>
        <w:pStyle w:val="1"/>
        <w:numPr>
          <w:ilvl w:val="0"/>
          <w:numId w:val="2"/>
        </w:numPr>
        <w:shd w:val="clear" w:color="auto" w:fill="FFFFFF"/>
        <w:spacing w:before="0" w:beforeAutospacing="0" w:after="144" w:afterAutospacing="0" w:line="263" w:lineRule="atLeast"/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</w:pPr>
      <w:proofErr w:type="spellStart"/>
      <w:r w:rsidRPr="0080061B">
        <w:rPr>
          <w:rFonts w:ascii="PT Serif" w:eastAsiaTheme="minorHAnsi" w:hAnsi="PT Serif" w:cstheme="minorBidi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LegalDecision</w:t>
      </w:r>
      <w:proofErr w:type="spellEnd"/>
      <w:r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 – результат рассмотрения каждого конкретного документа, переданного в суд сотрудником юридической службы. </w:t>
      </w:r>
    </w:p>
    <w:p w:rsidR="00D84320" w:rsidRDefault="00D84320" w:rsidP="002E2F58">
      <w:pPr>
        <w:pStyle w:val="1"/>
        <w:numPr>
          <w:ilvl w:val="0"/>
          <w:numId w:val="2"/>
        </w:numPr>
        <w:shd w:val="clear" w:color="auto" w:fill="FFFFFF"/>
        <w:spacing w:before="0" w:beforeAutospacing="0" w:after="144" w:afterAutospacing="0" w:line="263" w:lineRule="atLeast"/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</w:pPr>
      <w:r w:rsidRPr="00D84320">
        <w:rPr>
          <w:rFonts w:ascii="PT Serif" w:eastAsiaTheme="minorHAnsi" w:hAnsi="PT Serif" w:cstheme="minorBidi"/>
          <w:bCs w:val="0"/>
          <w:color w:val="000000"/>
          <w:kern w:val="0"/>
          <w:sz w:val="22"/>
          <w:szCs w:val="22"/>
          <w:shd w:val="clear" w:color="auto" w:fill="FFFFFF"/>
          <w:lang w:val="en-US" w:eastAsia="en-US"/>
        </w:rPr>
        <w:t>State</w:t>
      </w:r>
      <w:proofErr w:type="spellStart"/>
      <w:r w:rsidRPr="0080061B">
        <w:rPr>
          <w:rFonts w:ascii="PT Serif" w:eastAsiaTheme="minorHAnsi" w:hAnsi="PT Serif" w:cstheme="minorBidi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LegalDecision</w:t>
      </w:r>
      <w:proofErr w:type="spellEnd"/>
      <w:r>
        <w:rPr>
          <w:rFonts w:ascii="PT Serif" w:eastAsiaTheme="minorHAnsi" w:hAnsi="PT Serif" w:cstheme="minorBidi"/>
          <w:bCs w:val="0"/>
          <w:color w:val="000000"/>
          <w:kern w:val="0"/>
          <w:sz w:val="22"/>
          <w:szCs w:val="22"/>
          <w:shd w:val="clear" w:color="auto" w:fill="FFFFFF"/>
          <w:lang w:val="en-US" w:eastAsia="en-US"/>
        </w:rPr>
        <w:t xml:space="preserve"> – </w:t>
      </w:r>
      <w:r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статус </w:t>
      </w:r>
      <w:r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результат</w:t>
      </w:r>
      <w:r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а</w:t>
      </w:r>
      <w:r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 рассмотрения</w:t>
      </w:r>
      <w:r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.</w:t>
      </w:r>
    </w:p>
    <w:p w:rsidR="002E2F58" w:rsidRPr="00315F20" w:rsidRDefault="002E2F58" w:rsidP="002E2F58">
      <w:pPr>
        <w:pStyle w:val="1"/>
        <w:numPr>
          <w:ilvl w:val="0"/>
          <w:numId w:val="1"/>
        </w:numPr>
        <w:shd w:val="clear" w:color="auto" w:fill="FFFFFF"/>
        <w:spacing w:before="0" w:beforeAutospacing="0" w:after="144" w:afterAutospacing="0" w:line="263" w:lineRule="atLeast"/>
        <w:rPr>
          <w:rFonts w:ascii="PT Serif" w:eastAsiaTheme="minorHAnsi" w:hAnsi="PT Serif" w:cstheme="minorBidi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</w:pPr>
      <w:proofErr w:type="spellStart"/>
      <w:r w:rsidRPr="002E2F58">
        <w:rPr>
          <w:rFonts w:ascii="PT Serif" w:eastAsiaTheme="minorHAnsi" w:hAnsi="PT Serif" w:cstheme="minorBidi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PenaltyType</w:t>
      </w:r>
      <w:proofErr w:type="spellEnd"/>
      <w:r>
        <w:rPr>
          <w:rFonts w:ascii="PT Serif" w:eastAsiaTheme="minorHAnsi" w:hAnsi="PT Serif" w:cstheme="minorBidi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 – </w:t>
      </w:r>
      <w:r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справочник типов штрафных санкций.</w:t>
      </w:r>
    </w:p>
    <w:p w:rsidR="00F10F9E" w:rsidRDefault="00D613F9" w:rsidP="00D613F9">
      <w:pPr>
        <w:pStyle w:val="1"/>
        <w:numPr>
          <w:ilvl w:val="0"/>
          <w:numId w:val="2"/>
        </w:numPr>
        <w:shd w:val="clear" w:color="auto" w:fill="FFFFFF"/>
        <w:spacing w:before="0" w:beforeAutospacing="0" w:after="144" w:afterAutospacing="0" w:line="263" w:lineRule="atLeast"/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</w:pPr>
      <w:proofErr w:type="spellStart"/>
      <w:r w:rsidRPr="00D613F9">
        <w:rPr>
          <w:rFonts w:ascii="PT Serif" w:eastAsiaTheme="minorHAnsi" w:hAnsi="PT Serif" w:cstheme="minorBidi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Court</w:t>
      </w:r>
      <w:proofErr w:type="spellEnd"/>
      <w:r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 – справочник судов (арбитражный, мировой и т.д.)</w:t>
      </w:r>
    </w:p>
    <w:p w:rsidR="00E66AE4" w:rsidRDefault="00E66AE4" w:rsidP="00E66AE4">
      <w:pPr>
        <w:pStyle w:val="1"/>
        <w:numPr>
          <w:ilvl w:val="0"/>
          <w:numId w:val="2"/>
        </w:numPr>
        <w:shd w:val="clear" w:color="auto" w:fill="FFFFFF"/>
        <w:spacing w:before="0" w:beforeAutospacing="0" w:after="144" w:afterAutospacing="0" w:line="263" w:lineRule="atLeast"/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</w:pPr>
      <w:proofErr w:type="spellStart"/>
      <w:r w:rsidRPr="00E66AE4">
        <w:rPr>
          <w:rFonts w:ascii="PT Serif" w:eastAsiaTheme="minorHAnsi" w:hAnsi="PT Serif" w:cstheme="minorBidi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JudicialOrgan</w:t>
      </w:r>
      <w:proofErr w:type="spellEnd"/>
      <w:r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 – суд как организация, имеющая такие реквизиты как наименование, адрес, телефон и проч.</w:t>
      </w:r>
    </w:p>
    <w:p w:rsidR="00E66AE4" w:rsidRDefault="00E66AE4" w:rsidP="00E66AE4">
      <w:pPr>
        <w:pStyle w:val="1"/>
        <w:numPr>
          <w:ilvl w:val="0"/>
          <w:numId w:val="2"/>
        </w:numPr>
        <w:shd w:val="clear" w:color="auto" w:fill="FFFFFF"/>
        <w:spacing w:before="0" w:beforeAutospacing="0" w:after="144" w:afterAutospacing="0" w:line="263" w:lineRule="atLeast"/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</w:pPr>
      <w:r w:rsidRPr="00E66AE4">
        <w:rPr>
          <w:rFonts w:ascii="PT Serif" w:eastAsiaTheme="minorHAnsi" w:hAnsi="PT Serif" w:cstheme="minorBidi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OPFR</w:t>
      </w:r>
      <w:r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 – территориальный орган ПФР и его реквизиты.</w:t>
      </w:r>
    </w:p>
    <w:p w:rsidR="008233E4" w:rsidRDefault="008233E4" w:rsidP="008233E4">
      <w:pPr>
        <w:pStyle w:val="1"/>
        <w:numPr>
          <w:ilvl w:val="0"/>
          <w:numId w:val="2"/>
        </w:numPr>
        <w:shd w:val="clear" w:color="auto" w:fill="FFFFFF"/>
        <w:spacing w:before="0" w:beforeAutospacing="0" w:after="144" w:afterAutospacing="0" w:line="263" w:lineRule="atLeast"/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</w:pPr>
      <w:proofErr w:type="spellStart"/>
      <w:r w:rsidRPr="008233E4">
        <w:rPr>
          <w:rFonts w:ascii="PT Serif" w:eastAsiaTheme="minorHAnsi" w:hAnsi="PT Serif" w:cstheme="minorBidi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Employee</w:t>
      </w:r>
      <w:proofErr w:type="spellEnd"/>
      <w:r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 – сотрудник территориального</w:t>
      </w:r>
      <w:r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 орган</w:t>
      </w:r>
      <w:r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а</w:t>
      </w:r>
      <w:r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 ПФР</w:t>
      </w:r>
      <w:r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.</w:t>
      </w:r>
    </w:p>
    <w:p w:rsidR="008233E4" w:rsidRDefault="008233E4" w:rsidP="008233E4">
      <w:pPr>
        <w:pStyle w:val="1"/>
        <w:numPr>
          <w:ilvl w:val="0"/>
          <w:numId w:val="2"/>
        </w:numPr>
        <w:shd w:val="clear" w:color="auto" w:fill="FFFFFF"/>
        <w:spacing w:before="0" w:beforeAutospacing="0" w:after="144" w:afterAutospacing="0" w:line="263" w:lineRule="atLeast"/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</w:pPr>
      <w:proofErr w:type="spellStart"/>
      <w:r w:rsidRPr="008233E4">
        <w:rPr>
          <w:rFonts w:ascii="PT Serif" w:eastAsiaTheme="minorHAnsi" w:hAnsi="PT Serif" w:cstheme="minorBidi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Post</w:t>
      </w:r>
      <w:proofErr w:type="spellEnd"/>
      <w:r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 – должность.</w:t>
      </w:r>
    </w:p>
    <w:p w:rsidR="008233E4" w:rsidRPr="00315F20" w:rsidRDefault="008233E4" w:rsidP="008233E4">
      <w:pPr>
        <w:pStyle w:val="1"/>
        <w:numPr>
          <w:ilvl w:val="0"/>
          <w:numId w:val="2"/>
        </w:numPr>
        <w:shd w:val="clear" w:color="auto" w:fill="FFFFFF"/>
        <w:spacing w:before="0" w:beforeAutospacing="0" w:after="144" w:afterAutospacing="0" w:line="263" w:lineRule="atLeast"/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</w:pPr>
      <w:proofErr w:type="spellStart"/>
      <w:r w:rsidRPr="008233E4">
        <w:rPr>
          <w:rFonts w:ascii="PT Serif" w:eastAsiaTheme="minorHAnsi" w:hAnsi="PT Serif" w:cstheme="minorBidi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Department</w:t>
      </w:r>
      <w:proofErr w:type="spellEnd"/>
      <w:r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 – отдел территориального</w:t>
      </w:r>
      <w:r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 орган</w:t>
      </w:r>
      <w:r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>а</w:t>
      </w:r>
      <w:r>
        <w:rPr>
          <w:rFonts w:ascii="PT Serif" w:eastAsiaTheme="minorHAnsi" w:hAnsi="PT Serif" w:cstheme="minorBidi"/>
          <w:b w:val="0"/>
          <w:bCs w:val="0"/>
          <w:color w:val="000000"/>
          <w:kern w:val="0"/>
          <w:sz w:val="22"/>
          <w:szCs w:val="22"/>
          <w:shd w:val="clear" w:color="auto" w:fill="FFFFFF"/>
          <w:lang w:eastAsia="en-US"/>
        </w:rPr>
        <w:t xml:space="preserve"> ПФР</w:t>
      </w:r>
    </w:p>
    <w:p w:rsidR="00E03058" w:rsidRPr="00E03058" w:rsidRDefault="00BD44E7" w:rsidP="00CC209D">
      <w:bookmarkStart w:id="0" w:name="_GoBack"/>
      <w:r w:rsidRPr="00BD44E7">
        <w:rPr>
          <w:noProof/>
          <w:lang w:eastAsia="ru-RU"/>
        </w:rPr>
        <w:lastRenderedPageBreak/>
        <w:drawing>
          <wp:inline distT="0" distB="0" distL="0" distR="0">
            <wp:extent cx="6645275" cy="93630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389" cy="936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03058" w:rsidRPr="00E03058" w:rsidSect="00CC20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T Serif">
    <w:panose1 w:val="020A0603040505020204"/>
    <w:charset w:val="CC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83558"/>
    <w:multiLevelType w:val="hybridMultilevel"/>
    <w:tmpl w:val="53FA0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E0A63"/>
    <w:multiLevelType w:val="hybridMultilevel"/>
    <w:tmpl w:val="6924F4D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09D"/>
    <w:rsid w:val="000F05B3"/>
    <w:rsid w:val="00197FA6"/>
    <w:rsid w:val="001A2697"/>
    <w:rsid w:val="00265EA9"/>
    <w:rsid w:val="002E2F58"/>
    <w:rsid w:val="00315F20"/>
    <w:rsid w:val="00601EF2"/>
    <w:rsid w:val="006A642B"/>
    <w:rsid w:val="0071045D"/>
    <w:rsid w:val="00755E95"/>
    <w:rsid w:val="00787C6E"/>
    <w:rsid w:val="0080061B"/>
    <w:rsid w:val="008233E4"/>
    <w:rsid w:val="00896724"/>
    <w:rsid w:val="008A0374"/>
    <w:rsid w:val="008D4739"/>
    <w:rsid w:val="00A80E7D"/>
    <w:rsid w:val="00BD44E7"/>
    <w:rsid w:val="00C07E53"/>
    <w:rsid w:val="00CC209D"/>
    <w:rsid w:val="00D613F9"/>
    <w:rsid w:val="00D84320"/>
    <w:rsid w:val="00DC79EB"/>
    <w:rsid w:val="00E03058"/>
    <w:rsid w:val="00E66AE4"/>
    <w:rsid w:val="00F1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F9E13"/>
  <w15:chartTrackingRefBased/>
  <w15:docId w15:val="{DDCAF7A2-2C88-4338-8AB1-D2D681F27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64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64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A26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A26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5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GGG</dc:creator>
  <cp:keywords/>
  <dc:description/>
  <cp:lastModifiedBy>GGG</cp:lastModifiedBy>
  <cp:revision>17</cp:revision>
  <dcterms:created xsi:type="dcterms:W3CDTF">2021-06-26T13:02:00Z</dcterms:created>
  <dcterms:modified xsi:type="dcterms:W3CDTF">2021-06-26T22:42:00Z</dcterms:modified>
</cp:coreProperties>
</file>