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8DF96" w14:textId="77777777" w:rsidR="00B147BB" w:rsidRPr="00F47A5C" w:rsidRDefault="00000000">
      <w:pPr>
        <w:jc w:val="center"/>
        <w:rPr>
          <w:rFonts w:asciiTheme="majorHAnsi" w:hAnsiTheme="majorHAnsi" w:cstheme="majorHAnsi"/>
        </w:rPr>
      </w:pPr>
      <w:r w:rsidRPr="00F47A5C">
        <w:rPr>
          <w:rFonts w:asciiTheme="majorHAnsi" w:hAnsiTheme="majorHAnsi" w:cstheme="majorHAnsi"/>
          <w:b/>
          <w:sz w:val="26"/>
        </w:rPr>
        <w:t>PROYECTO CAPSTONE 2026</w:t>
      </w:r>
    </w:p>
    <w:p w14:paraId="1E4654F0" w14:textId="77777777" w:rsidR="00B147BB" w:rsidRDefault="00000000">
      <w:pPr>
        <w:pStyle w:val="Ttulo"/>
        <w:jc w:val="center"/>
      </w:pPr>
      <w:r>
        <w:t>Alcance, Requerimientos y Tecnologías</w:t>
      </w:r>
      <w:r>
        <w:br/>
        <w:t>Iteración 1</w:t>
      </w:r>
    </w:p>
    <w:p w14:paraId="0B352DB1" w14:textId="77777777" w:rsidR="00B147BB" w:rsidRPr="00F47A5C" w:rsidRDefault="00000000">
      <w:pPr>
        <w:jc w:val="center"/>
        <w:rPr>
          <w:rFonts w:asciiTheme="majorHAnsi" w:hAnsiTheme="majorHAnsi" w:cstheme="majorHAnsi"/>
        </w:rPr>
      </w:pPr>
      <w:r w:rsidRPr="00F47A5C">
        <w:rPr>
          <w:rFonts w:asciiTheme="majorHAnsi" w:hAnsiTheme="majorHAnsi" w:cstheme="majorHAnsi"/>
          <w:b/>
          <w:sz w:val="24"/>
        </w:rPr>
        <w:t>Plataforma integral de gestión de arriendo de vajilla para Entre Platos y Copas</w:t>
      </w:r>
    </w:p>
    <w:p w14:paraId="1226A31D" w14:textId="77777777" w:rsidR="00B147BB" w:rsidRDefault="00B147BB"/>
    <w:tbl>
      <w:tblPr>
        <w:tblStyle w:val="Tablaconcuadrcula"/>
        <w:tblW w:w="0" w:type="auto"/>
        <w:jc w:val="center"/>
        <w:tblLook w:val="04A0" w:firstRow="1" w:lastRow="0" w:firstColumn="1" w:lastColumn="0" w:noHBand="0" w:noVBand="1"/>
      </w:tblPr>
      <w:tblGrid>
        <w:gridCol w:w="4759"/>
        <w:gridCol w:w="4759"/>
      </w:tblGrid>
      <w:tr w:rsidR="00B147BB" w14:paraId="709ADDC3" w14:textId="77777777">
        <w:trPr>
          <w:jc w:val="center"/>
        </w:trPr>
        <w:tc>
          <w:tcPr>
            <w:tcW w:w="4759" w:type="dxa"/>
            <w:shd w:val="clear" w:color="auto" w:fill="EDEDED"/>
            <w:vAlign w:val="center"/>
          </w:tcPr>
          <w:p w14:paraId="6F4C51C5" w14:textId="77777777" w:rsidR="00B147BB" w:rsidRPr="00F15010" w:rsidRDefault="00000000">
            <w:pPr>
              <w:rPr>
                <w:rFonts w:asciiTheme="majorHAnsi" w:hAnsiTheme="majorHAnsi" w:cstheme="majorHAnsi"/>
                <w:sz w:val="20"/>
                <w:szCs w:val="20"/>
              </w:rPr>
            </w:pPr>
            <w:r w:rsidRPr="00F15010">
              <w:rPr>
                <w:rFonts w:asciiTheme="majorHAnsi" w:hAnsiTheme="majorHAnsi" w:cstheme="majorHAnsi"/>
                <w:b/>
                <w:sz w:val="20"/>
                <w:szCs w:val="20"/>
              </w:rPr>
              <w:t>Equipo</w:t>
            </w:r>
          </w:p>
        </w:tc>
        <w:tc>
          <w:tcPr>
            <w:tcW w:w="4759" w:type="dxa"/>
            <w:vAlign w:val="center"/>
          </w:tcPr>
          <w:p w14:paraId="5DE9E248" w14:textId="77777777" w:rsidR="00B147BB" w:rsidRPr="00F15010" w:rsidRDefault="00000000">
            <w:pPr>
              <w:rPr>
                <w:rFonts w:asciiTheme="majorHAnsi" w:hAnsiTheme="majorHAnsi" w:cstheme="majorHAnsi"/>
                <w:sz w:val="20"/>
                <w:szCs w:val="20"/>
              </w:rPr>
            </w:pPr>
            <w:r w:rsidRPr="00F15010">
              <w:rPr>
                <w:rFonts w:asciiTheme="majorHAnsi" w:hAnsiTheme="majorHAnsi" w:cstheme="majorHAnsi"/>
                <w:sz w:val="20"/>
                <w:szCs w:val="20"/>
              </w:rPr>
              <w:t>Helen Cortez y Benjamín Romero</w:t>
            </w:r>
          </w:p>
        </w:tc>
      </w:tr>
      <w:tr w:rsidR="00B147BB" w14:paraId="7139BF4B" w14:textId="77777777">
        <w:trPr>
          <w:jc w:val="center"/>
        </w:trPr>
        <w:tc>
          <w:tcPr>
            <w:tcW w:w="4759" w:type="dxa"/>
            <w:shd w:val="clear" w:color="auto" w:fill="EDEDED"/>
            <w:vAlign w:val="center"/>
          </w:tcPr>
          <w:p w14:paraId="003A7A7B" w14:textId="77777777" w:rsidR="00B147BB" w:rsidRPr="00F15010" w:rsidRDefault="00000000">
            <w:pPr>
              <w:rPr>
                <w:rFonts w:asciiTheme="majorHAnsi" w:hAnsiTheme="majorHAnsi" w:cstheme="majorHAnsi"/>
                <w:sz w:val="20"/>
                <w:szCs w:val="20"/>
              </w:rPr>
            </w:pPr>
            <w:r w:rsidRPr="00F15010">
              <w:rPr>
                <w:rFonts w:asciiTheme="majorHAnsi" w:hAnsiTheme="majorHAnsi" w:cstheme="majorHAnsi"/>
                <w:b/>
                <w:sz w:val="20"/>
                <w:szCs w:val="20"/>
              </w:rPr>
              <w:t>Sección</w:t>
            </w:r>
          </w:p>
        </w:tc>
        <w:tc>
          <w:tcPr>
            <w:tcW w:w="4759" w:type="dxa"/>
            <w:vAlign w:val="center"/>
          </w:tcPr>
          <w:p w14:paraId="5E795EE1" w14:textId="77777777" w:rsidR="00B147BB" w:rsidRPr="00F15010" w:rsidRDefault="00000000">
            <w:pPr>
              <w:rPr>
                <w:rFonts w:asciiTheme="majorHAnsi" w:hAnsiTheme="majorHAnsi" w:cstheme="majorHAnsi"/>
                <w:sz w:val="20"/>
                <w:szCs w:val="20"/>
              </w:rPr>
            </w:pPr>
            <w:r w:rsidRPr="00F15010">
              <w:rPr>
                <w:rFonts w:asciiTheme="majorHAnsi" w:hAnsiTheme="majorHAnsi" w:cstheme="majorHAnsi"/>
                <w:sz w:val="20"/>
                <w:szCs w:val="20"/>
              </w:rPr>
              <w:t>002D</w:t>
            </w:r>
          </w:p>
        </w:tc>
      </w:tr>
      <w:tr w:rsidR="00B147BB" w14:paraId="6B3C0140" w14:textId="77777777">
        <w:trPr>
          <w:jc w:val="center"/>
        </w:trPr>
        <w:tc>
          <w:tcPr>
            <w:tcW w:w="4759" w:type="dxa"/>
            <w:shd w:val="clear" w:color="auto" w:fill="EDEDED"/>
            <w:vAlign w:val="center"/>
          </w:tcPr>
          <w:p w14:paraId="4F6C9B81" w14:textId="77777777" w:rsidR="00B147BB" w:rsidRPr="00F15010" w:rsidRDefault="00000000">
            <w:pPr>
              <w:rPr>
                <w:rFonts w:asciiTheme="majorHAnsi" w:hAnsiTheme="majorHAnsi" w:cstheme="majorHAnsi"/>
                <w:sz w:val="20"/>
                <w:szCs w:val="20"/>
              </w:rPr>
            </w:pPr>
            <w:r w:rsidRPr="00F15010">
              <w:rPr>
                <w:rFonts w:asciiTheme="majorHAnsi" w:hAnsiTheme="majorHAnsi" w:cstheme="majorHAnsi"/>
                <w:b/>
                <w:sz w:val="20"/>
                <w:szCs w:val="20"/>
              </w:rPr>
              <w:t>Iteración</w:t>
            </w:r>
          </w:p>
        </w:tc>
        <w:tc>
          <w:tcPr>
            <w:tcW w:w="4759" w:type="dxa"/>
            <w:vAlign w:val="center"/>
          </w:tcPr>
          <w:p w14:paraId="14967610" w14:textId="77777777" w:rsidR="00B147BB" w:rsidRPr="00F15010" w:rsidRDefault="00000000">
            <w:pPr>
              <w:rPr>
                <w:rFonts w:asciiTheme="majorHAnsi" w:hAnsiTheme="majorHAnsi" w:cstheme="majorHAnsi"/>
                <w:sz w:val="20"/>
                <w:szCs w:val="20"/>
              </w:rPr>
            </w:pPr>
            <w:r w:rsidRPr="00F15010">
              <w:rPr>
                <w:rFonts w:asciiTheme="majorHAnsi" w:hAnsiTheme="majorHAnsi" w:cstheme="majorHAnsi"/>
                <w:sz w:val="20"/>
                <w:szCs w:val="20"/>
              </w:rPr>
              <w:t>Iteración 1</w:t>
            </w:r>
          </w:p>
        </w:tc>
      </w:tr>
      <w:tr w:rsidR="00B147BB" w14:paraId="48316AF5" w14:textId="77777777">
        <w:trPr>
          <w:jc w:val="center"/>
        </w:trPr>
        <w:tc>
          <w:tcPr>
            <w:tcW w:w="4759" w:type="dxa"/>
            <w:shd w:val="clear" w:color="auto" w:fill="EDEDED"/>
            <w:vAlign w:val="center"/>
          </w:tcPr>
          <w:p w14:paraId="7808F25A" w14:textId="77777777" w:rsidR="00B147BB" w:rsidRPr="00F15010" w:rsidRDefault="00000000">
            <w:pPr>
              <w:rPr>
                <w:rFonts w:asciiTheme="majorHAnsi" w:hAnsiTheme="majorHAnsi" w:cstheme="majorHAnsi"/>
                <w:sz w:val="20"/>
                <w:szCs w:val="20"/>
              </w:rPr>
            </w:pPr>
            <w:r w:rsidRPr="00F15010">
              <w:rPr>
                <w:rFonts w:asciiTheme="majorHAnsi" w:hAnsiTheme="majorHAnsi" w:cstheme="majorHAnsi"/>
                <w:b/>
                <w:sz w:val="20"/>
                <w:szCs w:val="20"/>
              </w:rPr>
              <w:t>Fecha</w:t>
            </w:r>
          </w:p>
        </w:tc>
        <w:tc>
          <w:tcPr>
            <w:tcW w:w="4759" w:type="dxa"/>
            <w:vAlign w:val="center"/>
          </w:tcPr>
          <w:p w14:paraId="0A465B83" w14:textId="77777777" w:rsidR="00B147BB" w:rsidRPr="00F15010" w:rsidRDefault="00000000">
            <w:pPr>
              <w:rPr>
                <w:rFonts w:asciiTheme="majorHAnsi" w:hAnsiTheme="majorHAnsi" w:cstheme="majorHAnsi"/>
                <w:sz w:val="20"/>
                <w:szCs w:val="20"/>
              </w:rPr>
            </w:pPr>
            <w:r w:rsidRPr="00F15010">
              <w:rPr>
                <w:rFonts w:asciiTheme="majorHAnsi" w:hAnsiTheme="majorHAnsi" w:cstheme="majorHAnsi"/>
                <w:sz w:val="20"/>
                <w:szCs w:val="20"/>
              </w:rPr>
              <w:t>10-09-2026</w:t>
            </w:r>
          </w:p>
        </w:tc>
      </w:tr>
      <w:tr w:rsidR="00B147BB" w14:paraId="4AC14A96" w14:textId="77777777">
        <w:trPr>
          <w:jc w:val="center"/>
        </w:trPr>
        <w:tc>
          <w:tcPr>
            <w:tcW w:w="4759" w:type="dxa"/>
            <w:shd w:val="clear" w:color="auto" w:fill="EDEDED"/>
            <w:vAlign w:val="center"/>
          </w:tcPr>
          <w:p w14:paraId="2AE125F4" w14:textId="77777777" w:rsidR="00B147BB" w:rsidRPr="00F15010" w:rsidRDefault="00000000">
            <w:pPr>
              <w:rPr>
                <w:rFonts w:asciiTheme="majorHAnsi" w:hAnsiTheme="majorHAnsi" w:cstheme="majorHAnsi"/>
                <w:sz w:val="20"/>
                <w:szCs w:val="20"/>
              </w:rPr>
            </w:pPr>
            <w:r w:rsidRPr="00F15010">
              <w:rPr>
                <w:rFonts w:asciiTheme="majorHAnsi" w:hAnsiTheme="majorHAnsi" w:cstheme="majorHAnsi"/>
                <w:b/>
                <w:sz w:val="20"/>
                <w:szCs w:val="20"/>
              </w:rPr>
              <w:t>Docente guía</w:t>
            </w:r>
          </w:p>
        </w:tc>
        <w:tc>
          <w:tcPr>
            <w:tcW w:w="4759" w:type="dxa"/>
            <w:vAlign w:val="center"/>
          </w:tcPr>
          <w:p w14:paraId="1A79B92A" w14:textId="77777777" w:rsidR="00B147BB" w:rsidRPr="00F15010" w:rsidRDefault="00000000">
            <w:pPr>
              <w:rPr>
                <w:rFonts w:asciiTheme="majorHAnsi" w:hAnsiTheme="majorHAnsi" w:cstheme="majorHAnsi"/>
                <w:sz w:val="20"/>
                <w:szCs w:val="20"/>
              </w:rPr>
            </w:pPr>
            <w:r w:rsidRPr="00F15010">
              <w:rPr>
                <w:rFonts w:asciiTheme="majorHAnsi" w:hAnsiTheme="majorHAnsi" w:cstheme="majorHAnsi"/>
                <w:sz w:val="20"/>
                <w:szCs w:val="20"/>
              </w:rPr>
              <w:t>Reginaldo Salinas</w:t>
            </w:r>
          </w:p>
        </w:tc>
      </w:tr>
    </w:tbl>
    <w:p w14:paraId="74573D85" w14:textId="77777777" w:rsidR="00B147BB" w:rsidRDefault="00B147BB"/>
    <w:p w14:paraId="51E02022" w14:textId="77777777" w:rsidR="00B147BB" w:rsidRPr="00F47A5C" w:rsidRDefault="00000000">
      <w:pPr>
        <w:pStyle w:val="Subtitulo"/>
        <w:jc w:val="center"/>
        <w:rPr>
          <w:rFonts w:asciiTheme="majorHAnsi" w:hAnsiTheme="majorHAnsi" w:cstheme="majorHAnsi"/>
        </w:rPr>
      </w:pPr>
      <w:r w:rsidRPr="00F47A5C">
        <w:rPr>
          <w:rFonts w:asciiTheme="majorHAnsi" w:hAnsiTheme="majorHAnsi" w:cstheme="majorHAnsi"/>
        </w:rPr>
        <w:t>Documento de diseño base para definir el alcance V1, los requerimientos principales y las decisiones tecnológicas antes del inicio del desarrollo funcional.</w:t>
      </w:r>
    </w:p>
    <w:p w14:paraId="1E3DAC45" w14:textId="77777777" w:rsidR="00B147BB" w:rsidRDefault="00000000">
      <w:r>
        <w:br w:type="page"/>
      </w:r>
    </w:p>
    <w:p w14:paraId="3F068678" w14:textId="77777777" w:rsidR="00B147BB" w:rsidRDefault="00000000">
      <w:pPr>
        <w:pStyle w:val="Ttulo1"/>
      </w:pPr>
      <w:r>
        <w:lastRenderedPageBreak/>
        <w:t>1. Propósito del documento</w:t>
      </w:r>
    </w:p>
    <w:p w14:paraId="7861744B" w14:textId="77777777" w:rsidR="00B147BB" w:rsidRPr="00F15010" w:rsidRDefault="00000000" w:rsidP="00F15010">
      <w:pPr>
        <w:jc w:val="both"/>
        <w:rPr>
          <w:rFonts w:asciiTheme="majorHAnsi" w:hAnsiTheme="majorHAnsi" w:cstheme="majorHAnsi"/>
          <w:sz w:val="20"/>
          <w:szCs w:val="20"/>
        </w:rPr>
      </w:pPr>
      <w:r w:rsidRPr="00F15010">
        <w:rPr>
          <w:rFonts w:asciiTheme="majorHAnsi" w:hAnsiTheme="majorHAnsi" w:cstheme="majorHAnsi"/>
          <w:sz w:val="20"/>
          <w:szCs w:val="20"/>
        </w:rPr>
        <w:t>Este documento reúne las definiciones principales de la Iteración 1 del proyecto. Su propósito es dejar establecida una base común antes de comenzar el desarrollo funcional, incluyendo el problema que se busca resolver, el objetivo general, el alcance de la versión inicial, los actores involucrados, sus necesidades, los requerimientos principales y la justificación de las tecnologías seleccionadas.</w:t>
      </w:r>
    </w:p>
    <w:p w14:paraId="4DB7651F" w14:textId="77777777" w:rsidR="00B147BB" w:rsidRPr="00F15010" w:rsidRDefault="00000000" w:rsidP="00F15010">
      <w:pPr>
        <w:jc w:val="both"/>
        <w:rPr>
          <w:rFonts w:asciiTheme="majorHAnsi" w:hAnsiTheme="majorHAnsi" w:cstheme="majorHAnsi"/>
          <w:sz w:val="20"/>
          <w:szCs w:val="20"/>
        </w:rPr>
      </w:pPr>
      <w:r w:rsidRPr="00F15010">
        <w:rPr>
          <w:rFonts w:asciiTheme="majorHAnsi" w:hAnsiTheme="majorHAnsi" w:cstheme="majorHAnsi"/>
          <w:sz w:val="20"/>
          <w:szCs w:val="20"/>
        </w:rPr>
        <w:t>La Iteración 1 corresponde principalmente a una etapa de análisis, diseño y planificación. Por lo tanto, el resultado esperado no es todavía un sistema completo, sino una definición clara y coherente de lo que se construirá en los incrementos posteriores.</w:t>
      </w:r>
    </w:p>
    <w:p w14:paraId="0FAF241E" w14:textId="77777777" w:rsidR="00B147BB" w:rsidRDefault="00000000">
      <w:pPr>
        <w:pStyle w:val="Ttulo1"/>
      </w:pPr>
      <w:r>
        <w:t>2. Problema que se busca resolver</w:t>
      </w:r>
    </w:p>
    <w:p w14:paraId="4D093BCF" w14:textId="618B55E9" w:rsidR="00B147BB" w:rsidRPr="00F15010" w:rsidRDefault="00000000" w:rsidP="003350D1">
      <w:pPr>
        <w:jc w:val="both"/>
        <w:rPr>
          <w:rFonts w:asciiTheme="majorHAnsi" w:hAnsiTheme="majorHAnsi" w:cstheme="majorHAnsi"/>
          <w:sz w:val="20"/>
          <w:szCs w:val="20"/>
        </w:rPr>
      </w:pPr>
      <w:r w:rsidRPr="00F15010">
        <w:rPr>
          <w:rFonts w:asciiTheme="majorHAnsi" w:hAnsiTheme="majorHAnsi" w:cstheme="majorHAnsi"/>
          <w:sz w:val="20"/>
          <w:szCs w:val="20"/>
        </w:rPr>
        <w:t xml:space="preserve">Entre Platos y Copas realiza arriendo de vajilla, cristalería, mobiliario y otros elementos para eventos. Actualmente, gran parte de la información asociada al catálogo, </w:t>
      </w:r>
      <w:proofErr w:type="spellStart"/>
      <w:r w:rsidRPr="00F15010">
        <w:rPr>
          <w:rFonts w:asciiTheme="majorHAnsi" w:hAnsiTheme="majorHAnsi" w:cstheme="majorHAnsi"/>
          <w:sz w:val="20"/>
          <w:szCs w:val="20"/>
        </w:rPr>
        <w:t>reservas</w:t>
      </w:r>
      <w:proofErr w:type="spellEnd"/>
      <w:r w:rsidRPr="00F15010">
        <w:rPr>
          <w:rFonts w:asciiTheme="majorHAnsi" w:hAnsiTheme="majorHAnsi" w:cstheme="majorHAnsi"/>
          <w:sz w:val="20"/>
          <w:szCs w:val="20"/>
        </w:rPr>
        <w:t xml:space="preserve">, </w:t>
      </w:r>
      <w:proofErr w:type="spellStart"/>
      <w:r w:rsidRPr="00F15010">
        <w:rPr>
          <w:rFonts w:asciiTheme="majorHAnsi" w:hAnsiTheme="majorHAnsi" w:cstheme="majorHAnsi"/>
          <w:sz w:val="20"/>
          <w:szCs w:val="20"/>
        </w:rPr>
        <w:t>movimientos</w:t>
      </w:r>
      <w:proofErr w:type="spellEnd"/>
      <w:r w:rsidRPr="00F15010">
        <w:rPr>
          <w:rFonts w:asciiTheme="majorHAnsi" w:hAnsiTheme="majorHAnsi" w:cstheme="majorHAnsi"/>
          <w:sz w:val="20"/>
          <w:szCs w:val="20"/>
        </w:rPr>
        <w:t xml:space="preserve"> de </w:t>
      </w:r>
      <w:proofErr w:type="spellStart"/>
      <w:r w:rsidR="00F47A5C">
        <w:rPr>
          <w:rFonts w:asciiTheme="majorHAnsi" w:hAnsiTheme="majorHAnsi" w:cstheme="majorHAnsi"/>
          <w:sz w:val="20"/>
          <w:szCs w:val="20"/>
        </w:rPr>
        <w:t>articulos</w:t>
      </w:r>
      <w:proofErr w:type="spellEnd"/>
      <w:r w:rsidRPr="00F15010">
        <w:rPr>
          <w:rFonts w:asciiTheme="majorHAnsi" w:hAnsiTheme="majorHAnsi" w:cstheme="majorHAnsi"/>
          <w:sz w:val="20"/>
          <w:szCs w:val="20"/>
        </w:rPr>
        <w:t xml:space="preserve"> y control de stock se administra de forma manual, principalmente mediante planillas y coordinación directa con los clientes.</w:t>
      </w:r>
    </w:p>
    <w:p w14:paraId="764854C7" w14:textId="7608260E" w:rsidR="00B147BB" w:rsidRPr="00F15010" w:rsidRDefault="00000000" w:rsidP="003350D1">
      <w:pPr>
        <w:jc w:val="both"/>
        <w:rPr>
          <w:rFonts w:asciiTheme="majorHAnsi" w:hAnsiTheme="majorHAnsi" w:cstheme="majorHAnsi"/>
          <w:sz w:val="20"/>
          <w:szCs w:val="20"/>
        </w:rPr>
      </w:pPr>
      <w:r w:rsidRPr="00F15010">
        <w:rPr>
          <w:rFonts w:asciiTheme="majorHAnsi" w:hAnsiTheme="majorHAnsi" w:cstheme="majorHAnsi"/>
          <w:sz w:val="20"/>
          <w:szCs w:val="20"/>
        </w:rPr>
        <w:t xml:space="preserve">Este método dificulta mantener una visión centralizada y actualizada de la operación. Entre los principales problemas identificados se encuentran la dispersión de información, la dificultad para conocer la </w:t>
      </w:r>
      <w:proofErr w:type="spellStart"/>
      <w:r w:rsidRPr="00F15010">
        <w:rPr>
          <w:rFonts w:asciiTheme="majorHAnsi" w:hAnsiTheme="majorHAnsi" w:cstheme="majorHAnsi"/>
          <w:sz w:val="20"/>
          <w:szCs w:val="20"/>
        </w:rPr>
        <w:t>disponibilidad</w:t>
      </w:r>
      <w:proofErr w:type="spellEnd"/>
      <w:r w:rsidRPr="00F15010">
        <w:rPr>
          <w:rFonts w:asciiTheme="majorHAnsi" w:hAnsiTheme="majorHAnsi" w:cstheme="majorHAnsi"/>
          <w:sz w:val="20"/>
          <w:szCs w:val="20"/>
        </w:rPr>
        <w:t xml:space="preserve"> real de </w:t>
      </w:r>
      <w:proofErr w:type="spellStart"/>
      <w:r w:rsidR="00F47A5C">
        <w:rPr>
          <w:rFonts w:asciiTheme="majorHAnsi" w:hAnsiTheme="majorHAnsi" w:cstheme="majorHAnsi"/>
          <w:sz w:val="20"/>
          <w:szCs w:val="20"/>
        </w:rPr>
        <w:t>articulos</w:t>
      </w:r>
      <w:proofErr w:type="spellEnd"/>
      <w:r w:rsidRPr="00F15010">
        <w:rPr>
          <w:rFonts w:asciiTheme="majorHAnsi" w:hAnsiTheme="majorHAnsi" w:cstheme="majorHAnsi"/>
          <w:sz w:val="20"/>
          <w:szCs w:val="20"/>
        </w:rPr>
        <w:t xml:space="preserve"> </w:t>
      </w:r>
      <w:proofErr w:type="spellStart"/>
      <w:r w:rsidRPr="00F15010">
        <w:rPr>
          <w:rFonts w:asciiTheme="majorHAnsi" w:hAnsiTheme="majorHAnsi" w:cstheme="majorHAnsi"/>
          <w:sz w:val="20"/>
          <w:szCs w:val="20"/>
        </w:rPr>
        <w:t>en</w:t>
      </w:r>
      <w:proofErr w:type="spellEnd"/>
      <w:r w:rsidRPr="00F15010">
        <w:rPr>
          <w:rFonts w:asciiTheme="majorHAnsi" w:hAnsiTheme="majorHAnsi" w:cstheme="majorHAnsi"/>
          <w:sz w:val="20"/>
          <w:szCs w:val="20"/>
        </w:rPr>
        <w:t xml:space="preserve"> </w:t>
      </w:r>
      <w:proofErr w:type="spellStart"/>
      <w:r w:rsidRPr="00F15010">
        <w:rPr>
          <w:rFonts w:asciiTheme="majorHAnsi" w:hAnsiTheme="majorHAnsi" w:cstheme="majorHAnsi"/>
          <w:sz w:val="20"/>
          <w:szCs w:val="20"/>
        </w:rPr>
        <w:t>fechas</w:t>
      </w:r>
      <w:proofErr w:type="spellEnd"/>
      <w:r w:rsidRPr="00F15010">
        <w:rPr>
          <w:rFonts w:asciiTheme="majorHAnsi" w:hAnsiTheme="majorHAnsi" w:cstheme="majorHAnsi"/>
          <w:sz w:val="20"/>
          <w:szCs w:val="20"/>
        </w:rPr>
        <w:t xml:space="preserve"> </w:t>
      </w:r>
      <w:proofErr w:type="spellStart"/>
      <w:r w:rsidRPr="00F15010">
        <w:rPr>
          <w:rFonts w:asciiTheme="majorHAnsi" w:hAnsiTheme="majorHAnsi" w:cstheme="majorHAnsi"/>
          <w:sz w:val="20"/>
          <w:szCs w:val="20"/>
        </w:rPr>
        <w:t>futuras</w:t>
      </w:r>
      <w:proofErr w:type="spellEnd"/>
      <w:r w:rsidRPr="00F15010">
        <w:rPr>
          <w:rFonts w:asciiTheme="majorHAnsi" w:hAnsiTheme="majorHAnsi" w:cstheme="majorHAnsi"/>
          <w:sz w:val="20"/>
          <w:szCs w:val="20"/>
        </w:rPr>
        <w:t xml:space="preserve">, el seguimiento manual de cotizaciones y reservas, y el control de </w:t>
      </w:r>
      <w:proofErr w:type="spellStart"/>
      <w:r w:rsidRPr="00F15010">
        <w:rPr>
          <w:rFonts w:asciiTheme="majorHAnsi" w:hAnsiTheme="majorHAnsi" w:cstheme="majorHAnsi"/>
          <w:sz w:val="20"/>
          <w:szCs w:val="20"/>
        </w:rPr>
        <w:t>los</w:t>
      </w:r>
      <w:proofErr w:type="spellEnd"/>
      <w:r w:rsidRPr="00F15010">
        <w:rPr>
          <w:rFonts w:asciiTheme="majorHAnsi" w:hAnsiTheme="majorHAnsi" w:cstheme="majorHAnsi"/>
          <w:sz w:val="20"/>
          <w:szCs w:val="20"/>
        </w:rPr>
        <w:t xml:space="preserve"> </w:t>
      </w:r>
      <w:proofErr w:type="spellStart"/>
      <w:r w:rsidR="00F47A5C">
        <w:rPr>
          <w:rFonts w:asciiTheme="majorHAnsi" w:hAnsiTheme="majorHAnsi" w:cstheme="majorHAnsi"/>
          <w:sz w:val="20"/>
          <w:szCs w:val="20"/>
        </w:rPr>
        <w:t>articulos</w:t>
      </w:r>
      <w:proofErr w:type="spellEnd"/>
      <w:r w:rsidRPr="00F15010">
        <w:rPr>
          <w:rFonts w:asciiTheme="majorHAnsi" w:hAnsiTheme="majorHAnsi" w:cstheme="majorHAnsi"/>
          <w:sz w:val="20"/>
          <w:szCs w:val="20"/>
        </w:rPr>
        <w:t xml:space="preserve"> </w:t>
      </w:r>
      <w:proofErr w:type="spellStart"/>
      <w:r w:rsidRPr="00F15010">
        <w:rPr>
          <w:rFonts w:asciiTheme="majorHAnsi" w:hAnsiTheme="majorHAnsi" w:cstheme="majorHAnsi"/>
          <w:sz w:val="20"/>
          <w:szCs w:val="20"/>
        </w:rPr>
        <w:t>que</w:t>
      </w:r>
      <w:proofErr w:type="spellEnd"/>
      <w:r w:rsidRPr="00F15010">
        <w:rPr>
          <w:rFonts w:asciiTheme="majorHAnsi" w:hAnsiTheme="majorHAnsi" w:cstheme="majorHAnsi"/>
          <w:sz w:val="20"/>
          <w:szCs w:val="20"/>
        </w:rPr>
        <w:t xml:space="preserve"> </w:t>
      </w:r>
      <w:proofErr w:type="spellStart"/>
      <w:r w:rsidRPr="00F15010">
        <w:rPr>
          <w:rFonts w:asciiTheme="majorHAnsi" w:hAnsiTheme="majorHAnsi" w:cstheme="majorHAnsi"/>
          <w:sz w:val="20"/>
          <w:szCs w:val="20"/>
        </w:rPr>
        <w:t>salen</w:t>
      </w:r>
      <w:proofErr w:type="spellEnd"/>
      <w:r w:rsidRPr="00F15010">
        <w:rPr>
          <w:rFonts w:asciiTheme="majorHAnsi" w:hAnsiTheme="majorHAnsi" w:cstheme="majorHAnsi"/>
          <w:sz w:val="20"/>
          <w:szCs w:val="20"/>
        </w:rPr>
        <w:t xml:space="preserve">, </w:t>
      </w:r>
      <w:proofErr w:type="spellStart"/>
      <w:r w:rsidRPr="00F15010">
        <w:rPr>
          <w:rFonts w:asciiTheme="majorHAnsi" w:hAnsiTheme="majorHAnsi" w:cstheme="majorHAnsi"/>
          <w:sz w:val="20"/>
          <w:szCs w:val="20"/>
        </w:rPr>
        <w:t>regresan</w:t>
      </w:r>
      <w:proofErr w:type="spellEnd"/>
      <w:r w:rsidRPr="00F15010">
        <w:rPr>
          <w:rFonts w:asciiTheme="majorHAnsi" w:hAnsiTheme="majorHAnsi" w:cstheme="majorHAnsi"/>
          <w:sz w:val="20"/>
          <w:szCs w:val="20"/>
        </w:rPr>
        <w:t>, se dañan, se pierden o requieren mantención.</w:t>
      </w:r>
    </w:p>
    <w:p w14:paraId="4FE95BAA" w14:textId="77777777" w:rsidR="00B147BB" w:rsidRPr="00F15010" w:rsidRDefault="00000000" w:rsidP="003350D1">
      <w:pPr>
        <w:jc w:val="both"/>
        <w:rPr>
          <w:rFonts w:asciiTheme="majorHAnsi" w:hAnsiTheme="majorHAnsi" w:cstheme="majorHAnsi"/>
          <w:sz w:val="20"/>
          <w:szCs w:val="20"/>
        </w:rPr>
      </w:pPr>
      <w:r w:rsidRPr="00F15010">
        <w:rPr>
          <w:rFonts w:asciiTheme="majorHAnsi" w:hAnsiTheme="majorHAnsi" w:cstheme="majorHAnsi"/>
          <w:sz w:val="20"/>
          <w:szCs w:val="20"/>
        </w:rPr>
        <w:t>Además, el sitio web actual cumple principalmente una función informativa y deriva gran parte de la interacción hacia canales externos. La solución propuesta busca apoyar tanto la experiencia del cliente como la gestión interna del negocio, manteniendo la información organizada y disponible desde una única plataforma.</w:t>
      </w:r>
    </w:p>
    <w:p w14:paraId="466E6EE3" w14:textId="77777777" w:rsidR="00B147BB" w:rsidRDefault="00000000">
      <w:pPr>
        <w:pStyle w:val="Ttulo1"/>
      </w:pPr>
      <w:r>
        <w:t>3. Objetivo general</w:t>
      </w:r>
    </w:p>
    <w:p w14:paraId="15A0C40C" w14:textId="31ECBB47" w:rsidR="00B147BB" w:rsidRPr="003350D1" w:rsidRDefault="00000000" w:rsidP="003350D1">
      <w:pPr>
        <w:jc w:val="both"/>
        <w:rPr>
          <w:rFonts w:asciiTheme="majorHAnsi" w:hAnsiTheme="majorHAnsi" w:cstheme="majorHAnsi"/>
          <w:sz w:val="20"/>
          <w:szCs w:val="20"/>
        </w:rPr>
      </w:pPr>
      <w:r w:rsidRPr="003350D1">
        <w:rPr>
          <w:rFonts w:asciiTheme="majorHAnsi" w:hAnsiTheme="majorHAnsi" w:cstheme="majorHAnsi"/>
          <w:sz w:val="20"/>
          <w:szCs w:val="20"/>
        </w:rPr>
        <w:t xml:space="preserve">Diseñar e implementar una plataforma web responsive para Entre Platos y Copas que permita centralizar y apoyar la gestión del proceso de arriendo, </w:t>
      </w:r>
      <w:proofErr w:type="spellStart"/>
      <w:r w:rsidRPr="003350D1">
        <w:rPr>
          <w:rFonts w:asciiTheme="majorHAnsi" w:hAnsiTheme="majorHAnsi" w:cstheme="majorHAnsi"/>
          <w:sz w:val="20"/>
          <w:szCs w:val="20"/>
        </w:rPr>
        <w:t>integrando</w:t>
      </w:r>
      <w:proofErr w:type="spellEnd"/>
      <w:r w:rsidRPr="003350D1">
        <w:rPr>
          <w:rFonts w:asciiTheme="majorHAnsi" w:hAnsiTheme="majorHAnsi" w:cstheme="majorHAnsi"/>
          <w:sz w:val="20"/>
          <w:szCs w:val="20"/>
        </w:rPr>
        <w:t xml:space="preserve"> </w:t>
      </w:r>
      <w:proofErr w:type="spellStart"/>
      <w:r w:rsidRPr="003350D1">
        <w:rPr>
          <w:rFonts w:asciiTheme="majorHAnsi" w:hAnsiTheme="majorHAnsi" w:cstheme="majorHAnsi"/>
          <w:sz w:val="20"/>
          <w:szCs w:val="20"/>
        </w:rPr>
        <w:t>catálogo</w:t>
      </w:r>
      <w:proofErr w:type="spellEnd"/>
      <w:r w:rsidRPr="003350D1">
        <w:rPr>
          <w:rFonts w:asciiTheme="majorHAnsi" w:hAnsiTheme="majorHAnsi" w:cstheme="majorHAnsi"/>
          <w:sz w:val="20"/>
          <w:szCs w:val="20"/>
        </w:rPr>
        <w:t xml:space="preserve"> de </w:t>
      </w:r>
      <w:proofErr w:type="spellStart"/>
      <w:r w:rsidR="00F47A5C">
        <w:rPr>
          <w:rFonts w:asciiTheme="majorHAnsi" w:hAnsiTheme="majorHAnsi" w:cstheme="majorHAnsi"/>
          <w:sz w:val="20"/>
          <w:szCs w:val="20"/>
        </w:rPr>
        <w:t>articulos</w:t>
      </w:r>
      <w:proofErr w:type="spellEnd"/>
      <w:r w:rsidRPr="003350D1">
        <w:rPr>
          <w:rFonts w:asciiTheme="majorHAnsi" w:hAnsiTheme="majorHAnsi" w:cstheme="majorHAnsi"/>
          <w:sz w:val="20"/>
          <w:szCs w:val="20"/>
        </w:rPr>
        <w:t xml:space="preserve">, </w:t>
      </w:r>
      <w:proofErr w:type="spellStart"/>
      <w:r w:rsidRPr="003350D1">
        <w:rPr>
          <w:rFonts w:asciiTheme="majorHAnsi" w:hAnsiTheme="majorHAnsi" w:cstheme="majorHAnsi"/>
          <w:sz w:val="20"/>
          <w:szCs w:val="20"/>
        </w:rPr>
        <w:t>clientes</w:t>
      </w:r>
      <w:proofErr w:type="spellEnd"/>
      <w:r w:rsidRPr="003350D1">
        <w:rPr>
          <w:rFonts w:asciiTheme="majorHAnsi" w:hAnsiTheme="majorHAnsi" w:cstheme="majorHAnsi"/>
          <w:sz w:val="20"/>
          <w:szCs w:val="20"/>
        </w:rPr>
        <w:t xml:space="preserve">, </w:t>
      </w:r>
      <w:proofErr w:type="spellStart"/>
      <w:r w:rsidRPr="003350D1">
        <w:rPr>
          <w:rFonts w:asciiTheme="majorHAnsi" w:hAnsiTheme="majorHAnsi" w:cstheme="majorHAnsi"/>
          <w:sz w:val="20"/>
          <w:szCs w:val="20"/>
        </w:rPr>
        <w:t>cotizaciones</w:t>
      </w:r>
      <w:proofErr w:type="spellEnd"/>
      <w:r w:rsidRPr="003350D1">
        <w:rPr>
          <w:rFonts w:asciiTheme="majorHAnsi" w:hAnsiTheme="majorHAnsi" w:cstheme="majorHAnsi"/>
          <w:sz w:val="20"/>
          <w:szCs w:val="20"/>
        </w:rPr>
        <w:t xml:space="preserve">, </w:t>
      </w:r>
      <w:proofErr w:type="spellStart"/>
      <w:r w:rsidRPr="003350D1">
        <w:rPr>
          <w:rFonts w:asciiTheme="majorHAnsi" w:hAnsiTheme="majorHAnsi" w:cstheme="majorHAnsi"/>
          <w:sz w:val="20"/>
          <w:szCs w:val="20"/>
        </w:rPr>
        <w:t>reservas</w:t>
      </w:r>
      <w:proofErr w:type="spellEnd"/>
      <w:r w:rsidRPr="003350D1">
        <w:rPr>
          <w:rFonts w:asciiTheme="majorHAnsi" w:hAnsiTheme="majorHAnsi" w:cstheme="majorHAnsi"/>
          <w:sz w:val="20"/>
          <w:szCs w:val="20"/>
        </w:rPr>
        <w:t>, disponibilidad de inventario, preparación de pedidos, despachos, devoluciones, mermas y reportes, con el fin de mejorar el control de la información y facilitar la operación diaria del negocio.</w:t>
      </w:r>
    </w:p>
    <w:p w14:paraId="538DC212" w14:textId="77777777" w:rsidR="00B147BB" w:rsidRDefault="00000000">
      <w:pPr>
        <w:pStyle w:val="Ttulo1"/>
      </w:pPr>
      <w:r>
        <w:t>4. Alcance de la Versión 1 (V1)</w:t>
      </w:r>
    </w:p>
    <w:p w14:paraId="2BA22A6D" w14:textId="07425857" w:rsidR="003350D1" w:rsidRPr="003350D1" w:rsidRDefault="00000000" w:rsidP="003350D1">
      <w:pPr>
        <w:jc w:val="both"/>
        <w:rPr>
          <w:rFonts w:asciiTheme="majorHAnsi" w:hAnsiTheme="majorHAnsi" w:cstheme="majorHAnsi"/>
          <w:sz w:val="20"/>
          <w:szCs w:val="20"/>
        </w:rPr>
      </w:pPr>
      <w:r w:rsidRPr="003350D1">
        <w:rPr>
          <w:rFonts w:asciiTheme="majorHAnsi" w:hAnsiTheme="majorHAnsi" w:cstheme="majorHAnsi"/>
          <w:sz w:val="20"/>
          <w:szCs w:val="20"/>
        </w:rPr>
        <w:t xml:space="preserve">La V1 contempla una solución web responsive orientada tanto a clientes como a usuarios internos de la empresa. Su alcance se concentra en digitalizar el ciclo principal del arriendo y en disponer de una base funcional que pueda </w:t>
      </w:r>
      <w:proofErr w:type="spellStart"/>
      <w:r w:rsidRPr="003350D1">
        <w:rPr>
          <w:rFonts w:asciiTheme="majorHAnsi" w:hAnsiTheme="majorHAnsi" w:cstheme="majorHAnsi"/>
          <w:sz w:val="20"/>
          <w:szCs w:val="20"/>
        </w:rPr>
        <w:t>evolucionar</w:t>
      </w:r>
      <w:proofErr w:type="spellEnd"/>
      <w:r w:rsidRPr="003350D1">
        <w:rPr>
          <w:rFonts w:asciiTheme="majorHAnsi" w:hAnsiTheme="majorHAnsi" w:cstheme="majorHAnsi"/>
          <w:sz w:val="20"/>
          <w:szCs w:val="20"/>
        </w:rPr>
        <w:t xml:space="preserve"> de forma incremental.</w:t>
      </w:r>
    </w:p>
    <w:p w14:paraId="40C85520" w14:textId="77777777" w:rsidR="00B147BB" w:rsidRDefault="00000000">
      <w:pPr>
        <w:pStyle w:val="Ttulo2"/>
      </w:pPr>
      <w:r>
        <w:t>4.1 Funcionalidades incluidas</w:t>
      </w:r>
    </w:p>
    <w:p w14:paraId="6076754E" w14:textId="6CA7FA57" w:rsidR="00B147BB" w:rsidRPr="003350D1" w:rsidRDefault="00000000">
      <w:pPr>
        <w:pStyle w:val="Listaconvietas"/>
        <w:spacing w:after="40"/>
        <w:rPr>
          <w:rFonts w:asciiTheme="majorHAnsi" w:hAnsiTheme="majorHAnsi" w:cstheme="majorHAnsi"/>
          <w:sz w:val="20"/>
          <w:szCs w:val="20"/>
        </w:rPr>
      </w:pPr>
      <w:proofErr w:type="spellStart"/>
      <w:r w:rsidRPr="003350D1">
        <w:rPr>
          <w:rFonts w:asciiTheme="majorHAnsi" w:hAnsiTheme="majorHAnsi" w:cstheme="majorHAnsi"/>
          <w:sz w:val="20"/>
          <w:szCs w:val="20"/>
        </w:rPr>
        <w:t>Catálogo</w:t>
      </w:r>
      <w:proofErr w:type="spellEnd"/>
      <w:r w:rsidRPr="003350D1">
        <w:rPr>
          <w:rFonts w:asciiTheme="majorHAnsi" w:hAnsiTheme="majorHAnsi" w:cstheme="majorHAnsi"/>
          <w:sz w:val="20"/>
          <w:szCs w:val="20"/>
        </w:rPr>
        <w:t xml:space="preserve"> </w:t>
      </w:r>
      <w:proofErr w:type="spellStart"/>
      <w:r w:rsidRPr="003350D1">
        <w:rPr>
          <w:rFonts w:asciiTheme="majorHAnsi" w:hAnsiTheme="majorHAnsi" w:cstheme="majorHAnsi"/>
          <w:sz w:val="20"/>
          <w:szCs w:val="20"/>
        </w:rPr>
        <w:t>público</w:t>
      </w:r>
      <w:proofErr w:type="spellEnd"/>
      <w:r w:rsidRPr="003350D1">
        <w:rPr>
          <w:rFonts w:asciiTheme="majorHAnsi" w:hAnsiTheme="majorHAnsi" w:cstheme="majorHAnsi"/>
          <w:sz w:val="20"/>
          <w:szCs w:val="20"/>
        </w:rPr>
        <w:t xml:space="preserve"> de </w:t>
      </w:r>
      <w:proofErr w:type="spellStart"/>
      <w:r w:rsidR="00F47A5C">
        <w:rPr>
          <w:rFonts w:asciiTheme="majorHAnsi" w:hAnsiTheme="majorHAnsi" w:cstheme="majorHAnsi"/>
          <w:sz w:val="20"/>
          <w:szCs w:val="20"/>
        </w:rPr>
        <w:t>articulos</w:t>
      </w:r>
      <w:proofErr w:type="spellEnd"/>
      <w:r w:rsidRPr="003350D1">
        <w:rPr>
          <w:rFonts w:asciiTheme="majorHAnsi" w:hAnsiTheme="majorHAnsi" w:cstheme="majorHAnsi"/>
          <w:sz w:val="20"/>
          <w:szCs w:val="20"/>
        </w:rPr>
        <w:t xml:space="preserve"> </w:t>
      </w:r>
      <w:proofErr w:type="spellStart"/>
      <w:r w:rsidRPr="003350D1">
        <w:rPr>
          <w:rFonts w:asciiTheme="majorHAnsi" w:hAnsiTheme="majorHAnsi" w:cstheme="majorHAnsi"/>
          <w:sz w:val="20"/>
          <w:szCs w:val="20"/>
        </w:rPr>
        <w:t>organizado</w:t>
      </w:r>
      <w:proofErr w:type="spellEnd"/>
      <w:r w:rsidRPr="003350D1">
        <w:rPr>
          <w:rFonts w:asciiTheme="majorHAnsi" w:hAnsiTheme="majorHAnsi" w:cstheme="majorHAnsi"/>
          <w:sz w:val="20"/>
          <w:szCs w:val="20"/>
        </w:rPr>
        <w:t xml:space="preserve"> </w:t>
      </w:r>
      <w:proofErr w:type="spellStart"/>
      <w:r w:rsidRPr="003350D1">
        <w:rPr>
          <w:rFonts w:asciiTheme="majorHAnsi" w:hAnsiTheme="majorHAnsi" w:cstheme="majorHAnsi"/>
          <w:sz w:val="20"/>
          <w:szCs w:val="20"/>
        </w:rPr>
        <w:t>por</w:t>
      </w:r>
      <w:proofErr w:type="spellEnd"/>
      <w:r w:rsidRPr="003350D1">
        <w:rPr>
          <w:rFonts w:asciiTheme="majorHAnsi" w:hAnsiTheme="majorHAnsi" w:cstheme="majorHAnsi"/>
          <w:sz w:val="20"/>
          <w:szCs w:val="20"/>
        </w:rPr>
        <w:t xml:space="preserve"> </w:t>
      </w:r>
      <w:proofErr w:type="spellStart"/>
      <w:r w:rsidRPr="003350D1">
        <w:rPr>
          <w:rFonts w:asciiTheme="majorHAnsi" w:hAnsiTheme="majorHAnsi" w:cstheme="majorHAnsi"/>
          <w:sz w:val="20"/>
          <w:szCs w:val="20"/>
        </w:rPr>
        <w:t>categorías</w:t>
      </w:r>
      <w:proofErr w:type="spellEnd"/>
      <w:r w:rsidRPr="003350D1">
        <w:rPr>
          <w:rFonts w:asciiTheme="majorHAnsi" w:hAnsiTheme="majorHAnsi" w:cstheme="majorHAnsi"/>
          <w:sz w:val="20"/>
          <w:szCs w:val="20"/>
        </w:rPr>
        <w:t>.</w:t>
      </w:r>
    </w:p>
    <w:p w14:paraId="3B7F20E8" w14:textId="2966D1A4"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 xml:space="preserve">Búsqueda, filtros y visualización del </w:t>
      </w:r>
      <w:proofErr w:type="spellStart"/>
      <w:r w:rsidRPr="003350D1">
        <w:rPr>
          <w:rFonts w:asciiTheme="majorHAnsi" w:hAnsiTheme="majorHAnsi" w:cstheme="majorHAnsi"/>
          <w:sz w:val="20"/>
          <w:szCs w:val="20"/>
        </w:rPr>
        <w:t>detalle</w:t>
      </w:r>
      <w:proofErr w:type="spellEnd"/>
      <w:r w:rsidRPr="003350D1">
        <w:rPr>
          <w:rFonts w:asciiTheme="majorHAnsi" w:hAnsiTheme="majorHAnsi" w:cstheme="majorHAnsi"/>
          <w:sz w:val="20"/>
          <w:szCs w:val="20"/>
        </w:rPr>
        <w:t xml:space="preserve"> de </w:t>
      </w:r>
      <w:proofErr w:type="spellStart"/>
      <w:r w:rsidR="00F47A5C">
        <w:rPr>
          <w:rFonts w:asciiTheme="majorHAnsi" w:hAnsiTheme="majorHAnsi" w:cstheme="majorHAnsi"/>
          <w:sz w:val="20"/>
          <w:szCs w:val="20"/>
        </w:rPr>
        <w:t>articulos</w:t>
      </w:r>
      <w:proofErr w:type="spellEnd"/>
      <w:r w:rsidRPr="003350D1">
        <w:rPr>
          <w:rFonts w:asciiTheme="majorHAnsi" w:hAnsiTheme="majorHAnsi" w:cstheme="majorHAnsi"/>
          <w:sz w:val="20"/>
          <w:szCs w:val="20"/>
        </w:rPr>
        <w:t>.</w:t>
      </w:r>
    </w:p>
    <w:p w14:paraId="171E2985" w14:textId="5D8ED331"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 xml:space="preserve">Administración de </w:t>
      </w:r>
      <w:proofErr w:type="spellStart"/>
      <w:r w:rsidR="00F47A5C">
        <w:rPr>
          <w:rFonts w:asciiTheme="majorHAnsi" w:hAnsiTheme="majorHAnsi" w:cstheme="majorHAnsi"/>
          <w:sz w:val="20"/>
          <w:szCs w:val="20"/>
        </w:rPr>
        <w:t>articulos</w:t>
      </w:r>
      <w:proofErr w:type="spellEnd"/>
      <w:r w:rsidRPr="003350D1">
        <w:rPr>
          <w:rFonts w:asciiTheme="majorHAnsi" w:hAnsiTheme="majorHAnsi" w:cstheme="majorHAnsi"/>
          <w:sz w:val="20"/>
          <w:szCs w:val="20"/>
        </w:rPr>
        <w:t xml:space="preserve"> y </w:t>
      </w:r>
      <w:proofErr w:type="spellStart"/>
      <w:r w:rsidRPr="003350D1">
        <w:rPr>
          <w:rFonts w:asciiTheme="majorHAnsi" w:hAnsiTheme="majorHAnsi" w:cstheme="majorHAnsi"/>
          <w:sz w:val="20"/>
          <w:szCs w:val="20"/>
        </w:rPr>
        <w:t>categorías</w:t>
      </w:r>
      <w:proofErr w:type="spellEnd"/>
      <w:r w:rsidRPr="003350D1">
        <w:rPr>
          <w:rFonts w:asciiTheme="majorHAnsi" w:hAnsiTheme="majorHAnsi" w:cstheme="majorHAnsi"/>
          <w:sz w:val="20"/>
          <w:szCs w:val="20"/>
        </w:rPr>
        <w:t>.</w:t>
      </w:r>
    </w:p>
    <w:p w14:paraId="7B2B807F"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Registro y consulta de clientes.</w:t>
      </w:r>
    </w:p>
    <w:p w14:paraId="4EED7648"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Creación y gestión de cotizaciones.</w:t>
      </w:r>
    </w:p>
    <w:p w14:paraId="06DF8299"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Conversión de cotizaciones aceptadas en reservas.</w:t>
      </w:r>
    </w:p>
    <w:p w14:paraId="47A1E446" w14:textId="48FBAB9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 xml:space="preserve">Validación de </w:t>
      </w:r>
      <w:proofErr w:type="spellStart"/>
      <w:r w:rsidRPr="003350D1">
        <w:rPr>
          <w:rFonts w:asciiTheme="majorHAnsi" w:hAnsiTheme="majorHAnsi" w:cstheme="majorHAnsi"/>
          <w:sz w:val="20"/>
          <w:szCs w:val="20"/>
        </w:rPr>
        <w:t>disponibilidad</w:t>
      </w:r>
      <w:proofErr w:type="spellEnd"/>
      <w:r w:rsidRPr="003350D1">
        <w:rPr>
          <w:rFonts w:asciiTheme="majorHAnsi" w:hAnsiTheme="majorHAnsi" w:cstheme="majorHAnsi"/>
          <w:sz w:val="20"/>
          <w:szCs w:val="20"/>
        </w:rPr>
        <w:t xml:space="preserve"> de </w:t>
      </w:r>
      <w:proofErr w:type="spellStart"/>
      <w:r w:rsidR="00F47A5C">
        <w:rPr>
          <w:rFonts w:asciiTheme="majorHAnsi" w:hAnsiTheme="majorHAnsi" w:cstheme="majorHAnsi"/>
          <w:sz w:val="20"/>
          <w:szCs w:val="20"/>
        </w:rPr>
        <w:t>articulos</w:t>
      </w:r>
      <w:proofErr w:type="spellEnd"/>
      <w:r w:rsidRPr="003350D1">
        <w:rPr>
          <w:rFonts w:asciiTheme="majorHAnsi" w:hAnsiTheme="majorHAnsi" w:cstheme="majorHAnsi"/>
          <w:sz w:val="20"/>
          <w:szCs w:val="20"/>
        </w:rPr>
        <w:t xml:space="preserve"> </w:t>
      </w:r>
      <w:proofErr w:type="spellStart"/>
      <w:r w:rsidRPr="003350D1">
        <w:rPr>
          <w:rFonts w:asciiTheme="majorHAnsi" w:hAnsiTheme="majorHAnsi" w:cstheme="majorHAnsi"/>
          <w:sz w:val="20"/>
          <w:szCs w:val="20"/>
        </w:rPr>
        <w:t>por</w:t>
      </w:r>
      <w:proofErr w:type="spellEnd"/>
      <w:r w:rsidRPr="003350D1">
        <w:rPr>
          <w:rFonts w:asciiTheme="majorHAnsi" w:hAnsiTheme="majorHAnsi" w:cstheme="majorHAnsi"/>
          <w:sz w:val="20"/>
          <w:szCs w:val="20"/>
        </w:rPr>
        <w:t xml:space="preserve"> </w:t>
      </w:r>
      <w:proofErr w:type="spellStart"/>
      <w:r w:rsidRPr="003350D1">
        <w:rPr>
          <w:rFonts w:asciiTheme="majorHAnsi" w:hAnsiTheme="majorHAnsi" w:cstheme="majorHAnsi"/>
          <w:sz w:val="20"/>
          <w:szCs w:val="20"/>
        </w:rPr>
        <w:t>fecha</w:t>
      </w:r>
      <w:proofErr w:type="spellEnd"/>
      <w:r w:rsidRPr="003350D1">
        <w:rPr>
          <w:rFonts w:asciiTheme="majorHAnsi" w:hAnsiTheme="majorHAnsi" w:cstheme="majorHAnsi"/>
          <w:sz w:val="20"/>
          <w:szCs w:val="20"/>
        </w:rPr>
        <w:t>.</w:t>
      </w:r>
    </w:p>
    <w:p w14:paraId="28BF3037" w14:textId="697DE4AA"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 xml:space="preserve">Gestión del inventario y de los </w:t>
      </w:r>
      <w:proofErr w:type="spellStart"/>
      <w:r w:rsidRPr="003350D1">
        <w:rPr>
          <w:rFonts w:asciiTheme="majorHAnsi" w:hAnsiTheme="majorHAnsi" w:cstheme="majorHAnsi"/>
          <w:sz w:val="20"/>
          <w:szCs w:val="20"/>
        </w:rPr>
        <w:t>estados</w:t>
      </w:r>
      <w:proofErr w:type="spellEnd"/>
      <w:r w:rsidRPr="003350D1">
        <w:rPr>
          <w:rFonts w:asciiTheme="majorHAnsi" w:hAnsiTheme="majorHAnsi" w:cstheme="majorHAnsi"/>
          <w:sz w:val="20"/>
          <w:szCs w:val="20"/>
        </w:rPr>
        <w:t xml:space="preserve"> de </w:t>
      </w:r>
      <w:proofErr w:type="spellStart"/>
      <w:r w:rsidRPr="003350D1">
        <w:rPr>
          <w:rFonts w:asciiTheme="majorHAnsi" w:hAnsiTheme="majorHAnsi" w:cstheme="majorHAnsi"/>
          <w:sz w:val="20"/>
          <w:szCs w:val="20"/>
        </w:rPr>
        <w:t>los</w:t>
      </w:r>
      <w:proofErr w:type="spellEnd"/>
      <w:r w:rsidRPr="003350D1">
        <w:rPr>
          <w:rFonts w:asciiTheme="majorHAnsi" w:hAnsiTheme="majorHAnsi" w:cstheme="majorHAnsi"/>
          <w:sz w:val="20"/>
          <w:szCs w:val="20"/>
        </w:rPr>
        <w:t xml:space="preserve"> </w:t>
      </w:r>
      <w:proofErr w:type="spellStart"/>
      <w:r w:rsidR="00F47A5C">
        <w:rPr>
          <w:rFonts w:asciiTheme="majorHAnsi" w:hAnsiTheme="majorHAnsi" w:cstheme="majorHAnsi"/>
          <w:sz w:val="20"/>
          <w:szCs w:val="20"/>
        </w:rPr>
        <w:t>articulos</w:t>
      </w:r>
      <w:proofErr w:type="spellEnd"/>
      <w:r w:rsidRPr="003350D1">
        <w:rPr>
          <w:rFonts w:asciiTheme="majorHAnsi" w:hAnsiTheme="majorHAnsi" w:cstheme="majorHAnsi"/>
          <w:sz w:val="20"/>
          <w:szCs w:val="20"/>
        </w:rPr>
        <w:t>.</w:t>
      </w:r>
    </w:p>
    <w:p w14:paraId="49A97F34"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lastRenderedPageBreak/>
        <w:t>Preparación y detalle de pedidos asociados a una reserva.</w:t>
      </w:r>
    </w:p>
    <w:p w14:paraId="0681C3D6" w14:textId="0BC150E9"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 xml:space="preserve">Registro de despachos y salida de </w:t>
      </w:r>
      <w:proofErr w:type="spellStart"/>
      <w:r w:rsidR="00F47A5C">
        <w:rPr>
          <w:rFonts w:asciiTheme="majorHAnsi" w:hAnsiTheme="majorHAnsi" w:cstheme="majorHAnsi"/>
          <w:sz w:val="20"/>
          <w:szCs w:val="20"/>
        </w:rPr>
        <w:t>articulos</w:t>
      </w:r>
      <w:proofErr w:type="spellEnd"/>
      <w:r w:rsidRPr="003350D1">
        <w:rPr>
          <w:rFonts w:asciiTheme="majorHAnsi" w:hAnsiTheme="majorHAnsi" w:cstheme="majorHAnsi"/>
          <w:sz w:val="20"/>
          <w:szCs w:val="20"/>
        </w:rPr>
        <w:t>.</w:t>
      </w:r>
    </w:p>
    <w:p w14:paraId="3B42A955"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Registro de devoluciones, incluyendo diferencias entre lo enviado y lo recibido.</w:t>
      </w:r>
    </w:p>
    <w:p w14:paraId="0766EB63" w14:textId="02BD268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 xml:space="preserve">Registro de </w:t>
      </w:r>
      <w:proofErr w:type="spellStart"/>
      <w:r w:rsidRPr="003350D1">
        <w:rPr>
          <w:rFonts w:asciiTheme="majorHAnsi" w:hAnsiTheme="majorHAnsi" w:cstheme="majorHAnsi"/>
          <w:sz w:val="20"/>
          <w:szCs w:val="20"/>
        </w:rPr>
        <w:t>pérdidas</w:t>
      </w:r>
      <w:proofErr w:type="spellEnd"/>
      <w:r w:rsidR="003350D1">
        <w:rPr>
          <w:rFonts w:asciiTheme="majorHAnsi" w:hAnsiTheme="majorHAnsi" w:cstheme="majorHAnsi"/>
          <w:sz w:val="20"/>
          <w:szCs w:val="20"/>
        </w:rPr>
        <w:t xml:space="preserve"> </w:t>
      </w:r>
      <w:r w:rsidRPr="003350D1">
        <w:rPr>
          <w:rFonts w:asciiTheme="majorHAnsi" w:hAnsiTheme="majorHAnsi" w:cstheme="majorHAnsi"/>
          <w:sz w:val="20"/>
          <w:szCs w:val="20"/>
        </w:rPr>
        <w:t xml:space="preserve">y </w:t>
      </w:r>
      <w:proofErr w:type="spellStart"/>
      <w:r w:rsidRPr="003350D1">
        <w:rPr>
          <w:rFonts w:asciiTheme="majorHAnsi" w:hAnsiTheme="majorHAnsi" w:cstheme="majorHAnsi"/>
          <w:sz w:val="20"/>
          <w:szCs w:val="20"/>
        </w:rPr>
        <w:t>otros</w:t>
      </w:r>
      <w:proofErr w:type="spellEnd"/>
      <w:r w:rsidRPr="003350D1">
        <w:rPr>
          <w:rFonts w:asciiTheme="majorHAnsi" w:hAnsiTheme="majorHAnsi" w:cstheme="majorHAnsi"/>
          <w:sz w:val="20"/>
          <w:szCs w:val="20"/>
        </w:rPr>
        <w:t xml:space="preserve"> </w:t>
      </w:r>
      <w:proofErr w:type="spellStart"/>
      <w:r w:rsidRPr="003350D1">
        <w:rPr>
          <w:rFonts w:asciiTheme="majorHAnsi" w:hAnsiTheme="majorHAnsi" w:cstheme="majorHAnsi"/>
          <w:sz w:val="20"/>
          <w:szCs w:val="20"/>
        </w:rPr>
        <w:t>tipos</w:t>
      </w:r>
      <w:proofErr w:type="spellEnd"/>
      <w:r w:rsidRPr="003350D1">
        <w:rPr>
          <w:rFonts w:asciiTheme="majorHAnsi" w:hAnsiTheme="majorHAnsi" w:cstheme="majorHAnsi"/>
          <w:sz w:val="20"/>
          <w:szCs w:val="20"/>
        </w:rPr>
        <w:t xml:space="preserve"> de </w:t>
      </w:r>
      <w:proofErr w:type="spellStart"/>
      <w:r w:rsidRPr="003350D1">
        <w:rPr>
          <w:rFonts w:asciiTheme="majorHAnsi" w:hAnsiTheme="majorHAnsi" w:cstheme="majorHAnsi"/>
          <w:sz w:val="20"/>
          <w:szCs w:val="20"/>
        </w:rPr>
        <w:t>merma</w:t>
      </w:r>
      <w:proofErr w:type="spellEnd"/>
      <w:r w:rsidRPr="003350D1">
        <w:rPr>
          <w:rFonts w:asciiTheme="majorHAnsi" w:hAnsiTheme="majorHAnsi" w:cstheme="majorHAnsi"/>
          <w:sz w:val="20"/>
          <w:szCs w:val="20"/>
        </w:rPr>
        <w:t>.</w:t>
      </w:r>
    </w:p>
    <w:p w14:paraId="2BD8DC2E"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 xml:space="preserve">Generación de </w:t>
      </w:r>
      <w:proofErr w:type="spellStart"/>
      <w:r w:rsidRPr="003350D1">
        <w:rPr>
          <w:rFonts w:asciiTheme="majorHAnsi" w:hAnsiTheme="majorHAnsi" w:cstheme="majorHAnsi"/>
          <w:sz w:val="20"/>
          <w:szCs w:val="20"/>
        </w:rPr>
        <w:t>documentos</w:t>
      </w:r>
      <w:proofErr w:type="spellEnd"/>
      <w:r w:rsidRPr="003350D1">
        <w:rPr>
          <w:rFonts w:asciiTheme="majorHAnsi" w:hAnsiTheme="majorHAnsi" w:cstheme="majorHAnsi"/>
          <w:sz w:val="20"/>
          <w:szCs w:val="20"/>
        </w:rPr>
        <w:t xml:space="preserve"> de apoyo, como cotizaciones y hojas de despacho.</w:t>
      </w:r>
    </w:p>
    <w:p w14:paraId="398399FE"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Dashboard e indicadores básicos de operación.</w:t>
      </w:r>
    </w:p>
    <w:p w14:paraId="08B7717B"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Reportes básicos relacionados con inventario, reservas, clientes y mermas.</w:t>
      </w:r>
    </w:p>
    <w:p w14:paraId="008924C0" w14:textId="77777777" w:rsidR="00B147BB" w:rsidRDefault="00000000">
      <w:pPr>
        <w:pStyle w:val="Ttulo2"/>
      </w:pPr>
      <w:r>
        <w:t>4.2 Fuera del alcance de la V1</w:t>
      </w:r>
    </w:p>
    <w:p w14:paraId="28537B8B" w14:textId="77777777" w:rsidR="00B147BB" w:rsidRPr="003350D1" w:rsidRDefault="00000000">
      <w:pPr>
        <w:rPr>
          <w:rFonts w:asciiTheme="majorHAnsi" w:hAnsiTheme="majorHAnsi" w:cstheme="majorHAnsi"/>
          <w:sz w:val="20"/>
          <w:szCs w:val="20"/>
        </w:rPr>
      </w:pPr>
      <w:r w:rsidRPr="003350D1">
        <w:rPr>
          <w:rFonts w:asciiTheme="majorHAnsi" w:hAnsiTheme="majorHAnsi" w:cstheme="majorHAnsi"/>
          <w:sz w:val="20"/>
          <w:szCs w:val="20"/>
        </w:rPr>
        <w:t xml:space="preserve">Para controlar el crecimiento del proyecto y mantener </w:t>
      </w:r>
      <w:proofErr w:type="gramStart"/>
      <w:r w:rsidRPr="003350D1">
        <w:rPr>
          <w:rFonts w:asciiTheme="majorHAnsi" w:hAnsiTheme="majorHAnsi" w:cstheme="majorHAnsi"/>
          <w:sz w:val="20"/>
          <w:szCs w:val="20"/>
        </w:rPr>
        <w:t>un MVP</w:t>
      </w:r>
      <w:proofErr w:type="gramEnd"/>
      <w:r w:rsidRPr="003350D1">
        <w:rPr>
          <w:rFonts w:asciiTheme="majorHAnsi" w:hAnsiTheme="majorHAnsi" w:cstheme="majorHAnsi"/>
          <w:sz w:val="20"/>
          <w:szCs w:val="20"/>
        </w:rPr>
        <w:t xml:space="preserve"> realizable, las siguientes funcionalidades se consideran fuera de la V1:</w:t>
      </w:r>
    </w:p>
    <w:p w14:paraId="25B75A44"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Aplicación móvil nativa independiente.</w:t>
      </w:r>
    </w:p>
    <w:p w14:paraId="060EAEB9"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Funciones de inteligencia artificial o recomendaciones automáticas avanzadas.</w:t>
      </w:r>
    </w:p>
    <w:p w14:paraId="7C519A06"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Pagos en línea.</w:t>
      </w:r>
    </w:p>
    <w:p w14:paraId="618EE42E"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Integración contable o facturación electrónica.</w:t>
      </w:r>
    </w:p>
    <w:p w14:paraId="41D4B504"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Optimización automática de rutas de despacho.</w:t>
      </w:r>
    </w:p>
    <w:p w14:paraId="18314168"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Portal avanzado de autoservicio para clientes.</w:t>
      </w:r>
    </w:p>
    <w:p w14:paraId="34A6FC49"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Automatizaciones complejas mediante servicios externos.</w:t>
      </w:r>
    </w:p>
    <w:p w14:paraId="05295DA1" w14:textId="77777777" w:rsidR="00B147BB" w:rsidRPr="003350D1" w:rsidRDefault="00000000">
      <w:pPr>
        <w:pStyle w:val="Listaconvietas"/>
        <w:spacing w:after="40"/>
        <w:rPr>
          <w:rFonts w:asciiTheme="majorHAnsi" w:hAnsiTheme="majorHAnsi" w:cstheme="majorHAnsi"/>
          <w:sz w:val="20"/>
          <w:szCs w:val="20"/>
        </w:rPr>
      </w:pPr>
      <w:r w:rsidRPr="003350D1">
        <w:rPr>
          <w:rFonts w:asciiTheme="majorHAnsi" w:hAnsiTheme="majorHAnsi" w:cstheme="majorHAnsi"/>
          <w:sz w:val="20"/>
          <w:szCs w:val="20"/>
        </w:rPr>
        <w:t>Funciones predictivas de demanda o inventario.</w:t>
      </w:r>
    </w:p>
    <w:p w14:paraId="1EF9AC8D" w14:textId="77777777" w:rsidR="00B147BB" w:rsidRPr="003350D1" w:rsidRDefault="00000000">
      <w:pPr>
        <w:rPr>
          <w:rFonts w:asciiTheme="majorHAnsi" w:hAnsiTheme="majorHAnsi" w:cstheme="majorHAnsi"/>
          <w:sz w:val="20"/>
          <w:szCs w:val="20"/>
        </w:rPr>
      </w:pPr>
      <w:r w:rsidRPr="003350D1">
        <w:rPr>
          <w:rFonts w:asciiTheme="majorHAnsi" w:hAnsiTheme="majorHAnsi" w:cstheme="majorHAnsi"/>
          <w:sz w:val="20"/>
          <w:szCs w:val="20"/>
        </w:rPr>
        <w:t>Estas funcionalidades podrán evaluarse como mejoras futuras una vez estabilizado el flujo principal de la plataforma.</w:t>
      </w:r>
    </w:p>
    <w:p w14:paraId="6B5D6680" w14:textId="77777777" w:rsidR="00B147BB" w:rsidRDefault="00000000">
      <w:pPr>
        <w:pStyle w:val="Ttulo1"/>
      </w:pPr>
      <w:r>
        <w:t>5. Actores principales y necesidades</w:t>
      </w:r>
    </w:p>
    <w:tbl>
      <w:tblPr>
        <w:tblStyle w:val="Tablaconcuadrcula"/>
        <w:tblW w:w="0" w:type="auto"/>
        <w:jc w:val="center"/>
        <w:tblLook w:val="04A0" w:firstRow="1" w:lastRow="0" w:firstColumn="1" w:lastColumn="0" w:noHBand="0" w:noVBand="1"/>
      </w:tblPr>
      <w:tblGrid>
        <w:gridCol w:w="3173"/>
        <w:gridCol w:w="3173"/>
        <w:gridCol w:w="3173"/>
      </w:tblGrid>
      <w:tr w:rsidR="00B147BB" w:rsidRPr="00871BBB" w14:paraId="01F94FFA" w14:textId="77777777">
        <w:trPr>
          <w:jc w:val="center"/>
        </w:trPr>
        <w:tc>
          <w:tcPr>
            <w:tcW w:w="3173" w:type="dxa"/>
            <w:shd w:val="clear" w:color="auto" w:fill="D9EAF7"/>
            <w:vAlign w:val="center"/>
          </w:tcPr>
          <w:p w14:paraId="79322F10"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Actor</w:t>
            </w:r>
          </w:p>
        </w:tc>
        <w:tc>
          <w:tcPr>
            <w:tcW w:w="3173" w:type="dxa"/>
            <w:shd w:val="clear" w:color="auto" w:fill="D9EAF7"/>
            <w:vAlign w:val="center"/>
          </w:tcPr>
          <w:p w14:paraId="15446EAD"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Rol dentro de la solución</w:t>
            </w:r>
          </w:p>
        </w:tc>
        <w:tc>
          <w:tcPr>
            <w:tcW w:w="3173" w:type="dxa"/>
            <w:shd w:val="clear" w:color="auto" w:fill="D9EAF7"/>
            <w:vAlign w:val="center"/>
          </w:tcPr>
          <w:p w14:paraId="7D56B20B"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Necesidades principales</w:t>
            </w:r>
          </w:p>
        </w:tc>
      </w:tr>
      <w:tr w:rsidR="00B147BB" w:rsidRPr="00871BBB" w14:paraId="63933F86" w14:textId="77777777">
        <w:trPr>
          <w:jc w:val="center"/>
        </w:trPr>
        <w:tc>
          <w:tcPr>
            <w:tcW w:w="3173" w:type="dxa"/>
            <w:vAlign w:val="center"/>
          </w:tcPr>
          <w:p w14:paraId="547DE696"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Cliente</w:t>
            </w:r>
          </w:p>
        </w:tc>
        <w:tc>
          <w:tcPr>
            <w:tcW w:w="3173" w:type="dxa"/>
            <w:vAlign w:val="center"/>
          </w:tcPr>
          <w:p w14:paraId="7D03EE3E" w14:textId="2F47F155"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 xml:space="preserve">Persona o </w:t>
            </w:r>
            <w:proofErr w:type="spellStart"/>
            <w:r w:rsidRPr="00871BBB">
              <w:rPr>
                <w:rFonts w:asciiTheme="majorHAnsi" w:hAnsiTheme="majorHAnsi" w:cstheme="majorHAnsi"/>
                <w:sz w:val="20"/>
                <w:szCs w:val="20"/>
              </w:rPr>
              <w:t>empresa</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que</w:t>
            </w:r>
            <w:proofErr w:type="spellEnd"/>
            <w:r w:rsidRPr="00871BBB">
              <w:rPr>
                <w:rFonts w:asciiTheme="majorHAnsi" w:hAnsiTheme="majorHAnsi" w:cstheme="majorHAnsi"/>
                <w:sz w:val="20"/>
                <w:szCs w:val="20"/>
              </w:rPr>
              <w:t xml:space="preserve"> consulta </w:t>
            </w:r>
            <w:proofErr w:type="spellStart"/>
            <w:r w:rsidR="00F47A5C">
              <w:rPr>
                <w:rFonts w:asciiTheme="majorHAnsi" w:hAnsiTheme="majorHAnsi" w:cstheme="majorHAnsi"/>
                <w:sz w:val="20"/>
                <w:szCs w:val="20"/>
              </w:rPr>
              <w:t>articulos</w:t>
            </w:r>
            <w:proofErr w:type="spellEnd"/>
            <w:r w:rsidRPr="00871BBB">
              <w:rPr>
                <w:rFonts w:asciiTheme="majorHAnsi" w:hAnsiTheme="majorHAnsi" w:cstheme="majorHAnsi"/>
                <w:sz w:val="20"/>
                <w:szCs w:val="20"/>
              </w:rPr>
              <w:t xml:space="preserve"> y </w:t>
            </w:r>
            <w:proofErr w:type="spellStart"/>
            <w:r w:rsidRPr="00871BBB">
              <w:rPr>
                <w:rFonts w:asciiTheme="majorHAnsi" w:hAnsiTheme="majorHAnsi" w:cstheme="majorHAnsi"/>
                <w:sz w:val="20"/>
                <w:szCs w:val="20"/>
              </w:rPr>
              <w:t>solicita</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una</w:t>
            </w:r>
            <w:proofErr w:type="spellEnd"/>
            <w:r w:rsidRPr="00871BBB">
              <w:rPr>
                <w:rFonts w:asciiTheme="majorHAnsi" w:hAnsiTheme="majorHAnsi" w:cstheme="majorHAnsi"/>
                <w:sz w:val="20"/>
                <w:szCs w:val="20"/>
              </w:rPr>
              <w:t xml:space="preserve"> cotización para un evento.</w:t>
            </w:r>
          </w:p>
        </w:tc>
        <w:tc>
          <w:tcPr>
            <w:tcW w:w="3173" w:type="dxa"/>
            <w:vAlign w:val="center"/>
          </w:tcPr>
          <w:p w14:paraId="1AD7CAFE" w14:textId="49103350"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 xml:space="preserve">Explorar el catálogo; conocer </w:t>
            </w:r>
            <w:proofErr w:type="spellStart"/>
            <w:r w:rsidRPr="00871BBB">
              <w:rPr>
                <w:rFonts w:asciiTheme="majorHAnsi" w:hAnsiTheme="majorHAnsi" w:cstheme="majorHAnsi"/>
                <w:sz w:val="20"/>
                <w:szCs w:val="20"/>
              </w:rPr>
              <w:t>características</w:t>
            </w:r>
            <w:proofErr w:type="spellEnd"/>
            <w:r w:rsidRPr="00871BBB">
              <w:rPr>
                <w:rFonts w:asciiTheme="majorHAnsi" w:hAnsiTheme="majorHAnsi" w:cstheme="majorHAnsi"/>
                <w:sz w:val="20"/>
                <w:szCs w:val="20"/>
              </w:rPr>
              <w:t xml:space="preserve"> de </w:t>
            </w:r>
            <w:proofErr w:type="spellStart"/>
            <w:r w:rsidRPr="00871BBB">
              <w:rPr>
                <w:rFonts w:asciiTheme="majorHAnsi" w:hAnsiTheme="majorHAnsi" w:cstheme="majorHAnsi"/>
                <w:sz w:val="20"/>
                <w:szCs w:val="20"/>
              </w:rPr>
              <w:t>los</w:t>
            </w:r>
            <w:proofErr w:type="spellEnd"/>
            <w:r w:rsidRPr="00871BBB">
              <w:rPr>
                <w:rFonts w:asciiTheme="majorHAnsi" w:hAnsiTheme="majorHAnsi" w:cstheme="majorHAnsi"/>
                <w:sz w:val="20"/>
                <w:szCs w:val="20"/>
              </w:rPr>
              <w:t xml:space="preserve"> </w:t>
            </w:r>
            <w:proofErr w:type="spellStart"/>
            <w:r w:rsidR="00F47A5C">
              <w:rPr>
                <w:rFonts w:asciiTheme="majorHAnsi" w:hAnsiTheme="majorHAnsi" w:cstheme="majorHAnsi"/>
                <w:sz w:val="20"/>
                <w:szCs w:val="20"/>
              </w:rPr>
              <w:t>articulos</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solicitar</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una</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cotización</w:t>
            </w:r>
            <w:proofErr w:type="spellEnd"/>
            <w:r w:rsidRPr="00871BBB">
              <w:rPr>
                <w:rFonts w:asciiTheme="majorHAnsi" w:hAnsiTheme="majorHAnsi" w:cstheme="majorHAnsi"/>
                <w:sz w:val="20"/>
                <w:szCs w:val="20"/>
              </w:rPr>
              <w:t>; recibir una atención clara y rápida.</w:t>
            </w:r>
          </w:p>
        </w:tc>
      </w:tr>
      <w:tr w:rsidR="00B147BB" w:rsidRPr="00871BBB" w14:paraId="1FC7C762" w14:textId="77777777">
        <w:trPr>
          <w:jc w:val="center"/>
        </w:trPr>
        <w:tc>
          <w:tcPr>
            <w:tcW w:w="3173" w:type="dxa"/>
            <w:vAlign w:val="center"/>
          </w:tcPr>
          <w:p w14:paraId="22F8DBF0"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Administrador</w:t>
            </w:r>
          </w:p>
        </w:tc>
        <w:tc>
          <w:tcPr>
            <w:tcW w:w="3173" w:type="dxa"/>
            <w:vAlign w:val="center"/>
          </w:tcPr>
          <w:p w14:paraId="401A3B03"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Usuario interno con acceso general a la plataforma.</w:t>
            </w:r>
          </w:p>
        </w:tc>
        <w:tc>
          <w:tcPr>
            <w:tcW w:w="3173" w:type="dxa"/>
            <w:vAlign w:val="center"/>
          </w:tcPr>
          <w:p w14:paraId="4956BE1A" w14:textId="01F3C8A1" w:rsidR="00B147BB" w:rsidRPr="00871BBB" w:rsidRDefault="00000000">
            <w:pPr>
              <w:rPr>
                <w:rFonts w:asciiTheme="majorHAnsi" w:hAnsiTheme="majorHAnsi" w:cstheme="majorHAnsi"/>
                <w:sz w:val="20"/>
                <w:szCs w:val="20"/>
              </w:rPr>
            </w:pPr>
            <w:proofErr w:type="spellStart"/>
            <w:r w:rsidRPr="00871BBB">
              <w:rPr>
                <w:rFonts w:asciiTheme="majorHAnsi" w:hAnsiTheme="majorHAnsi" w:cstheme="majorHAnsi"/>
                <w:sz w:val="20"/>
                <w:szCs w:val="20"/>
              </w:rPr>
              <w:t>Administrar</w:t>
            </w:r>
            <w:proofErr w:type="spellEnd"/>
            <w:r w:rsidRPr="00871BBB">
              <w:rPr>
                <w:rFonts w:asciiTheme="majorHAnsi" w:hAnsiTheme="majorHAnsi" w:cstheme="majorHAnsi"/>
                <w:sz w:val="20"/>
                <w:szCs w:val="20"/>
              </w:rPr>
              <w:t xml:space="preserve"> </w:t>
            </w:r>
            <w:proofErr w:type="spellStart"/>
            <w:r w:rsidR="00F47A5C">
              <w:rPr>
                <w:rFonts w:asciiTheme="majorHAnsi" w:hAnsiTheme="majorHAnsi" w:cstheme="majorHAnsi"/>
                <w:sz w:val="20"/>
                <w:szCs w:val="20"/>
              </w:rPr>
              <w:t>articulos</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categorías</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clientes</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reservas</w:t>
            </w:r>
            <w:proofErr w:type="spellEnd"/>
            <w:r w:rsidRPr="00871BBB">
              <w:rPr>
                <w:rFonts w:asciiTheme="majorHAnsi" w:hAnsiTheme="majorHAnsi" w:cstheme="majorHAnsi"/>
                <w:sz w:val="20"/>
                <w:szCs w:val="20"/>
              </w:rPr>
              <w:t>, inventario, usuarios, reportes y configuración.</w:t>
            </w:r>
          </w:p>
        </w:tc>
      </w:tr>
      <w:tr w:rsidR="00B147BB" w:rsidRPr="00871BBB" w14:paraId="52044CA0" w14:textId="77777777">
        <w:trPr>
          <w:jc w:val="center"/>
        </w:trPr>
        <w:tc>
          <w:tcPr>
            <w:tcW w:w="3173" w:type="dxa"/>
            <w:vAlign w:val="center"/>
          </w:tcPr>
          <w:p w14:paraId="4E38CF92"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Administrativo / Ventas</w:t>
            </w:r>
          </w:p>
        </w:tc>
        <w:tc>
          <w:tcPr>
            <w:tcW w:w="3173" w:type="dxa"/>
            <w:vAlign w:val="center"/>
          </w:tcPr>
          <w:p w14:paraId="747FED20"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Usuario encargado de la atención comercial y coordinación con clientes.</w:t>
            </w:r>
          </w:p>
        </w:tc>
        <w:tc>
          <w:tcPr>
            <w:tcW w:w="3173" w:type="dxa"/>
            <w:vAlign w:val="center"/>
          </w:tcPr>
          <w:p w14:paraId="6AB8E3B3"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Registrar clientes; crear y revisar cotizaciones; consultar disponibilidad; convertir cotizaciones en reservas; revisar información del evento.</w:t>
            </w:r>
          </w:p>
        </w:tc>
      </w:tr>
      <w:tr w:rsidR="00B147BB" w:rsidRPr="00871BBB" w14:paraId="10AD91AD" w14:textId="77777777">
        <w:trPr>
          <w:jc w:val="center"/>
        </w:trPr>
        <w:tc>
          <w:tcPr>
            <w:tcW w:w="3173" w:type="dxa"/>
            <w:vAlign w:val="center"/>
          </w:tcPr>
          <w:p w14:paraId="09FC86F8"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Bodega / Operaciones</w:t>
            </w:r>
          </w:p>
        </w:tc>
        <w:tc>
          <w:tcPr>
            <w:tcW w:w="3173" w:type="dxa"/>
            <w:vAlign w:val="center"/>
          </w:tcPr>
          <w:p w14:paraId="37D2A0B3" w14:textId="2BBAAFF9"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 xml:space="preserve">Usuario encargado de preparar, despachar y </w:t>
            </w:r>
            <w:proofErr w:type="spellStart"/>
            <w:r w:rsidRPr="00871BBB">
              <w:rPr>
                <w:rFonts w:asciiTheme="majorHAnsi" w:hAnsiTheme="majorHAnsi" w:cstheme="majorHAnsi"/>
                <w:sz w:val="20"/>
                <w:szCs w:val="20"/>
              </w:rPr>
              <w:t>recibir</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los</w:t>
            </w:r>
            <w:proofErr w:type="spellEnd"/>
            <w:r w:rsidRPr="00871BBB">
              <w:rPr>
                <w:rFonts w:asciiTheme="majorHAnsi" w:hAnsiTheme="majorHAnsi" w:cstheme="majorHAnsi"/>
                <w:sz w:val="20"/>
                <w:szCs w:val="20"/>
              </w:rPr>
              <w:t xml:space="preserve"> </w:t>
            </w:r>
            <w:proofErr w:type="spellStart"/>
            <w:r w:rsidR="00F47A5C">
              <w:rPr>
                <w:rFonts w:asciiTheme="majorHAnsi" w:hAnsiTheme="majorHAnsi" w:cstheme="majorHAnsi"/>
                <w:sz w:val="20"/>
                <w:szCs w:val="20"/>
              </w:rPr>
              <w:t>articulos</w:t>
            </w:r>
            <w:proofErr w:type="spellEnd"/>
            <w:r w:rsidRPr="00871BBB">
              <w:rPr>
                <w:rFonts w:asciiTheme="majorHAnsi" w:hAnsiTheme="majorHAnsi" w:cstheme="majorHAnsi"/>
                <w:sz w:val="20"/>
                <w:szCs w:val="20"/>
              </w:rPr>
              <w:t>.</w:t>
            </w:r>
          </w:p>
        </w:tc>
        <w:tc>
          <w:tcPr>
            <w:tcW w:w="3173" w:type="dxa"/>
            <w:vAlign w:val="center"/>
          </w:tcPr>
          <w:p w14:paraId="266BCD3E"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Revisar órdenes de preparación; registrar salidas; confirmar devoluciones; registrar daños, pérdidas, mermas y mantenciones.</w:t>
            </w:r>
          </w:p>
        </w:tc>
      </w:tr>
    </w:tbl>
    <w:p w14:paraId="1A5E8B09" w14:textId="77777777" w:rsidR="00871BBB" w:rsidRDefault="00871BBB">
      <w:pPr>
        <w:pStyle w:val="Ttulo1"/>
      </w:pPr>
    </w:p>
    <w:p w14:paraId="6DBA5EA1" w14:textId="4740C1FB" w:rsidR="00B147BB" w:rsidRDefault="00000000">
      <w:pPr>
        <w:pStyle w:val="Ttulo1"/>
      </w:pPr>
      <w:r>
        <w:t>6. Requerimientos funcionales iniciales</w:t>
      </w:r>
    </w:p>
    <w:p w14:paraId="21CD3CF4" w14:textId="77777777" w:rsidR="00B147BB" w:rsidRPr="00871BBB" w:rsidRDefault="00000000">
      <w:pPr>
        <w:rPr>
          <w:rFonts w:ascii="Calibri" w:hAnsi="Calibri" w:cs="Calibri"/>
          <w:sz w:val="20"/>
          <w:szCs w:val="20"/>
        </w:rPr>
      </w:pPr>
      <w:r w:rsidRPr="00871BBB">
        <w:rPr>
          <w:rFonts w:ascii="Calibri" w:hAnsi="Calibri" w:cs="Calibri"/>
          <w:sz w:val="20"/>
          <w:szCs w:val="20"/>
        </w:rPr>
        <w:t>Los siguientes requerimientos representan las funciones principales que la plataforma deberá cubrir. Su implementación se realizará de manera incremental, por lo que no todos deben estar disponibles en el primer incremento funcional.</w:t>
      </w:r>
    </w:p>
    <w:tbl>
      <w:tblPr>
        <w:tblStyle w:val="Tablaconcuadrcula"/>
        <w:tblW w:w="0" w:type="auto"/>
        <w:jc w:val="center"/>
        <w:tblLook w:val="04A0" w:firstRow="1" w:lastRow="0" w:firstColumn="1" w:lastColumn="0" w:noHBand="0" w:noVBand="1"/>
      </w:tblPr>
      <w:tblGrid>
        <w:gridCol w:w="993"/>
        <w:gridCol w:w="8525"/>
      </w:tblGrid>
      <w:tr w:rsidR="00B147BB" w:rsidRPr="00871BBB" w14:paraId="2FD29497" w14:textId="77777777" w:rsidTr="00871BBB">
        <w:trPr>
          <w:jc w:val="center"/>
        </w:trPr>
        <w:tc>
          <w:tcPr>
            <w:tcW w:w="993" w:type="dxa"/>
            <w:shd w:val="clear" w:color="auto" w:fill="D9EAF7"/>
            <w:vAlign w:val="center"/>
          </w:tcPr>
          <w:p w14:paraId="59A816DC"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ID</w:t>
            </w:r>
          </w:p>
        </w:tc>
        <w:tc>
          <w:tcPr>
            <w:tcW w:w="8525" w:type="dxa"/>
            <w:shd w:val="clear" w:color="auto" w:fill="D9EAF7"/>
            <w:vAlign w:val="center"/>
          </w:tcPr>
          <w:p w14:paraId="2081D4EF"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Requerimiento funcional</w:t>
            </w:r>
          </w:p>
        </w:tc>
      </w:tr>
      <w:tr w:rsidR="00B147BB" w:rsidRPr="00871BBB" w14:paraId="50206E5B" w14:textId="77777777" w:rsidTr="00871BBB">
        <w:trPr>
          <w:jc w:val="center"/>
        </w:trPr>
        <w:tc>
          <w:tcPr>
            <w:tcW w:w="993" w:type="dxa"/>
            <w:vAlign w:val="center"/>
          </w:tcPr>
          <w:p w14:paraId="3C9B2E70"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RF-01</w:t>
            </w:r>
          </w:p>
        </w:tc>
        <w:tc>
          <w:tcPr>
            <w:tcW w:w="8525" w:type="dxa"/>
            <w:vAlign w:val="center"/>
          </w:tcPr>
          <w:p w14:paraId="28514067" w14:textId="3156729C"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 xml:space="preserve">El sistema deberá permitir registrar, modificar y </w:t>
            </w:r>
            <w:proofErr w:type="spellStart"/>
            <w:r w:rsidRPr="00871BBB">
              <w:rPr>
                <w:rFonts w:asciiTheme="majorHAnsi" w:hAnsiTheme="majorHAnsi" w:cstheme="majorHAnsi"/>
                <w:sz w:val="20"/>
                <w:szCs w:val="20"/>
              </w:rPr>
              <w:t>consultar</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categorías</w:t>
            </w:r>
            <w:proofErr w:type="spellEnd"/>
            <w:r w:rsidRPr="00871BBB">
              <w:rPr>
                <w:rFonts w:asciiTheme="majorHAnsi" w:hAnsiTheme="majorHAnsi" w:cstheme="majorHAnsi"/>
                <w:sz w:val="20"/>
                <w:szCs w:val="20"/>
              </w:rPr>
              <w:t xml:space="preserve"> de </w:t>
            </w:r>
            <w:proofErr w:type="spellStart"/>
            <w:r w:rsidR="00F47A5C">
              <w:rPr>
                <w:rFonts w:asciiTheme="majorHAnsi" w:hAnsiTheme="majorHAnsi" w:cstheme="majorHAnsi"/>
                <w:sz w:val="20"/>
                <w:szCs w:val="20"/>
              </w:rPr>
              <w:t>articulos</w:t>
            </w:r>
            <w:proofErr w:type="spellEnd"/>
            <w:r w:rsidRPr="00871BBB">
              <w:rPr>
                <w:rFonts w:asciiTheme="majorHAnsi" w:hAnsiTheme="majorHAnsi" w:cstheme="majorHAnsi"/>
                <w:sz w:val="20"/>
                <w:szCs w:val="20"/>
              </w:rPr>
              <w:t>.</w:t>
            </w:r>
          </w:p>
        </w:tc>
      </w:tr>
      <w:tr w:rsidR="00B147BB" w:rsidRPr="00871BBB" w14:paraId="6B6D0118" w14:textId="77777777" w:rsidTr="00871BBB">
        <w:trPr>
          <w:jc w:val="center"/>
        </w:trPr>
        <w:tc>
          <w:tcPr>
            <w:tcW w:w="993" w:type="dxa"/>
            <w:vAlign w:val="center"/>
          </w:tcPr>
          <w:p w14:paraId="07368915"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RF-02</w:t>
            </w:r>
          </w:p>
        </w:tc>
        <w:tc>
          <w:tcPr>
            <w:tcW w:w="8525" w:type="dxa"/>
            <w:vAlign w:val="center"/>
          </w:tcPr>
          <w:p w14:paraId="52358CF2" w14:textId="72FADDC3"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 xml:space="preserve">El sistema deberá permitir registrar, modificar, </w:t>
            </w:r>
            <w:proofErr w:type="spellStart"/>
            <w:r w:rsidRPr="00871BBB">
              <w:rPr>
                <w:rFonts w:asciiTheme="majorHAnsi" w:hAnsiTheme="majorHAnsi" w:cstheme="majorHAnsi"/>
                <w:sz w:val="20"/>
                <w:szCs w:val="20"/>
              </w:rPr>
              <w:t>activar</w:t>
            </w:r>
            <w:proofErr w:type="spellEnd"/>
            <w:r w:rsidRPr="00871BBB">
              <w:rPr>
                <w:rFonts w:asciiTheme="majorHAnsi" w:hAnsiTheme="majorHAnsi" w:cstheme="majorHAnsi"/>
                <w:sz w:val="20"/>
                <w:szCs w:val="20"/>
              </w:rPr>
              <w:t xml:space="preserve"> o </w:t>
            </w:r>
            <w:proofErr w:type="spellStart"/>
            <w:r w:rsidRPr="00871BBB">
              <w:rPr>
                <w:rFonts w:asciiTheme="majorHAnsi" w:hAnsiTheme="majorHAnsi" w:cstheme="majorHAnsi"/>
                <w:sz w:val="20"/>
                <w:szCs w:val="20"/>
              </w:rPr>
              <w:t>desactivar</w:t>
            </w:r>
            <w:proofErr w:type="spellEnd"/>
            <w:r w:rsidRPr="00871BBB">
              <w:rPr>
                <w:rFonts w:asciiTheme="majorHAnsi" w:hAnsiTheme="majorHAnsi" w:cstheme="majorHAnsi"/>
                <w:sz w:val="20"/>
                <w:szCs w:val="20"/>
              </w:rPr>
              <w:t xml:space="preserve"> </w:t>
            </w:r>
            <w:proofErr w:type="spellStart"/>
            <w:r w:rsidR="00F47A5C">
              <w:rPr>
                <w:rFonts w:asciiTheme="majorHAnsi" w:hAnsiTheme="majorHAnsi" w:cstheme="majorHAnsi"/>
                <w:sz w:val="20"/>
                <w:szCs w:val="20"/>
              </w:rPr>
              <w:t>articulos</w:t>
            </w:r>
            <w:proofErr w:type="spellEnd"/>
            <w:r w:rsidRPr="00871BBB">
              <w:rPr>
                <w:rFonts w:asciiTheme="majorHAnsi" w:hAnsiTheme="majorHAnsi" w:cstheme="majorHAnsi"/>
                <w:sz w:val="20"/>
                <w:szCs w:val="20"/>
              </w:rPr>
              <w:t xml:space="preserve"> del </w:t>
            </w:r>
            <w:proofErr w:type="spellStart"/>
            <w:r w:rsidRPr="00871BBB">
              <w:rPr>
                <w:rFonts w:asciiTheme="majorHAnsi" w:hAnsiTheme="majorHAnsi" w:cstheme="majorHAnsi"/>
                <w:sz w:val="20"/>
                <w:szCs w:val="20"/>
              </w:rPr>
              <w:t>catálogo</w:t>
            </w:r>
            <w:proofErr w:type="spellEnd"/>
            <w:r w:rsidRPr="00871BBB">
              <w:rPr>
                <w:rFonts w:asciiTheme="majorHAnsi" w:hAnsiTheme="majorHAnsi" w:cstheme="majorHAnsi"/>
                <w:sz w:val="20"/>
                <w:szCs w:val="20"/>
              </w:rPr>
              <w:t>.</w:t>
            </w:r>
          </w:p>
        </w:tc>
      </w:tr>
      <w:tr w:rsidR="00B147BB" w:rsidRPr="00871BBB" w14:paraId="3BB6983E" w14:textId="77777777" w:rsidTr="00871BBB">
        <w:trPr>
          <w:jc w:val="center"/>
        </w:trPr>
        <w:tc>
          <w:tcPr>
            <w:tcW w:w="993" w:type="dxa"/>
            <w:vAlign w:val="center"/>
          </w:tcPr>
          <w:p w14:paraId="4FCFE61C"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RF-03</w:t>
            </w:r>
          </w:p>
        </w:tc>
        <w:tc>
          <w:tcPr>
            <w:tcW w:w="8525" w:type="dxa"/>
            <w:vAlign w:val="center"/>
          </w:tcPr>
          <w:p w14:paraId="75BBABB1" w14:textId="1B2446F4"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 xml:space="preserve">El sitio público </w:t>
            </w:r>
            <w:proofErr w:type="spellStart"/>
            <w:r w:rsidRPr="00871BBB">
              <w:rPr>
                <w:rFonts w:asciiTheme="majorHAnsi" w:hAnsiTheme="majorHAnsi" w:cstheme="majorHAnsi"/>
                <w:sz w:val="20"/>
                <w:szCs w:val="20"/>
              </w:rPr>
              <w:t>deberá</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mostrar</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los</w:t>
            </w:r>
            <w:proofErr w:type="spellEnd"/>
            <w:r w:rsidRPr="00871BBB">
              <w:rPr>
                <w:rFonts w:asciiTheme="majorHAnsi" w:hAnsiTheme="majorHAnsi" w:cstheme="majorHAnsi"/>
                <w:sz w:val="20"/>
                <w:szCs w:val="20"/>
              </w:rPr>
              <w:t xml:space="preserve"> </w:t>
            </w:r>
            <w:proofErr w:type="spellStart"/>
            <w:r w:rsidR="00F47A5C">
              <w:rPr>
                <w:rFonts w:asciiTheme="majorHAnsi" w:hAnsiTheme="majorHAnsi" w:cstheme="majorHAnsi"/>
                <w:sz w:val="20"/>
                <w:szCs w:val="20"/>
              </w:rPr>
              <w:t>articulos</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activos</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organizados</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por</w:t>
            </w:r>
            <w:proofErr w:type="spellEnd"/>
            <w:r w:rsidRPr="00871BBB">
              <w:rPr>
                <w:rFonts w:asciiTheme="majorHAnsi" w:hAnsiTheme="majorHAnsi" w:cstheme="majorHAnsi"/>
                <w:sz w:val="20"/>
                <w:szCs w:val="20"/>
              </w:rPr>
              <w:t xml:space="preserve"> categorías.</w:t>
            </w:r>
          </w:p>
        </w:tc>
      </w:tr>
      <w:tr w:rsidR="00B147BB" w:rsidRPr="00871BBB" w14:paraId="3C279F03" w14:textId="77777777" w:rsidTr="00871BBB">
        <w:trPr>
          <w:jc w:val="center"/>
        </w:trPr>
        <w:tc>
          <w:tcPr>
            <w:tcW w:w="993" w:type="dxa"/>
            <w:vAlign w:val="center"/>
          </w:tcPr>
          <w:p w14:paraId="66FB4E93"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RF-04</w:t>
            </w:r>
          </w:p>
        </w:tc>
        <w:tc>
          <w:tcPr>
            <w:tcW w:w="8525" w:type="dxa"/>
            <w:vAlign w:val="center"/>
          </w:tcPr>
          <w:p w14:paraId="52024541" w14:textId="21BE6674"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 xml:space="preserve">El cliente deberá poder </w:t>
            </w:r>
            <w:proofErr w:type="spellStart"/>
            <w:r w:rsidRPr="00871BBB">
              <w:rPr>
                <w:rFonts w:asciiTheme="majorHAnsi" w:hAnsiTheme="majorHAnsi" w:cstheme="majorHAnsi"/>
                <w:sz w:val="20"/>
                <w:szCs w:val="20"/>
              </w:rPr>
              <w:t>buscar</w:t>
            </w:r>
            <w:proofErr w:type="spellEnd"/>
            <w:r w:rsidRPr="00871BBB">
              <w:rPr>
                <w:rFonts w:asciiTheme="majorHAnsi" w:hAnsiTheme="majorHAnsi" w:cstheme="majorHAnsi"/>
                <w:sz w:val="20"/>
                <w:szCs w:val="20"/>
              </w:rPr>
              <w:t xml:space="preserve"> y </w:t>
            </w:r>
            <w:proofErr w:type="spellStart"/>
            <w:r w:rsidRPr="00871BBB">
              <w:rPr>
                <w:rFonts w:asciiTheme="majorHAnsi" w:hAnsiTheme="majorHAnsi" w:cstheme="majorHAnsi"/>
                <w:sz w:val="20"/>
                <w:szCs w:val="20"/>
              </w:rPr>
              <w:t>filtrar</w:t>
            </w:r>
            <w:proofErr w:type="spellEnd"/>
            <w:r w:rsidRPr="00871BBB">
              <w:rPr>
                <w:rFonts w:asciiTheme="majorHAnsi" w:hAnsiTheme="majorHAnsi" w:cstheme="majorHAnsi"/>
                <w:sz w:val="20"/>
                <w:szCs w:val="20"/>
              </w:rPr>
              <w:t xml:space="preserve"> </w:t>
            </w:r>
            <w:proofErr w:type="spellStart"/>
            <w:r w:rsidR="00F47A5C">
              <w:rPr>
                <w:rFonts w:asciiTheme="majorHAnsi" w:hAnsiTheme="majorHAnsi" w:cstheme="majorHAnsi"/>
                <w:sz w:val="20"/>
                <w:szCs w:val="20"/>
              </w:rPr>
              <w:t>articulos</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dentro</w:t>
            </w:r>
            <w:proofErr w:type="spellEnd"/>
            <w:r w:rsidRPr="00871BBB">
              <w:rPr>
                <w:rFonts w:asciiTheme="majorHAnsi" w:hAnsiTheme="majorHAnsi" w:cstheme="majorHAnsi"/>
                <w:sz w:val="20"/>
                <w:szCs w:val="20"/>
              </w:rPr>
              <w:t xml:space="preserve"> del </w:t>
            </w:r>
            <w:proofErr w:type="spellStart"/>
            <w:r w:rsidRPr="00871BBB">
              <w:rPr>
                <w:rFonts w:asciiTheme="majorHAnsi" w:hAnsiTheme="majorHAnsi" w:cstheme="majorHAnsi"/>
                <w:sz w:val="20"/>
                <w:szCs w:val="20"/>
              </w:rPr>
              <w:t>catálogo</w:t>
            </w:r>
            <w:proofErr w:type="spellEnd"/>
            <w:r w:rsidRPr="00871BBB">
              <w:rPr>
                <w:rFonts w:asciiTheme="majorHAnsi" w:hAnsiTheme="majorHAnsi" w:cstheme="majorHAnsi"/>
                <w:sz w:val="20"/>
                <w:szCs w:val="20"/>
              </w:rPr>
              <w:t>.</w:t>
            </w:r>
          </w:p>
        </w:tc>
      </w:tr>
      <w:tr w:rsidR="00B147BB" w:rsidRPr="00871BBB" w14:paraId="269AAC52" w14:textId="77777777" w:rsidTr="00871BBB">
        <w:trPr>
          <w:jc w:val="center"/>
        </w:trPr>
        <w:tc>
          <w:tcPr>
            <w:tcW w:w="993" w:type="dxa"/>
            <w:vAlign w:val="center"/>
          </w:tcPr>
          <w:p w14:paraId="570C0C1B"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RF-05</w:t>
            </w:r>
          </w:p>
        </w:tc>
        <w:tc>
          <w:tcPr>
            <w:tcW w:w="8525" w:type="dxa"/>
            <w:vAlign w:val="center"/>
          </w:tcPr>
          <w:p w14:paraId="043955BB"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El sistema deberá permitir registrar y mantener información de clientes.</w:t>
            </w:r>
          </w:p>
        </w:tc>
      </w:tr>
      <w:tr w:rsidR="00B147BB" w:rsidRPr="00871BBB" w14:paraId="249E281D" w14:textId="77777777" w:rsidTr="00871BBB">
        <w:trPr>
          <w:jc w:val="center"/>
        </w:trPr>
        <w:tc>
          <w:tcPr>
            <w:tcW w:w="993" w:type="dxa"/>
            <w:vAlign w:val="center"/>
          </w:tcPr>
          <w:p w14:paraId="16D180E9"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RF-06</w:t>
            </w:r>
          </w:p>
        </w:tc>
        <w:tc>
          <w:tcPr>
            <w:tcW w:w="8525" w:type="dxa"/>
            <w:vAlign w:val="center"/>
          </w:tcPr>
          <w:p w14:paraId="7E4B2A2E"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El sistema deberá permitir crear, editar y consultar cotizaciones asociadas a un cliente y a un evento.</w:t>
            </w:r>
          </w:p>
        </w:tc>
      </w:tr>
      <w:tr w:rsidR="00B147BB" w:rsidRPr="00871BBB" w14:paraId="49943B4E" w14:textId="77777777" w:rsidTr="00871BBB">
        <w:trPr>
          <w:jc w:val="center"/>
        </w:trPr>
        <w:tc>
          <w:tcPr>
            <w:tcW w:w="993" w:type="dxa"/>
            <w:vAlign w:val="center"/>
          </w:tcPr>
          <w:p w14:paraId="6275AEAF"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RF-07</w:t>
            </w:r>
          </w:p>
        </w:tc>
        <w:tc>
          <w:tcPr>
            <w:tcW w:w="8525" w:type="dxa"/>
            <w:vAlign w:val="center"/>
          </w:tcPr>
          <w:p w14:paraId="57BB5AB8"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El sistema deberá permitir convertir una cotización aceptada en una reserva.</w:t>
            </w:r>
          </w:p>
        </w:tc>
      </w:tr>
      <w:tr w:rsidR="00B147BB" w:rsidRPr="00871BBB" w14:paraId="68273A79" w14:textId="77777777" w:rsidTr="00871BBB">
        <w:trPr>
          <w:jc w:val="center"/>
        </w:trPr>
        <w:tc>
          <w:tcPr>
            <w:tcW w:w="993" w:type="dxa"/>
            <w:vAlign w:val="center"/>
          </w:tcPr>
          <w:p w14:paraId="56B3FFD8"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RF-08</w:t>
            </w:r>
          </w:p>
        </w:tc>
        <w:tc>
          <w:tcPr>
            <w:tcW w:w="8525" w:type="dxa"/>
            <w:vAlign w:val="center"/>
          </w:tcPr>
          <w:p w14:paraId="526AD982" w14:textId="19FE67E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 xml:space="preserve">El sistema deberá calcular la </w:t>
            </w:r>
            <w:proofErr w:type="spellStart"/>
            <w:r w:rsidRPr="00871BBB">
              <w:rPr>
                <w:rFonts w:asciiTheme="majorHAnsi" w:hAnsiTheme="majorHAnsi" w:cstheme="majorHAnsi"/>
                <w:sz w:val="20"/>
                <w:szCs w:val="20"/>
              </w:rPr>
              <w:t>disponibilidad</w:t>
            </w:r>
            <w:proofErr w:type="spellEnd"/>
            <w:r w:rsidRPr="00871BBB">
              <w:rPr>
                <w:rFonts w:asciiTheme="majorHAnsi" w:hAnsiTheme="majorHAnsi" w:cstheme="majorHAnsi"/>
                <w:sz w:val="20"/>
                <w:szCs w:val="20"/>
              </w:rPr>
              <w:t xml:space="preserve"> de </w:t>
            </w:r>
            <w:proofErr w:type="spellStart"/>
            <w:r w:rsidR="00F47A5C">
              <w:rPr>
                <w:rFonts w:asciiTheme="majorHAnsi" w:hAnsiTheme="majorHAnsi" w:cstheme="majorHAnsi"/>
                <w:sz w:val="20"/>
                <w:szCs w:val="20"/>
              </w:rPr>
              <w:t>articulos</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considerando</w:t>
            </w:r>
            <w:proofErr w:type="spellEnd"/>
            <w:r w:rsidRPr="00871BBB">
              <w:rPr>
                <w:rFonts w:asciiTheme="majorHAnsi" w:hAnsiTheme="majorHAnsi" w:cstheme="majorHAnsi"/>
                <w:sz w:val="20"/>
                <w:szCs w:val="20"/>
              </w:rPr>
              <w:t xml:space="preserve"> las </w:t>
            </w:r>
            <w:proofErr w:type="spellStart"/>
            <w:r w:rsidRPr="00871BBB">
              <w:rPr>
                <w:rFonts w:asciiTheme="majorHAnsi" w:hAnsiTheme="majorHAnsi" w:cstheme="majorHAnsi"/>
                <w:sz w:val="20"/>
                <w:szCs w:val="20"/>
              </w:rPr>
              <w:t>fechas</w:t>
            </w:r>
            <w:proofErr w:type="spellEnd"/>
            <w:r w:rsidRPr="00871BBB">
              <w:rPr>
                <w:rFonts w:asciiTheme="majorHAnsi" w:hAnsiTheme="majorHAnsi" w:cstheme="majorHAnsi"/>
                <w:sz w:val="20"/>
                <w:szCs w:val="20"/>
              </w:rPr>
              <w:t xml:space="preserve"> de las reservas confirmadas.</w:t>
            </w:r>
          </w:p>
        </w:tc>
      </w:tr>
      <w:tr w:rsidR="00B147BB" w:rsidRPr="00871BBB" w14:paraId="4219F257" w14:textId="77777777" w:rsidTr="00871BBB">
        <w:trPr>
          <w:jc w:val="center"/>
        </w:trPr>
        <w:tc>
          <w:tcPr>
            <w:tcW w:w="993" w:type="dxa"/>
            <w:vAlign w:val="center"/>
          </w:tcPr>
          <w:p w14:paraId="43FB2386"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RF-09</w:t>
            </w:r>
          </w:p>
        </w:tc>
        <w:tc>
          <w:tcPr>
            <w:tcW w:w="8525" w:type="dxa"/>
            <w:vAlign w:val="center"/>
          </w:tcPr>
          <w:p w14:paraId="148EB748"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Las cotizaciones no deberán bloquear stock; las reservas confirmadas sí deberán comprometer disponibilidad.</w:t>
            </w:r>
          </w:p>
        </w:tc>
      </w:tr>
      <w:tr w:rsidR="00B147BB" w:rsidRPr="00871BBB" w14:paraId="5B6955CE" w14:textId="77777777" w:rsidTr="00871BBB">
        <w:trPr>
          <w:jc w:val="center"/>
        </w:trPr>
        <w:tc>
          <w:tcPr>
            <w:tcW w:w="993" w:type="dxa"/>
            <w:vAlign w:val="center"/>
          </w:tcPr>
          <w:p w14:paraId="7872BB62"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RF-10</w:t>
            </w:r>
          </w:p>
        </w:tc>
        <w:tc>
          <w:tcPr>
            <w:tcW w:w="8525" w:type="dxa"/>
            <w:vAlign w:val="center"/>
          </w:tcPr>
          <w:p w14:paraId="648B9F40" w14:textId="5E79333F"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 xml:space="preserve">El sistema deberá permitir registrar el </w:t>
            </w:r>
            <w:proofErr w:type="spellStart"/>
            <w:r w:rsidRPr="00871BBB">
              <w:rPr>
                <w:rFonts w:asciiTheme="majorHAnsi" w:hAnsiTheme="majorHAnsi" w:cstheme="majorHAnsi"/>
                <w:sz w:val="20"/>
                <w:szCs w:val="20"/>
              </w:rPr>
              <w:t>estado</w:t>
            </w:r>
            <w:proofErr w:type="spellEnd"/>
            <w:r w:rsidRPr="00871BBB">
              <w:rPr>
                <w:rFonts w:asciiTheme="majorHAnsi" w:hAnsiTheme="majorHAnsi" w:cstheme="majorHAnsi"/>
                <w:sz w:val="20"/>
                <w:szCs w:val="20"/>
              </w:rPr>
              <w:t xml:space="preserve"> del </w:t>
            </w:r>
            <w:proofErr w:type="spellStart"/>
            <w:r w:rsidRPr="00871BBB">
              <w:rPr>
                <w:rFonts w:asciiTheme="majorHAnsi" w:hAnsiTheme="majorHAnsi" w:cstheme="majorHAnsi"/>
                <w:sz w:val="20"/>
                <w:szCs w:val="20"/>
              </w:rPr>
              <w:t>inventario</w:t>
            </w:r>
            <w:proofErr w:type="spellEnd"/>
            <w:r w:rsidRPr="00871BBB">
              <w:rPr>
                <w:rFonts w:asciiTheme="majorHAnsi" w:hAnsiTheme="majorHAnsi" w:cstheme="majorHAnsi"/>
                <w:sz w:val="20"/>
                <w:szCs w:val="20"/>
              </w:rPr>
              <w:t xml:space="preserve">: disponible, </w:t>
            </w:r>
            <w:proofErr w:type="spellStart"/>
            <w:r w:rsidRPr="00871BBB">
              <w:rPr>
                <w:rFonts w:asciiTheme="majorHAnsi" w:hAnsiTheme="majorHAnsi" w:cstheme="majorHAnsi"/>
                <w:sz w:val="20"/>
                <w:szCs w:val="20"/>
              </w:rPr>
              <w:t>arrendado</w:t>
            </w:r>
            <w:proofErr w:type="spellEnd"/>
            <w:r w:rsidRPr="00871BBB">
              <w:rPr>
                <w:rFonts w:asciiTheme="majorHAnsi" w:hAnsiTheme="majorHAnsi" w:cstheme="majorHAnsi"/>
                <w:sz w:val="20"/>
                <w:szCs w:val="20"/>
              </w:rPr>
              <w:t xml:space="preserve"> o </w:t>
            </w:r>
            <w:proofErr w:type="spellStart"/>
            <w:r w:rsidRPr="00871BBB">
              <w:rPr>
                <w:rFonts w:asciiTheme="majorHAnsi" w:hAnsiTheme="majorHAnsi" w:cstheme="majorHAnsi"/>
                <w:sz w:val="20"/>
                <w:szCs w:val="20"/>
              </w:rPr>
              <w:t>merma</w:t>
            </w:r>
            <w:proofErr w:type="spellEnd"/>
            <w:r w:rsidRPr="00871BBB">
              <w:rPr>
                <w:rFonts w:asciiTheme="majorHAnsi" w:hAnsiTheme="majorHAnsi" w:cstheme="majorHAnsi"/>
                <w:sz w:val="20"/>
                <w:szCs w:val="20"/>
              </w:rPr>
              <w:t>.</w:t>
            </w:r>
          </w:p>
        </w:tc>
      </w:tr>
      <w:tr w:rsidR="00B147BB" w:rsidRPr="00871BBB" w14:paraId="1F07335F" w14:textId="77777777" w:rsidTr="00871BBB">
        <w:trPr>
          <w:jc w:val="center"/>
        </w:trPr>
        <w:tc>
          <w:tcPr>
            <w:tcW w:w="993" w:type="dxa"/>
            <w:vAlign w:val="center"/>
          </w:tcPr>
          <w:p w14:paraId="730DADD4"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RF-11</w:t>
            </w:r>
          </w:p>
        </w:tc>
        <w:tc>
          <w:tcPr>
            <w:tcW w:w="8525" w:type="dxa"/>
            <w:vAlign w:val="center"/>
          </w:tcPr>
          <w:p w14:paraId="6ED290BA"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El sistema deberá generar una orden o detalle de preparación para cada reserva confirmada.</w:t>
            </w:r>
          </w:p>
        </w:tc>
      </w:tr>
      <w:tr w:rsidR="00B147BB" w:rsidRPr="00871BBB" w14:paraId="436B4E3E" w14:textId="77777777" w:rsidTr="00871BBB">
        <w:trPr>
          <w:jc w:val="center"/>
        </w:trPr>
        <w:tc>
          <w:tcPr>
            <w:tcW w:w="993" w:type="dxa"/>
            <w:vAlign w:val="center"/>
          </w:tcPr>
          <w:p w14:paraId="724A8A77"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RF-12</w:t>
            </w:r>
          </w:p>
        </w:tc>
        <w:tc>
          <w:tcPr>
            <w:tcW w:w="8525" w:type="dxa"/>
            <w:vAlign w:val="center"/>
          </w:tcPr>
          <w:p w14:paraId="30AEF7F5" w14:textId="18C83614"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 xml:space="preserve">El sistema deberá permitir registrar el </w:t>
            </w:r>
            <w:proofErr w:type="spellStart"/>
            <w:r w:rsidRPr="00871BBB">
              <w:rPr>
                <w:rFonts w:asciiTheme="majorHAnsi" w:hAnsiTheme="majorHAnsi" w:cstheme="majorHAnsi"/>
                <w:sz w:val="20"/>
                <w:szCs w:val="20"/>
              </w:rPr>
              <w:t>despacho</w:t>
            </w:r>
            <w:proofErr w:type="spellEnd"/>
            <w:r w:rsidRPr="00871BBB">
              <w:rPr>
                <w:rFonts w:asciiTheme="majorHAnsi" w:hAnsiTheme="majorHAnsi" w:cstheme="majorHAnsi"/>
                <w:sz w:val="20"/>
                <w:szCs w:val="20"/>
              </w:rPr>
              <w:t xml:space="preserve"> de </w:t>
            </w:r>
            <w:proofErr w:type="spellStart"/>
            <w:r w:rsidRPr="00871BBB">
              <w:rPr>
                <w:rFonts w:asciiTheme="majorHAnsi" w:hAnsiTheme="majorHAnsi" w:cstheme="majorHAnsi"/>
                <w:sz w:val="20"/>
                <w:szCs w:val="20"/>
              </w:rPr>
              <w:t>los</w:t>
            </w:r>
            <w:proofErr w:type="spellEnd"/>
            <w:r w:rsidRPr="00871BBB">
              <w:rPr>
                <w:rFonts w:asciiTheme="majorHAnsi" w:hAnsiTheme="majorHAnsi" w:cstheme="majorHAnsi"/>
                <w:sz w:val="20"/>
                <w:szCs w:val="20"/>
              </w:rPr>
              <w:t xml:space="preserve"> </w:t>
            </w:r>
            <w:proofErr w:type="spellStart"/>
            <w:r w:rsidR="00F47A5C">
              <w:rPr>
                <w:rFonts w:asciiTheme="majorHAnsi" w:hAnsiTheme="majorHAnsi" w:cstheme="majorHAnsi"/>
                <w:sz w:val="20"/>
                <w:szCs w:val="20"/>
              </w:rPr>
              <w:t>articulos</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asociados</w:t>
            </w:r>
            <w:proofErr w:type="spellEnd"/>
            <w:r w:rsidRPr="00871BBB">
              <w:rPr>
                <w:rFonts w:asciiTheme="majorHAnsi" w:hAnsiTheme="majorHAnsi" w:cstheme="majorHAnsi"/>
                <w:sz w:val="20"/>
                <w:szCs w:val="20"/>
              </w:rPr>
              <w:t xml:space="preserve"> a </w:t>
            </w:r>
            <w:proofErr w:type="spellStart"/>
            <w:r w:rsidRPr="00871BBB">
              <w:rPr>
                <w:rFonts w:asciiTheme="majorHAnsi" w:hAnsiTheme="majorHAnsi" w:cstheme="majorHAnsi"/>
                <w:sz w:val="20"/>
                <w:szCs w:val="20"/>
              </w:rPr>
              <w:t>una</w:t>
            </w:r>
            <w:proofErr w:type="spellEnd"/>
            <w:r w:rsidRPr="00871BBB">
              <w:rPr>
                <w:rFonts w:asciiTheme="majorHAnsi" w:hAnsiTheme="majorHAnsi" w:cstheme="majorHAnsi"/>
                <w:sz w:val="20"/>
                <w:szCs w:val="20"/>
              </w:rPr>
              <w:t xml:space="preserve"> reserva.</w:t>
            </w:r>
          </w:p>
        </w:tc>
      </w:tr>
      <w:tr w:rsidR="00B147BB" w:rsidRPr="00871BBB" w14:paraId="07187D50" w14:textId="77777777" w:rsidTr="00871BBB">
        <w:trPr>
          <w:jc w:val="center"/>
        </w:trPr>
        <w:tc>
          <w:tcPr>
            <w:tcW w:w="993" w:type="dxa"/>
            <w:vAlign w:val="center"/>
          </w:tcPr>
          <w:p w14:paraId="06A56B02"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RF-13</w:t>
            </w:r>
          </w:p>
        </w:tc>
        <w:tc>
          <w:tcPr>
            <w:tcW w:w="8525" w:type="dxa"/>
            <w:vAlign w:val="center"/>
          </w:tcPr>
          <w:p w14:paraId="1306CDF9" w14:textId="528D43E0"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 xml:space="preserve">El sistema deberá permitir registrar la </w:t>
            </w:r>
            <w:proofErr w:type="spellStart"/>
            <w:r w:rsidRPr="00871BBB">
              <w:rPr>
                <w:rFonts w:asciiTheme="majorHAnsi" w:hAnsiTheme="majorHAnsi" w:cstheme="majorHAnsi"/>
                <w:sz w:val="20"/>
                <w:szCs w:val="20"/>
              </w:rPr>
              <w:t>devolución</w:t>
            </w:r>
            <w:proofErr w:type="spellEnd"/>
            <w:r w:rsidRPr="00871BBB">
              <w:rPr>
                <w:rFonts w:asciiTheme="majorHAnsi" w:hAnsiTheme="majorHAnsi" w:cstheme="majorHAnsi"/>
                <w:sz w:val="20"/>
                <w:szCs w:val="20"/>
              </w:rPr>
              <w:t xml:space="preserve"> de </w:t>
            </w:r>
            <w:proofErr w:type="spellStart"/>
            <w:r w:rsidRPr="00871BBB">
              <w:rPr>
                <w:rFonts w:asciiTheme="majorHAnsi" w:hAnsiTheme="majorHAnsi" w:cstheme="majorHAnsi"/>
                <w:sz w:val="20"/>
                <w:szCs w:val="20"/>
              </w:rPr>
              <w:t>los</w:t>
            </w:r>
            <w:proofErr w:type="spellEnd"/>
            <w:r w:rsidRPr="00871BBB">
              <w:rPr>
                <w:rFonts w:asciiTheme="majorHAnsi" w:hAnsiTheme="majorHAnsi" w:cstheme="majorHAnsi"/>
                <w:sz w:val="20"/>
                <w:szCs w:val="20"/>
              </w:rPr>
              <w:t xml:space="preserve"> </w:t>
            </w:r>
            <w:proofErr w:type="spellStart"/>
            <w:r w:rsidR="00F47A5C">
              <w:rPr>
                <w:rFonts w:asciiTheme="majorHAnsi" w:hAnsiTheme="majorHAnsi" w:cstheme="majorHAnsi"/>
                <w:sz w:val="20"/>
                <w:szCs w:val="20"/>
              </w:rPr>
              <w:t>articulos</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diferenciando</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unidades</w:t>
            </w:r>
            <w:proofErr w:type="spellEnd"/>
            <w:r w:rsidRPr="00871BBB">
              <w:rPr>
                <w:rFonts w:asciiTheme="majorHAnsi" w:hAnsiTheme="majorHAnsi" w:cstheme="majorHAnsi"/>
                <w:sz w:val="20"/>
                <w:szCs w:val="20"/>
              </w:rPr>
              <w:t xml:space="preserve"> </w:t>
            </w:r>
            <w:proofErr w:type="spellStart"/>
            <w:r w:rsidRPr="00871BBB">
              <w:rPr>
                <w:rFonts w:asciiTheme="majorHAnsi" w:hAnsiTheme="majorHAnsi" w:cstheme="majorHAnsi"/>
                <w:sz w:val="20"/>
                <w:szCs w:val="20"/>
              </w:rPr>
              <w:t>correctas</w:t>
            </w:r>
            <w:proofErr w:type="spellEnd"/>
            <w:r w:rsidR="008B39D8">
              <w:rPr>
                <w:rFonts w:asciiTheme="majorHAnsi" w:hAnsiTheme="majorHAnsi" w:cstheme="majorHAnsi"/>
                <w:sz w:val="20"/>
                <w:szCs w:val="20"/>
              </w:rPr>
              <w:t xml:space="preserve"> o </w:t>
            </w:r>
            <w:proofErr w:type="spellStart"/>
            <w:r w:rsidR="008B39D8">
              <w:rPr>
                <w:rFonts w:asciiTheme="majorHAnsi" w:hAnsiTheme="majorHAnsi" w:cstheme="majorHAnsi"/>
                <w:sz w:val="20"/>
                <w:szCs w:val="20"/>
              </w:rPr>
              <w:t>dañadas</w:t>
            </w:r>
            <w:proofErr w:type="spellEnd"/>
            <w:r w:rsidR="008B39D8">
              <w:rPr>
                <w:rFonts w:asciiTheme="majorHAnsi" w:hAnsiTheme="majorHAnsi" w:cstheme="majorHAnsi"/>
                <w:sz w:val="20"/>
                <w:szCs w:val="20"/>
              </w:rPr>
              <w:t>.</w:t>
            </w:r>
          </w:p>
        </w:tc>
      </w:tr>
      <w:tr w:rsidR="00B147BB" w:rsidRPr="00871BBB" w14:paraId="58BCF548" w14:textId="77777777" w:rsidTr="00871BBB">
        <w:trPr>
          <w:jc w:val="center"/>
        </w:trPr>
        <w:tc>
          <w:tcPr>
            <w:tcW w:w="993" w:type="dxa"/>
            <w:vAlign w:val="center"/>
          </w:tcPr>
          <w:p w14:paraId="518C0DD9"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RF-14</w:t>
            </w:r>
          </w:p>
        </w:tc>
        <w:tc>
          <w:tcPr>
            <w:tcW w:w="8525" w:type="dxa"/>
            <w:vAlign w:val="center"/>
          </w:tcPr>
          <w:p w14:paraId="04FC28FC"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El sistema deberá permitir registrar mermas y mantener un historial de movimientos de inventario.</w:t>
            </w:r>
          </w:p>
        </w:tc>
      </w:tr>
      <w:tr w:rsidR="00B147BB" w:rsidRPr="00871BBB" w14:paraId="064C2C5D" w14:textId="77777777" w:rsidTr="00871BBB">
        <w:trPr>
          <w:jc w:val="center"/>
        </w:trPr>
        <w:tc>
          <w:tcPr>
            <w:tcW w:w="993" w:type="dxa"/>
            <w:vAlign w:val="center"/>
          </w:tcPr>
          <w:p w14:paraId="641AABA9"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RF-15</w:t>
            </w:r>
          </w:p>
        </w:tc>
        <w:tc>
          <w:tcPr>
            <w:tcW w:w="8525" w:type="dxa"/>
            <w:vAlign w:val="center"/>
          </w:tcPr>
          <w:p w14:paraId="6E3870CC"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El sistema deberá permitir consultar reportes básicos de inventario, reservas, clientes y mermas.</w:t>
            </w:r>
          </w:p>
        </w:tc>
      </w:tr>
      <w:tr w:rsidR="00B147BB" w:rsidRPr="00871BBB" w14:paraId="079E0F8A" w14:textId="77777777" w:rsidTr="00871BBB">
        <w:trPr>
          <w:jc w:val="center"/>
        </w:trPr>
        <w:tc>
          <w:tcPr>
            <w:tcW w:w="993" w:type="dxa"/>
            <w:vAlign w:val="center"/>
          </w:tcPr>
          <w:p w14:paraId="334E8EC7"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RF-16</w:t>
            </w:r>
          </w:p>
        </w:tc>
        <w:tc>
          <w:tcPr>
            <w:tcW w:w="8525" w:type="dxa"/>
            <w:vAlign w:val="center"/>
          </w:tcPr>
          <w:p w14:paraId="67C83B76"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El sistema deberá presentar un dashboard con indicadores relevantes de la operación.</w:t>
            </w:r>
          </w:p>
        </w:tc>
      </w:tr>
      <w:tr w:rsidR="00B147BB" w:rsidRPr="00871BBB" w14:paraId="24C31A9E" w14:textId="77777777" w:rsidTr="00871BBB">
        <w:trPr>
          <w:jc w:val="center"/>
        </w:trPr>
        <w:tc>
          <w:tcPr>
            <w:tcW w:w="993" w:type="dxa"/>
            <w:vAlign w:val="center"/>
          </w:tcPr>
          <w:p w14:paraId="55C6C34D"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b/>
                <w:sz w:val="20"/>
                <w:szCs w:val="20"/>
              </w:rPr>
              <w:t>RF-17</w:t>
            </w:r>
          </w:p>
        </w:tc>
        <w:tc>
          <w:tcPr>
            <w:tcW w:w="8525" w:type="dxa"/>
            <w:vAlign w:val="center"/>
          </w:tcPr>
          <w:p w14:paraId="453F3438" w14:textId="77777777" w:rsidR="00B147BB" w:rsidRPr="00871BBB" w:rsidRDefault="00000000">
            <w:pPr>
              <w:rPr>
                <w:rFonts w:asciiTheme="majorHAnsi" w:hAnsiTheme="majorHAnsi" w:cstheme="majorHAnsi"/>
                <w:sz w:val="20"/>
                <w:szCs w:val="20"/>
              </w:rPr>
            </w:pPr>
            <w:r w:rsidRPr="00871BBB">
              <w:rPr>
                <w:rFonts w:asciiTheme="majorHAnsi" w:hAnsiTheme="majorHAnsi" w:cstheme="majorHAnsi"/>
                <w:sz w:val="20"/>
                <w:szCs w:val="20"/>
              </w:rPr>
              <w:t>El sistema deberá permitir generar documentos de apoyo como cotizaciones y hojas de despacho.</w:t>
            </w:r>
          </w:p>
        </w:tc>
      </w:tr>
    </w:tbl>
    <w:p w14:paraId="6BE0E3CE" w14:textId="77777777" w:rsidR="00B147BB" w:rsidRDefault="00000000">
      <w:pPr>
        <w:pStyle w:val="Ttulo1"/>
      </w:pPr>
      <w:r>
        <w:t>7. Requerimientos no funcionales básicos</w:t>
      </w:r>
    </w:p>
    <w:tbl>
      <w:tblPr>
        <w:tblStyle w:val="Tablaconcuadrcula"/>
        <w:tblW w:w="0" w:type="auto"/>
        <w:jc w:val="center"/>
        <w:tblLook w:val="04A0" w:firstRow="1" w:lastRow="0" w:firstColumn="1" w:lastColumn="0" w:noHBand="0" w:noVBand="1"/>
      </w:tblPr>
      <w:tblGrid>
        <w:gridCol w:w="1135"/>
        <w:gridCol w:w="2694"/>
        <w:gridCol w:w="5690"/>
      </w:tblGrid>
      <w:tr w:rsidR="00B147BB" w:rsidRPr="008B39D8" w14:paraId="4DB6B8F7" w14:textId="77777777" w:rsidTr="008B39D8">
        <w:trPr>
          <w:jc w:val="center"/>
        </w:trPr>
        <w:tc>
          <w:tcPr>
            <w:tcW w:w="1135" w:type="dxa"/>
            <w:shd w:val="clear" w:color="auto" w:fill="E8E8E8"/>
            <w:vAlign w:val="center"/>
          </w:tcPr>
          <w:p w14:paraId="2D904FD2"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b/>
                <w:sz w:val="20"/>
                <w:szCs w:val="20"/>
              </w:rPr>
              <w:t>ID</w:t>
            </w:r>
          </w:p>
        </w:tc>
        <w:tc>
          <w:tcPr>
            <w:tcW w:w="2694" w:type="dxa"/>
            <w:shd w:val="clear" w:color="auto" w:fill="E8E8E8"/>
            <w:vAlign w:val="center"/>
          </w:tcPr>
          <w:p w14:paraId="1452FA0B"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b/>
                <w:sz w:val="20"/>
                <w:szCs w:val="20"/>
              </w:rPr>
              <w:t>Tipo</w:t>
            </w:r>
          </w:p>
        </w:tc>
        <w:tc>
          <w:tcPr>
            <w:tcW w:w="5690" w:type="dxa"/>
            <w:shd w:val="clear" w:color="auto" w:fill="E8E8E8"/>
            <w:vAlign w:val="center"/>
          </w:tcPr>
          <w:p w14:paraId="4E4F27CD"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b/>
                <w:sz w:val="20"/>
                <w:szCs w:val="20"/>
              </w:rPr>
              <w:t>Requerimiento no funcional</w:t>
            </w:r>
          </w:p>
        </w:tc>
      </w:tr>
      <w:tr w:rsidR="00B147BB" w:rsidRPr="008B39D8" w14:paraId="6A42217A" w14:textId="77777777" w:rsidTr="008B39D8">
        <w:trPr>
          <w:jc w:val="center"/>
        </w:trPr>
        <w:tc>
          <w:tcPr>
            <w:tcW w:w="1135" w:type="dxa"/>
            <w:vAlign w:val="center"/>
          </w:tcPr>
          <w:p w14:paraId="75E2BF3B"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b/>
                <w:sz w:val="20"/>
                <w:szCs w:val="20"/>
              </w:rPr>
              <w:t>RNF-01</w:t>
            </w:r>
          </w:p>
        </w:tc>
        <w:tc>
          <w:tcPr>
            <w:tcW w:w="2694" w:type="dxa"/>
            <w:vAlign w:val="center"/>
          </w:tcPr>
          <w:p w14:paraId="16CF4308"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Usabilidad</w:t>
            </w:r>
          </w:p>
        </w:tc>
        <w:tc>
          <w:tcPr>
            <w:tcW w:w="5690" w:type="dxa"/>
            <w:vAlign w:val="center"/>
          </w:tcPr>
          <w:p w14:paraId="284B427B"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La interfaz deberá ser clara, consistente y comprensible para usuarios con distintos niveles de experiencia tecnológica.</w:t>
            </w:r>
          </w:p>
        </w:tc>
      </w:tr>
      <w:tr w:rsidR="00B147BB" w:rsidRPr="008B39D8" w14:paraId="41DD8672" w14:textId="77777777" w:rsidTr="008B39D8">
        <w:trPr>
          <w:jc w:val="center"/>
        </w:trPr>
        <w:tc>
          <w:tcPr>
            <w:tcW w:w="1135" w:type="dxa"/>
            <w:vAlign w:val="center"/>
          </w:tcPr>
          <w:p w14:paraId="060B3963"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b/>
                <w:sz w:val="20"/>
                <w:szCs w:val="20"/>
              </w:rPr>
              <w:t>RNF-02</w:t>
            </w:r>
          </w:p>
        </w:tc>
        <w:tc>
          <w:tcPr>
            <w:tcW w:w="2694" w:type="dxa"/>
            <w:vAlign w:val="center"/>
          </w:tcPr>
          <w:p w14:paraId="77A54C4D"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Diseño responsive</w:t>
            </w:r>
          </w:p>
        </w:tc>
        <w:tc>
          <w:tcPr>
            <w:tcW w:w="5690" w:type="dxa"/>
            <w:vAlign w:val="center"/>
          </w:tcPr>
          <w:p w14:paraId="1B6D0ECD"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Las vistas principales deberán adaptarse correctamente a computador, tablet y teléfono.</w:t>
            </w:r>
          </w:p>
        </w:tc>
      </w:tr>
      <w:tr w:rsidR="00B147BB" w:rsidRPr="008B39D8" w14:paraId="1306A53A" w14:textId="77777777" w:rsidTr="008B39D8">
        <w:trPr>
          <w:jc w:val="center"/>
        </w:trPr>
        <w:tc>
          <w:tcPr>
            <w:tcW w:w="1135" w:type="dxa"/>
            <w:vAlign w:val="center"/>
          </w:tcPr>
          <w:p w14:paraId="6A7B9130"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b/>
                <w:sz w:val="20"/>
                <w:szCs w:val="20"/>
              </w:rPr>
              <w:t>RNF-03</w:t>
            </w:r>
          </w:p>
        </w:tc>
        <w:tc>
          <w:tcPr>
            <w:tcW w:w="2694" w:type="dxa"/>
            <w:vAlign w:val="center"/>
          </w:tcPr>
          <w:p w14:paraId="217DCD1C"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Seguridad</w:t>
            </w:r>
          </w:p>
        </w:tc>
        <w:tc>
          <w:tcPr>
            <w:tcW w:w="5690" w:type="dxa"/>
            <w:vAlign w:val="center"/>
          </w:tcPr>
          <w:p w14:paraId="72326982"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Las funciones administrativas deberán requerir autenticación y respetar los permisos definidos para cada rol.</w:t>
            </w:r>
          </w:p>
        </w:tc>
      </w:tr>
      <w:tr w:rsidR="00B147BB" w:rsidRPr="008B39D8" w14:paraId="138BBDD3" w14:textId="77777777" w:rsidTr="008B39D8">
        <w:trPr>
          <w:jc w:val="center"/>
        </w:trPr>
        <w:tc>
          <w:tcPr>
            <w:tcW w:w="1135" w:type="dxa"/>
            <w:vAlign w:val="center"/>
          </w:tcPr>
          <w:p w14:paraId="00FD656F"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b/>
                <w:sz w:val="20"/>
                <w:szCs w:val="20"/>
              </w:rPr>
              <w:t>RNF-04</w:t>
            </w:r>
          </w:p>
        </w:tc>
        <w:tc>
          <w:tcPr>
            <w:tcW w:w="2694" w:type="dxa"/>
            <w:vAlign w:val="center"/>
          </w:tcPr>
          <w:p w14:paraId="1429121E"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Integridad de datos</w:t>
            </w:r>
          </w:p>
        </w:tc>
        <w:tc>
          <w:tcPr>
            <w:tcW w:w="5690" w:type="dxa"/>
            <w:vAlign w:val="center"/>
          </w:tcPr>
          <w:p w14:paraId="06A8C49F" w14:textId="7ABE00E9"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 xml:space="preserve">El sistema deberá </w:t>
            </w:r>
            <w:proofErr w:type="spellStart"/>
            <w:r w:rsidRPr="008B39D8">
              <w:rPr>
                <w:rFonts w:asciiTheme="majorHAnsi" w:hAnsiTheme="majorHAnsi" w:cstheme="majorHAnsi"/>
                <w:sz w:val="20"/>
                <w:szCs w:val="20"/>
              </w:rPr>
              <w:t>mantener</w:t>
            </w:r>
            <w:proofErr w:type="spellEnd"/>
            <w:r w:rsidRPr="008B39D8">
              <w:rPr>
                <w:rFonts w:asciiTheme="majorHAnsi" w:hAnsiTheme="majorHAnsi" w:cstheme="majorHAnsi"/>
                <w:sz w:val="20"/>
                <w:szCs w:val="20"/>
              </w:rPr>
              <w:t xml:space="preserve"> </w:t>
            </w:r>
            <w:proofErr w:type="spellStart"/>
            <w:r w:rsidRPr="008B39D8">
              <w:rPr>
                <w:rFonts w:asciiTheme="majorHAnsi" w:hAnsiTheme="majorHAnsi" w:cstheme="majorHAnsi"/>
                <w:sz w:val="20"/>
                <w:szCs w:val="20"/>
              </w:rPr>
              <w:t>coherencia</w:t>
            </w:r>
            <w:proofErr w:type="spellEnd"/>
            <w:r w:rsidRPr="008B39D8">
              <w:rPr>
                <w:rFonts w:asciiTheme="majorHAnsi" w:hAnsiTheme="majorHAnsi" w:cstheme="majorHAnsi"/>
                <w:sz w:val="20"/>
                <w:szCs w:val="20"/>
              </w:rPr>
              <w:t xml:space="preserve"> entre </w:t>
            </w:r>
            <w:proofErr w:type="spellStart"/>
            <w:r w:rsidR="00F47A5C">
              <w:rPr>
                <w:rFonts w:asciiTheme="majorHAnsi" w:hAnsiTheme="majorHAnsi" w:cstheme="majorHAnsi"/>
                <w:sz w:val="20"/>
                <w:szCs w:val="20"/>
              </w:rPr>
              <w:t>articulos</w:t>
            </w:r>
            <w:proofErr w:type="spellEnd"/>
            <w:r w:rsidRPr="008B39D8">
              <w:rPr>
                <w:rFonts w:asciiTheme="majorHAnsi" w:hAnsiTheme="majorHAnsi" w:cstheme="majorHAnsi"/>
                <w:sz w:val="20"/>
                <w:szCs w:val="20"/>
              </w:rPr>
              <w:t xml:space="preserve">, </w:t>
            </w:r>
            <w:proofErr w:type="spellStart"/>
            <w:r w:rsidRPr="008B39D8">
              <w:rPr>
                <w:rFonts w:asciiTheme="majorHAnsi" w:hAnsiTheme="majorHAnsi" w:cstheme="majorHAnsi"/>
                <w:sz w:val="20"/>
                <w:szCs w:val="20"/>
              </w:rPr>
              <w:t>reservas</w:t>
            </w:r>
            <w:proofErr w:type="spellEnd"/>
            <w:r w:rsidRPr="008B39D8">
              <w:rPr>
                <w:rFonts w:asciiTheme="majorHAnsi" w:hAnsiTheme="majorHAnsi" w:cstheme="majorHAnsi"/>
                <w:sz w:val="20"/>
                <w:szCs w:val="20"/>
              </w:rPr>
              <w:t xml:space="preserve">, </w:t>
            </w:r>
            <w:proofErr w:type="spellStart"/>
            <w:r w:rsidRPr="008B39D8">
              <w:rPr>
                <w:rFonts w:asciiTheme="majorHAnsi" w:hAnsiTheme="majorHAnsi" w:cstheme="majorHAnsi"/>
                <w:sz w:val="20"/>
                <w:szCs w:val="20"/>
              </w:rPr>
              <w:t>movimientos</w:t>
            </w:r>
            <w:proofErr w:type="spellEnd"/>
            <w:r w:rsidRPr="008B39D8">
              <w:rPr>
                <w:rFonts w:asciiTheme="majorHAnsi" w:hAnsiTheme="majorHAnsi" w:cstheme="majorHAnsi"/>
                <w:sz w:val="20"/>
                <w:szCs w:val="20"/>
              </w:rPr>
              <w:t xml:space="preserve">, </w:t>
            </w:r>
            <w:proofErr w:type="spellStart"/>
            <w:r w:rsidRPr="008B39D8">
              <w:rPr>
                <w:rFonts w:asciiTheme="majorHAnsi" w:hAnsiTheme="majorHAnsi" w:cstheme="majorHAnsi"/>
                <w:sz w:val="20"/>
                <w:szCs w:val="20"/>
              </w:rPr>
              <w:t>devoluciones</w:t>
            </w:r>
            <w:proofErr w:type="spellEnd"/>
            <w:r w:rsidRPr="008B39D8">
              <w:rPr>
                <w:rFonts w:asciiTheme="majorHAnsi" w:hAnsiTheme="majorHAnsi" w:cstheme="majorHAnsi"/>
                <w:sz w:val="20"/>
                <w:szCs w:val="20"/>
              </w:rPr>
              <w:t xml:space="preserve"> y estados de inventario.</w:t>
            </w:r>
          </w:p>
        </w:tc>
      </w:tr>
      <w:tr w:rsidR="00B147BB" w:rsidRPr="008B39D8" w14:paraId="708C2CA9" w14:textId="77777777" w:rsidTr="008B39D8">
        <w:trPr>
          <w:jc w:val="center"/>
        </w:trPr>
        <w:tc>
          <w:tcPr>
            <w:tcW w:w="1135" w:type="dxa"/>
            <w:vAlign w:val="center"/>
          </w:tcPr>
          <w:p w14:paraId="72FE105E"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b/>
                <w:sz w:val="20"/>
                <w:szCs w:val="20"/>
              </w:rPr>
              <w:t>RNF-05</w:t>
            </w:r>
          </w:p>
        </w:tc>
        <w:tc>
          <w:tcPr>
            <w:tcW w:w="2694" w:type="dxa"/>
            <w:vAlign w:val="center"/>
          </w:tcPr>
          <w:p w14:paraId="17C6DE00"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Trazabilidad</w:t>
            </w:r>
          </w:p>
        </w:tc>
        <w:tc>
          <w:tcPr>
            <w:tcW w:w="5690" w:type="dxa"/>
            <w:vAlign w:val="center"/>
          </w:tcPr>
          <w:p w14:paraId="433F5AD3"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Las operaciones relevantes del inventario deberán poder asociarse a una fecha, usuario y, cuando corresponda, a una reserva.</w:t>
            </w:r>
          </w:p>
        </w:tc>
      </w:tr>
      <w:tr w:rsidR="00B147BB" w:rsidRPr="008B39D8" w14:paraId="751A8127" w14:textId="77777777" w:rsidTr="008B39D8">
        <w:trPr>
          <w:jc w:val="center"/>
        </w:trPr>
        <w:tc>
          <w:tcPr>
            <w:tcW w:w="1135" w:type="dxa"/>
            <w:vAlign w:val="center"/>
          </w:tcPr>
          <w:p w14:paraId="4C9A51B2"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b/>
                <w:sz w:val="20"/>
                <w:szCs w:val="20"/>
              </w:rPr>
              <w:t>RNF-06</w:t>
            </w:r>
          </w:p>
        </w:tc>
        <w:tc>
          <w:tcPr>
            <w:tcW w:w="2694" w:type="dxa"/>
            <w:vAlign w:val="center"/>
          </w:tcPr>
          <w:p w14:paraId="573CEEB5"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Mantenibilidad</w:t>
            </w:r>
          </w:p>
        </w:tc>
        <w:tc>
          <w:tcPr>
            <w:tcW w:w="5690" w:type="dxa"/>
            <w:vAlign w:val="center"/>
          </w:tcPr>
          <w:p w14:paraId="579E75D0"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La solución deberá organizarse de forma modular para facilitar futuras correcciones y ampliaciones.</w:t>
            </w:r>
          </w:p>
        </w:tc>
      </w:tr>
      <w:tr w:rsidR="00B147BB" w:rsidRPr="008B39D8" w14:paraId="3F74961C" w14:textId="77777777" w:rsidTr="008B39D8">
        <w:trPr>
          <w:jc w:val="center"/>
        </w:trPr>
        <w:tc>
          <w:tcPr>
            <w:tcW w:w="1135" w:type="dxa"/>
            <w:vAlign w:val="center"/>
          </w:tcPr>
          <w:p w14:paraId="14D9B825"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b/>
                <w:sz w:val="20"/>
                <w:szCs w:val="20"/>
              </w:rPr>
              <w:t>RNF-07</w:t>
            </w:r>
          </w:p>
        </w:tc>
        <w:tc>
          <w:tcPr>
            <w:tcW w:w="2694" w:type="dxa"/>
            <w:vAlign w:val="center"/>
          </w:tcPr>
          <w:p w14:paraId="7F7A2A65"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Disponibilidad de información</w:t>
            </w:r>
          </w:p>
        </w:tc>
        <w:tc>
          <w:tcPr>
            <w:tcW w:w="5690" w:type="dxa"/>
            <w:vAlign w:val="center"/>
          </w:tcPr>
          <w:p w14:paraId="0CB9656C"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La información operativa deberá mantenerse centralizada y accesible para los usuarios autorizados.</w:t>
            </w:r>
          </w:p>
        </w:tc>
      </w:tr>
      <w:tr w:rsidR="00B147BB" w:rsidRPr="008B39D8" w14:paraId="0BCCEBF7" w14:textId="77777777" w:rsidTr="008B39D8">
        <w:trPr>
          <w:jc w:val="center"/>
        </w:trPr>
        <w:tc>
          <w:tcPr>
            <w:tcW w:w="1135" w:type="dxa"/>
            <w:vAlign w:val="center"/>
          </w:tcPr>
          <w:p w14:paraId="76AF7AA6"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b/>
                <w:sz w:val="20"/>
                <w:szCs w:val="20"/>
              </w:rPr>
              <w:t>RNF-08</w:t>
            </w:r>
          </w:p>
        </w:tc>
        <w:tc>
          <w:tcPr>
            <w:tcW w:w="2694" w:type="dxa"/>
            <w:vAlign w:val="center"/>
          </w:tcPr>
          <w:p w14:paraId="45012146"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Compatibilidad</w:t>
            </w:r>
          </w:p>
        </w:tc>
        <w:tc>
          <w:tcPr>
            <w:tcW w:w="5690" w:type="dxa"/>
            <w:vAlign w:val="center"/>
          </w:tcPr>
          <w:p w14:paraId="576654B8" w14:textId="77777777" w:rsidR="00B147BB" w:rsidRPr="008B39D8" w:rsidRDefault="00000000">
            <w:pPr>
              <w:rPr>
                <w:rFonts w:asciiTheme="majorHAnsi" w:hAnsiTheme="majorHAnsi" w:cstheme="majorHAnsi"/>
                <w:sz w:val="20"/>
                <w:szCs w:val="20"/>
              </w:rPr>
            </w:pPr>
            <w:r w:rsidRPr="008B39D8">
              <w:rPr>
                <w:rFonts w:asciiTheme="majorHAnsi" w:hAnsiTheme="majorHAnsi" w:cstheme="majorHAnsi"/>
                <w:sz w:val="20"/>
                <w:szCs w:val="20"/>
              </w:rPr>
              <w:t>La aplicación web deberá poder utilizarse desde navegadores modernos sin depender de una instalación local específica para cada usuario.</w:t>
            </w:r>
          </w:p>
        </w:tc>
      </w:tr>
    </w:tbl>
    <w:p w14:paraId="4F852365" w14:textId="77777777" w:rsidR="00B147BB" w:rsidRDefault="00000000">
      <w:pPr>
        <w:pStyle w:val="Ttulo1"/>
      </w:pPr>
      <w:r>
        <w:lastRenderedPageBreak/>
        <w:t>8. Decisiones y reglas iniciales de negocio</w:t>
      </w:r>
    </w:p>
    <w:p w14:paraId="41ABAA2A" w14:textId="77777777" w:rsidR="00B147BB" w:rsidRPr="005B6EE5" w:rsidRDefault="00000000" w:rsidP="005B6EE5">
      <w:pPr>
        <w:jc w:val="both"/>
        <w:rPr>
          <w:rFonts w:asciiTheme="majorHAnsi" w:hAnsiTheme="majorHAnsi" w:cstheme="majorHAnsi"/>
          <w:sz w:val="20"/>
          <w:szCs w:val="20"/>
        </w:rPr>
      </w:pPr>
      <w:r w:rsidRPr="005B6EE5">
        <w:rPr>
          <w:rFonts w:asciiTheme="majorHAnsi" w:hAnsiTheme="majorHAnsi" w:cstheme="majorHAnsi"/>
          <w:sz w:val="20"/>
          <w:szCs w:val="20"/>
        </w:rPr>
        <w:t>Durante la Iteración 1 se definieron reglas iniciales que deben mantenerse coherentes en el diseño y desarrollo posterior:</w:t>
      </w:r>
    </w:p>
    <w:p w14:paraId="71ABEA3E" w14:textId="3E5CAE8C" w:rsidR="00B147BB" w:rsidRPr="005B6EE5" w:rsidRDefault="00000000" w:rsidP="005B6EE5">
      <w:pPr>
        <w:pStyle w:val="Listaconvietas"/>
        <w:spacing w:after="40"/>
        <w:jc w:val="both"/>
        <w:rPr>
          <w:rFonts w:asciiTheme="majorHAnsi" w:hAnsiTheme="majorHAnsi" w:cstheme="majorHAnsi"/>
          <w:sz w:val="20"/>
          <w:szCs w:val="20"/>
        </w:rPr>
      </w:pPr>
      <w:r w:rsidRPr="005B6EE5">
        <w:rPr>
          <w:rFonts w:asciiTheme="majorHAnsi" w:hAnsiTheme="majorHAnsi" w:cstheme="majorHAnsi"/>
          <w:sz w:val="20"/>
          <w:szCs w:val="20"/>
        </w:rPr>
        <w:t xml:space="preserve">La </w:t>
      </w:r>
      <w:proofErr w:type="spellStart"/>
      <w:r w:rsidRPr="005B6EE5">
        <w:rPr>
          <w:rFonts w:asciiTheme="majorHAnsi" w:hAnsiTheme="majorHAnsi" w:cstheme="majorHAnsi"/>
          <w:sz w:val="20"/>
          <w:szCs w:val="20"/>
        </w:rPr>
        <w:t>disponibilidad</w:t>
      </w:r>
      <w:proofErr w:type="spellEnd"/>
      <w:r w:rsidRPr="005B6EE5">
        <w:rPr>
          <w:rFonts w:asciiTheme="majorHAnsi" w:hAnsiTheme="majorHAnsi" w:cstheme="majorHAnsi"/>
          <w:sz w:val="20"/>
          <w:szCs w:val="20"/>
        </w:rPr>
        <w:t xml:space="preserve"> de </w:t>
      </w:r>
      <w:proofErr w:type="spellStart"/>
      <w:r w:rsidRPr="005B6EE5">
        <w:rPr>
          <w:rFonts w:asciiTheme="majorHAnsi" w:hAnsiTheme="majorHAnsi" w:cstheme="majorHAnsi"/>
          <w:sz w:val="20"/>
          <w:szCs w:val="20"/>
        </w:rPr>
        <w:t>los</w:t>
      </w:r>
      <w:proofErr w:type="spellEnd"/>
      <w:r w:rsidRPr="005B6EE5">
        <w:rPr>
          <w:rFonts w:asciiTheme="majorHAnsi" w:hAnsiTheme="majorHAnsi" w:cstheme="majorHAnsi"/>
          <w:sz w:val="20"/>
          <w:szCs w:val="20"/>
        </w:rPr>
        <w:t xml:space="preserve"> </w:t>
      </w:r>
      <w:proofErr w:type="spellStart"/>
      <w:r w:rsidR="00F47A5C">
        <w:rPr>
          <w:rFonts w:asciiTheme="majorHAnsi" w:hAnsiTheme="majorHAnsi" w:cstheme="majorHAnsi"/>
          <w:sz w:val="20"/>
          <w:szCs w:val="20"/>
        </w:rPr>
        <w:t>articulos</w:t>
      </w:r>
      <w:proofErr w:type="spellEnd"/>
      <w:r w:rsidRPr="005B6EE5">
        <w:rPr>
          <w:rFonts w:asciiTheme="majorHAnsi" w:hAnsiTheme="majorHAnsi" w:cstheme="majorHAnsi"/>
          <w:sz w:val="20"/>
          <w:szCs w:val="20"/>
        </w:rPr>
        <w:t xml:space="preserve"> se </w:t>
      </w:r>
      <w:proofErr w:type="spellStart"/>
      <w:r w:rsidRPr="005B6EE5">
        <w:rPr>
          <w:rFonts w:asciiTheme="majorHAnsi" w:hAnsiTheme="majorHAnsi" w:cstheme="majorHAnsi"/>
          <w:sz w:val="20"/>
          <w:szCs w:val="20"/>
        </w:rPr>
        <w:t>calculará</w:t>
      </w:r>
      <w:proofErr w:type="spellEnd"/>
      <w:r w:rsidRPr="005B6EE5">
        <w:rPr>
          <w:rFonts w:asciiTheme="majorHAnsi" w:hAnsiTheme="majorHAnsi" w:cstheme="majorHAnsi"/>
          <w:sz w:val="20"/>
          <w:szCs w:val="20"/>
        </w:rPr>
        <w:t xml:space="preserve"> </w:t>
      </w:r>
      <w:proofErr w:type="spellStart"/>
      <w:r w:rsidRPr="005B6EE5">
        <w:rPr>
          <w:rFonts w:asciiTheme="majorHAnsi" w:hAnsiTheme="majorHAnsi" w:cstheme="majorHAnsi"/>
          <w:sz w:val="20"/>
          <w:szCs w:val="20"/>
        </w:rPr>
        <w:t>considerando</w:t>
      </w:r>
      <w:proofErr w:type="spellEnd"/>
      <w:r w:rsidRPr="005B6EE5">
        <w:rPr>
          <w:rFonts w:asciiTheme="majorHAnsi" w:hAnsiTheme="majorHAnsi" w:cstheme="majorHAnsi"/>
          <w:sz w:val="20"/>
          <w:szCs w:val="20"/>
        </w:rPr>
        <w:t xml:space="preserve"> las fechas de las reservas.</w:t>
      </w:r>
    </w:p>
    <w:p w14:paraId="6B463652" w14:textId="77777777" w:rsidR="00B147BB" w:rsidRPr="005B6EE5" w:rsidRDefault="00000000" w:rsidP="005B6EE5">
      <w:pPr>
        <w:pStyle w:val="Listaconvietas"/>
        <w:spacing w:after="40"/>
        <w:jc w:val="both"/>
        <w:rPr>
          <w:rFonts w:asciiTheme="majorHAnsi" w:hAnsiTheme="majorHAnsi" w:cstheme="majorHAnsi"/>
          <w:sz w:val="20"/>
          <w:szCs w:val="20"/>
        </w:rPr>
      </w:pPr>
      <w:r w:rsidRPr="005B6EE5">
        <w:rPr>
          <w:rFonts w:asciiTheme="majorHAnsi" w:hAnsiTheme="majorHAnsi" w:cstheme="majorHAnsi"/>
          <w:sz w:val="20"/>
          <w:szCs w:val="20"/>
        </w:rPr>
        <w:t>Una cotización por sí sola no bloqueará stock.</w:t>
      </w:r>
    </w:p>
    <w:p w14:paraId="7F9ED3E8" w14:textId="77777777" w:rsidR="00B147BB" w:rsidRPr="005B6EE5" w:rsidRDefault="00000000" w:rsidP="005B6EE5">
      <w:pPr>
        <w:pStyle w:val="Listaconvietas"/>
        <w:spacing w:after="40"/>
        <w:jc w:val="both"/>
        <w:rPr>
          <w:rFonts w:asciiTheme="majorHAnsi" w:hAnsiTheme="majorHAnsi" w:cstheme="majorHAnsi"/>
          <w:sz w:val="20"/>
          <w:szCs w:val="20"/>
        </w:rPr>
      </w:pPr>
      <w:r w:rsidRPr="005B6EE5">
        <w:rPr>
          <w:rFonts w:asciiTheme="majorHAnsi" w:hAnsiTheme="majorHAnsi" w:cstheme="majorHAnsi"/>
          <w:sz w:val="20"/>
          <w:szCs w:val="20"/>
        </w:rPr>
        <w:t>Una reserva confirmada sí comprometerá disponibilidad para el período correspondiente.</w:t>
      </w:r>
    </w:p>
    <w:p w14:paraId="0B346FAF" w14:textId="2F837974" w:rsidR="00B147BB" w:rsidRPr="005B6EE5" w:rsidRDefault="00000000" w:rsidP="005B6EE5">
      <w:pPr>
        <w:pStyle w:val="Listaconvietas"/>
        <w:spacing w:after="40"/>
        <w:jc w:val="both"/>
        <w:rPr>
          <w:rFonts w:asciiTheme="majorHAnsi" w:hAnsiTheme="majorHAnsi" w:cstheme="majorHAnsi"/>
          <w:sz w:val="20"/>
          <w:szCs w:val="20"/>
        </w:rPr>
      </w:pPr>
      <w:r w:rsidRPr="005B6EE5">
        <w:rPr>
          <w:rFonts w:asciiTheme="majorHAnsi" w:hAnsiTheme="majorHAnsi" w:cstheme="majorHAnsi"/>
          <w:sz w:val="20"/>
          <w:szCs w:val="20"/>
        </w:rPr>
        <w:t xml:space="preserve">Los </w:t>
      </w:r>
      <w:proofErr w:type="spellStart"/>
      <w:r w:rsidR="00F47A5C">
        <w:rPr>
          <w:rFonts w:asciiTheme="majorHAnsi" w:hAnsiTheme="majorHAnsi" w:cstheme="majorHAnsi"/>
          <w:sz w:val="20"/>
          <w:szCs w:val="20"/>
        </w:rPr>
        <w:t>articulos</w:t>
      </w:r>
      <w:proofErr w:type="spellEnd"/>
      <w:r w:rsidRPr="005B6EE5">
        <w:rPr>
          <w:rFonts w:asciiTheme="majorHAnsi" w:hAnsiTheme="majorHAnsi" w:cstheme="majorHAnsi"/>
          <w:sz w:val="20"/>
          <w:szCs w:val="20"/>
        </w:rPr>
        <w:t xml:space="preserve"> </w:t>
      </w:r>
      <w:proofErr w:type="spellStart"/>
      <w:r w:rsidRPr="005B6EE5">
        <w:rPr>
          <w:rFonts w:asciiTheme="majorHAnsi" w:hAnsiTheme="majorHAnsi" w:cstheme="majorHAnsi"/>
          <w:sz w:val="20"/>
          <w:szCs w:val="20"/>
        </w:rPr>
        <w:t>podrán</w:t>
      </w:r>
      <w:proofErr w:type="spellEnd"/>
      <w:r w:rsidRPr="005B6EE5">
        <w:rPr>
          <w:rFonts w:asciiTheme="majorHAnsi" w:hAnsiTheme="majorHAnsi" w:cstheme="majorHAnsi"/>
          <w:sz w:val="20"/>
          <w:szCs w:val="20"/>
        </w:rPr>
        <w:t xml:space="preserve"> </w:t>
      </w:r>
      <w:proofErr w:type="spellStart"/>
      <w:r w:rsidRPr="005B6EE5">
        <w:rPr>
          <w:rFonts w:asciiTheme="majorHAnsi" w:hAnsiTheme="majorHAnsi" w:cstheme="majorHAnsi"/>
          <w:sz w:val="20"/>
          <w:szCs w:val="20"/>
        </w:rPr>
        <w:t>transitar</w:t>
      </w:r>
      <w:proofErr w:type="spellEnd"/>
      <w:r w:rsidRPr="005B6EE5">
        <w:rPr>
          <w:rFonts w:asciiTheme="majorHAnsi" w:hAnsiTheme="majorHAnsi" w:cstheme="majorHAnsi"/>
          <w:sz w:val="20"/>
          <w:szCs w:val="20"/>
        </w:rPr>
        <w:t xml:space="preserve"> entre distintos estados </w:t>
      </w:r>
      <w:proofErr w:type="spellStart"/>
      <w:r w:rsidRPr="005B6EE5">
        <w:rPr>
          <w:rFonts w:asciiTheme="majorHAnsi" w:hAnsiTheme="majorHAnsi" w:cstheme="majorHAnsi"/>
          <w:sz w:val="20"/>
          <w:szCs w:val="20"/>
        </w:rPr>
        <w:t>operativos</w:t>
      </w:r>
      <w:proofErr w:type="spellEnd"/>
      <w:r w:rsidRPr="005B6EE5">
        <w:rPr>
          <w:rFonts w:asciiTheme="majorHAnsi" w:hAnsiTheme="majorHAnsi" w:cstheme="majorHAnsi"/>
          <w:sz w:val="20"/>
          <w:szCs w:val="20"/>
        </w:rPr>
        <w:t xml:space="preserve">, </w:t>
      </w:r>
      <w:proofErr w:type="spellStart"/>
      <w:r w:rsidRPr="005B6EE5">
        <w:rPr>
          <w:rFonts w:asciiTheme="majorHAnsi" w:hAnsiTheme="majorHAnsi" w:cstheme="majorHAnsi"/>
          <w:sz w:val="20"/>
          <w:szCs w:val="20"/>
        </w:rPr>
        <w:t>por</w:t>
      </w:r>
      <w:proofErr w:type="spellEnd"/>
      <w:r w:rsidRPr="005B6EE5">
        <w:rPr>
          <w:rFonts w:asciiTheme="majorHAnsi" w:hAnsiTheme="majorHAnsi" w:cstheme="majorHAnsi"/>
          <w:sz w:val="20"/>
          <w:szCs w:val="20"/>
        </w:rPr>
        <w:t xml:space="preserve"> </w:t>
      </w:r>
      <w:proofErr w:type="spellStart"/>
      <w:r w:rsidRPr="005B6EE5">
        <w:rPr>
          <w:rFonts w:asciiTheme="majorHAnsi" w:hAnsiTheme="majorHAnsi" w:cstheme="majorHAnsi"/>
          <w:sz w:val="20"/>
          <w:szCs w:val="20"/>
        </w:rPr>
        <w:t>ejemplo</w:t>
      </w:r>
      <w:proofErr w:type="spellEnd"/>
      <w:r w:rsidRPr="005B6EE5">
        <w:rPr>
          <w:rFonts w:asciiTheme="majorHAnsi" w:hAnsiTheme="majorHAnsi" w:cstheme="majorHAnsi"/>
          <w:sz w:val="20"/>
          <w:szCs w:val="20"/>
        </w:rPr>
        <w:t>: disponible,</w:t>
      </w:r>
      <w:r w:rsidR="005B6EE5">
        <w:rPr>
          <w:rFonts w:asciiTheme="majorHAnsi" w:hAnsiTheme="majorHAnsi" w:cstheme="majorHAnsi"/>
          <w:sz w:val="20"/>
          <w:szCs w:val="20"/>
        </w:rPr>
        <w:t xml:space="preserve"> </w:t>
      </w:r>
      <w:proofErr w:type="spellStart"/>
      <w:r w:rsidRPr="005B6EE5">
        <w:rPr>
          <w:rFonts w:asciiTheme="majorHAnsi" w:hAnsiTheme="majorHAnsi" w:cstheme="majorHAnsi"/>
          <w:sz w:val="20"/>
          <w:szCs w:val="20"/>
        </w:rPr>
        <w:t>arrendado</w:t>
      </w:r>
      <w:proofErr w:type="spellEnd"/>
      <w:r w:rsidRPr="005B6EE5">
        <w:rPr>
          <w:rFonts w:asciiTheme="majorHAnsi" w:hAnsiTheme="majorHAnsi" w:cstheme="majorHAnsi"/>
          <w:sz w:val="20"/>
          <w:szCs w:val="20"/>
        </w:rPr>
        <w:t xml:space="preserve"> o </w:t>
      </w:r>
      <w:proofErr w:type="spellStart"/>
      <w:r w:rsidRPr="005B6EE5">
        <w:rPr>
          <w:rFonts w:asciiTheme="majorHAnsi" w:hAnsiTheme="majorHAnsi" w:cstheme="majorHAnsi"/>
          <w:sz w:val="20"/>
          <w:szCs w:val="20"/>
        </w:rPr>
        <w:t>merma</w:t>
      </w:r>
      <w:proofErr w:type="spellEnd"/>
      <w:r w:rsidRPr="005B6EE5">
        <w:rPr>
          <w:rFonts w:asciiTheme="majorHAnsi" w:hAnsiTheme="majorHAnsi" w:cstheme="majorHAnsi"/>
          <w:sz w:val="20"/>
          <w:szCs w:val="20"/>
        </w:rPr>
        <w:t>.</w:t>
      </w:r>
    </w:p>
    <w:p w14:paraId="75AD3E8C" w14:textId="77777777" w:rsidR="00B147BB" w:rsidRPr="005B6EE5" w:rsidRDefault="00000000" w:rsidP="005B6EE5">
      <w:pPr>
        <w:pStyle w:val="Listaconvietas"/>
        <w:spacing w:after="40"/>
        <w:jc w:val="both"/>
        <w:rPr>
          <w:rFonts w:asciiTheme="majorHAnsi" w:hAnsiTheme="majorHAnsi" w:cstheme="majorHAnsi"/>
          <w:sz w:val="20"/>
          <w:szCs w:val="20"/>
        </w:rPr>
      </w:pPr>
      <w:r w:rsidRPr="005B6EE5">
        <w:rPr>
          <w:rFonts w:asciiTheme="majorHAnsi" w:hAnsiTheme="majorHAnsi" w:cstheme="majorHAnsi"/>
          <w:sz w:val="20"/>
          <w:szCs w:val="20"/>
        </w:rPr>
        <w:t>Las devoluciones deberán permitir registrar diferencias parciales entre la cantidad despachada y la cantidad recibida.</w:t>
      </w:r>
    </w:p>
    <w:p w14:paraId="124586FC" w14:textId="77777777" w:rsidR="00B147BB" w:rsidRPr="005B6EE5" w:rsidRDefault="00000000" w:rsidP="005B6EE5">
      <w:pPr>
        <w:pStyle w:val="Listaconvietas"/>
        <w:spacing w:after="40"/>
        <w:jc w:val="both"/>
        <w:rPr>
          <w:rFonts w:asciiTheme="majorHAnsi" w:hAnsiTheme="majorHAnsi" w:cstheme="majorHAnsi"/>
          <w:sz w:val="20"/>
          <w:szCs w:val="20"/>
        </w:rPr>
      </w:pPr>
      <w:r w:rsidRPr="005B6EE5">
        <w:rPr>
          <w:rFonts w:asciiTheme="majorHAnsi" w:hAnsiTheme="majorHAnsi" w:cstheme="majorHAnsi"/>
          <w:sz w:val="20"/>
          <w:szCs w:val="20"/>
        </w:rPr>
        <w:t>Las pérdidas, roturas y otros daños deberán registrarse de manera diferenciada para mantener trazabilidad del inventario.</w:t>
      </w:r>
    </w:p>
    <w:p w14:paraId="10582A6C" w14:textId="77777777" w:rsidR="00B147BB" w:rsidRDefault="00000000">
      <w:pPr>
        <w:pStyle w:val="Ttulo1"/>
      </w:pPr>
      <w:r>
        <w:t>9. Tecnologías seleccionadas y justificación</w:t>
      </w:r>
    </w:p>
    <w:p w14:paraId="21601F8B" w14:textId="77777777" w:rsidR="00B147BB" w:rsidRPr="00F30FE4" w:rsidRDefault="00000000" w:rsidP="00F30FE4">
      <w:pPr>
        <w:jc w:val="both"/>
        <w:rPr>
          <w:rFonts w:asciiTheme="majorHAnsi" w:hAnsiTheme="majorHAnsi" w:cstheme="majorHAnsi"/>
          <w:sz w:val="20"/>
          <w:szCs w:val="20"/>
        </w:rPr>
      </w:pPr>
      <w:r w:rsidRPr="00F30FE4">
        <w:rPr>
          <w:rFonts w:asciiTheme="majorHAnsi" w:hAnsiTheme="majorHAnsi" w:cstheme="majorHAnsi"/>
          <w:sz w:val="20"/>
          <w:szCs w:val="20"/>
        </w:rPr>
        <w:t>Para la V1 se definió una arquitectura basada en una aplicación web responsive con Django y PostgreSQL. La selección busca mantener una solución centralizada, escalable y adecuada para el trabajo incremental del proyecto.</w:t>
      </w:r>
    </w:p>
    <w:p w14:paraId="7FA6D4B5" w14:textId="77777777" w:rsidR="00B147BB" w:rsidRDefault="00000000">
      <w:pPr>
        <w:pStyle w:val="Ttulo2"/>
      </w:pPr>
      <w:r>
        <w:t>9.1 Django</w:t>
      </w:r>
    </w:p>
    <w:p w14:paraId="3E3B3351" w14:textId="14FDDBB3" w:rsidR="00B147BB" w:rsidRPr="00F30FE4" w:rsidRDefault="00000000" w:rsidP="00F30FE4">
      <w:pPr>
        <w:jc w:val="both"/>
        <w:rPr>
          <w:rFonts w:asciiTheme="majorHAnsi" w:hAnsiTheme="majorHAnsi" w:cstheme="majorHAnsi"/>
          <w:sz w:val="20"/>
          <w:szCs w:val="20"/>
        </w:rPr>
      </w:pPr>
      <w:r w:rsidRPr="00F30FE4">
        <w:rPr>
          <w:rFonts w:asciiTheme="majorHAnsi" w:hAnsiTheme="majorHAnsi" w:cstheme="majorHAnsi"/>
          <w:sz w:val="20"/>
          <w:szCs w:val="20"/>
        </w:rPr>
        <w:t xml:space="preserve">Django se utilizará como base para el desarrollo de la aplicación web y la lógica del sistema. Su estructura facilita </w:t>
      </w:r>
      <w:proofErr w:type="spellStart"/>
      <w:r w:rsidRPr="00F30FE4">
        <w:rPr>
          <w:rFonts w:asciiTheme="majorHAnsi" w:hAnsiTheme="majorHAnsi" w:cstheme="majorHAnsi"/>
          <w:sz w:val="20"/>
          <w:szCs w:val="20"/>
        </w:rPr>
        <w:t>organizar</w:t>
      </w:r>
      <w:proofErr w:type="spellEnd"/>
      <w:r w:rsidRPr="00F30FE4">
        <w:rPr>
          <w:rFonts w:asciiTheme="majorHAnsi" w:hAnsiTheme="majorHAnsi" w:cstheme="majorHAnsi"/>
          <w:sz w:val="20"/>
          <w:szCs w:val="20"/>
        </w:rPr>
        <w:t xml:space="preserve"> </w:t>
      </w:r>
      <w:proofErr w:type="spellStart"/>
      <w:r w:rsidRPr="00F30FE4">
        <w:rPr>
          <w:rFonts w:asciiTheme="majorHAnsi" w:hAnsiTheme="majorHAnsi" w:cstheme="majorHAnsi"/>
          <w:sz w:val="20"/>
          <w:szCs w:val="20"/>
        </w:rPr>
        <w:t>funcionalidades</w:t>
      </w:r>
      <w:proofErr w:type="spellEnd"/>
      <w:r w:rsidRPr="00F30FE4">
        <w:rPr>
          <w:rFonts w:asciiTheme="majorHAnsi" w:hAnsiTheme="majorHAnsi" w:cstheme="majorHAnsi"/>
          <w:sz w:val="20"/>
          <w:szCs w:val="20"/>
        </w:rPr>
        <w:t xml:space="preserve"> </w:t>
      </w:r>
      <w:proofErr w:type="spellStart"/>
      <w:r w:rsidRPr="00F30FE4">
        <w:rPr>
          <w:rFonts w:asciiTheme="majorHAnsi" w:hAnsiTheme="majorHAnsi" w:cstheme="majorHAnsi"/>
          <w:sz w:val="20"/>
          <w:szCs w:val="20"/>
        </w:rPr>
        <w:t>como</w:t>
      </w:r>
      <w:proofErr w:type="spellEnd"/>
      <w:r w:rsidRPr="00F30FE4">
        <w:rPr>
          <w:rFonts w:asciiTheme="majorHAnsi" w:hAnsiTheme="majorHAnsi" w:cstheme="majorHAnsi"/>
          <w:sz w:val="20"/>
          <w:szCs w:val="20"/>
        </w:rPr>
        <w:t xml:space="preserve"> </w:t>
      </w:r>
      <w:proofErr w:type="spellStart"/>
      <w:r w:rsidR="00F47A5C">
        <w:rPr>
          <w:rFonts w:asciiTheme="majorHAnsi" w:hAnsiTheme="majorHAnsi" w:cstheme="majorHAnsi"/>
          <w:sz w:val="20"/>
          <w:szCs w:val="20"/>
        </w:rPr>
        <w:t>articulos</w:t>
      </w:r>
      <w:proofErr w:type="spellEnd"/>
      <w:r w:rsidRPr="00F30FE4">
        <w:rPr>
          <w:rFonts w:asciiTheme="majorHAnsi" w:hAnsiTheme="majorHAnsi" w:cstheme="majorHAnsi"/>
          <w:sz w:val="20"/>
          <w:szCs w:val="20"/>
        </w:rPr>
        <w:t xml:space="preserve">, </w:t>
      </w:r>
      <w:proofErr w:type="spellStart"/>
      <w:r w:rsidRPr="00F30FE4">
        <w:rPr>
          <w:rFonts w:asciiTheme="majorHAnsi" w:hAnsiTheme="majorHAnsi" w:cstheme="majorHAnsi"/>
          <w:sz w:val="20"/>
          <w:szCs w:val="20"/>
        </w:rPr>
        <w:t>clientes</w:t>
      </w:r>
      <w:proofErr w:type="spellEnd"/>
      <w:r w:rsidRPr="00F30FE4">
        <w:rPr>
          <w:rFonts w:asciiTheme="majorHAnsi" w:hAnsiTheme="majorHAnsi" w:cstheme="majorHAnsi"/>
          <w:sz w:val="20"/>
          <w:szCs w:val="20"/>
        </w:rPr>
        <w:t xml:space="preserve">, </w:t>
      </w:r>
      <w:proofErr w:type="spellStart"/>
      <w:r w:rsidRPr="00F30FE4">
        <w:rPr>
          <w:rFonts w:asciiTheme="majorHAnsi" w:hAnsiTheme="majorHAnsi" w:cstheme="majorHAnsi"/>
          <w:sz w:val="20"/>
          <w:szCs w:val="20"/>
        </w:rPr>
        <w:t>cotizaciones</w:t>
      </w:r>
      <w:proofErr w:type="spellEnd"/>
      <w:r w:rsidRPr="00F30FE4">
        <w:rPr>
          <w:rFonts w:asciiTheme="majorHAnsi" w:hAnsiTheme="majorHAnsi" w:cstheme="majorHAnsi"/>
          <w:sz w:val="20"/>
          <w:szCs w:val="20"/>
        </w:rPr>
        <w:t xml:space="preserve">, </w:t>
      </w:r>
      <w:proofErr w:type="spellStart"/>
      <w:r w:rsidRPr="00F30FE4">
        <w:rPr>
          <w:rFonts w:asciiTheme="majorHAnsi" w:hAnsiTheme="majorHAnsi" w:cstheme="majorHAnsi"/>
          <w:sz w:val="20"/>
          <w:szCs w:val="20"/>
        </w:rPr>
        <w:t>reservas</w:t>
      </w:r>
      <w:proofErr w:type="spellEnd"/>
      <w:r w:rsidRPr="00F30FE4">
        <w:rPr>
          <w:rFonts w:asciiTheme="majorHAnsi" w:hAnsiTheme="majorHAnsi" w:cstheme="majorHAnsi"/>
          <w:sz w:val="20"/>
          <w:szCs w:val="20"/>
        </w:rPr>
        <w:t xml:space="preserve"> e inventario en módulos relacionados, además de entregar herramientas útiles para autenticación, administración de datos y conexión con la base de datos.</w:t>
      </w:r>
    </w:p>
    <w:p w14:paraId="002C852B" w14:textId="77777777" w:rsidR="00B147BB" w:rsidRPr="00F30FE4" w:rsidRDefault="00000000" w:rsidP="00F30FE4">
      <w:pPr>
        <w:jc w:val="both"/>
        <w:rPr>
          <w:rFonts w:asciiTheme="majorHAnsi" w:hAnsiTheme="majorHAnsi" w:cstheme="majorHAnsi"/>
          <w:sz w:val="20"/>
          <w:szCs w:val="20"/>
        </w:rPr>
      </w:pPr>
      <w:r w:rsidRPr="00F30FE4">
        <w:rPr>
          <w:rFonts w:asciiTheme="majorHAnsi" w:hAnsiTheme="majorHAnsi" w:cstheme="majorHAnsi"/>
          <w:sz w:val="20"/>
          <w:szCs w:val="20"/>
        </w:rPr>
        <w:t>Para este proyecto, Django aporta especialmente porque permite construir de manera progresiva el sistema: comenzar con el catálogo y luego incorporar los demás módulos sin tener que replantear completamente la arquitectura.</w:t>
      </w:r>
    </w:p>
    <w:p w14:paraId="46FD74D3" w14:textId="77777777" w:rsidR="00B147BB" w:rsidRDefault="00000000">
      <w:pPr>
        <w:pStyle w:val="Ttulo2"/>
      </w:pPr>
      <w:r>
        <w:t>9.2 PostgreSQL</w:t>
      </w:r>
    </w:p>
    <w:p w14:paraId="047790F5" w14:textId="210C6B4A" w:rsidR="00B147BB" w:rsidRPr="00F30FE4" w:rsidRDefault="00000000" w:rsidP="00F30FE4">
      <w:pPr>
        <w:jc w:val="both"/>
        <w:rPr>
          <w:rFonts w:asciiTheme="majorHAnsi" w:hAnsiTheme="majorHAnsi" w:cstheme="majorHAnsi"/>
          <w:sz w:val="20"/>
          <w:szCs w:val="20"/>
        </w:rPr>
      </w:pPr>
      <w:r w:rsidRPr="00F30FE4">
        <w:rPr>
          <w:rFonts w:asciiTheme="majorHAnsi" w:hAnsiTheme="majorHAnsi" w:cstheme="majorHAnsi"/>
          <w:sz w:val="20"/>
          <w:szCs w:val="20"/>
        </w:rPr>
        <w:t xml:space="preserve">PostgreSQL se utilizará como sistema de gestión de base de datos. El proyecto requiere almacenar información fuertemente </w:t>
      </w:r>
      <w:proofErr w:type="spellStart"/>
      <w:r w:rsidRPr="00F30FE4">
        <w:rPr>
          <w:rFonts w:asciiTheme="majorHAnsi" w:hAnsiTheme="majorHAnsi" w:cstheme="majorHAnsi"/>
          <w:sz w:val="20"/>
          <w:szCs w:val="20"/>
        </w:rPr>
        <w:t>relacionada</w:t>
      </w:r>
      <w:proofErr w:type="spellEnd"/>
      <w:r w:rsidRPr="00F30FE4">
        <w:rPr>
          <w:rFonts w:asciiTheme="majorHAnsi" w:hAnsiTheme="majorHAnsi" w:cstheme="majorHAnsi"/>
          <w:sz w:val="20"/>
          <w:szCs w:val="20"/>
        </w:rPr>
        <w:t xml:space="preserve">, </w:t>
      </w:r>
      <w:proofErr w:type="spellStart"/>
      <w:r w:rsidRPr="00F30FE4">
        <w:rPr>
          <w:rFonts w:asciiTheme="majorHAnsi" w:hAnsiTheme="majorHAnsi" w:cstheme="majorHAnsi"/>
          <w:sz w:val="20"/>
          <w:szCs w:val="20"/>
        </w:rPr>
        <w:t>por</w:t>
      </w:r>
      <w:proofErr w:type="spellEnd"/>
      <w:r w:rsidRPr="00F30FE4">
        <w:rPr>
          <w:rFonts w:asciiTheme="majorHAnsi" w:hAnsiTheme="majorHAnsi" w:cstheme="majorHAnsi"/>
          <w:sz w:val="20"/>
          <w:szCs w:val="20"/>
        </w:rPr>
        <w:t xml:space="preserve"> </w:t>
      </w:r>
      <w:proofErr w:type="spellStart"/>
      <w:r w:rsidRPr="00F30FE4">
        <w:rPr>
          <w:rFonts w:asciiTheme="majorHAnsi" w:hAnsiTheme="majorHAnsi" w:cstheme="majorHAnsi"/>
          <w:sz w:val="20"/>
          <w:szCs w:val="20"/>
        </w:rPr>
        <w:t>ejemplo</w:t>
      </w:r>
      <w:proofErr w:type="spellEnd"/>
      <w:r w:rsidRPr="00F30FE4">
        <w:rPr>
          <w:rFonts w:asciiTheme="majorHAnsi" w:hAnsiTheme="majorHAnsi" w:cstheme="majorHAnsi"/>
          <w:sz w:val="20"/>
          <w:szCs w:val="20"/>
        </w:rPr>
        <w:t xml:space="preserve"> </w:t>
      </w:r>
      <w:proofErr w:type="spellStart"/>
      <w:r w:rsidR="00F47A5C">
        <w:rPr>
          <w:rFonts w:asciiTheme="majorHAnsi" w:hAnsiTheme="majorHAnsi" w:cstheme="majorHAnsi"/>
          <w:sz w:val="20"/>
          <w:szCs w:val="20"/>
        </w:rPr>
        <w:t>articulos</w:t>
      </w:r>
      <w:proofErr w:type="spellEnd"/>
      <w:r w:rsidRPr="00F30FE4">
        <w:rPr>
          <w:rFonts w:asciiTheme="majorHAnsi" w:hAnsiTheme="majorHAnsi" w:cstheme="majorHAnsi"/>
          <w:sz w:val="20"/>
          <w:szCs w:val="20"/>
        </w:rPr>
        <w:t xml:space="preserve">, </w:t>
      </w:r>
      <w:proofErr w:type="spellStart"/>
      <w:r w:rsidRPr="00F30FE4">
        <w:rPr>
          <w:rFonts w:asciiTheme="majorHAnsi" w:hAnsiTheme="majorHAnsi" w:cstheme="majorHAnsi"/>
          <w:sz w:val="20"/>
          <w:szCs w:val="20"/>
        </w:rPr>
        <w:t>categorías</w:t>
      </w:r>
      <w:proofErr w:type="spellEnd"/>
      <w:r w:rsidRPr="00F30FE4">
        <w:rPr>
          <w:rFonts w:asciiTheme="majorHAnsi" w:hAnsiTheme="majorHAnsi" w:cstheme="majorHAnsi"/>
          <w:sz w:val="20"/>
          <w:szCs w:val="20"/>
        </w:rPr>
        <w:t xml:space="preserve">, </w:t>
      </w:r>
      <w:proofErr w:type="spellStart"/>
      <w:r w:rsidRPr="00F30FE4">
        <w:rPr>
          <w:rFonts w:asciiTheme="majorHAnsi" w:hAnsiTheme="majorHAnsi" w:cstheme="majorHAnsi"/>
          <w:sz w:val="20"/>
          <w:szCs w:val="20"/>
        </w:rPr>
        <w:t>clientes</w:t>
      </w:r>
      <w:proofErr w:type="spellEnd"/>
      <w:r w:rsidRPr="00F30FE4">
        <w:rPr>
          <w:rFonts w:asciiTheme="majorHAnsi" w:hAnsiTheme="majorHAnsi" w:cstheme="majorHAnsi"/>
          <w:sz w:val="20"/>
          <w:szCs w:val="20"/>
        </w:rPr>
        <w:t xml:space="preserve">, </w:t>
      </w:r>
      <w:proofErr w:type="spellStart"/>
      <w:r w:rsidRPr="00F30FE4">
        <w:rPr>
          <w:rFonts w:asciiTheme="majorHAnsi" w:hAnsiTheme="majorHAnsi" w:cstheme="majorHAnsi"/>
          <w:sz w:val="20"/>
          <w:szCs w:val="20"/>
        </w:rPr>
        <w:t>cotizaciones</w:t>
      </w:r>
      <w:proofErr w:type="spellEnd"/>
      <w:r w:rsidRPr="00F30FE4">
        <w:rPr>
          <w:rFonts w:asciiTheme="majorHAnsi" w:hAnsiTheme="majorHAnsi" w:cstheme="majorHAnsi"/>
          <w:sz w:val="20"/>
          <w:szCs w:val="20"/>
        </w:rPr>
        <w:t>, reservas, detalles de reserva, movimientos de inventario, devoluciones y mermas.</w:t>
      </w:r>
    </w:p>
    <w:p w14:paraId="7A00C1BF" w14:textId="77777777" w:rsidR="00B147BB" w:rsidRPr="00F30FE4" w:rsidRDefault="00000000" w:rsidP="00F30FE4">
      <w:pPr>
        <w:jc w:val="both"/>
        <w:rPr>
          <w:rFonts w:asciiTheme="majorHAnsi" w:hAnsiTheme="majorHAnsi" w:cstheme="majorHAnsi"/>
          <w:sz w:val="20"/>
          <w:szCs w:val="20"/>
        </w:rPr>
      </w:pPr>
      <w:r w:rsidRPr="00F30FE4">
        <w:rPr>
          <w:rFonts w:asciiTheme="majorHAnsi" w:hAnsiTheme="majorHAnsi" w:cstheme="majorHAnsi"/>
          <w:sz w:val="20"/>
          <w:szCs w:val="20"/>
        </w:rPr>
        <w:t>El uso de una base de datos relacional permite mantener consistencia entre estas entidades, controlar relaciones y apoyar consultas necesarias para disponibilidad por fechas, historial de movimientos y generación de reportes.</w:t>
      </w:r>
    </w:p>
    <w:p w14:paraId="0A15A5D0" w14:textId="77777777" w:rsidR="00B147BB" w:rsidRDefault="00000000">
      <w:pPr>
        <w:pStyle w:val="Ttulo2"/>
      </w:pPr>
      <w:r>
        <w:t>9.3 Solución web responsive</w:t>
      </w:r>
    </w:p>
    <w:p w14:paraId="7B86E5EA" w14:textId="77777777" w:rsidR="00B147BB" w:rsidRPr="005E581D" w:rsidRDefault="00000000">
      <w:pPr>
        <w:rPr>
          <w:rFonts w:asciiTheme="majorHAnsi" w:hAnsiTheme="majorHAnsi" w:cstheme="majorHAnsi"/>
          <w:sz w:val="20"/>
          <w:szCs w:val="20"/>
        </w:rPr>
      </w:pPr>
      <w:r w:rsidRPr="005E581D">
        <w:rPr>
          <w:rFonts w:asciiTheme="majorHAnsi" w:hAnsiTheme="majorHAnsi" w:cstheme="majorHAnsi"/>
          <w:sz w:val="20"/>
          <w:szCs w:val="20"/>
        </w:rPr>
        <w:t>Se priorizó una solución web responsive para que la plataforma pueda ser utilizada desde distintos dispositivos sin requerir una aplicación independiente para cada entorno. Esto permite que los usuarios administrativos trabajen desde computador y que ciertas tareas operativas puedan consultarse desde tablet o teléfono mediante el navegador.</w:t>
      </w:r>
    </w:p>
    <w:p w14:paraId="012F3B8C" w14:textId="77777777" w:rsidR="00B147BB" w:rsidRDefault="00000000">
      <w:pPr>
        <w:rPr>
          <w:rFonts w:asciiTheme="majorHAnsi" w:hAnsiTheme="majorHAnsi" w:cstheme="majorHAnsi"/>
          <w:sz w:val="20"/>
          <w:szCs w:val="20"/>
        </w:rPr>
      </w:pPr>
      <w:r w:rsidRPr="005E581D">
        <w:rPr>
          <w:rFonts w:asciiTheme="majorHAnsi" w:hAnsiTheme="majorHAnsi" w:cstheme="majorHAnsi"/>
          <w:sz w:val="20"/>
          <w:szCs w:val="20"/>
        </w:rPr>
        <w:t xml:space="preserve">Esta decisión también permite mantener fuera del alcance inicial una aplicación móvil nativa, reduciendo el riesgo de ampliar excesivamente el </w:t>
      </w:r>
      <w:proofErr w:type="spellStart"/>
      <w:r w:rsidRPr="005E581D">
        <w:rPr>
          <w:rFonts w:asciiTheme="majorHAnsi" w:hAnsiTheme="majorHAnsi" w:cstheme="majorHAnsi"/>
          <w:sz w:val="20"/>
          <w:szCs w:val="20"/>
        </w:rPr>
        <w:t>proyecto</w:t>
      </w:r>
      <w:proofErr w:type="spellEnd"/>
      <w:r w:rsidRPr="005E581D">
        <w:rPr>
          <w:rFonts w:asciiTheme="majorHAnsi" w:hAnsiTheme="majorHAnsi" w:cstheme="majorHAnsi"/>
          <w:sz w:val="20"/>
          <w:szCs w:val="20"/>
        </w:rPr>
        <w:t xml:space="preserve"> </w:t>
      </w:r>
      <w:proofErr w:type="spellStart"/>
      <w:r w:rsidRPr="005E581D">
        <w:rPr>
          <w:rFonts w:asciiTheme="majorHAnsi" w:hAnsiTheme="majorHAnsi" w:cstheme="majorHAnsi"/>
          <w:sz w:val="20"/>
          <w:szCs w:val="20"/>
        </w:rPr>
        <w:t>durante</w:t>
      </w:r>
      <w:proofErr w:type="spellEnd"/>
      <w:r w:rsidRPr="005E581D">
        <w:rPr>
          <w:rFonts w:asciiTheme="majorHAnsi" w:hAnsiTheme="majorHAnsi" w:cstheme="majorHAnsi"/>
          <w:sz w:val="20"/>
          <w:szCs w:val="20"/>
        </w:rPr>
        <w:t xml:space="preserve"> la V1.</w:t>
      </w:r>
    </w:p>
    <w:p w14:paraId="45000525" w14:textId="77777777" w:rsidR="005E581D" w:rsidRPr="005E581D" w:rsidRDefault="005E581D">
      <w:pPr>
        <w:rPr>
          <w:rFonts w:asciiTheme="majorHAnsi" w:hAnsiTheme="majorHAnsi" w:cstheme="majorHAnsi"/>
          <w:sz w:val="20"/>
          <w:szCs w:val="20"/>
        </w:rPr>
      </w:pPr>
    </w:p>
    <w:p w14:paraId="0C0C0EF4" w14:textId="77777777" w:rsidR="00B147BB" w:rsidRDefault="00000000">
      <w:pPr>
        <w:pStyle w:val="Ttulo2"/>
      </w:pPr>
      <w:r>
        <w:lastRenderedPageBreak/>
        <w:t>9.4 Aporte de la arquitectura al proyecto</w:t>
      </w:r>
    </w:p>
    <w:p w14:paraId="45A656BF" w14:textId="77777777" w:rsidR="00B147BB" w:rsidRPr="00F47A5C" w:rsidRDefault="00000000">
      <w:pPr>
        <w:pStyle w:val="Listaconvietas"/>
        <w:spacing w:after="40"/>
        <w:rPr>
          <w:rFonts w:asciiTheme="majorHAnsi" w:hAnsiTheme="majorHAnsi" w:cstheme="majorHAnsi"/>
          <w:sz w:val="20"/>
          <w:szCs w:val="20"/>
        </w:rPr>
      </w:pPr>
      <w:r w:rsidRPr="00F47A5C">
        <w:rPr>
          <w:rFonts w:asciiTheme="majorHAnsi" w:hAnsiTheme="majorHAnsi" w:cstheme="majorHAnsi"/>
          <w:sz w:val="20"/>
          <w:szCs w:val="20"/>
        </w:rPr>
        <w:t>Centraliza la información del negocio en una única plataforma.</w:t>
      </w:r>
    </w:p>
    <w:p w14:paraId="195AB3E5" w14:textId="77777777" w:rsidR="00B147BB" w:rsidRPr="00F47A5C" w:rsidRDefault="00000000">
      <w:pPr>
        <w:pStyle w:val="Listaconvietas"/>
        <w:spacing w:after="40"/>
        <w:rPr>
          <w:rFonts w:asciiTheme="majorHAnsi" w:hAnsiTheme="majorHAnsi" w:cstheme="majorHAnsi"/>
          <w:sz w:val="20"/>
          <w:szCs w:val="20"/>
        </w:rPr>
      </w:pPr>
      <w:r w:rsidRPr="00F47A5C">
        <w:rPr>
          <w:rFonts w:asciiTheme="majorHAnsi" w:hAnsiTheme="majorHAnsi" w:cstheme="majorHAnsi"/>
          <w:sz w:val="20"/>
          <w:szCs w:val="20"/>
        </w:rPr>
        <w:t>Permite desarrollar funcionalidades de forma incremental.</w:t>
      </w:r>
    </w:p>
    <w:p w14:paraId="47B41389" w14:textId="77777777" w:rsidR="00B147BB" w:rsidRPr="00F47A5C" w:rsidRDefault="00000000">
      <w:pPr>
        <w:pStyle w:val="Listaconvietas"/>
        <w:spacing w:after="40"/>
        <w:rPr>
          <w:rFonts w:asciiTheme="majorHAnsi" w:hAnsiTheme="majorHAnsi" w:cstheme="majorHAnsi"/>
          <w:sz w:val="20"/>
          <w:szCs w:val="20"/>
        </w:rPr>
      </w:pPr>
      <w:r w:rsidRPr="00F47A5C">
        <w:rPr>
          <w:rFonts w:asciiTheme="majorHAnsi" w:hAnsiTheme="majorHAnsi" w:cstheme="majorHAnsi"/>
          <w:sz w:val="20"/>
          <w:szCs w:val="20"/>
        </w:rPr>
        <w:t>Facilita mantener relaciones consistentes entre inventario, reservas y devoluciones.</w:t>
      </w:r>
    </w:p>
    <w:p w14:paraId="625E4336" w14:textId="77777777" w:rsidR="00B147BB" w:rsidRPr="00F47A5C" w:rsidRDefault="00000000">
      <w:pPr>
        <w:pStyle w:val="Listaconvietas"/>
        <w:spacing w:after="40"/>
        <w:rPr>
          <w:rFonts w:asciiTheme="majorHAnsi" w:hAnsiTheme="majorHAnsi" w:cstheme="majorHAnsi"/>
          <w:sz w:val="20"/>
          <w:szCs w:val="20"/>
        </w:rPr>
      </w:pPr>
      <w:r w:rsidRPr="00F47A5C">
        <w:rPr>
          <w:rFonts w:asciiTheme="majorHAnsi" w:hAnsiTheme="majorHAnsi" w:cstheme="majorHAnsi"/>
          <w:sz w:val="20"/>
          <w:szCs w:val="20"/>
        </w:rPr>
        <w:t>Permite que la interfaz sea accesible desde distintos dispositivos.</w:t>
      </w:r>
    </w:p>
    <w:p w14:paraId="554563A7" w14:textId="77777777" w:rsidR="00B147BB" w:rsidRPr="00F47A5C" w:rsidRDefault="00000000">
      <w:pPr>
        <w:pStyle w:val="Listaconvietas"/>
        <w:spacing w:after="40"/>
        <w:rPr>
          <w:rFonts w:asciiTheme="majorHAnsi" w:hAnsiTheme="majorHAnsi" w:cstheme="majorHAnsi"/>
          <w:sz w:val="20"/>
          <w:szCs w:val="20"/>
        </w:rPr>
      </w:pPr>
      <w:r w:rsidRPr="00F47A5C">
        <w:rPr>
          <w:rFonts w:asciiTheme="majorHAnsi" w:hAnsiTheme="majorHAnsi" w:cstheme="majorHAnsi"/>
          <w:sz w:val="20"/>
          <w:szCs w:val="20"/>
        </w:rPr>
        <w:t>Deja una base preparada para futuras ampliaciones o integraciones.</w:t>
      </w:r>
    </w:p>
    <w:p w14:paraId="620CF33B" w14:textId="77777777" w:rsidR="00B147BB" w:rsidRDefault="00000000">
      <w:pPr>
        <w:pStyle w:val="Ttulo1"/>
      </w:pPr>
      <w:r>
        <w:t>10. Relación con la Iteración 1</w:t>
      </w:r>
    </w:p>
    <w:p w14:paraId="25DBF80D" w14:textId="77777777" w:rsidR="00B147BB" w:rsidRPr="00F47A5C" w:rsidRDefault="00000000" w:rsidP="00F47A5C">
      <w:pPr>
        <w:jc w:val="both"/>
        <w:rPr>
          <w:rFonts w:asciiTheme="majorHAnsi" w:hAnsiTheme="majorHAnsi" w:cstheme="majorHAnsi"/>
          <w:sz w:val="20"/>
          <w:szCs w:val="20"/>
        </w:rPr>
      </w:pPr>
      <w:r w:rsidRPr="00F47A5C">
        <w:rPr>
          <w:rFonts w:asciiTheme="majorHAnsi" w:hAnsiTheme="majorHAnsi" w:cstheme="majorHAnsi"/>
          <w:sz w:val="20"/>
          <w:szCs w:val="20"/>
        </w:rPr>
        <w:t>Este documento constituye una evidencia de la etapa de diseño y planificación correspondiente a la Iteración 1. En esta fase se definen y documentan las bases de la solución antes del desarrollo funcional.</w:t>
      </w:r>
    </w:p>
    <w:p w14:paraId="02C7C77E" w14:textId="77777777" w:rsidR="00B147BB" w:rsidRPr="00F47A5C" w:rsidRDefault="00000000" w:rsidP="00F47A5C">
      <w:pPr>
        <w:jc w:val="both"/>
        <w:rPr>
          <w:rFonts w:asciiTheme="majorHAnsi" w:hAnsiTheme="majorHAnsi" w:cstheme="majorHAnsi"/>
          <w:sz w:val="20"/>
          <w:szCs w:val="20"/>
        </w:rPr>
      </w:pPr>
      <w:r w:rsidRPr="00F47A5C">
        <w:rPr>
          <w:rFonts w:asciiTheme="majorHAnsi" w:hAnsiTheme="majorHAnsi" w:cstheme="majorHAnsi"/>
          <w:sz w:val="20"/>
          <w:szCs w:val="20"/>
        </w:rPr>
        <w:t>El primer incremento funcional posterior se enfocará en el catálogo web, la integración de Producto y Categoría con la base de datos, y la validación de navegación, búsqueda, filtros y visualización responsive. Los demás módulos se incorporarán en incrementos posteriores de acuerdo con la priorización del backlog.</w:t>
      </w:r>
    </w:p>
    <w:p w14:paraId="453CEC2A" w14:textId="77777777" w:rsidR="00B147BB" w:rsidRDefault="00000000">
      <w:pPr>
        <w:pStyle w:val="Ttulo1"/>
      </w:pPr>
      <w:r>
        <w:t>11. Conclusión</w:t>
      </w:r>
    </w:p>
    <w:p w14:paraId="4D3CD45C" w14:textId="77777777" w:rsidR="00B147BB" w:rsidRPr="00F47A5C" w:rsidRDefault="00000000" w:rsidP="00F47A5C">
      <w:pPr>
        <w:jc w:val="both"/>
        <w:rPr>
          <w:rFonts w:asciiTheme="majorHAnsi" w:hAnsiTheme="majorHAnsi" w:cstheme="majorHAnsi"/>
          <w:sz w:val="20"/>
          <w:szCs w:val="20"/>
        </w:rPr>
      </w:pPr>
      <w:r w:rsidRPr="00F47A5C">
        <w:rPr>
          <w:rFonts w:asciiTheme="majorHAnsi" w:hAnsiTheme="majorHAnsi" w:cstheme="majorHAnsi"/>
          <w:sz w:val="20"/>
          <w:szCs w:val="20"/>
        </w:rPr>
        <w:t>La definición del alcance, los actores, los requerimientos y las tecnologías permite reducir ambigüedades antes de iniciar la implementación. La V1 se concentra en resolver el ciclo principal del arriendo sin incorporar funcionalidades avanzadas que puedan desviar el objetivo del proyecto. Con esta base, el equipo puede avanzar hacia el desarrollo incremental manteniendo coherencia entre las necesidades del negocio, el modelo de datos, las interfaces y la arquitectura seleccionada.</w:t>
      </w:r>
    </w:p>
    <w:sectPr w:rsidR="00B147BB" w:rsidRPr="00F47A5C" w:rsidSect="00034616">
      <w:footerReference w:type="default" r:id="rId8"/>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64458" w14:textId="77777777" w:rsidR="000B37E0" w:rsidRDefault="000B37E0">
      <w:pPr>
        <w:spacing w:after="0" w:line="240" w:lineRule="auto"/>
      </w:pPr>
      <w:r>
        <w:separator/>
      </w:r>
    </w:p>
  </w:endnote>
  <w:endnote w:type="continuationSeparator" w:id="0">
    <w:p w14:paraId="645C8013" w14:textId="77777777" w:rsidR="000B37E0" w:rsidRDefault="000B3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7412" w14:textId="77777777" w:rsidR="00B147BB" w:rsidRDefault="00000000">
    <w:pPr>
      <w:pStyle w:val="Piedepgina"/>
      <w:jc w:val="center"/>
    </w:pPr>
    <w:r>
      <w:rPr>
        <w:sz w:val="16"/>
      </w:rPr>
      <w:t xml:space="preserve">Proyecto Capstone 2026 - Entre </w:t>
    </w:r>
    <w:proofErr w:type="spellStart"/>
    <w:r>
      <w:rPr>
        <w:sz w:val="16"/>
      </w:rPr>
      <w:t>Platos</w:t>
    </w:r>
    <w:proofErr w:type="spellEnd"/>
    <w:r>
      <w:rPr>
        <w:sz w:val="16"/>
      </w:rPr>
      <w:t xml:space="preserve"> y Copas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157BE" w14:textId="77777777" w:rsidR="000B37E0" w:rsidRDefault="000B37E0">
      <w:pPr>
        <w:spacing w:after="0" w:line="240" w:lineRule="auto"/>
      </w:pPr>
      <w:r>
        <w:separator/>
      </w:r>
    </w:p>
  </w:footnote>
  <w:footnote w:type="continuationSeparator" w:id="0">
    <w:p w14:paraId="717C8A73" w14:textId="77777777" w:rsidR="000B37E0" w:rsidRDefault="000B3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75938241">
    <w:abstractNumId w:val="8"/>
  </w:num>
  <w:num w:numId="2" w16cid:durableId="1453016257">
    <w:abstractNumId w:val="6"/>
  </w:num>
  <w:num w:numId="3" w16cid:durableId="156001560">
    <w:abstractNumId w:val="5"/>
  </w:num>
  <w:num w:numId="4" w16cid:durableId="1283150250">
    <w:abstractNumId w:val="4"/>
  </w:num>
  <w:num w:numId="5" w16cid:durableId="1212572864">
    <w:abstractNumId w:val="7"/>
  </w:num>
  <w:num w:numId="6" w16cid:durableId="1873498431">
    <w:abstractNumId w:val="3"/>
  </w:num>
  <w:num w:numId="7" w16cid:durableId="1097364823">
    <w:abstractNumId w:val="2"/>
  </w:num>
  <w:num w:numId="8" w16cid:durableId="254367938">
    <w:abstractNumId w:val="1"/>
  </w:num>
  <w:num w:numId="9" w16cid:durableId="1629820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7E0"/>
    <w:rsid w:val="0015074B"/>
    <w:rsid w:val="0029639D"/>
    <w:rsid w:val="00326F90"/>
    <w:rsid w:val="003350D1"/>
    <w:rsid w:val="005B6EE5"/>
    <w:rsid w:val="005E581D"/>
    <w:rsid w:val="00631865"/>
    <w:rsid w:val="00871BBB"/>
    <w:rsid w:val="008B39D8"/>
    <w:rsid w:val="00947A0B"/>
    <w:rsid w:val="00A93E7E"/>
    <w:rsid w:val="00AA1D8D"/>
    <w:rsid w:val="00B147BB"/>
    <w:rsid w:val="00B47730"/>
    <w:rsid w:val="00CB0664"/>
    <w:rsid w:val="00F15010"/>
    <w:rsid w:val="00F30FE4"/>
    <w:rsid w:val="00F47A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5BB9E"/>
  <w14:defaultImageDpi w14:val="300"/>
  <w15:docId w15:val="{33F777B7-2FAB-4FAA-ADC5-2CD312238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ulo">
    <w:name w:val="Subtitulo"/>
    <w:rPr>
      <w:rFonts w:ascii="Aptos" w:hAnsi="Aptos"/>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1941</Words>
  <Characters>10680</Characters>
  <Application>Microsoft Office Word</Application>
  <DocSecurity>0</DocSecurity>
  <Lines>89</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MARIA CORTEZ AVILES</cp:lastModifiedBy>
  <cp:revision>10</cp:revision>
  <dcterms:created xsi:type="dcterms:W3CDTF">2013-12-23T23:15:00Z</dcterms:created>
  <dcterms:modified xsi:type="dcterms:W3CDTF">2026-09-11T13:22:00Z</dcterms:modified>
  <cp:category/>
</cp:coreProperties>
</file>