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05DE3" w14:textId="0624FB02" w:rsidR="00EE6852" w:rsidRPr="00EE6852" w:rsidRDefault="001565F0" w:rsidP="002F6D80">
      <w:pPr>
        <w:pStyle w:val="Ttulo1"/>
      </w:pPr>
      <w:r w:rsidRPr="00EE6852">
        <w:t xml:space="preserve">Ejercicio 1: </w:t>
      </w:r>
      <w:r w:rsidR="002F6D80">
        <w:t>Calcular Valor Actual de un bono</w:t>
      </w:r>
    </w:p>
    <w:p w14:paraId="5DB200E7" w14:textId="77777777" w:rsidR="001565F0" w:rsidRPr="00EE6852" w:rsidRDefault="001565F0" w:rsidP="00B437E1">
      <w:pPr>
        <w:pStyle w:val="Ttulo2"/>
      </w:pPr>
      <w:r w:rsidRPr="00EE6852">
        <w:t>Enunciado:</w:t>
      </w:r>
    </w:p>
    <w:p w14:paraId="10D979A2" w14:textId="222741E6" w:rsidR="001565F0" w:rsidRPr="001565F0" w:rsidRDefault="002F6D80" w:rsidP="002F6D80">
      <w:r>
        <w:t>Calcular el valor actual de un bono a seis años con un valor nominal de 1000 € y un cupón</w:t>
      </w:r>
      <w:r>
        <w:t xml:space="preserve"> </w:t>
      </w:r>
      <w:r>
        <w:t>del 9% si el tipo de interés del inversor es del 12%.</w:t>
      </w:r>
    </w:p>
    <w:p w14:paraId="693CFAA2" w14:textId="77777777" w:rsidR="001B4E9D" w:rsidRPr="00EE6852" w:rsidRDefault="001B4E9D" w:rsidP="001B4E9D">
      <w:pPr>
        <w:pStyle w:val="Ttulo2"/>
      </w:pPr>
      <w:r w:rsidRPr="00EE6852">
        <w:t>Solución:</w:t>
      </w:r>
    </w:p>
    <w:p w14:paraId="6367F922" w14:textId="77777777" w:rsidR="001B4E9D" w:rsidRPr="0093241B" w:rsidRDefault="001B4E9D" w:rsidP="001B4E9D">
      <w:r w:rsidRPr="0093241B">
        <w:t>Datos Principales:</w:t>
      </w:r>
    </w:p>
    <w:p w14:paraId="33555972" w14:textId="66CD2538" w:rsidR="001B4E9D" w:rsidRPr="00EE6852" w:rsidRDefault="002F6D80" w:rsidP="001B4E9D">
      <w:pPr>
        <w:pStyle w:val="Prrafodelista"/>
        <w:numPr>
          <w:ilvl w:val="1"/>
          <w:numId w:val="13"/>
        </w:numPr>
      </w:pPr>
      <w:r>
        <w:t>Cupón: 9% anual</w:t>
      </w:r>
    </w:p>
    <w:p w14:paraId="6C55327E" w14:textId="7BA09C79" w:rsidR="001B4E9D" w:rsidRPr="00EE6852" w:rsidRDefault="002F6D80" w:rsidP="001B4E9D">
      <w:pPr>
        <w:pStyle w:val="Prrafodelista"/>
        <w:numPr>
          <w:ilvl w:val="1"/>
          <w:numId w:val="13"/>
        </w:numPr>
      </w:pPr>
      <w:r>
        <w:t>Valor nominal 1.</w:t>
      </w:r>
      <w:r w:rsidR="001B4E9D" w:rsidRPr="00EE6852">
        <w:t>000 €</w:t>
      </w:r>
    </w:p>
    <w:p w14:paraId="491ADFDC" w14:textId="650FF20F" w:rsidR="00EE6852" w:rsidRDefault="002F6D80" w:rsidP="00B437E1">
      <w:pPr>
        <w:pStyle w:val="Prrafodelista"/>
        <w:numPr>
          <w:ilvl w:val="1"/>
          <w:numId w:val="13"/>
        </w:numPr>
      </w:pPr>
      <w:r>
        <w:t>TIR: 12%</w:t>
      </w:r>
    </w:p>
    <w:p w14:paraId="2FC6144C" w14:textId="4BAAE52C" w:rsidR="002F6D80" w:rsidRDefault="002F6D80" w:rsidP="00B437E1">
      <w:pPr>
        <w:pStyle w:val="Prrafodelista"/>
        <w:numPr>
          <w:ilvl w:val="1"/>
          <w:numId w:val="13"/>
        </w:numPr>
      </w:pPr>
      <w:r>
        <w:t>Duración hasta vencimiento: 6 años</w:t>
      </w:r>
    </w:p>
    <w:p w14:paraId="362B8A04" w14:textId="1353953F" w:rsidR="002F6D80" w:rsidRDefault="002F6D80" w:rsidP="002F6D80">
      <w:r>
        <w:t xml:space="preserve">Nuestro bono dura 6 años, por lo tanto. En el momento 0 yo tendré un desembolso, ahora mismo desconocido; luego, todos los años cobraré un cupón del 9% sobre el valor nominal (90€) y en el año 6 recuperaré el valor nominal. </w:t>
      </w:r>
    </w:p>
    <w:p w14:paraId="08915ED7" w14:textId="687EBFEE" w:rsidR="002F6D80" w:rsidRDefault="002F6D80" w:rsidP="002F6D80">
      <w:r>
        <w:t xml:space="preserve">Primero, la parte teórica. Como TIR se divide en parte explícita (que depende de los cupones) e implícita (que depende del precio). Podemos decir que: TIR = 12% = parte explícita (9%) + parte implícita (que no sé cuánto es). Pero, sé que la suma de ambas debe dar 12% por lo tanto, la parte implícita debe ser positiva, lo cual implica que he comprado más barato de lo que voy a recibir al final </w:t>
      </w:r>
      <w:proofErr w:type="gramStart"/>
      <w:r>
        <w:t>y</w:t>
      </w:r>
      <w:proofErr w:type="gramEnd"/>
      <w:r>
        <w:t xml:space="preserve"> por tanto, he comprado bajo la par (precio menor que el 100% del VN). Si compro bajo la par, mi desembolso debe ser menor que el Valor nominal.</w:t>
      </w:r>
    </w:p>
    <w:p w14:paraId="2536443D" w14:textId="3C243DCD" w:rsidR="002F6D80" w:rsidRDefault="002F6D80" w:rsidP="002F6D80">
      <w:r>
        <w:t xml:space="preserve">Como estoy usando una tasa TIR, VAN tiene que ser 0. Por tanto, V0 </w:t>
      </w:r>
      <w:proofErr w:type="spellStart"/>
      <w:r>
        <w:t>ing</w:t>
      </w:r>
      <w:proofErr w:type="spellEnd"/>
      <w:r>
        <w:t xml:space="preserve"> – V0 gastos = 0. Como el único gasto que hay en el bono es el desembolso y ya está actualizado, V0 gastos = desembolso; V0 </w:t>
      </w:r>
      <w:proofErr w:type="spellStart"/>
      <w:r>
        <w:t>ing</w:t>
      </w:r>
      <w:proofErr w:type="spellEnd"/>
      <w:r>
        <w:t xml:space="preserve"> = desembolso. </w:t>
      </w:r>
    </w:p>
    <w:p w14:paraId="5563A4FB" w14:textId="25384114" w:rsidR="002F6D80" w:rsidRDefault="002F6D80" w:rsidP="002F6D80">
      <w:r>
        <w:t xml:space="preserve">V0 </w:t>
      </w:r>
      <w:proofErr w:type="spellStart"/>
      <w:r>
        <w:t>ing</w:t>
      </w:r>
      <w:proofErr w:type="spellEnd"/>
      <w:r>
        <w:t xml:space="preserve"> son todos los flujos de ingresos actualizados (cupones y Valor nominal).  Entonces, </w:t>
      </w:r>
    </w:p>
    <w:p w14:paraId="7A256D2F" w14:textId="276A4929" w:rsidR="002F6D80" w:rsidRDefault="002F6D80" w:rsidP="002F6D80">
      <m:oMathPara>
        <m:oMath>
          <m:r>
            <w:rPr>
              <w:rFonts w:ascii="Cambria Math" w:hAnsi="Cambria Math"/>
            </w:rPr>
            <m:t>V0 ing=cupones actualizados+vn actualizado</m:t>
          </m:r>
        </m:oMath>
      </m:oMathPara>
    </w:p>
    <w:p w14:paraId="79D9EABB" w14:textId="6C2442AB" w:rsidR="002F6D80" w:rsidRDefault="002F6D80" w:rsidP="002F6D80">
      <w:r>
        <w:t xml:space="preserve">El cupón es una renta constante, temporal, </w:t>
      </w:r>
      <w:proofErr w:type="spellStart"/>
      <w:r>
        <w:t>pospagable</w:t>
      </w:r>
      <w:proofErr w:type="spellEnd"/>
      <w:r>
        <w:t xml:space="preserve"> e inmediata por lo que podemos usar la fórmula de valoración de rentas: </w:t>
      </w:r>
    </w:p>
    <w:p w14:paraId="461E8F89" w14:textId="241DF7C1" w:rsidR="002F6D80" w:rsidRPr="002F6D80" w:rsidRDefault="002F6D80" w:rsidP="002F6D80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renta</m:t>
              </m:r>
            </m:sup>
          </m:sSubSup>
          <m:r>
            <w:rPr>
              <w:rFonts w:ascii="Cambria Math" w:hAnsi="Cambria Math"/>
            </w:rPr>
            <m:t>=C·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1+i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</m:oMath>
      </m:oMathPara>
    </w:p>
    <w:p w14:paraId="2CB66036" w14:textId="73962D05" w:rsidR="002F6D80" w:rsidRDefault="002F6D80" w:rsidP="002F6D80">
      <w:r>
        <w:t>En este caso, i es TIR (12%) y n es número de pagos (6).</w:t>
      </w:r>
    </w:p>
    <w:p w14:paraId="634A156C" w14:textId="732EBDBE" w:rsidR="002F6D80" w:rsidRPr="002F6D80" w:rsidRDefault="002F6D80" w:rsidP="002F6D80"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0 ing=90 </m:t>
          </m:r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0.12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0.12</m:t>
              </m:r>
            </m:den>
          </m:f>
          <m:r>
            <w:rPr>
              <w:rFonts w:ascii="Cambria Math" w:hAnsi="Cambria Math"/>
            </w:rPr>
            <m:t>+1000·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1+0.12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=876.66€</m:t>
          </m:r>
        </m:oMath>
      </m:oMathPara>
    </w:p>
    <w:p w14:paraId="63320EBE" w14:textId="74A2A947" w:rsidR="002F6D80" w:rsidRDefault="002F6D80" w:rsidP="002F6D80">
      <w:r>
        <w:t>Ese es el valor actual del bono que coincide con el desembolso. Efectivamente, se cumple lo que veíamos en teoría. Desembolso&lt;valor nominal.</w:t>
      </w:r>
    </w:p>
    <w:p w14:paraId="06968B39" w14:textId="789E4924" w:rsidR="002F6D80" w:rsidRDefault="002F6D80" w:rsidP="002F6D80">
      <w:r>
        <w:t>Si calculo el precio de compra, sería: precio = desembolso/Valor nominal x 100. Precio=876.66/1000 x 100 =87.666%</w:t>
      </w:r>
    </w:p>
    <w:p w14:paraId="33458F59" w14:textId="3A3FFF56" w:rsidR="002F6D80" w:rsidRPr="00EE6852" w:rsidRDefault="002F6D80" w:rsidP="002F6D80">
      <w:pPr>
        <w:pStyle w:val="Ttulo1"/>
      </w:pPr>
      <w:r w:rsidRPr="00EE6852">
        <w:lastRenderedPageBreak/>
        <w:t xml:space="preserve">Ejercicio </w:t>
      </w:r>
      <w:r>
        <w:t>2</w:t>
      </w:r>
      <w:r w:rsidRPr="00EE6852">
        <w:t xml:space="preserve">: </w:t>
      </w:r>
      <w:r>
        <w:t>Calcular Valor Actual de un bono</w:t>
      </w:r>
    </w:p>
    <w:p w14:paraId="0E991876" w14:textId="77777777" w:rsidR="002F6D80" w:rsidRPr="00EE6852" w:rsidRDefault="002F6D80" w:rsidP="002F6D80">
      <w:pPr>
        <w:pStyle w:val="Ttulo2"/>
      </w:pPr>
      <w:r w:rsidRPr="00EE6852">
        <w:t>Enunciado:</w:t>
      </w:r>
    </w:p>
    <w:p w14:paraId="224C1327" w14:textId="59CC8725" w:rsidR="002F6D80" w:rsidRPr="001565F0" w:rsidRDefault="002F6D80" w:rsidP="002F6D80">
      <w:r>
        <w:t xml:space="preserve">Calcular el valor actual de un bono a seis años con un valor nominal de 1000 € y un cupón del </w:t>
      </w:r>
      <w:r>
        <w:t>12</w:t>
      </w:r>
      <w:r>
        <w:t xml:space="preserve">% si el tipo de interés del inversor es del </w:t>
      </w:r>
      <w:r>
        <w:t>9</w:t>
      </w:r>
      <w:r>
        <w:t>%.</w:t>
      </w:r>
    </w:p>
    <w:p w14:paraId="5B87800E" w14:textId="77777777" w:rsidR="002F6D80" w:rsidRPr="00EE6852" w:rsidRDefault="002F6D80" w:rsidP="002F6D80">
      <w:pPr>
        <w:pStyle w:val="Ttulo2"/>
      </w:pPr>
      <w:r w:rsidRPr="00EE6852">
        <w:t>Solución:</w:t>
      </w:r>
    </w:p>
    <w:p w14:paraId="78487E76" w14:textId="77777777" w:rsidR="002F6D80" w:rsidRPr="0093241B" w:rsidRDefault="002F6D80" w:rsidP="002F6D80">
      <w:r w:rsidRPr="0093241B">
        <w:t>Datos Principales:</w:t>
      </w:r>
    </w:p>
    <w:p w14:paraId="10286BDB" w14:textId="4D2C1C9D" w:rsidR="002F6D80" w:rsidRPr="00EE6852" w:rsidRDefault="002F6D80" w:rsidP="002F6D80">
      <w:pPr>
        <w:pStyle w:val="Prrafodelista"/>
        <w:numPr>
          <w:ilvl w:val="1"/>
          <w:numId w:val="13"/>
        </w:numPr>
      </w:pPr>
      <w:r>
        <w:t xml:space="preserve">Cupón: </w:t>
      </w:r>
      <w:r>
        <w:t>12</w:t>
      </w:r>
      <w:r>
        <w:t>% anual</w:t>
      </w:r>
    </w:p>
    <w:p w14:paraId="79BE751D" w14:textId="77777777" w:rsidR="002F6D80" w:rsidRPr="00EE6852" w:rsidRDefault="002F6D80" w:rsidP="002F6D80">
      <w:pPr>
        <w:pStyle w:val="Prrafodelista"/>
        <w:numPr>
          <w:ilvl w:val="1"/>
          <w:numId w:val="13"/>
        </w:numPr>
      </w:pPr>
      <w:r>
        <w:t>Valor nominal 1.</w:t>
      </w:r>
      <w:r w:rsidRPr="00EE6852">
        <w:t>000 €</w:t>
      </w:r>
    </w:p>
    <w:p w14:paraId="1A9FE175" w14:textId="6A46BAD0" w:rsidR="002F6D80" w:rsidRDefault="002F6D80" w:rsidP="002F6D80">
      <w:pPr>
        <w:pStyle w:val="Prrafodelista"/>
        <w:numPr>
          <w:ilvl w:val="1"/>
          <w:numId w:val="13"/>
        </w:numPr>
      </w:pPr>
      <w:r>
        <w:t xml:space="preserve">TIR: </w:t>
      </w:r>
      <w:r>
        <w:t>9</w:t>
      </w:r>
      <w:r>
        <w:t>%</w:t>
      </w:r>
    </w:p>
    <w:p w14:paraId="02990C2A" w14:textId="77777777" w:rsidR="002F6D80" w:rsidRDefault="002F6D80" w:rsidP="002F6D80">
      <w:pPr>
        <w:pStyle w:val="Prrafodelista"/>
        <w:numPr>
          <w:ilvl w:val="1"/>
          <w:numId w:val="13"/>
        </w:numPr>
      </w:pPr>
      <w:r>
        <w:t>Duración hasta vencimiento: 6 años</w:t>
      </w:r>
    </w:p>
    <w:p w14:paraId="447465C0" w14:textId="62FE70F3" w:rsidR="002F6D80" w:rsidRDefault="002F6D80" w:rsidP="002F6D80">
      <w:r>
        <w:t xml:space="preserve">Nuestro bono dura 6 años, por lo tanto. En el momento 0 yo tendré un desembolso, ahora mismo desconocido; luego, todos los años cobraré un cupón del </w:t>
      </w:r>
      <w:r>
        <w:t>12</w:t>
      </w:r>
      <w:r>
        <w:t>% sobre el valor nominal (</w:t>
      </w:r>
      <w:r>
        <w:t>12</w:t>
      </w:r>
      <w:r>
        <w:t xml:space="preserve">0€) y en el año 6 recuperaré el valor nominal. </w:t>
      </w:r>
    </w:p>
    <w:p w14:paraId="40703CF6" w14:textId="45D5D9A8" w:rsidR="002F6D80" w:rsidRDefault="002F6D80" w:rsidP="002F6D80">
      <w:r>
        <w:t xml:space="preserve">Primero, la parte teórica. Como TIR se divide en parte explícita (que depende de los cupones) e implícita (que depende del precio). Podemos decir que: TIR = </w:t>
      </w:r>
      <w:r>
        <w:t>9</w:t>
      </w:r>
      <w:r>
        <w:t>% = parte explícita (</w:t>
      </w:r>
      <w:r>
        <w:t>12</w:t>
      </w:r>
      <w:r>
        <w:t xml:space="preserve">%) + parte implícita (que no sé cuánto es). Pero, sé que la suma de ambas debe dar </w:t>
      </w:r>
      <w:r>
        <w:t>9</w:t>
      </w:r>
      <w:r>
        <w:t xml:space="preserve">% por lo tanto, la parte implícita debe ser </w:t>
      </w:r>
      <w:r>
        <w:t>negativa</w:t>
      </w:r>
      <w:r>
        <w:t xml:space="preserve">, lo cual implica que he comprado más </w:t>
      </w:r>
      <w:r>
        <w:t>caro</w:t>
      </w:r>
      <w:r>
        <w:t xml:space="preserve"> de lo que voy a recibir al final </w:t>
      </w:r>
      <w:proofErr w:type="gramStart"/>
      <w:r>
        <w:t>y</w:t>
      </w:r>
      <w:proofErr w:type="gramEnd"/>
      <w:r>
        <w:t xml:space="preserve"> por tanto, he comprado </w:t>
      </w:r>
      <w:r>
        <w:t>sobre</w:t>
      </w:r>
      <w:r>
        <w:t xml:space="preserve"> la par (precio </w:t>
      </w:r>
      <w:r>
        <w:t>mayor</w:t>
      </w:r>
      <w:r>
        <w:t xml:space="preserve"> que el 100% del VN). Si compro </w:t>
      </w:r>
      <w:r>
        <w:t>sobre</w:t>
      </w:r>
      <w:r>
        <w:t xml:space="preserve"> la par, mi desembolso debe ser </w:t>
      </w:r>
      <w:r>
        <w:t>mayor</w:t>
      </w:r>
      <w:r>
        <w:t xml:space="preserve"> que el Valor nominal.</w:t>
      </w:r>
    </w:p>
    <w:p w14:paraId="2CDF7B6A" w14:textId="77777777" w:rsidR="002F6D80" w:rsidRDefault="002F6D80" w:rsidP="002F6D80">
      <w:r>
        <w:t xml:space="preserve">Como estoy usando una tasa TIR, VAN tiene que ser 0. Por tanto, V0 </w:t>
      </w:r>
      <w:proofErr w:type="spellStart"/>
      <w:r>
        <w:t>ing</w:t>
      </w:r>
      <w:proofErr w:type="spellEnd"/>
      <w:r>
        <w:t xml:space="preserve"> – V0 gastos = 0. Como el único gasto que hay en el bono es el desembolso y ya está actualizado, V0 gastos = desembolso; V0 </w:t>
      </w:r>
      <w:proofErr w:type="spellStart"/>
      <w:r>
        <w:t>ing</w:t>
      </w:r>
      <w:proofErr w:type="spellEnd"/>
      <w:r>
        <w:t xml:space="preserve"> = desembolso. </w:t>
      </w:r>
    </w:p>
    <w:p w14:paraId="148E6761" w14:textId="77777777" w:rsidR="002F6D80" w:rsidRDefault="002F6D80" w:rsidP="002F6D80">
      <w:r>
        <w:t xml:space="preserve">V0 </w:t>
      </w:r>
      <w:proofErr w:type="spellStart"/>
      <w:r>
        <w:t>ing</w:t>
      </w:r>
      <w:proofErr w:type="spellEnd"/>
      <w:r>
        <w:t xml:space="preserve"> son todos los flujos de ingresos actualizados (cupones y Valor nominal).  Entonces, </w:t>
      </w:r>
    </w:p>
    <w:p w14:paraId="3620ADDC" w14:textId="77777777" w:rsidR="002F6D80" w:rsidRDefault="002F6D80" w:rsidP="002F6D80">
      <m:oMathPara>
        <m:oMath>
          <m:r>
            <w:rPr>
              <w:rFonts w:ascii="Cambria Math" w:hAnsi="Cambria Math"/>
            </w:rPr>
            <m:t>V0 ing=cupones actualizados+vn actualizado</m:t>
          </m:r>
        </m:oMath>
      </m:oMathPara>
    </w:p>
    <w:p w14:paraId="1EBA9E8D" w14:textId="77777777" w:rsidR="002F6D80" w:rsidRDefault="002F6D80" w:rsidP="002F6D80">
      <w:r>
        <w:t xml:space="preserve">El cupón es una renta constante, temporal, </w:t>
      </w:r>
      <w:proofErr w:type="spellStart"/>
      <w:r>
        <w:t>pospagable</w:t>
      </w:r>
      <w:proofErr w:type="spellEnd"/>
      <w:r>
        <w:t xml:space="preserve"> e inmediata por lo que podemos usar la fórmula de valoración de rentas: </w:t>
      </w:r>
    </w:p>
    <w:p w14:paraId="78614197" w14:textId="77777777" w:rsidR="002F6D80" w:rsidRPr="002F6D80" w:rsidRDefault="002F6D80" w:rsidP="002F6D80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renta</m:t>
              </m:r>
            </m:sup>
          </m:sSubSup>
          <m:r>
            <w:rPr>
              <w:rFonts w:ascii="Cambria Math" w:hAnsi="Cambria Math"/>
            </w:rPr>
            <m:t>=C·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1+i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</m:oMath>
      </m:oMathPara>
    </w:p>
    <w:p w14:paraId="461E2ACD" w14:textId="77777777" w:rsidR="002F6D80" w:rsidRDefault="002F6D80" w:rsidP="002F6D80">
      <w:r>
        <w:t>En este caso, i es TIR (12%) y n es número de pagos (6).</w:t>
      </w:r>
    </w:p>
    <w:p w14:paraId="0E5CD883" w14:textId="3C4011AF" w:rsidR="002F6D80" w:rsidRPr="002F6D80" w:rsidRDefault="002F6D80" w:rsidP="002F6D80">
      <m:oMathPara>
        <m:oMath>
          <m:r>
            <w:rPr>
              <w:rFonts w:ascii="Cambria Math" w:hAnsi="Cambria Math"/>
            </w:rPr>
            <m:t>V0 ing=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m:t>0 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</m:t>
                      </m:r>
                      <m:r>
                        <w:rPr>
                          <w:rFonts w:ascii="Cambria Math" w:hAnsi="Cambria Math"/>
                        </w:rPr>
                        <m:t>09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09</m:t>
              </m:r>
            </m:den>
          </m:f>
          <m:r>
            <w:rPr>
              <w:rFonts w:ascii="Cambria Math" w:hAnsi="Cambria Math"/>
            </w:rPr>
            <m:t>+1000·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</m:t>
                  </m:r>
                  <m:r>
                    <w:rPr>
                      <w:rFonts w:ascii="Cambria Math" w:hAnsi="Cambria Math"/>
                    </w:rPr>
                    <m:t>09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1134.58</m:t>
          </m:r>
          <m:r>
            <w:rPr>
              <w:rFonts w:ascii="Cambria Math" w:hAnsi="Cambria Math"/>
            </w:rPr>
            <m:t>€</m:t>
          </m:r>
        </m:oMath>
      </m:oMathPara>
    </w:p>
    <w:p w14:paraId="1AEACB7F" w14:textId="50A23530" w:rsidR="002F6D80" w:rsidRDefault="002F6D80" w:rsidP="002F6D80">
      <w:r>
        <w:t>Ese es el valor actual del bono que coincide con el desembolso. Efectivamente, se cumple lo que veíamos en teoría. Desembolso</w:t>
      </w:r>
      <w:r>
        <w:t>&gt;</w:t>
      </w:r>
      <w:r>
        <w:t>valor nominal.</w:t>
      </w:r>
    </w:p>
    <w:p w14:paraId="3C8D7990" w14:textId="0C6EC8A6" w:rsidR="002F6D80" w:rsidRPr="00EE6852" w:rsidRDefault="002F6D80" w:rsidP="002F6D80">
      <w:r>
        <w:t>Si calculo el precio de compra, sería: precio = desembolso/Valor nominal x 100. Precio=</w:t>
      </w:r>
      <w:r>
        <w:t>1134.58</w:t>
      </w:r>
      <w:r>
        <w:t>/1000 x 100 =</w:t>
      </w:r>
      <w:r>
        <w:t>113.458</w:t>
      </w:r>
      <w:r>
        <w:t>%</w:t>
      </w:r>
    </w:p>
    <w:p w14:paraId="6FFC5D86" w14:textId="77777777" w:rsidR="002F6D80" w:rsidRPr="00EE6852" w:rsidRDefault="002F6D80" w:rsidP="002F6D80"/>
    <w:sectPr w:rsidR="002F6D80" w:rsidRPr="00EE6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953"/>
    <w:multiLevelType w:val="multilevel"/>
    <w:tmpl w:val="9690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0C38"/>
    <w:multiLevelType w:val="hybridMultilevel"/>
    <w:tmpl w:val="C7408E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C6A83"/>
    <w:multiLevelType w:val="multilevel"/>
    <w:tmpl w:val="C656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24E63"/>
    <w:multiLevelType w:val="multilevel"/>
    <w:tmpl w:val="C68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06DB5"/>
    <w:multiLevelType w:val="multilevel"/>
    <w:tmpl w:val="EFF0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C1132"/>
    <w:multiLevelType w:val="multilevel"/>
    <w:tmpl w:val="BE08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C7A3E"/>
    <w:multiLevelType w:val="multilevel"/>
    <w:tmpl w:val="D2DA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B28E1"/>
    <w:multiLevelType w:val="hybridMultilevel"/>
    <w:tmpl w:val="DC7C0E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B53FB"/>
    <w:multiLevelType w:val="multilevel"/>
    <w:tmpl w:val="1EF2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6832"/>
    <w:multiLevelType w:val="multilevel"/>
    <w:tmpl w:val="471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B1F39"/>
    <w:multiLevelType w:val="hybridMultilevel"/>
    <w:tmpl w:val="E7B6F78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3201A"/>
    <w:multiLevelType w:val="multilevel"/>
    <w:tmpl w:val="7C1EE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C76C6C"/>
    <w:multiLevelType w:val="multilevel"/>
    <w:tmpl w:val="832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13BFA"/>
    <w:multiLevelType w:val="multilevel"/>
    <w:tmpl w:val="4BE6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CA60B1"/>
    <w:multiLevelType w:val="multilevel"/>
    <w:tmpl w:val="84E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F7D97"/>
    <w:multiLevelType w:val="hybridMultilevel"/>
    <w:tmpl w:val="E7B6F78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  <w:lvlOverride w:ilvl="0">
      <w:lvl w:ilvl="0">
        <w:numFmt w:val="lowerLetter"/>
        <w:lvlText w:val="%1."/>
        <w:lvlJc w:val="left"/>
      </w:lvl>
    </w:lvlOverride>
  </w:num>
  <w:num w:numId="3">
    <w:abstractNumId w:val="6"/>
  </w:num>
  <w:num w:numId="4">
    <w:abstractNumId w:val="0"/>
  </w:num>
  <w:num w:numId="5">
    <w:abstractNumId w:val="2"/>
  </w:num>
  <w:num w:numId="6">
    <w:abstractNumId w:val="8"/>
  </w:num>
  <w:num w:numId="7">
    <w:abstractNumId w:val="12"/>
  </w:num>
  <w:num w:numId="8">
    <w:abstractNumId w:val="14"/>
  </w:num>
  <w:num w:numId="9">
    <w:abstractNumId w:val="1"/>
  </w:num>
  <w:num w:numId="10">
    <w:abstractNumId w:val="15"/>
  </w:num>
  <w:num w:numId="11">
    <w:abstractNumId w:val="9"/>
  </w:num>
  <w:num w:numId="12">
    <w:abstractNumId w:val="3"/>
  </w:num>
  <w:num w:numId="13">
    <w:abstractNumId w:val="4"/>
  </w:num>
  <w:num w:numId="14">
    <w:abstractNumId w:val="7"/>
  </w:num>
  <w:num w:numId="15">
    <w:abstractNumId w:val="10"/>
  </w:num>
  <w:num w:numId="16">
    <w:abstractNumId w:val="1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60"/>
    <w:rsid w:val="0001071B"/>
    <w:rsid w:val="000A525A"/>
    <w:rsid w:val="000E2825"/>
    <w:rsid w:val="001565F0"/>
    <w:rsid w:val="001B4E9D"/>
    <w:rsid w:val="00264FBA"/>
    <w:rsid w:val="002F6D80"/>
    <w:rsid w:val="003722D8"/>
    <w:rsid w:val="0039166A"/>
    <w:rsid w:val="004D0CB7"/>
    <w:rsid w:val="00503B04"/>
    <w:rsid w:val="0058593D"/>
    <w:rsid w:val="005C7C2D"/>
    <w:rsid w:val="005D6A79"/>
    <w:rsid w:val="00623AD4"/>
    <w:rsid w:val="00635896"/>
    <w:rsid w:val="006A5A51"/>
    <w:rsid w:val="006D6F24"/>
    <w:rsid w:val="006E08DC"/>
    <w:rsid w:val="007412B2"/>
    <w:rsid w:val="007533A6"/>
    <w:rsid w:val="00764725"/>
    <w:rsid w:val="007D7CE7"/>
    <w:rsid w:val="008A32E5"/>
    <w:rsid w:val="008B4DB4"/>
    <w:rsid w:val="008C4E68"/>
    <w:rsid w:val="0090367D"/>
    <w:rsid w:val="00917CD9"/>
    <w:rsid w:val="0093241B"/>
    <w:rsid w:val="009B758A"/>
    <w:rsid w:val="00A9462E"/>
    <w:rsid w:val="00B024F9"/>
    <w:rsid w:val="00B437E1"/>
    <w:rsid w:val="00C824BB"/>
    <w:rsid w:val="00CC7B60"/>
    <w:rsid w:val="00DB4C1E"/>
    <w:rsid w:val="00DF4D00"/>
    <w:rsid w:val="00E345F0"/>
    <w:rsid w:val="00E76DE4"/>
    <w:rsid w:val="00EB1CA7"/>
    <w:rsid w:val="00EB3BDA"/>
    <w:rsid w:val="00EB3DAB"/>
    <w:rsid w:val="00EE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BCA17"/>
  <w15:chartTrackingRefBased/>
  <w15:docId w15:val="{82EEA9A7-D47D-48D5-A069-F4507A10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C1E"/>
    <w:pPr>
      <w:spacing w:before="100" w:beforeAutospacing="1" w:after="100" w:afterAutospacing="1" w:line="240" w:lineRule="auto"/>
    </w:pPr>
    <w:rPr>
      <w:rFonts w:ascii="Arial" w:eastAsia="Times New Roman" w:hAnsi="Arial" w:cs="Arial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E6852"/>
    <w:pPr>
      <w:keepNext/>
      <w:keepLines/>
      <w:spacing w:before="240" w:after="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6852"/>
    <w:pPr>
      <w:keepNext/>
      <w:keepLines/>
      <w:spacing w:before="40" w:after="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qFormat/>
    <w:rsid w:val="001B4E9D"/>
    <w:pPr>
      <w:outlineLvl w:val="2"/>
    </w:pPr>
    <w:rPr>
      <w:b/>
      <w:bCs/>
      <w:color w:val="ED7D31" w:themeColor="accen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B4DB4"/>
    <w:pPr>
      <w:keepNext/>
      <w:keepLines/>
      <w:spacing w:before="40" w:after="0"/>
      <w:outlineLvl w:val="3"/>
    </w:pPr>
    <w:rPr>
      <w:rFonts w:eastAsiaTheme="majorEastAsia"/>
      <w:b/>
      <w:bCs/>
      <w:i/>
      <w:iCs/>
      <w:color w:val="2F5496" w:themeColor="accent1" w:themeShade="B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565F0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1B4E9D"/>
    <w:rPr>
      <w:rFonts w:ascii="Arial" w:eastAsia="Times New Roman" w:hAnsi="Arial" w:cs="Arial"/>
      <w:b/>
      <w:bCs/>
      <w:color w:val="ED7D31" w:themeColor="accent2"/>
      <w:sz w:val="24"/>
      <w:szCs w:val="24"/>
      <w:lang w:eastAsia="es-ES"/>
    </w:rPr>
  </w:style>
  <w:style w:type="character" w:customStyle="1" w:styleId="mord">
    <w:name w:val="mord"/>
    <w:basedOn w:val="Fuentedeprrafopredeter"/>
    <w:rsid w:val="00EE6852"/>
  </w:style>
  <w:style w:type="character" w:customStyle="1" w:styleId="mrel">
    <w:name w:val="mrel"/>
    <w:basedOn w:val="Fuentedeprrafopredeter"/>
    <w:rsid w:val="00EE6852"/>
  </w:style>
  <w:style w:type="character" w:customStyle="1" w:styleId="mpunct">
    <w:name w:val="mpunct"/>
    <w:basedOn w:val="Fuentedeprrafopredeter"/>
    <w:rsid w:val="00EE6852"/>
  </w:style>
  <w:style w:type="character" w:customStyle="1" w:styleId="vlist-s">
    <w:name w:val="vlist-s"/>
    <w:basedOn w:val="Fuentedeprrafopredeter"/>
    <w:rsid w:val="00EE6852"/>
  </w:style>
  <w:style w:type="character" w:customStyle="1" w:styleId="mop">
    <w:name w:val="mop"/>
    <w:basedOn w:val="Fuentedeprrafopredeter"/>
    <w:rsid w:val="00EE6852"/>
  </w:style>
  <w:style w:type="character" w:customStyle="1" w:styleId="mopen">
    <w:name w:val="mopen"/>
    <w:basedOn w:val="Fuentedeprrafopredeter"/>
    <w:rsid w:val="00EE6852"/>
  </w:style>
  <w:style w:type="character" w:customStyle="1" w:styleId="mbin">
    <w:name w:val="mbin"/>
    <w:basedOn w:val="Fuentedeprrafopredeter"/>
    <w:rsid w:val="00EE6852"/>
  </w:style>
  <w:style w:type="character" w:customStyle="1" w:styleId="mclose">
    <w:name w:val="mclose"/>
    <w:basedOn w:val="Fuentedeprrafopredeter"/>
    <w:rsid w:val="00EE6852"/>
  </w:style>
  <w:style w:type="character" w:styleId="CdigoHTML">
    <w:name w:val="HTML Code"/>
    <w:basedOn w:val="Fuentedeprrafopredeter"/>
    <w:uiPriority w:val="99"/>
    <w:semiHidden/>
    <w:unhideWhenUsed/>
    <w:rsid w:val="00EE685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EE6852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8B4DB4"/>
    <w:rPr>
      <w:rFonts w:ascii="Arial" w:eastAsiaTheme="majorEastAsia" w:hAnsi="Arial" w:cs="Arial"/>
      <w:b/>
      <w:bCs/>
      <w:i/>
      <w:iCs/>
      <w:color w:val="2F5496" w:themeColor="accent1" w:themeShade="BF"/>
      <w:sz w:val="24"/>
      <w:szCs w:val="24"/>
    </w:rPr>
  </w:style>
  <w:style w:type="character" w:customStyle="1" w:styleId="export-sheets-button">
    <w:name w:val="export-sheets-button"/>
    <w:basedOn w:val="Fuentedeprrafopredeter"/>
    <w:rsid w:val="00EE6852"/>
  </w:style>
  <w:style w:type="character" w:customStyle="1" w:styleId="Ttulo1Car">
    <w:name w:val="Título 1 Car"/>
    <w:basedOn w:val="Fuentedeprrafopredeter"/>
    <w:link w:val="Ttulo1"/>
    <w:uiPriority w:val="9"/>
    <w:rsid w:val="00EE6852"/>
    <w:rPr>
      <w:rFonts w:ascii="Arial" w:eastAsia="Times New Roman" w:hAnsi="Arial" w:cs="Arial"/>
      <w:b/>
      <w:bCs/>
      <w:sz w:val="28"/>
      <w:szCs w:val="2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E6852"/>
    <w:rPr>
      <w:rFonts w:ascii="Arial" w:eastAsia="Times New Roman" w:hAnsi="Arial" w:cs="Arial"/>
      <w:b/>
      <w:bCs/>
      <w:sz w:val="24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4D0CB7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9036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0367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0367D"/>
    <w:rPr>
      <w:rFonts w:ascii="Arial" w:eastAsia="Times New Roman" w:hAnsi="Arial" w:cs="Arial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036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0367D"/>
    <w:rPr>
      <w:rFonts w:ascii="Arial" w:eastAsia="Times New Roman" w:hAnsi="Arial" w:cs="Arial"/>
      <w:b/>
      <w:bCs/>
      <w:sz w:val="20"/>
      <w:szCs w:val="20"/>
      <w:lang w:eastAsia="es-ES"/>
    </w:rPr>
  </w:style>
  <w:style w:type="character" w:customStyle="1" w:styleId="apple-tab-span">
    <w:name w:val="apple-tab-span"/>
    <w:basedOn w:val="Fuentedeprrafopredeter"/>
    <w:rsid w:val="005C7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9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1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0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618</Words>
  <Characters>3404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Bonet</dc:creator>
  <cp:keywords/>
  <dc:description/>
  <cp:lastModifiedBy>Helena Bonet</cp:lastModifiedBy>
  <cp:revision>2</cp:revision>
  <dcterms:created xsi:type="dcterms:W3CDTF">2026-05-10T19:09:00Z</dcterms:created>
  <dcterms:modified xsi:type="dcterms:W3CDTF">2026-05-10T19:09:00Z</dcterms:modified>
</cp:coreProperties>
</file>