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16EB9F" w14:paraId="38CD3D30" wp14:textId="5C91A8B9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A16EB9F" w:rsidR="14874C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Proyecto 1 entrega 1 - Arquitectura, conclusiones y</w:t>
      </w:r>
      <w:r w:rsidRPr="2A16EB9F" w:rsidR="557A9F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r w:rsidRPr="2A16EB9F" w:rsidR="14874C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consideraciones</w:t>
      </w:r>
    </w:p>
    <w:p xmlns:wp14="http://schemas.microsoft.com/office/word/2010/wordml" w:rsidP="2A16EB9F" w14:paraId="2261F18A" wp14:textId="36257F5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A16EB9F" w:rsidR="14874C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Grupo 8</w:t>
      </w:r>
    </w:p>
    <w:p xmlns:wp14="http://schemas.microsoft.com/office/word/2010/wordml" w:rsidP="2A16EB9F" w14:paraId="78480E42" wp14:textId="6422FB2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A16EB9F" w:rsidR="5E4F482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Arquitectura</w:t>
      </w:r>
    </w:p>
    <w:p xmlns:wp14="http://schemas.microsoft.com/office/word/2010/wordml" w:rsidP="2A16EB9F" w14:paraId="4C5C12CB" wp14:textId="3C2C8056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16EB9F" w:rsidR="026C54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El modelo general de funcionamiento de la aplicación </w:t>
      </w:r>
      <w:r w:rsidRPr="2A16EB9F" w:rsidR="026C54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se basa en comprimir archivos cargados por un usua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rio. Para dicha funcionalidad cada usuario debe crear una cuenta en la aplicación y cargar los archivos que desea comprimir</w:t>
      </w:r>
      <w:r w:rsidRPr="2A16EB9F" w:rsidR="7A2645F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, los formatos a los cuales se puede comprimir son zip, tar.gz y tar.bz2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.</w:t>
      </w:r>
    </w:p>
    <w:p xmlns:wp14="http://schemas.microsoft.com/office/word/2010/wordml" w:rsidP="2A16EB9F" w14:paraId="505B9FC0" wp14:textId="778C5F1C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Ya que la aplicación no cuenta con una interfaz gráfica el usuario deberá realizar las funcionalidades de registro, inicio de sesión y cargue de archivos a través de un API expuesto usando POSTMAN.</w:t>
      </w:r>
    </w:p>
    <w:p xmlns:wp14="http://schemas.microsoft.com/office/word/2010/wordml" w:rsidP="2A16EB9F" w14:paraId="656FA5A7" wp14:textId="0D67363D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El desarrollo de la aplicación se realizó en Python usando el 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Flask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como 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framework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, se creó un 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endpoint</w:t>
      </w:r>
      <w:r w:rsidRPr="2A16EB9F" w:rsidR="3ED805F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por cada funcionalidad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, cada uno de estos 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endpoints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salvo 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SignUp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y 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LogIn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requieren un 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Json</w:t>
      </w:r>
      <w:r w:rsidRPr="2A16EB9F" w:rsidR="3E5B042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Web Token (JWT) para su consumo, este token se genera cada vez que el </w:t>
      </w:r>
      <w:r w:rsidRPr="2A16EB9F" w:rsidR="7CFFE9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usuario inicia sesión en la aplicación.</w:t>
      </w:r>
    </w:p>
    <w:p xmlns:wp14="http://schemas.microsoft.com/office/word/2010/wordml" w:rsidP="2A16EB9F" w14:paraId="67358530" wp14:textId="2A68F54D">
      <w:pPr>
        <w:pStyle w:val="Normal"/>
        <w:jc w:val="both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2A16EB9F" w:rsidR="7CFFE95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Al realizar el cargue del archivo se genera una nueva tarea asociada al usuario que la cargó, esta tarea genera una nueva entrada en </w:t>
      </w:r>
      <w:r w:rsidRPr="2A16EB9F" w:rsidR="54580B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Redis que funciona como </w:t>
      </w:r>
      <w:r w:rsidRPr="2A16EB9F" w:rsidR="54580B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broker</w:t>
      </w:r>
      <w:r w:rsidRPr="2A16EB9F" w:rsidR="54580B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entre Celery </w:t>
      </w:r>
      <w:r w:rsidRPr="2A16EB9F" w:rsidR="54580B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Flask</w:t>
      </w:r>
      <w:r w:rsidRPr="2A16EB9F" w:rsidR="54580B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, esto permite realizar la compresión de los archivos de forma asíncrona.</w:t>
      </w:r>
      <w:r w:rsidRPr="2A16EB9F" w:rsidR="40291B5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El estado de la tarea se actualiza cuando la tarea sea procesada.</w:t>
      </w:r>
      <w:r w:rsidRPr="2A16EB9F" w:rsidR="07124C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Para la persistencia de los datos se usó </w:t>
      </w:r>
      <w:r w:rsidRPr="2A16EB9F" w:rsidR="07124C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Postgres</w:t>
      </w:r>
      <w:r w:rsidRPr="2A16EB9F" w:rsidR="07124CC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como motor de base de datos.</w:t>
      </w:r>
    </w:p>
    <w:p xmlns:wp14="http://schemas.microsoft.com/office/word/2010/wordml" w:rsidP="2A16EB9F" w14:paraId="6ADD7EEE" wp14:textId="5E53E42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</w:p>
    <w:p xmlns:wp14="http://schemas.microsoft.com/office/word/2010/wordml" w:rsidP="2A16EB9F" w14:paraId="3EC86CE9" wp14:textId="4FE63D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09B40C3">
        <w:rPr/>
        <w:t>Modelo de dominio</w:t>
      </w:r>
    </w:p>
    <w:p xmlns:wp14="http://schemas.microsoft.com/office/word/2010/wordml" w:rsidP="2A16EB9F" w14:paraId="5C1A07E2" wp14:textId="50239239">
      <w:pPr>
        <w:pStyle w:val="Normal"/>
        <w:jc w:val="center"/>
      </w:pPr>
      <w:r w:rsidR="59C0CB32">
        <w:drawing>
          <wp:inline xmlns:wp14="http://schemas.microsoft.com/office/word/2010/wordprocessingDrawing" wp14:editId="3D41E54E" wp14:anchorId="40F9B944">
            <wp:extent cx="4723668" cy="1604078"/>
            <wp:effectExtent l="0" t="0" r="0" b="0"/>
            <wp:docPr id="44852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0ca63f3cb4d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68" cy="16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34137F" w:rsidP="2A16EB9F" w:rsidRDefault="5834137F" w14:paraId="229F9886" w14:textId="2E1BA134">
      <w:pPr>
        <w:pStyle w:val="ListParagraph"/>
        <w:numPr>
          <w:ilvl w:val="0"/>
          <w:numId w:val="2"/>
        </w:numPr>
        <w:jc w:val="left"/>
        <w:rPr/>
      </w:pPr>
      <w:r w:rsidR="5834137F">
        <w:rPr/>
        <w:t>Diagrama de despliegue</w:t>
      </w:r>
    </w:p>
    <w:p w:rsidR="1124B020" w:rsidP="2A16EB9F" w:rsidRDefault="1124B020" w14:paraId="0BBD7BB7" w14:textId="417339C0">
      <w:pPr>
        <w:pStyle w:val="Normal"/>
        <w:jc w:val="center"/>
      </w:pPr>
      <w:r w:rsidR="1124B020">
        <w:drawing>
          <wp:inline wp14:editId="3E9B6621" wp14:anchorId="2E91E810">
            <wp:extent cx="4007827" cy="1895368"/>
            <wp:effectExtent l="0" t="0" r="0" b="0"/>
            <wp:docPr id="1362562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7ae4b533f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27" cy="189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6EB9F" w:rsidP="2A16EB9F" w:rsidRDefault="2A16EB9F" w14:paraId="3A7E40FF" w14:textId="0F42FC0B">
      <w:pPr>
        <w:pStyle w:val="Normal"/>
        <w:jc w:val="center"/>
      </w:pPr>
    </w:p>
    <w:p w:rsidR="2A16EB9F" w:rsidP="2A16EB9F" w:rsidRDefault="2A16EB9F" w14:paraId="6529303B" w14:textId="31D0DB1F">
      <w:pPr>
        <w:pStyle w:val="Normal"/>
        <w:jc w:val="center"/>
      </w:pPr>
    </w:p>
    <w:p w:rsidR="2A16EB9F" w:rsidP="2A16EB9F" w:rsidRDefault="2A16EB9F" w14:paraId="5D187081" w14:textId="02962025">
      <w:pPr>
        <w:pStyle w:val="Normal"/>
        <w:jc w:val="center"/>
      </w:pPr>
    </w:p>
    <w:p w:rsidR="7E751F15" w:rsidP="2A16EB9F" w:rsidRDefault="7E751F15" w14:paraId="4B716F6E" w14:textId="45F3E738">
      <w:pPr>
        <w:pStyle w:val="Normal"/>
        <w:jc w:val="left"/>
      </w:pPr>
      <w:r w:rsidR="7E751F15">
        <w:rPr/>
        <w:t xml:space="preserve">Para una siguiente iteración en la que se quiera </w:t>
      </w:r>
      <w:r w:rsidR="642E2812">
        <w:rPr/>
        <w:t>aumentar el número de usuarios de forma concurrente, se recomiendo escalar horizontalmente la aplicación y así balancear la carga de usuarios por servicio.</w:t>
      </w:r>
    </w:p>
    <w:p w:rsidR="2A16EB9F" w:rsidP="2A16EB9F" w:rsidRDefault="2A16EB9F" w14:paraId="170DA97C" w14:textId="3408CDF3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bc4f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ad5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12E53"/>
    <w:rsid w:val="026C549A"/>
    <w:rsid w:val="061E3388"/>
    <w:rsid w:val="07124CC0"/>
    <w:rsid w:val="08367596"/>
    <w:rsid w:val="10AA9247"/>
    <w:rsid w:val="1124B020"/>
    <w:rsid w:val="12EB7BB9"/>
    <w:rsid w:val="14874C1A"/>
    <w:rsid w:val="18AAC249"/>
    <w:rsid w:val="1B36F106"/>
    <w:rsid w:val="1FEDB35C"/>
    <w:rsid w:val="260C7499"/>
    <w:rsid w:val="2A16EB9F"/>
    <w:rsid w:val="32568D82"/>
    <w:rsid w:val="3296F0EA"/>
    <w:rsid w:val="35CE91AC"/>
    <w:rsid w:val="39012E53"/>
    <w:rsid w:val="3A9229B9"/>
    <w:rsid w:val="3E5B042E"/>
    <w:rsid w:val="3ED805F2"/>
    <w:rsid w:val="40291B5D"/>
    <w:rsid w:val="409B40C3"/>
    <w:rsid w:val="4176EB83"/>
    <w:rsid w:val="426CB14C"/>
    <w:rsid w:val="42D07285"/>
    <w:rsid w:val="44106F33"/>
    <w:rsid w:val="45AC3F94"/>
    <w:rsid w:val="45ECA2FC"/>
    <w:rsid w:val="535D6FAC"/>
    <w:rsid w:val="54580BF8"/>
    <w:rsid w:val="557A9F50"/>
    <w:rsid w:val="5834137F"/>
    <w:rsid w:val="59C0CB32"/>
    <w:rsid w:val="5DF814E5"/>
    <w:rsid w:val="5E4F482E"/>
    <w:rsid w:val="61DFB09B"/>
    <w:rsid w:val="61E6D3D8"/>
    <w:rsid w:val="642E2812"/>
    <w:rsid w:val="6B8692E1"/>
    <w:rsid w:val="6EA50B46"/>
    <w:rsid w:val="6EBE33A3"/>
    <w:rsid w:val="7578EF01"/>
    <w:rsid w:val="7A2645FA"/>
    <w:rsid w:val="7A7B5EBE"/>
    <w:rsid w:val="7BC7564D"/>
    <w:rsid w:val="7CFFE95F"/>
    <w:rsid w:val="7E75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810B"/>
  <w15:chartTrackingRefBased/>
  <w15:docId w15:val="{21BF28E0-2E74-43A6-ABAD-6E475637B2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d0ca63f3cb4d2f" /><Relationship Type="http://schemas.openxmlformats.org/officeDocument/2006/relationships/image" Target="/media/image2.png" Id="R6007ae4b533f45a4" /><Relationship Type="http://schemas.openxmlformats.org/officeDocument/2006/relationships/numbering" Target="numbering.xml" Id="Re282476f797440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2023-04-13T04:05:56.6816447Z</dcterms:created>
  <dcterms:modified xsi:type="dcterms:W3CDTF">2023-04-17T03:22:50.0472191Z</dcterms:modified>
  <dc:creator>Helena Patricia Patarroyo Leon</dc:creator>
  <lastModifiedBy>Carlos Augusto Tovar Bonilla</lastModifiedBy>
</coreProperties>
</file>