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BCC &amp; BT - Bacterial composition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7"/>
        <w:gridCol w:w="1193"/>
        <w:gridCol w:w="1474"/>
        <w:gridCol w:w="1193"/>
        <w:gridCol w:w="1193"/>
        <w:gridCol w:w="1193"/>
      </w:tblGrid>
      <w:tr>
        <w:trPr>
          <w:trHeight w:val="619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61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Rinsing solutions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Numbers of elution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2025-02-03T14:54:59Z</dcterms:modified>
  <cp:category/>
</cp:coreProperties>
</file>