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DDFC8" w14:textId="77777777" w:rsidR="00C05B48" w:rsidRPr="002B5218" w:rsidRDefault="00C05B48" w:rsidP="00C05B48">
      <w:pPr>
        <w:spacing w:after="120" w:line="240" w:lineRule="auto"/>
        <w:rPr>
          <w:rFonts w:ascii="Times New Roman" w:eastAsia="Times New Roman" w:hAnsi="Times New Roman" w:cs="Times New Roman"/>
          <w:lang w:val="en-CA"/>
        </w:rPr>
      </w:pPr>
      <w:r w:rsidRPr="00C05B48">
        <w:rPr>
          <w:rFonts w:ascii="Times New Roman" w:eastAsia="Times New Roman" w:hAnsi="Times New Roman" w:cs="Times New Roman"/>
          <w:b/>
          <w:bCs/>
          <w:lang w:val="en-CA"/>
        </w:rPr>
        <w:t>Table S4.1</w:t>
      </w:r>
      <w:r w:rsidRPr="002B5218">
        <w:rPr>
          <w:rFonts w:ascii="Times New Roman" w:eastAsia="Times New Roman" w:hAnsi="Times New Roman" w:cs="Times New Roman"/>
          <w:lang w:val="en-CA"/>
        </w:rPr>
        <w:t xml:space="preserve"> Developmental index in relation with hatching date and population, controlling for the clutch identity as assessed by a linear model (n=1193). The hatching date has been scaled by population in the analysis.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651"/>
        <w:gridCol w:w="1268"/>
        <w:gridCol w:w="855"/>
        <w:gridCol w:w="1096"/>
        <w:gridCol w:w="1149"/>
        <w:gridCol w:w="1621"/>
      </w:tblGrid>
      <w:tr w:rsidR="00C05B48" w14:paraId="584E13A9" w14:textId="77777777" w:rsidTr="00A02C12">
        <w:trPr>
          <w:tblHeader/>
          <w:jc w:val="center"/>
        </w:trPr>
        <w:tc>
          <w:tcPr>
            <w:tcW w:w="153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EDA0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73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D12A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4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2162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63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8072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B5218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t</w:t>
            </w:r>
            <w:proofErr w:type="gramEnd"/>
            <w:r w:rsidRPr="002B5218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6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7911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B5218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p</w:t>
            </w:r>
            <w:proofErr w:type="gramEnd"/>
            <w:r w:rsidRPr="002B5218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93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7157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95% CI</w:t>
            </w:r>
          </w:p>
        </w:tc>
      </w:tr>
      <w:tr w:rsidR="00C05B48" w14:paraId="6A644EC5" w14:textId="77777777" w:rsidTr="00A02C12">
        <w:trPr>
          <w:jc w:val="center"/>
        </w:trPr>
        <w:tc>
          <w:tcPr>
            <w:tcW w:w="15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1A61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Intercept (</w:t>
            </w: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  <w:proofErr w:type="spellEnd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DMuro</w:t>
            </w:r>
            <w:proofErr w:type="spellEnd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C8DD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A704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3166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6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F3F1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93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2EE2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[ 0.13, 0.33]</w:t>
            </w:r>
          </w:p>
        </w:tc>
      </w:tr>
      <w:tr w:rsidR="00C05B48" w14:paraId="186ADAEE" w14:textId="77777777" w:rsidTr="00A02C12">
        <w:trPr>
          <w:jc w:val="center"/>
        </w:trPr>
        <w:tc>
          <w:tcPr>
            <w:tcW w:w="1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BE06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Hatching</w:t>
            </w:r>
            <w:proofErr w:type="spellEnd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date</w:t>
            </w:r>
          </w:p>
        </w:tc>
        <w:tc>
          <w:tcPr>
            <w:tcW w:w="7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B996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54F4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0DF2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001D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9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3479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[ 0.02, 0.15]</w:t>
            </w:r>
          </w:p>
        </w:tc>
      </w:tr>
      <w:tr w:rsidR="00C05B48" w14:paraId="58C99523" w14:textId="77777777" w:rsidTr="00A02C12">
        <w:trPr>
          <w:jc w:val="center"/>
        </w:trPr>
        <w:tc>
          <w:tcPr>
            <w:tcW w:w="1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8F30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EMuro</w:t>
            </w:r>
            <w:proofErr w:type="spellEnd"/>
          </w:p>
        </w:tc>
        <w:tc>
          <w:tcPr>
            <w:tcW w:w="7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FD27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9D67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6942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7F7F1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9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D920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[-0.10, 0.23]</w:t>
            </w:r>
          </w:p>
        </w:tc>
      </w:tr>
      <w:tr w:rsidR="00C05B48" w14:paraId="7A15A33E" w14:textId="77777777" w:rsidTr="00A02C12">
        <w:trPr>
          <w:jc w:val="center"/>
        </w:trPr>
        <w:tc>
          <w:tcPr>
            <w:tcW w:w="1534" w:type="pct"/>
            <w:tcBorders>
              <w:top w:val="none" w:sz="0" w:space="0" w:color="000000"/>
              <w:left w:val="none" w:sz="0" w:space="0" w:color="000000"/>
              <w:bottom w:val="dashSmallGap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4AF0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EPirio</w:t>
            </w:r>
            <w:proofErr w:type="spellEnd"/>
          </w:p>
        </w:tc>
        <w:tc>
          <w:tcPr>
            <w:tcW w:w="734" w:type="pct"/>
            <w:tcBorders>
              <w:top w:val="none" w:sz="0" w:space="0" w:color="000000"/>
              <w:left w:val="none" w:sz="0" w:space="0" w:color="000000"/>
              <w:bottom w:val="dashSmallGap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B041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495" w:type="pct"/>
            <w:tcBorders>
              <w:top w:val="none" w:sz="0" w:space="0" w:color="000000"/>
              <w:left w:val="none" w:sz="0" w:space="0" w:color="000000"/>
              <w:bottom w:val="dashSmallGap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8A01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34" w:type="pct"/>
            <w:tcBorders>
              <w:top w:val="none" w:sz="0" w:space="0" w:color="000000"/>
              <w:left w:val="none" w:sz="0" w:space="0" w:color="000000"/>
              <w:bottom w:val="dashSmallGap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FA6B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5.23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dashSmallGap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9B3D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938" w:type="pct"/>
            <w:tcBorders>
              <w:top w:val="none" w:sz="0" w:space="0" w:color="000000"/>
              <w:left w:val="none" w:sz="0" w:space="0" w:color="000000"/>
              <w:bottom w:val="dashSmallGap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3EC3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[ 0.26, 0.57]</w:t>
            </w:r>
          </w:p>
        </w:tc>
      </w:tr>
      <w:tr w:rsidR="00C05B48" w14:paraId="5CDBE6BE" w14:textId="77777777" w:rsidTr="00A02C12">
        <w:trPr>
          <w:jc w:val="center"/>
        </w:trPr>
        <w:tc>
          <w:tcPr>
            <w:tcW w:w="1534" w:type="pct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6AA6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44CD9">
              <w:rPr>
                <w:rFonts w:ascii="Times New Roman" w:eastAsia="Helvetica" w:hAnsi="Times New Roman" w:cs="Times New Roman"/>
                <w:b/>
                <w:color w:val="000000" w:themeColor="text1"/>
                <w:sz w:val="20"/>
                <w:szCs w:val="20"/>
                <w:lang w:val="fr-FR"/>
              </w:rPr>
              <w:t>Effect</w:t>
            </w:r>
            <w:proofErr w:type="spellEnd"/>
          </w:p>
        </w:tc>
        <w:tc>
          <w:tcPr>
            <w:tcW w:w="734" w:type="pct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3627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adjusted</w:t>
            </w:r>
          </w:p>
        </w:tc>
        <w:tc>
          <w:tcPr>
            <w:tcW w:w="495" w:type="pct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3375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634" w:type="pct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FFAC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401B" w14:textId="28338EBC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  <w:r w:rsidR="00AE64F1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938" w:type="pct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FE62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 xml:space="preserve">95% </w:t>
            </w:r>
            <w:r w:rsidRPr="00044CD9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CI</w:t>
            </w:r>
          </w:p>
        </w:tc>
      </w:tr>
      <w:tr w:rsidR="00C05B48" w14:paraId="51D373F6" w14:textId="77777777" w:rsidTr="00A02C12">
        <w:trPr>
          <w:jc w:val="center"/>
        </w:trPr>
        <w:tc>
          <w:tcPr>
            <w:tcW w:w="1534" w:type="pct"/>
            <w:tcBorders>
              <w:top w:val="dashSmallGap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EB80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CA"/>
              </w:rPr>
              <w:t>Random</w:t>
            </w:r>
          </w:p>
        </w:tc>
        <w:tc>
          <w:tcPr>
            <w:tcW w:w="734" w:type="pct"/>
            <w:tcBorders>
              <w:top w:val="dashSmallGap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A7D97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dashSmallGap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0FFDF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dashSmallGap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C4C9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dashSmallGap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2464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dashSmallGap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6F436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5B48" w14:paraId="428B9A60" w14:textId="77777777" w:rsidTr="00A02C12">
        <w:trPr>
          <w:jc w:val="center"/>
        </w:trPr>
        <w:tc>
          <w:tcPr>
            <w:tcW w:w="1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94FC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ab/>
            </w: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Nest</w:t>
            </w:r>
          </w:p>
        </w:tc>
        <w:tc>
          <w:tcPr>
            <w:tcW w:w="7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619D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7</w:t>
            </w:r>
          </w:p>
        </w:tc>
        <w:tc>
          <w:tcPr>
            <w:tcW w:w="4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18440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0.04</w:t>
            </w:r>
          </w:p>
        </w:tc>
        <w:tc>
          <w:tcPr>
            <w:tcW w:w="6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B5846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6B24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&lt;0.001</w:t>
            </w:r>
          </w:p>
        </w:tc>
        <w:tc>
          <w:tcPr>
            <w:tcW w:w="9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92BA2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[ 0.3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9</w:t>
            </w: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, 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5</w:t>
            </w: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]</w:t>
            </w:r>
          </w:p>
        </w:tc>
      </w:tr>
      <w:tr w:rsidR="00C05B48" w14:paraId="152C113F" w14:textId="77777777" w:rsidTr="00A02C12">
        <w:trPr>
          <w:jc w:val="center"/>
        </w:trPr>
        <w:tc>
          <w:tcPr>
            <w:tcW w:w="15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E3B62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ab/>
            </w: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Residual</w:t>
            </w:r>
          </w:p>
        </w:tc>
        <w:tc>
          <w:tcPr>
            <w:tcW w:w="7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BE4C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44CD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4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3D15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1AE8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A0CAC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50CE2" w14:textId="77777777" w:rsidR="00C05B48" w:rsidRPr="002B5218" w:rsidRDefault="00C05B4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D3E9F75" w14:textId="77777777" w:rsidR="003D3B98" w:rsidRDefault="003D3B98"/>
    <w:sectPr w:rsidR="003D3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48"/>
    <w:rsid w:val="003B33DD"/>
    <w:rsid w:val="003D3B98"/>
    <w:rsid w:val="004001FA"/>
    <w:rsid w:val="004D68F6"/>
    <w:rsid w:val="004E0F74"/>
    <w:rsid w:val="0085029A"/>
    <w:rsid w:val="009E2F28"/>
    <w:rsid w:val="00AE64F1"/>
    <w:rsid w:val="00B25E45"/>
    <w:rsid w:val="00C05B48"/>
    <w:rsid w:val="00C21439"/>
    <w:rsid w:val="00D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5C32EB"/>
  <w15:chartTrackingRefBased/>
  <w15:docId w15:val="{D6570BE9-6084-8F45-8516-E28F6F4E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B48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05B4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5B4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5B48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5B48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5B48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5B48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5B48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5B48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5B48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5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5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5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5B4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5B4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5B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5B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5B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5B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C0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5B48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C0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5B48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C05B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5B48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C05B4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5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5B4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5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2025-03-20T18:09:00Z</dcterms:created>
  <dcterms:modified xsi:type="dcterms:W3CDTF">2025-03-20T18:22:00Z</dcterms:modified>
</cp:coreProperties>
</file>