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4069A2" w:rsidP="004069A2">
      <w:pPr>
        <w:pStyle w:val="Titel"/>
      </w:pPr>
      <w:proofErr w:type="spellStart"/>
      <w:r>
        <w:t>Use</w:t>
      </w:r>
      <w:proofErr w:type="spellEnd"/>
      <w:r>
        <w:t>-Case: Design anpassen</w:t>
      </w:r>
    </w:p>
    <w:p w:rsidR="004069A2" w:rsidRDefault="004069A2" w:rsidP="004069A2"/>
    <w:p w:rsidR="004069A2" w:rsidRPr="004069A2" w:rsidRDefault="004069A2" w:rsidP="004069A2">
      <w:r>
        <w:t>Kurzbeschreibung:</w:t>
      </w:r>
      <w:r>
        <w:tab/>
        <w:t xml:space="preserve">Das Programm bietet dem Nutzer verschiedene Möglichkeiten, um das Design einer </w:t>
      </w:r>
      <w:proofErr w:type="spellStart"/>
      <w:r>
        <w:t>Node</w:t>
      </w:r>
      <w:proofErr w:type="spellEnd"/>
      <w:r>
        <w:t xml:space="preserve"> anzupassen. Dazu kann sowohl die Schrift der </w:t>
      </w:r>
      <w:proofErr w:type="spellStart"/>
      <w:r>
        <w:t>Node</w:t>
      </w:r>
      <w:proofErr w:type="spellEnd"/>
      <w:r>
        <w:t xml:space="preserve"> als auch dessen Form und Farbe verändert werden. Weiterhin können Tags gesetzt werden, welche durch ein Icon vor dem Namen angezeigt werden. Diese erleichtern die Übersichtlichkeit.</w:t>
      </w:r>
      <w:bookmarkStart w:id="0" w:name="_GoBack"/>
      <w:bookmarkEnd w:id="0"/>
    </w:p>
    <w:sectPr w:rsidR="004069A2" w:rsidRPr="00406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A2"/>
    <w:rsid w:val="001264D4"/>
    <w:rsid w:val="004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3784-66A8-4BB7-B442-E8AC9568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6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1</cp:revision>
  <dcterms:created xsi:type="dcterms:W3CDTF">2019-11-05T17:26:00Z</dcterms:created>
  <dcterms:modified xsi:type="dcterms:W3CDTF">2019-11-05T17:28:00Z</dcterms:modified>
</cp:coreProperties>
</file>