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organized collections of data, typically stored and accessed electronically. Advantages include efficient data retrieval, data integrity, scalability, and concurrent access.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whole numbers, such as 1, 2, -3.</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Variable-length string, with specified maximum length.</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floating-point numbers, like 3.14, 0.001.</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suitable for small-scale applications with lightweight database requirements, like mobile apps or small websites. It's serverless, easy to set up, and requires no administration, making it ideal for projects with low traffic and limited resources.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commonly used for web development, providing dynamic functionality in browsers. Python, versatile across domains like web development, data analysis, and AI, has synchronous execution. JavaScript's asynchronous nature allows non-blocking operations, while Python's synchronous model may simplify code comprehension and debugging in certain scenarios.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Python's drawbacks seem to include slower performance for CPU-intensive tasks, limitations in memory handling, and complexities with multithreading due to the Global Interpreter Lock (GIL). Dependency management can also pose challenges compared to other languages.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0">
    <w:abstractNumId w:val="24"/>
  </w:num>
  <w:num w:numId="12">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