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Orden de las capas: Cookie &gt; Front* &gt; Back &gt; Back2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También está incluido el psd original por si acaso.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Muchos escenarios tienen los bordes raros y les faltan cachos porque ha habido que agrandarlos  hay que rehacerlos.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*Algunos escenarios tienen objetos especiales (espada en 13, tubería en 15) que tienen que variar de profundidad según donde ande el jugador, habría que ver como integrar eso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