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ДОГОВОР № </w:t>
      </w:r>
      <w:r w:rsidDel="00000000" w:rsidR="00000000" w:rsidRPr="00000000">
        <w:rPr>
          <w:rFonts w:ascii="Times New Roman" w:cs="Times New Roman" w:eastAsia="Times New Roman" w:hAnsi="Times New Roman"/>
          <w:sz w:val="28"/>
          <w:szCs w:val="28"/>
          <w:rtl w:val="0"/>
        </w:rPr>
        <w:t xml:space="preserve">6068b1ee85dbfd3f204209cf</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9.91943359375" w:line="240" w:lineRule="auto"/>
        <w:ind w:left="8.40003967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w:t>
        <w:t xml:space="preserve">Альметьевск</w:t>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Mon Apr 26 2021 17:58:54 GMT+0300 (Москва, стандартное время)</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0.31982421875" w:line="230.80215454101562" w:lineRule="auto"/>
        <w:ind w:left="6.7200469970703125" w:right="8.88916015625" w:firstLine="713.2799530029297"/>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ЗАКАЗЧИК: </w:t>
      </w:r>
      <w:r w:rsidDel="00000000" w:rsidR="00000000" w:rsidRPr="00000000">
        <w:rPr>
          <w:rFonts w:ascii="Times New Roman" w:cs="Times New Roman" w:eastAsia="Times New Roman" w:hAnsi="Times New Roman"/>
          <w:sz w:val="28"/>
          <w:szCs w:val="28"/>
          <w:rtl w:val="0"/>
        </w:rPr>
        <w:t xml:space="preserve"> </w:t>
        <w:t xml:space="preserve">Хитрин</w:t>
        <w:t xml:space="preserve"> </w:t>
        <w:t xml:space="preserve">Артём</w:t>
        <w:t xml:space="preserve"> </w:t>
        <w:t xml:space="preserve">Николаевич</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в лице, который действует на основании Устава, с одной стороны, и</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ИСПОЛНИТЕЛЬ: </w:t>
      </w:r>
      <w:r w:rsidDel="00000000" w:rsidR="00000000" w:rsidRPr="00000000">
        <w:rPr>
          <w:rFonts w:ascii="Times New Roman" w:cs="Times New Roman" w:eastAsia="Times New Roman" w:hAnsi="Times New Roman"/>
          <w:sz w:val="28"/>
          <w:szCs w:val="28"/>
          <w:rtl w:val="0"/>
        </w:rPr>
        <w:t xml:space="preserve">Гаязов</w:t>
        <w:t xml:space="preserve"> </w:t>
        <w:t xml:space="preserve">Динар</w:t>
        <w:t xml:space="preserve"> </w:t>
        <w:t xml:space="preserve">Маратович</w:t>
        <w:t xml:space="preserve"> </w:t>
      </w:r>
      <w:r w:rsidDel="00000000" w:rsidR="00000000" w:rsidRPr="00000000">
        <w:rPr>
          <w:rFonts w:ascii="Times" w:cs="Times" w:eastAsia="Times" w:hAnsi="Times"/>
          <w:b w:val="1"/>
          <w:i w:val="0"/>
          <w:smallCaps w:val="0"/>
          <w:strike w:val="0"/>
          <w:color w:val="ff0000"/>
          <w:sz w:val="22.079999923706055"/>
          <w:szCs w:val="22.07999992370605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в лице </w:t>
      </w:r>
      <w:r w:rsidDel="00000000" w:rsidR="00000000" w:rsidRPr="00000000">
        <w:rPr>
          <w:rFonts w:ascii="Times" w:cs="Times" w:eastAsia="Times" w:hAnsi="Times"/>
          <w:sz w:val="22.079999923706055"/>
          <w:szCs w:val="22.079999923706055"/>
          <w:highlight w:val="white"/>
          <w:rtl w:val="0"/>
        </w:rPr>
        <w:t xml:space="preserve">Сотрудника. Наименование предмета поломки: “</w:t>
      </w:r>
      <w:r w:rsidDel="00000000" w:rsidR="00000000" w:rsidRPr="00000000">
        <w:rPr>
          <w:rFonts w:ascii="Times New Roman" w:cs="Times New Roman" w:eastAsia="Times New Roman" w:hAnsi="Times New Roman"/>
          <w:sz w:val="28"/>
          <w:szCs w:val="28"/>
          <w:rtl w:val="0"/>
        </w:rPr>
        <w:t xml:space="preserve">fdgdfg</w:t>
      </w:r>
      <w:r w:rsidDel="00000000" w:rsidR="00000000" w:rsidRPr="00000000">
        <w:rPr>
          <w:rFonts w:ascii="Times" w:cs="Times" w:eastAsia="Times" w:hAnsi="Times"/>
          <w:sz w:val="22.079999923706055"/>
          <w:szCs w:val="22.079999923706055"/>
          <w:highlight w:val="white"/>
          <w:rtl w:val="0"/>
        </w:rPr>
        <w:t xml:space="preserve">”, описание “</w:t>
      </w:r>
      <w:r w:rsidDel="00000000" w:rsidR="00000000" w:rsidRPr="00000000">
        <w:rPr>
          <w:rFonts w:ascii="Times New Roman" w:cs="Times New Roman" w:eastAsia="Times New Roman" w:hAnsi="Times New Roman"/>
          <w:sz w:val="28"/>
          <w:szCs w:val="28"/>
          <w:rtl w:val="0"/>
        </w:rPr>
        <w:t xml:space="preserve">dfgdfg</w:t>
      </w:r>
      <w:r w:rsidDel="00000000" w:rsidR="00000000" w:rsidRPr="00000000">
        <w:rPr>
          <w:rFonts w:ascii="Times" w:cs="Times" w:eastAsia="Times" w:hAnsi="Times"/>
          <w:sz w:val="22.079999923706055"/>
          <w:szCs w:val="22.079999923706055"/>
          <w:highlight w:val="white"/>
          <w:rtl w:val="0"/>
        </w:rPr>
        <w:t xml:space="preserve">”. Стоимость ремонта составляет </w:t>
      </w:r>
      <w:r w:rsidDel="00000000" w:rsidR="00000000" w:rsidRPr="00000000">
        <w:rPr>
          <w:rFonts w:ascii="Times New Roman" w:cs="Times New Roman" w:eastAsia="Times New Roman" w:hAnsi="Times New Roman"/>
          <w:sz w:val="28"/>
          <w:szCs w:val="28"/>
          <w:rtl w:val="0"/>
        </w:rPr>
        <w:t xml:space="preserve">0</w:t>
        <w:t xml:space="preserve"> рублей</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36.0107421875" w:line="240" w:lineRule="auto"/>
        <w:ind w:left="0" w:right="3398.6804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ПРЕДМЕТ ДОГОВОРА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6.119384765625" w:line="229.90814208984375" w:lineRule="auto"/>
        <w:ind w:left="6.2400054931640625" w:right="-4.000244140625" w:firstLine="11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1.1.ЗАКАЗЧИК поручает, ИСПОЛНИТЕЛЬ обязуется (по обращениям потребителей)  выполнять гарантийный ремонт и послегарантийное сервисное обслуживание и ремонт бытовой  техники изготовленной (перечень в дополнении № 1), дальше в договоре – “ТЕХНИКА”, на условиях данного Договора.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6.2400054931640625" w:right="-2.63916015625" w:firstLine="110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1.2.Все работы по выполнению гарантийного и послегарантийного ремонта должны  выполняться согласно действующего законодательства в сроках и нормах, обусловленных в Законе  «О защите прав потребителей» и в «Порядке гарантийного ремонта (обслуживания) или замены  технически сложных бытовых товаров».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9199981689453125" w:right="5.92041015625" w:firstLine="1103.91998291015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1.3.Гарантийный срок эксплуатации ТЕХНИКИ составляет: 12 (двенадцать) месяцев от  даты продажи ТЕХНИКИ потребителю.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30.24130821228027" w:lineRule="auto"/>
        <w:ind w:left="4.320068359375" w:right="-2.879638671875" w:firstLine="1107.519912719726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1.4.Гарантийный ремонт ТЕХНИКИ производится согласно перечня обязательных  работ, определенных производителем (ЗАКАЗЧИКОМ) в эксплуатационном документе.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4.879150390625" w:line="240" w:lineRule="auto"/>
        <w:ind w:left="0" w:right="2509.47998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ОБЯЗАННОСТИ ИСПОЛНИТЕЛЯ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7.919921875" w:line="229.90804195404053" w:lineRule="auto"/>
        <w:ind w:left="7.9199981689453125" w:right="0.598144531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ИСПОЛНИТЕЛЬ обязан выполнять все ремонтные работы качественно и профессионально.  Отремонтированная ТЕХНИКА должна отвечать требованиям нормативного и эксплуатационного  документов.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2.000045776367188" w:right="5.1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ИСПОЛНИТЕЛЬ обязан принимать от потребителей на гарантийное обслуживание  ТЕХНИКУ, проводить анализ повреждений ТЕХНИКИ: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2.000045776367188" w:right="-1.920166015625" w:firstLine="2.15995788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при наличии эксплуатационных документов, пломб и серийного номера производителя на  ТЕХНИКЕ, если это предусмотрено в эксплуатационных документах;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10.080032348632812" w:right="-2.880859375" w:firstLine="4.07997131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отсутствию на ТЕХНИКЕ механических повреждений, которые могли вызвать ее  неисправность;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24156665802002" w:lineRule="auto"/>
        <w:ind w:left="10.080032348632812" w:right="-2.16064453125" w:firstLine="4.07997131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в случае соблюдения потребителем требований эксплуатационных документов  относительно правил использования ТЕХНИКИ по назначению и хранению; - при наличии верно заполненного гарантийного талона и квитанции, товарного или  кассового чека.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67816162109375" w:line="229.95563507080078" w:lineRule="auto"/>
        <w:ind w:left="7.9199981689453125" w:right="-3.759765625" w:firstLine="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В случае не выявления недостатков, ТЕХНИКА должна быть возвращена потребителю без  исключения гарантийного талона – стоимость оценки не платится ЗАКАЗЧИКОМ. 2.4. При ремонте ТЕХНИКИ ИСПОЛНИТЕЛЬ обязан использовать только оригинальные  детали, которые предоставляются ЗАКАЗЧИКОМ. Стоимость деталей входит в стоимость выполненных ИСПОЛНИТЕЛЕМ работ. Забракованные во время выполнения гарантийного или  предпродажного ремонта детали подлежат обязательному возвращению ЗАКАЗЧИКУ по первому  его требованию, при этом все расходы по возврату забракованных деталей оплачиваются  ЗАКАЗЧИКОМ.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64508056640625" w:line="229.9079418182373" w:lineRule="auto"/>
        <w:ind w:left="10.080032348632812" w:right="-1.5600585937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После выполнения работ по гарантийному ремонту ИСПОЛНИТЕЛЬ изымает у  потребителя из эксплуатационных документов отрывной талон на гарантийный ремонт, в который  вносится дата принятия и дата возвращения ТЕХНИКИ и описание проведенных работ с отметкой  использованных запчастей.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6.320037841796875" w:right="0.83984375" w:hanging="6.480026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Заполнять бланки установленного образца, в соответствии с инструкцией ЗАКАЗЧИКА  (Приложение № 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0.0193214416504" w:lineRule="auto"/>
        <w:ind w:left="4.320068359375" w:right="-2.159423828125" w:firstLine="7.67997741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ИСПОЛНИТЕЛЬ несет полную материальную ответственность за переданную ему в ремонт  ТЕХНИКУ, запчасти для гарантийного ремонта, а также за качество и безопасность выполнения  работ, срок их выполнения и хранения во время пребывания ТЕХНИКИ на гарантийном ремонте  или послегарантийном обслуживании.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90087890625" w:line="229.90779876708984" w:lineRule="auto"/>
        <w:ind w:left="6.2400054931640625" w:right="2.9199218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ИСПОЛНИТЕЛЬ обязывается выполнять гарантийный ремонт и послегарантийное  обслуживание ТЕХНИКИ в сроки, согласованные с потребителем, но не больше срока, установленного действующим законодательством.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9.120025634765625" w:right="-3.040771484375" w:firstLine="2.88002014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Оказывать услуги в зоне ответственности ИСПОЛНИТЕЛЯ, зафиксированной в  Приложении № 1 настоящего договора. Выполнение услуг за пределами зоны ответственности  возможно только по письменному согласованию с ЗАКАЗЧИКОМ.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8.400039672851562" w:right="-2.8796386718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2.10. ИСПОЛНИТЕЛЬ должен своевременно заказывать у ЗАКАЗЧИКА необходимые запасные  части и узлы для проведения гарантийного ремонта.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0.03311157226562" w:lineRule="auto"/>
        <w:ind w:left="6.2400054931640625" w:right="-3.7609863281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2.11. Если ЗАКАЗЧИК не забрал непригодные запасные части (детали), обнаруженные в  процессе выполнения гарантийного или предпродажного ремонта, ИСПОЛНИТЕЛЬ обязуется их  утилизировать не ранее чем через 3 (три) месяца со дня выполнения ремонта. 2.12 Предоставлять, по специальному запросу ЗАКАЗЧИКА, любую информацию по  обслуживанию продукции ТМ «ГРЕТА».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8623046875" w:line="229.90807056427002" w:lineRule="auto"/>
        <w:ind w:left="6.2400054931640625" w:right="-0.5993652343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2.13 Способствовать продвижению торговой марки «ГРЕТА» на рынке потребительских  товаров, участвовать в специальных проектах, инициируемых ЗАКАЗЧИКОМ. 2.14 Оказывать максимальную помощь в разрешении конфликтных ситуаций с  потребителями в случае возникновения таких ситуаций. Незамедлительно информировать  ЗАКАЗЧИКА о случаях возникновения непредвиденных ситуаций при эксплуатации ТЕХНИКИ.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41.612548828125" w:line="240" w:lineRule="auto"/>
        <w:ind w:left="0" w:right="2986.119995117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ОБЯЗАННОСТИ ЗАКАЗЧИКА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5.52001953125" w:line="229.90779876708984" w:lineRule="auto"/>
        <w:ind w:left="7.9199981689453125" w:right="-4.00024414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ЗАКАЗЧИК обязан информировать торгующие организации и потребителей о  действующих сервисных центрах. Потребитель также может получить эту информацию  непосредственно от ИСПОЛНИТЕЛЯ.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4.320068359375" w:right="-0.83984375" w:firstLine="10.7999420166015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ЗАКАЗЧИК имеет право проверить объем и качество выполненных ИСПОЛНИТЕЛЕМ  работ согласно предоставленных ИСПОЛНИТЕЛЕМ актов приема-передачи выполненных работ  и/или при поступлении жалоб на сервисное обслуживание потребителями непосредственно ему  или его представителям.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636173248291" w:lineRule="auto"/>
        <w:ind w:left="4.320068359375" w:right="-4.000244140625" w:firstLine="10.7999420166015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ЗАКАЗЧИК обязан оплатить услуги предоставленные потребителю ИСПОЛНИТЕЛЕМ по  гарантийному ремонту техники в соответствии с предоставленными отрывными оригинальными гарантийными талонами и актов приема-передачи в срок согласно пункта 4.2. данного Договора. 3.4. ЗАКАЗЧИК обеспечивает ИСПОЛНИТЕЛЯ необходимыми запасными частями и узлами в  соответствии с заказом ИСПОЛНИТЕЛЯ после их оплаты ИСПОЛНИТЕЛЕМ (Цены  предоставляются ЗАКАЗЧИКОМ). Расходы по доставке запасных частей оплачиваются  ЗАКАЗЧИКОМ. ЗАКАЗЧИК предоставляет техническую документацию (каталог запасных  частей) для проведения гарантийного ремонта ТЕХНИКИ и предварительно сообщает о  конструктивных изменениях и новшествах в конструкции ТЕХНИКИ, расширении модельного  ряда.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95611572265625" w:line="229.90804195404053" w:lineRule="auto"/>
        <w:ind w:left="9.120025634765625" w:right="-1.6796875" w:firstLine="5.9999847412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ЗАКАЗЧИК обязан предоставить возможность ИСПОЛНИТЕЛЮ купить запчасти для  проведения послегарантийного ремонта или ремонта, который не подлежит гарантийному.  Продажа запчастей ИСПОЛНИТЕЛЮ осуществляется в ассортименте, согласно его заявок, по  ценам ЗАКАЗЧИКА.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41204833984375" w:line="229.90779876708984" w:lineRule="auto"/>
        <w:ind w:left="9.120025634765625" w:right="3.759765625" w:firstLine="5.999984741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ЗАКАЗЧИК обязуется провести учебу одного работника ИСПОЛНИТЕЛЯ на базе  ПАО “ГРЕТА” для проведения ремонтных работ ТЕХНИКИ.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012115478515625" w:line="229.90804195404053" w:lineRule="auto"/>
        <w:ind w:left="8.640060424804688" w:right="-2.879638671875" w:hanging="0.47996520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ЗАКАЗЧИК обязуется поддерживать и постоянно обновлять полезную информацию для  ИСПОЛНИТЕЛЯ, находящуюся на WEB-странице по адресу: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www.greta.com.ua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логин: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service@greta.ua</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пароль: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lookspares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01165771484375" w:line="240" w:lineRule="auto"/>
        <w:ind w:left="4.8000335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ПОРЯДОК ВЫПОЛНЕНИЯ И ОПЛАТЫ РАБОТ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5.518798828125" w:line="229.90880012512207" w:lineRule="auto"/>
        <w:ind w:left="10.080032348632812" w:right="-2.39990234375" w:hanging="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По окончанию отчетного месяца ИСПОЛНИТЕЛЬ, до 5-го числа следующего месяца,  предоставляет ЗАКАЗЧИКУ отчет, который включает в себя: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107421875" w:line="229.9914264678955" w:lineRule="auto"/>
        <w:ind w:left="7.6800537109375" w:right="0.11962890625" w:firstLine="6.47994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счета на оплату услуг по гарантийному ремонту и техническому обслуживанию ТЕХНИКИ; - акт приема-сдачи выполненных работ (сводный) в двух экземплярах (Приложение № 3); - наряды на выполненные работы (заполненные должным образом, согласно инструкции по  заполнению нарядов-заказов (Приложение № 5)) с отрывными гарантийными талонами  (Приложение № 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927734375" w:line="229.90804195404053" w:lineRule="auto"/>
        <w:ind w:left="4.320068359375" w:right="-3.1201171875" w:firstLine="3.5999298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Должным образом заверенный акт приема-сдачи выполненных работ в двух экземплярах вместе с  заполненными отрывными гарантийными талонами, с указанием использованных во время  ремонта запчастей и нарядами на выполнение работ направляется ЗАКАЗЧИКУ. Акт приема передачи должен содержать: объем и стоимость проведенных ИСПОЛНИТЕЛЕМ работ по гарантийному ремонту ТЕХНИКИ.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0.0742244720459" w:lineRule="auto"/>
        <w:ind w:left="10.080032348632812" w:right="-4.000244140625" w:hanging="2.39997863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ЗАКАЗЧИК после получения должным образом оформленных документов в соответствии с  пунктом 4.1 Данного Договора, производит в течение 10-ти календарных дней проверку  подлинности счетов на выполненные работы и оплату использованных при этом запасных частей,  предъявленных на оплату ИСПОЛНИТЕЛЕМ.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84716796875" w:line="229.90779876708984" w:lineRule="auto"/>
        <w:ind w:left="16.320037841796875" w:right="232.320556640625" w:hanging="8.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Оплата счетов, предъявленных ИСПОЛНИТЕЛЕМ, производится ЗАКАЗЧИКОМ в течение  5 (пять) банковских дней с момента окончания проверки.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0.080032348632812" w:right="-4.000244140625" w:hanging="2.39997863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 В случае неправильного оформления или выявления несоответствия действительности актов  выполненных работ, счетов, нарядов-заказов, ЗАКАЗЧИК возвращает их ИСПОЛНИТЕЛЮ на  переделку и/или доработку, с указанием причин отказа от их оплаты.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7.6800537109375" w:right="-4.0014648437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Стоимость работ определяется Прейскурантом на гарантийный ремонт и техническое  обслуживание (Приложение №2), предоставленным ЗАКАЗЧИКОМ и согласованным с  ИСПОЛНИТЕЛЕМ.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7.6800537109375" w:right="-1.92016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 Работы по гарантийному ремонту выполняются для потребителя безвозмездно. 4.7. Работы по послегарантийному сервисному обслуживанию – согласно действующего  прейскуранта цен ИСПОЛНИТЕЛЯ.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65.046386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ОТВЕТСТВЕННОСТЬ СТОРОН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7.919921875" w:line="229.90779876708984" w:lineRule="auto"/>
        <w:ind w:left="12.960052490234375" w:right="-2.1594238281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Все споры между СТОРОНАМИ, по которым не достигнуто согласия, решаются в  соответствии с законодательством Украины в Хозяйственном суде.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30.0328826904297" w:lineRule="auto"/>
        <w:ind w:left="4.320068359375" w:right="-2.399902343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Стороны несут ответственность за невыполнение или ненадлежащее выполнение условий  данного Договора в соответствии с действующим законодательством Украины. 5.3. Споры, которые возникают между ПОТРЕБИТЕЛЕМ и ИСПОЛНИТЕЛЕМ, рассматриваются в порядке, установленным законодательством Украины в «Законе «О защите  прав потребителей».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65.087280273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ИЗМЕНЕНИЕ УСЛОВИЙ ДОГОВОРА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5.52001953125" w:line="229.90804195404053" w:lineRule="auto"/>
        <w:ind w:left="12.960052490234375" w:right="-3.84033203125" w:firstLine="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Условия Договора могут быть изменены по взаимному согласию сторон с обязательным  составлением письменного документа.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4.320068359375" w:right="-4.7998046875" w:firstLine="11.039962768554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В случае невыполнения ИСПОЛНИТЕЛЕМ условий данного Договора, и/или поступления неоднократных жалоб от потребителей на ИСПОЛНИТЕЛЯ, данный Договор может быть  расторгнут по инициативе ЗАКАЗЧИКА.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12.960052490234375" w:right="-1.56005859375" w:firstLine="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ИСПОЛНИТЕЛЬ не имеет права передавать полномочия, техническую документацию третьей  стороне без письменного согласия ЗАКАЗЧИКА.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41204833984375" w:line="240" w:lineRule="auto"/>
        <w:ind w:left="15.36003112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 Настоящий договор, может быть, расторгнут в следующих случаях: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9.90789890289307" w:lineRule="auto"/>
        <w:ind w:left="10.080032348632812" w:right="6.79565429687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по инициативе одной из сторон после письменного уведомления другой стороны за один  месяц до предполагаемой даты расторжения;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12115478515625" w:line="240" w:lineRule="auto"/>
        <w:ind w:left="4.8000335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по взаимному соглашению сторон;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по решению суда;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в других случаях, предусмотренных действующим законодательством.</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ДРУГИЕ УСЛОВИЯ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5.52001953125" w:line="229.99116897583008" w:lineRule="auto"/>
        <w:ind w:left="9.600067138671875" w:right="-6.400146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 ЗАКАЗЧИК является плательщиком налога на прибыль на общих основаниях.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7.2. ИСПОЛНИТЕЛЬ является плательщиком налога на прибыль на общих основаниях.(указать)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 Договор составлен в двух оригинальных экземплярах, по одному для каждой из сторон. 7.4. Вопросы, которые не урегулированы настоящим Договором, решаются СТОРОНАМИ в  соответствии с действующим законодательством Украины.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93017578125" w:line="229.90779876708984" w:lineRule="auto"/>
        <w:ind w:left="7.440032958984375" w:right="-4.320068359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 Настоящий Договор вступает в действие с момента его подписания и действует до  31 декабря 20</w:t>
      </w:r>
      <w:r w:rsidDel="00000000" w:rsidR="00000000" w:rsidRPr="00000000">
        <w:rPr>
          <w:rFonts w:ascii="Times" w:cs="Times" w:eastAsia="Times" w:hAnsi="Times"/>
          <w:sz w:val="24"/>
          <w:szCs w:val="24"/>
          <w:rtl w:val="0"/>
        </w:rPr>
        <w:t xml:space="preserve">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г. При отсутствии заявления любой из сторон о прекращении действия Договора  по истечении срока его действия, Договор считается продленным на один календарный год на тех  же условиях, а в части невыполненных обязательств – до полного их выполнения.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41015625" w:line="240" w:lineRule="auto"/>
        <w:ind w:left="725.2799224853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126403808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pgSz w:h="16820" w:w="11900" w:orient="portrait"/>
      <w:pgMar w:bottom="967.2000122070312" w:top="336.0009765625" w:left="976.8000030517578" w:right="6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