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GESTIÓN DEL ALCANCE DEL PROYECTO INFORMÁTICO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Sistema LMS de Capacitación Continua — ONG Alumco</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Datos Generales del Proyecto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Elemento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Nombre del proyecto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Sistema LMS de Capacitación Continua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proyecto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Desarrollo de Plataforma Web (LMS)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Responsable / Líder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rtl w:val="0"/>
              </w:rPr>
              <w:t xml:space="preserve">Agustin Carter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Fecha de inicio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rtl w:val="0"/>
              </w:rPr>
              <w:t xml:space="preserve">16 De marzo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Fecha estimada de término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rtl w:val="0"/>
              </w:rPr>
              <w:t xml:space="preserve">Mayo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Cliente o institución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ONG </w:t>
            </w:r>
            <w:r w:rsidDel="00000000" w:rsidR="00000000" w:rsidRPr="00000000">
              <w:rPr>
                <w:rFonts w:ascii="Google Sans" w:cs="Google Sans" w:eastAsia="Google Sans" w:hAnsi="Google Sans"/>
                <w:color w:val="1f1f1f"/>
                <w:rtl w:val="0"/>
              </w:rPr>
              <w:t xml:space="preserve">Alumco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Patrocinador (Sponsor)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Valentina Garrido</w:t>
            </w:r>
          </w:p>
        </w:tc>
      </w:tr>
    </w:tbl>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Descripción General del Proyecto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proyecto consiste en el diseño y desarrollo de una plataforma web de gestión del aprendizaje (LMS) para la ONG Alumco, organización sin fines de lucro que administra establecimientos de larga estadía para adultos mayores (ELEAM) en las regiones del Bío Bío y Aysén. Actualmente, la organización gestiona sus capacitaciones de forma presencial, generando un uso ineficiente del tiempo del personal, falta de estandarización entre sedes distantes y ausencia de registros digitales verificables ante fiscalizaciones de la Autoridad Sanitaria y la Dirección del Trabajo.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plataforma centralizará los procesos formativos de los más de 120 colaboradores distribuidos en múltiples sedes, permitiendo la asignación de contenidos por estamento laboral, la realización de evaluaciones en línea y la emisión automática de certificados digitales. El sistema entregará al equipo directivo estadísticas en tiempo real y reportes exportables a Excel, transformando la gestión de la capacitación de un proceso reactivo y manual a uno proactivo, trazable y escalable.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Alcance del Producto</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Funcionalidades Críticas (MVP)</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Módulo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Funcionalidades Incluidas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Gestión de usuarios y perfiles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perfiles de acceso: Administrador, Capacitador Interno, Capacitador Externo y Colaboradora. Creación de cuentas por el administrador con envío de correo de activación automático. Gestión de alta/baja de usuarios. Asignación de perfil y estamento laboral (Profesionales, Auxiliares, Manipuladores de alimentos, ATD, Administración).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Crítica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Gestión de contenidos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Carga y gestión de materiales formativos: videos (mp4, hasta 5 min), documentos PDF y presentaciones (PPT/PPTX). Imagen de portada por curso. Organización en módulos con progresión secuencial. Asignación de ventana de disponibilidad temporal por curso.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Crítica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Motor de evaluaciones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Creación de evaluaciones (alternativas y verdadero/falso). Umbral de aprobación global del 70%. Máximo 2 intentos semanales. Bloqueo temporal configurable (2-3 semanas) por reprobación. Asignación por estamento.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Crítica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Generación de certificados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Emisión automática al aprobar. Formato carta (1 plana), imprimible. Incluye nombre, curso, fecha, firmas digitales (representante legal y capacitador). Descargable por administrador, capacitador y usuario.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rtl w:val="0"/>
              </w:rPr>
              <w:t xml:space="preserve">Alta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Dashboard de estadísticas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Filtros por sede, estamento, rango etario, sexo y curso. KPIs: % de aprobación, completados vs pendientes, historial. Vistas limitadas para capacitadores (solo sus cursos).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rtl w:val="0"/>
              </w:rPr>
              <w:t xml:space="preserve">Alta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Exportación a Excel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Exportación configurable a .xlsx con campos seleccionables (nombre, estamento, capacitaciones, fechas, estado). Compatible con rendición a CENABAST, Autoridad Sanitaria y Dirección del Trabajo.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rtl w:val="0"/>
              </w:rPr>
              <w:t xml:space="preserve">Alta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Diseño accesible y responsive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Compatible con Chrome, Safari, Android. Tipografía grande, fondo crema anti-fatiga visual. Responsive móvil/escritorio. Paleta azul marino con logo </w:t>
            </w:r>
            <w:r w:rsidDel="00000000" w:rsidR="00000000" w:rsidRPr="00000000">
              <w:rPr>
                <w:rFonts w:ascii="Google Sans" w:cs="Google Sans" w:eastAsia="Google Sans" w:hAnsi="Google Sans"/>
                <w:color w:val="1f1f1f"/>
                <w:rtl w:val="0"/>
              </w:rPr>
              <w:t xml:space="preserve">Alumco</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Alta</w:t>
            </w:r>
          </w:p>
        </w:tc>
      </w:tr>
    </w:tbl>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Limitaciones Técnicas de la Primera Versión</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El sistema no implementará estándar SCORM ni xAPI en su primera versión.</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Los videos se almacenarán directamente en el servidor (no en CDN externa); el tamaño máximo por archivo será de 500 MB.</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 existirá módulo de videoconferencia o capacitación sincrónica en línea.</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La plataforma será una aplicación web responsive, no una app nativa iOS/Android.</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El sistema de notificaciones estará limitado a correo electrónico (sin push notifications).</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Alcance del Proyecto (Fases de Trabajo)</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Período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Nombre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Actividades y Entregables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Semanas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Levantamiento y Análisis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Consolidación y validación de todos los requisitos con la cliente. Definición definitiva de perfiles, reglas de negocio y estructura Excel. </w:t>
            </w:r>
            <w:r w:rsidDel="00000000" w:rsidR="00000000" w:rsidRPr="00000000">
              <w:rPr>
                <w:rFonts w:ascii="Google Sans" w:cs="Google Sans" w:eastAsia="Google Sans" w:hAnsi="Google Sans"/>
                <w:i w:val="1"/>
                <w:iCs w:val="1"/>
                <w:color w:val="1f1f1f"/>
                <w:shd w:fill="auto" w:val="clear"/>
                <w:rtl w:val="0"/>
              </w:rPr>
              <w:t xml:space="preserve">Entregable: Documento de Requisitos v1.0 y diagramas de casos de uso.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Semanas 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Diseño del Sistema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Modelamiento de BD (MER, diccionario de datos). Diseño de arquitectura (MVC Laravel). Construcción y validación de mockups (Figma) del flujo para los 4 perfiles.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Semanas 5–10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Desarrollo e Integración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Implementación iterativa: (1) Autenticación, (2) Gestión contenidos, (3) Evaluaciones, (4) Certificados, (5) Dashboard, (6) Excel. Reuniones semanales con 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Semanas 11–12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Pruebas y QA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Ejecución de pruebas funcionales, de integración y de usuario. Pruebas de carga (~200 usuarios). Corrección de bugs y validación final antes del despliegue.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Semana 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Despliegue y Cierre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Configuración VPS (Ubuntu/Nginx/PHP/MariaDB). Migración de datos. Capacitación a administradores de Alu</w:t>
            </w:r>
            <w:r w:rsidDel="00000000" w:rsidR="00000000" w:rsidRPr="00000000">
              <w:rPr>
                <w:rFonts w:ascii="Google Sans" w:cs="Google Sans" w:eastAsia="Google Sans" w:hAnsi="Google Sans"/>
                <w:color w:val="1f1f1f"/>
                <w:rtl w:val="0"/>
              </w:rPr>
              <w:t xml:space="preserve">m</w:t>
            </w:r>
            <w:r w:rsidDel="00000000" w:rsidR="00000000" w:rsidRPr="00000000">
              <w:rPr>
                <w:rFonts w:ascii="Google Sans" w:cs="Google Sans" w:eastAsia="Google Sans" w:hAnsi="Google Sans"/>
                <w:color w:val="1f1f1f"/>
                <w:shd w:fill="auto" w:val="clear"/>
                <w:rtl w:val="0"/>
              </w:rPr>
              <w:t xml:space="preserve">co. Entrega de manuales y garantía de 30 días.</w:t>
            </w:r>
          </w:p>
        </w:tc>
      </w:tr>
    </w:tbl>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Entregables Principales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Entregable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 Criterio de Aceptación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Documento de Requisitos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Especificación completa (ISO 29148), diagramas y reglas de negocio validadas y aprobadas por Valentina Garrido.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Equipo completo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Modelo de Base de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Diagrama MER y diccionario de datos documentado para MariaDB (tablas de usuarios, cursos, evaluaciones, etc).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Desarrollador BD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Prototipo / Mockups validados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Wireframes alta fidelidad (Figma) de las interfaces de los 4 perfiles, validados y aprobados formalmente por la cliente.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Desarrollador Frontend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Sistema LMS operativo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Plataforma funcional en servidor de producción con todos los módulos críticos operativos. Pruebas de funcionamiento exitosas.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Fases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Equipo completo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Informe de pruebas (QA)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Reporte funcional, bugs encontrados y correcciones.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Fase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Desarrollador BD / QA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Manuales de usuario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documentos (Admin, Capacitador, Colaboradora) en lenguaje no técnico y con capturas.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Fase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Equipo completo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técnico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Documentación de soporte, arquitectura, despliegue, BD, variables de entorno y backups.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Fase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Desarrollador Backend</w:t>
            </w:r>
          </w:p>
        </w:tc>
      </w:tr>
    </w:tbl>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Exclusiones Explícitas (Fuera del Alcance v1.0)</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Correos institucionales:</w:t>
      </w:r>
      <w:r w:rsidDel="00000000" w:rsidR="00000000" w:rsidRPr="00000000">
        <w:rPr>
          <w:rFonts w:ascii="Google Sans" w:cs="Google Sans" w:eastAsia="Google Sans" w:hAnsi="Google Sans"/>
          <w:color w:val="1f1f1f"/>
          <w:rtl w:val="0"/>
        </w:rPr>
        <w:t xml:space="preserve"> La creación y gestión de cuentas @Alumco.cl está fuera del alcance (uso de correos personales).</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 nativa iOS / Android:</w:t>
      </w:r>
      <w:r w:rsidDel="00000000" w:rsidR="00000000" w:rsidRPr="00000000">
        <w:rPr>
          <w:rFonts w:ascii="Google Sans" w:cs="Google Sans" w:eastAsia="Google Sans" w:hAnsi="Google Sans"/>
          <w:color w:val="1f1f1f"/>
          <w:rtl w:val="0"/>
        </w:rPr>
        <w:t xml:space="preserve"> No se publicará app en App Store o Google Play.</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Sistema de ficha clínica:</w:t>
      </w:r>
      <w:r w:rsidDel="00000000" w:rsidR="00000000" w:rsidRPr="00000000">
        <w:rPr>
          <w:rFonts w:ascii="Google Sans" w:cs="Google Sans" w:eastAsia="Google Sans" w:hAnsi="Google Sans"/>
          <w:color w:val="1f1f1f"/>
          <w:rtl w:val="0"/>
        </w:rPr>
        <w:t xml:space="preserve"> Datos de residentes/adultos mayores no se integran ni migran.</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Datos financieros:</w:t>
      </w:r>
      <w:r w:rsidDel="00000000" w:rsidR="00000000" w:rsidRPr="00000000">
        <w:rPr>
          <w:rFonts w:ascii="Google Sans" w:cs="Google Sans" w:eastAsia="Google Sans" w:hAnsi="Google Sans"/>
          <w:color w:val="1f1f1f"/>
          <w:rtl w:val="0"/>
        </w:rPr>
        <w:t xml:space="preserve"> Gestión contable, remuneraciones y contraloría quedan excluidas.</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Videoconferencia en vivo:</w:t>
      </w:r>
      <w:r w:rsidDel="00000000" w:rsidR="00000000" w:rsidRPr="00000000">
        <w:rPr>
          <w:rFonts w:ascii="Google Sans" w:cs="Google Sans" w:eastAsia="Google Sans" w:hAnsi="Google Sans"/>
          <w:color w:val="1f1f1f"/>
          <w:rtl w:val="0"/>
        </w:rPr>
        <w:t xml:space="preserve"> Sin clases sincrónicas, webinars o videollamadas.</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Integración directa con Google Drive:</w:t>
      </w:r>
      <w:r w:rsidDel="00000000" w:rsidR="00000000" w:rsidRPr="00000000">
        <w:rPr>
          <w:rFonts w:ascii="Google Sans" w:cs="Google Sans" w:eastAsia="Google Sans" w:hAnsi="Google Sans"/>
          <w:color w:val="1f1f1f"/>
          <w:rtl w:val="0"/>
        </w:rPr>
        <w:t xml:space="preserve"> Archivos se cargan directamente al servidor de la plataforma, sin sincronización automática con Drive.</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Módulo de nómina o RRHH:</w:t>
      </w:r>
      <w:r w:rsidDel="00000000" w:rsidR="00000000" w:rsidRPr="00000000">
        <w:rPr>
          <w:rFonts w:ascii="Google Sans" w:cs="Google Sans" w:eastAsia="Google Sans" w:hAnsi="Google Sans"/>
          <w:color w:val="1f1f1f"/>
          <w:rtl w:val="0"/>
        </w:rPr>
        <w:t xml:space="preserve"> No se gestiona información laboral ajena a capacitación (contratos, licencias).</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Rediseño del sitio web institucional:</w:t>
      </w:r>
      <w:r w:rsidDel="00000000" w:rsidR="00000000" w:rsidRPr="00000000">
        <w:rPr>
          <w:rFonts w:ascii="Google Sans" w:cs="Google Sans" w:eastAsia="Google Sans" w:hAnsi="Google Sans"/>
          <w:color w:val="1f1f1f"/>
          <w:rtl w:val="0"/>
        </w:rPr>
        <w:t xml:space="preserve"> Fuera del alcance actual.</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Criterios de Aceptación del Proyecto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proyecto se considerará aprobado por la cliente (Valentina Garrido) cuando se verifiquen en producción:</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CA-01:</w:t>
      </w:r>
      <w:r w:rsidDel="00000000" w:rsidR="00000000" w:rsidRPr="00000000">
        <w:rPr>
          <w:rFonts w:ascii="Google Sans" w:cs="Google Sans" w:eastAsia="Google Sans" w:hAnsi="Google Sans"/>
          <w:color w:val="1f1f1f"/>
          <w:rtl w:val="0"/>
        </w:rPr>
        <w:t xml:space="preserve"> Los 4 perfiles funcionan correctamente con permisos diferenciados y sin acceso cruzado.</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CA-02:</w:t>
      </w:r>
      <w:r w:rsidDel="00000000" w:rsidR="00000000" w:rsidRPr="00000000">
        <w:rPr>
          <w:rFonts w:ascii="Google Sans" w:cs="Google Sans" w:eastAsia="Google Sans" w:hAnsi="Google Sans"/>
          <w:color w:val="1f1f1f"/>
          <w:rtl w:val="0"/>
        </w:rPr>
        <w:t xml:space="preserve"> El administrador puede crear cuentas y el sistema envía correo automático de activación.</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CA-03:</w:t>
      </w:r>
      <w:r w:rsidDel="00000000" w:rsidR="00000000" w:rsidRPr="00000000">
        <w:rPr>
          <w:rFonts w:ascii="Google Sans" w:cs="Google Sans" w:eastAsia="Google Sans" w:hAnsi="Google Sans"/>
          <w:color w:val="1f1f1f"/>
          <w:rtl w:val="0"/>
        </w:rPr>
        <w:t xml:space="preserve"> Una colaboradora puede completar sus cursos y evaluaciones desde un celular Android (Chrome).</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CA-04:</w:t>
      </w:r>
      <w:r w:rsidDel="00000000" w:rsidR="00000000" w:rsidRPr="00000000">
        <w:rPr>
          <w:rFonts w:ascii="Google Sans" w:cs="Google Sans" w:eastAsia="Google Sans" w:hAnsi="Google Sans"/>
          <w:color w:val="1f1f1f"/>
          <w:rtl w:val="0"/>
        </w:rPr>
        <w:t xml:space="preserve"> Al aprobar con ≥70%, se genera y descarga el certificado PDF validado con firmas digitales.</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CA-05:</w:t>
      </w:r>
      <w:r w:rsidDel="00000000" w:rsidR="00000000" w:rsidRPr="00000000">
        <w:rPr>
          <w:rFonts w:ascii="Google Sans" w:cs="Google Sans" w:eastAsia="Google Sans" w:hAnsi="Google Sans"/>
          <w:color w:val="1f1f1f"/>
          <w:rtl w:val="0"/>
        </w:rPr>
        <w:t xml:space="preserve"> Se aplica el bloqueo de reintento correctamente tras 2 intentos fallidos en la semana.</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CA-06:</w:t>
      </w:r>
      <w:r w:rsidDel="00000000" w:rsidR="00000000" w:rsidRPr="00000000">
        <w:rPr>
          <w:rFonts w:ascii="Google Sans" w:cs="Google Sans" w:eastAsia="Google Sans" w:hAnsi="Google Sans"/>
          <w:color w:val="1f1f1f"/>
          <w:rtl w:val="0"/>
        </w:rPr>
        <w:t xml:space="preserve"> El dashboard filtra correctamente por sede, estamento, edad y curso.</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CA-07:</w:t>
      </w:r>
      <w:r w:rsidDel="00000000" w:rsidR="00000000" w:rsidRPr="00000000">
        <w:rPr>
          <w:rFonts w:ascii="Google Sans" w:cs="Google Sans" w:eastAsia="Google Sans" w:hAnsi="Google Sans"/>
          <w:color w:val="1f1f1f"/>
          <w:rtl w:val="0"/>
        </w:rPr>
        <w:t xml:space="preserve"> La exportación a Excel permite seleccionar columnas y abre sin errores.</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CA-08:</w:t>
      </w:r>
      <w:r w:rsidDel="00000000" w:rsidR="00000000" w:rsidRPr="00000000">
        <w:rPr>
          <w:rFonts w:ascii="Google Sans" w:cs="Google Sans" w:eastAsia="Google Sans" w:hAnsi="Google Sans"/>
          <w:color w:val="1f1f1f"/>
          <w:rtl w:val="0"/>
        </w:rPr>
        <w:t xml:space="preserve"> Los tiempos de carga no superan los 4 segundos con 50 usuarios simultáneos.</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Estructura de Desglose del Trabajo (EDT / WBS)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LMS de Capacitación Continua — ONG Alumco</w:t>
        <w:br w:type="textWrapping"/>
        <w:t xml:space="preserve">├── 1. Gestión del Proyecto</w:t>
        <w:br w:type="textWrapping"/>
        <w:t xml:space="preserve">│   ├── 1.1 Planificación y cronograma</w:t>
        <w:br w:type="textWrapping"/>
        <w:t xml:space="preserve">│   ├── 1.2 Reuniones de seguimiento semanal con cliente</w:t>
        <w:br w:type="textWrapping"/>
        <w:t xml:space="preserve">│   ├── 1.3 Control de cambios y validación de entregables</w:t>
        <w:br w:type="textWrapping"/>
        <w:t xml:space="preserve">│   └── 1.4 Gestión de riesgos</w:t>
        <w:br w:type="textWrapping"/>
        <w:t xml:space="preserve">├── 2. Análisis y Diseño</w:t>
        <w:br w:type="textWrapping"/>
        <w:t xml:space="preserve">│   ├── 2.1 Levantamiento y consolidación de requisitos</w:t>
        <w:br w:type="textWrapping"/>
        <w:t xml:space="preserve">│   │   ├── 2.1.1 Documento de requisitos funcionales y no funcionales</w:t>
        <w:br w:type="textWrapping"/>
        <w:t xml:space="preserve">│   │   └── 2.1.2 Diagramas de casos de uso (diagrams.net)</w:t>
        <w:br w:type="textWrapping"/>
        <w:t xml:space="preserve">│   ├── 2.2 Diseño de base de datos</w:t>
        <w:br w:type="textWrapping"/>
        <w:t xml:space="preserve">│   │   ├── 2.2.1 Modelo entidad-relación (MySQL Workbench)</w:t>
        <w:br w:type="textWrapping"/>
        <w:t xml:space="preserve">│   │   └── 2.2.2 Diccionario de datos y scripts DDL MariaDB</w:t>
        <w:br w:type="textWrapping"/>
        <w:t xml:space="preserve">│   ├── 2.3 Diseño de interfaces</w:t>
        <w:br w:type="textWrapping"/>
        <w:t xml:space="preserve">│   │   ├── 2.3.1 Wireframes de perfil Administrador</w:t>
        <w:br w:type="textWrapping"/>
        <w:t xml:space="preserve">│   │   ├── 2.3.2 Wireframes de perfil Capacitador (interno/externo)</w:t>
        <w:br w:type="textWrapping"/>
        <w:t xml:space="preserve">│   │   ├── 2.3.3 Wireframes de perfil Colaboradora</w:t>
        <w:br w:type="textWrapping"/>
        <w:t xml:space="preserve">│   │   └── 2.3.4 Validación de mockups con cliente</w:t>
        <w:br w:type="textWrapping"/>
        <w:t xml:space="preserve">│   └── 2.4 Diseño de arquitectura del sistema (MVC Laravel)</w:t>
        <w:br w:type="textWrapping"/>
        <w:t xml:space="preserve">├── 3. Desarrollo del Sistema</w:t>
        <w:br w:type="textWrapping"/>
        <w:t xml:space="preserve">│   ├── 3.1 Módulo de autenticación y gestión de usuarios</w:t>
        <w:br w:type="textWrapping"/>
        <w:t xml:space="preserve">│   │   ├── 3.1.1 Login, recuperación de contraseña, activación por correo</w:t>
        <w:br w:type="textWrapping"/>
        <w:t xml:space="preserve">│   │   ├── 3.1.2 CRUD de usuarios + asignación de perfiles y estamentos</w:t>
        <w:br w:type="textWrapping"/>
        <w:t xml:space="preserve">│   │   └── 3.1.3 Control de permisos por rol (spatie/laravel-permission)</w:t>
        <w:br w:type="textWrapping"/>
        <w:t xml:space="preserve">│   ├── 3.2 Módulo de gestión de contenidos</w:t>
        <w:br w:type="textWrapping"/>
        <w:t xml:space="preserve">│   │   ├── 3.2.1 Carga y almacenamiento de videos, PDFs y PPTs</w:t>
        <w:br w:type="textWrapping"/>
        <w:t xml:space="preserve">│   │   ├── 3.2.2 Organización en módulos con progresión secuencial</w:t>
        <w:br w:type="textWrapping"/>
        <w:t xml:space="preserve">│   │   ├── 3.2.3 Asignación de cursos por estamento/grupo</w:t>
        <w:br w:type="textWrapping"/>
        <w:t xml:space="preserve">│   │   └── 3.2.4 Configuración de ventana de disponibilidad temporal</w:t>
        <w:br w:type="textWrapping"/>
        <w:t xml:space="preserve">│   ├── 3.3 Módulo de evaluaciones</w:t>
        <w:br w:type="textWrapping"/>
        <w:t xml:space="preserve">│   │   ├── 3.3.1 Creador de preguntas (alternativas, V/F)</w:t>
        <w:br w:type="textWrapping"/>
        <w:t xml:space="preserve">│   │   ├── 3.3.2 Motor de calificación automática (umbral 70%)</w:t>
        <w:br w:type="textWrapping"/>
        <w:t xml:space="preserve">│   │   └── 3.3.3 Control de intentos y período de bloqueo configurable</w:t>
        <w:br w:type="textWrapping"/>
        <w:t xml:space="preserve">│   ├── 3.4 Módulo de certificados</w:t>
        <w:br w:type="textWrapping"/>
        <w:t xml:space="preserve">│   │   ├── 3.4.1 Generación automática de PDF al aprobar (Dompdf)</w:t>
        <w:br w:type="textWrapping"/>
        <w:t xml:space="preserve">│   │   ├── 3.4.2 Template de certificado con firmas digitales</w:t>
        <w:br w:type="textWrapping"/>
        <w:t xml:space="preserve">│   │   └── 3.4.3 Descarga por administrador, capacitador y propio usuario</w:t>
        <w:br w:type="textWrapping"/>
        <w:t xml:space="preserve">│   ├── 3.5 Módulo de estadísticas y reportes</w:t>
        <w:br w:type="textWrapping"/>
        <w:t xml:space="preserve">│   │   ├── 3.5.1 Dashboard con KPIs por sede, estamento, curso y edad</w:t>
        <w:br w:type="textWrapping"/>
        <w:t xml:space="preserve">│   │   ├── 3.5.2 Historial de capacitaciones por colaboradora</w:t>
        <w:br w:type="textWrapping"/>
        <w:t xml:space="preserve">│   │   └── 3.5.3 Vista de estadísticas para el perfil capacitador (sus cursos)</w:t>
        <w:br w:type="textWrapping"/>
        <w:t xml:space="preserve">│   └── 3.6 Módulo de exportación a Excel</w:t>
        <w:br w:type="textWrapping"/>
        <w:t xml:space="preserve">│       ├── 3.6.1 Selección de columnas a exportar</w:t>
        <w:br w:type="textWrapping"/>
        <w:t xml:space="preserve">│       └── 3.6.2 Generación de archivo .xlsx (PhpSpreadsheet)</w:t>
        <w:br w:type="textWrapping"/>
        <w:t xml:space="preserve">├── 4. Pruebas y QA</w:t>
        <w:br w:type="textWrapping"/>
        <w:t xml:space="preserve">│   ├── 4.1 Plan de pruebas y casos de prueba</w:t>
        <w:br w:type="textWrapping"/>
        <w:t xml:space="preserve">│   ├── 4.2 Pruebas unitarias de lógica de negocio (PHPUnit)</w:t>
        <w:br w:type="textWrapping"/>
        <w:t xml:space="preserve">│   ├── 4.3 Pruebas funcionales por módulo</w:t>
        <w:br w:type="textWrapping"/>
        <w:t xml:space="preserve">│   ├── 4.4 Pruebas de usuario con perfiles reales (Valentina + encargada de personal)</w:t>
        <w:br w:type="textWrapping"/>
        <w:t xml:space="preserve">│   ├── 4.5 Pruebas de compatibilidad (Chrome, Safari, Android)</w:t>
        <w:br w:type="textWrapping"/>
        <w:t xml:space="preserve">│   ├── 4.6 Corrección de bugs y regresión</w:t>
        <w:br w:type="textWrapping"/>
        <w:t xml:space="preserve">│   └── 4.7 Informe final de QA</w:t>
        <w:br w:type="textWrapping"/>
        <w:t xml:space="preserve">└── 5. Despliegue, Documentación y Cierre</w:t>
        <w:br w:type="textWrapping"/>
        <w:t xml:space="preserve">    ├── 5.1 Configuración del servidor VPS en producción</w:t>
        <w:br w:type="textWrapping"/>
        <w:t xml:space="preserve">    ├── 5.2 Migración de datos iniciales y verificación</w:t>
        <w:br w:type="textWrapping"/>
        <w:t xml:space="preserve">    ├── 5.3 Capacitación al equipo administrador de Alumco</w:t>
        <w:br w:type="textWrapping"/>
        <w:t xml:space="preserve">    ├── 5.4 Entrega de manuales de usuario (Admin, Capacitador, Colaboradora)</w:t>
        <w:br w:type="textWrapping"/>
        <w:t xml:space="preserve">    ├── 5.5 Entrega de manual técnico</w:t>
        <w:br w:type="textWrapping"/>
        <w:t xml:space="preserve">    ├── 5.6 Inicio del período de garantía (30 días)</w:t>
        <w:br w:type="textWrapping"/>
        <w:t xml:space="preserve">    └── 5.7 Acta de cierre y aceptación formal del cliente</w:t>
        <w:br w:type="textWrapping"/>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Nota: Se recomienda trasladar esta estructura a una herramienta de gestión de tareas (Trello, GitHub Projects o Notion) para el seguimiento semanal.</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Control del Alcance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garantizar la estabilidad del proyecto, los cambios al alcance original serán controlados de la siguiente manera:</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Todo cambio debe solicitarse por escrito (vía correo a los responsables del proyecto).</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El equipo evaluará el impacto técnico de la solicitud en términos de </w:t>
      </w:r>
      <w:r w:rsidDel="00000000" w:rsidR="00000000" w:rsidRPr="00000000">
        <w:rPr>
          <w:rFonts w:ascii="Google Sans" w:cs="Google Sans" w:eastAsia="Google Sans" w:hAnsi="Google Sans"/>
          <w:b w:val="1"/>
          <w:bCs w:val="1"/>
          <w:color w:val="1f1f1f"/>
          <w:rtl w:val="0"/>
        </w:rPr>
        <w:t xml:space="preserve">tiempo, costo y calidad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Solo se aplicarán cambios que hayan sido </w:t>
      </w:r>
      <w:r w:rsidDel="00000000" w:rsidR="00000000" w:rsidRPr="00000000">
        <w:rPr>
          <w:rFonts w:ascii="Google Sans" w:cs="Google Sans" w:eastAsia="Google Sans" w:hAnsi="Google Sans"/>
          <w:b w:val="1"/>
          <w:bCs w:val="1"/>
          <w:color w:val="1f1f1f"/>
          <w:rtl w:val="0"/>
        </w:rPr>
        <w:t xml:space="preserve">aprobados formalmente por el patrocinador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Cada solicitud se registrará obligatoriamente en la Matriz de Control de Cambios.</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Matriz de Control de Cambios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Esta herramienta permite registrar, evaluar y aprobar cualquier modificación al alcance, manteniendo la trazabilidad y evitando desviaciones no autorizadas (scope creep).</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Fecha Solicitud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Solicitante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del cambio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(Tiempo / Alcance)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Decisión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Ej: 15/04/2026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Valentina Garrido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Ej: Añadir logo de MINSAL a certificado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Normativa nueva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+1 día / Sin impacto crítico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Aprobado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Desarrollador Backend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r>
    </w:tbl>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