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plan</w:t>
      </w:r>
    </w:p>
    <w:bookmarkStart w:id="9" w:name="X906dfe4e72bdccb324a7a17c04a333620ba0835"/>
    <w:p>
      <w:pPr>
        <w:pStyle w:val="Heading1"/>
      </w:pPr>
      <w:r>
        <w:t xml:space="preserve">Golden-BAD structural — renamed "Due" column + duplicate id 1.1 (MUST FAIL)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Ticket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Start</w:t>
            </w:r>
          </w:p>
        </w:tc>
        <w:tc>
          <w:tcPr/>
          <w:p>
            <w:pPr>
              <w:pStyle w:val="Compact"/>
            </w:pPr>
            <w:r>
              <w:t xml:space="preserve">Due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ATM-600</w:t>
            </w:r>
          </w:p>
        </w:tc>
        <w:tc>
          <w:tcPr/>
          <w:p>
            <w:pPr>
              <w:pStyle w:val="Compact"/>
            </w:pPr>
            <w:r>
              <w:t xml:space="preserve">Alpha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2026-08-01</w:t>
            </w:r>
          </w:p>
        </w:tc>
        <w:tc>
          <w:tcPr/>
          <w:p>
            <w:pPr>
              <w:pStyle w:val="Compact"/>
            </w:pPr>
            <w:r>
              <w:t xml:space="preserve">2026-08-05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ATM-601</w:t>
            </w:r>
          </w:p>
        </w:tc>
        <w:tc>
          <w:tcPr/>
          <w:p>
            <w:pPr>
              <w:pStyle w:val="Compact"/>
            </w:pPr>
            <w:r>
              <w:t xml:space="preserve">Beta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2026-08-06</w:t>
            </w:r>
          </w:p>
        </w:tc>
        <w:tc>
          <w:tcPr/>
          <w:p>
            <w:pPr>
              <w:pStyle w:val="Compact"/>
            </w:pPr>
            <w:r>
              <w:t xml:space="preserve">2026-08-10</w:t>
            </w:r>
          </w:p>
        </w:tc>
      </w:tr>
    </w:tbl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</dc:title>
  <dc:creator/>
  <dc:language>en</dc:language>
  <cp:keywords/>
  <dcterms:created xsi:type="dcterms:W3CDTF">2026-07-08T09:08:07Z</dcterms:created>
  <dcterms:modified xsi:type="dcterms:W3CDTF">2026-07-08T09:08:07Z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