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2026-07-17T05:00:00Z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 "not blocked" — and the release-tag tooling consulted the guards ZERO times, so "never verified" and "verified good" 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 "PENDING always blocks" 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2026-07-16T22:44:01Z</dcterms:created>
  <dcterms:modified xsi:type="dcterms:W3CDTF">2026-07-16T22:44:01Z</dcterms:modified>
</cp:coreProperties>
</file>

<file path=docProps/custom.xml><?xml version="1.0" encoding="utf-8"?>
<Properties xmlns="http://schemas.openxmlformats.org/officeDocument/2006/custom-properties" xmlns:vt="http://schemas.openxmlformats.org/officeDocument/2006/docPropsVTypes"/>
</file>