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2" w:name="helix-constitution--universal-geminimd"/>
    <w:p>
      <w:pPr>
        <w:pStyle w:val="Heading1"/>
      </w:pPr>
      <w:r>
        <w:t xml:space="preserve">Helix Constitution — Universal GEMINI.md</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Value</w:t>
            </w:r>
          </w:p>
        </w:tc>
      </w:tr>
      <w:tr>
        <w:tc>
          <w:tcPr/>
          <w:p>
            <w:pPr>
              <w:pStyle w:val="Compact"/>
            </w:pPr>
            <w:r>
              <w:t xml:space="preserve">Revision</w:t>
            </w:r>
          </w:p>
        </w:tc>
        <w:tc>
          <w:tcPr/>
          <w:p>
            <w:pPr>
              <w:pStyle w:val="Compact"/>
            </w:pPr>
            <w:r>
              <w:t xml:space="preserve">38</w:t>
            </w:r>
          </w:p>
        </w:tc>
      </w:tr>
      <w:tr>
        <w:tc>
          <w:tcPr/>
          <w:p>
            <w:pPr>
              <w:pStyle w:val="Compact"/>
            </w:pPr>
            <w:r>
              <w:t xml:space="preserve">Created</w:t>
            </w:r>
          </w:p>
        </w:tc>
        <w:tc>
          <w:tcPr/>
          <w:p>
            <w:pPr>
              <w:pStyle w:val="Compact"/>
            </w:pPr>
            <w:r>
              <w:t xml:space="preserve">2026-06-09</w:t>
            </w:r>
          </w:p>
        </w:tc>
      </w:tr>
      <w:tr>
        <w:tc>
          <w:tcPr/>
          <w:p>
            <w:pPr>
              <w:pStyle w:val="Compact"/>
            </w:pPr>
            <w:r>
              <w:t xml:space="preserve">Last modified</w:t>
            </w:r>
          </w:p>
        </w:tc>
        <w:tc>
          <w:tcPr/>
          <w:p>
            <w:pPr>
              <w:pStyle w:val="Compact"/>
            </w:pPr>
            <w:r>
              <w:t xml:space="preserve">2026-08-26T11:55:02Z</w:t>
            </w:r>
          </w:p>
        </w:tc>
      </w:tr>
      <w:tr>
        <w:tc>
          <w:tcPr/>
          <w:p>
            <w:pPr>
              <w:pStyle w:val="Compact"/>
            </w:pPr>
            <w:r>
              <w:t xml:space="preserve">Status</w:t>
            </w:r>
          </w:p>
        </w:tc>
        <w:tc>
          <w:tcPr/>
          <w:p>
            <w:pPr>
              <w:pStyle w:val="Compact"/>
            </w:pPr>
            <w:r>
              <w:t xml:space="preserve">active</w:t>
            </w:r>
          </w:p>
        </w:tc>
      </w:tr>
      <w:tr>
        <w:tc>
          <w:tcPr/>
          <w:p>
            <w:pPr>
              <w:pStyle w:val="Compact"/>
            </w:pPr>
            <w:r>
              <w:t xml:space="preserve">Status summary</w:t>
            </w:r>
          </w:p>
        </w:tc>
        <w:tc>
          <w:tcPr/>
          <w:p>
            <w:pPr>
              <w:pStyle w:val="Compact"/>
            </w:pPr>
            <w:r>
              <w:t xml:space="preserve">Amendment of 2026-08-26 — SPECKIT 002-anti-slop-enforcement T402/T403/T404: 4 NEW universal anchors §11.4.268 (tamper-evident evidence chain + periodic anchor record: deletion, reordering and tail-truncation of an evidence chain are DETECTED, not merely discouraged) / §11.4.269 (critic/consensus advisory-only ban AT THE EVIDENCE-ACCEPTANCE SEAM: an ungoverned confidence or consensus score never substitutes for a machine-written verdict) / §11.4.270 (dependency-existence-verdict register: every proposed dependency carries a closed-set existence verdict, so a hallucinated package cannot be adopted silently) / §11.4.271 (waiver mechanism: the strict FORMALIZATION of allow-with-tracked-debt, unifying §11.4.234(D)'s recorded deferral with the §11.4.135 ratchet), plus 3 EXTENSIONS landed INSIDE existing bodies per §11.4.227 extend-don't-restate — §11.4.115 clause (H) (evidence-record full field set + stream-digest-before-truncation + recorder reconciliation), a titled EXTENSION block in §11.4.238 (discovery-channel record schema + escape-ratchet no-data-point rule), and §11.4.240 clause (F) (independence-tier vocabulary + Tier-C capability-separation triggers, degrading honestly on a single-uid host). The 4 NEW anchors are mirrored byte-identically into CLAUDE.md / AGENTS.md / QWEN.md / GEMINI.md (T403, all PASS, per-anchor content hashes agree); anchor-block integrity verified by TWO independent instruments that must agree (T404, both rc=0). HONEST BOUNDARY (§11.4.6): the 3 EXTENSIONS were deliberately NOT propagated to the mirrors in this change — syncing §11.4.115 would additionally overwrite pre-existing divergent mirror wording and insert the block currently MISSING from GEMINI.md (a pre-existing §11.4.157 lockstep violation, tracked, outside this change's authorization); that mirror gap for §11.4.115/238/240 is RECORDED as owed, not left implicit. Gate-code for the recommended CM-* mechanism gates is a separate work item and is NOT claimed shipped (§11.4.6/§11.4.227). Amendment of 2026-08-15 — MONOLITHIC ROUND: 22 NEW universal anchors (§11.4.239-254 AI-curriculum modules 27-35 harvest + §11.4.257-262 enterprise-quality 9-point mandate) + 5 targeted extensions (§11.4.212 EXT clauses (E)/(F) README intro+illustration + linkage-completeness ratchet; §11.4 covenant preamble EXT machine-created evidence at every gate binding; §11.4.108 EXT clause (7) machine-created evidence at every layer; §11.4.224 EXT (B) 7-canonical-type coverage floor + 100% aim; §11.4.27 EXT (B) 7-canonical-type breadth enumeration). §11.4.239 critical-invariant DoD money/safety/availability/integrity failure-path scenarios as gates; §11.4.240 producer≠verifier scope separation via least-privilege-not-instruction; §11.4.241 illegal-state-unrepresentability preference ladder (types→API-shape→lint→property-test→runtime-assert); §11.4.242 bisection-not-blame regression cause-finding + failure-mode catalogue; §11.4.243 characterization/golden-master safety net before behaviour-changing legacy modification; §11.4.244 cross-boundary contract tests + can-i-deploy gate merged; §11.4.245 oracle-problem-first test authoring with named strategy + independence; §11.4.246 reproducible + hermetic builds + SLSA Build Level 2 fleet-wide minimum + supply-chain integrity chain; §11.4.247 composite-output layer-move must move every layer with completeness check + compatibility window; §11.4.248 flaky-test quarantine + [PROTECTED-SPEC: ATM-NNN] tag + CODEOWNERS required reviewer; §11.4.249 producer≠oracle≠gate≠verifier four-role separation + flight recorder; §11.4.250 heuristic-tower signals a primitive defect requiring systematic-debug not layer N+1; §11.4.251 byte-identical-fork prohibition + role-as-data-pack extraction; §11.4.252 fail-closed-on-dangerous-combination for ≥2 mutation/untrusted-input/credential/side-effect/exec/irreversible capabilities; §11.4.253 idempotency under retry with DB-level durable uniqueness guard; §11.4.254 boot-time invariant assertion + capability matrix; §11.4.257 comprehensive user-manual + guide + FAQ coverage per component/service/feature; §11.4.258 architectural + data-flow + state-machine + sequence-diagram coverage embedded not orphan; §11.4.259 README quality-status badge row with closed green→amber→red vocabulary + machine-derived + production-readiness gauge; §11.4.260 cutting-edge enterprise quality + production-deployment readiness 10-invariant tracker; §11.4.261 zero-shortcomings/gaps/weak-spots/danger-zones invariant + mechanical audit ratchet monotone-decreasing; §11.4.262 machine-created evidence at every gate binding covenant preamble universally. SUBSTRATE-GAP DISCLOSURE per §11.4.231(F)(b) honest boundary: the §11.4.209 review substrate for this round ran on the opus-class parent-inherited fork substrate (the Claude Code Agent tool exposes a</w:t>
            </w:r>
            <w:r>
              <w:t xml:space="preserve"> </w:t>
            </w:r>
            <w:r>
              <w:rPr>
                <w:rStyle w:val="VerbatimChar"/>
              </w:rPr>
              <w:t xml:space="preserve">model</w:t>
            </w:r>
            <w:r>
              <w:t xml:space="preserve"> </w:t>
            </w:r>
            <w:r>
              <w:t xml:space="preserve">parameter but NO</w:t>
            </w:r>
            <w:r>
              <w:t xml:space="preserve"> </w:t>
            </w:r>
            <w:r>
              <w:rPr>
                <w:rStyle w:val="VerbatimChar"/>
              </w:rPr>
              <w:t xml:space="preserve">effort</w:t>
            </w:r>
            <w:r>
              <w:t xml:space="preserve"> </w:t>
            </w:r>
            <w:r>
              <w:t xml:space="preserve">parameter, so subagent effort is not presently settable via that path — the label</w:t>
            </w:r>
            <w:r>
              <w:t xml:space="preserve"> </w:t>
            </w:r>
            <w:r>
              <w:rPr>
                <w:rStyle w:val="VerbatimChar"/>
              </w:rPr>
              <w:t xml:space="preserve">&lt;effort&gt;</w:t>
            </w:r>
            <w:r>
              <w:t xml:space="preserve"> </w:t>
            </w:r>
            <w:r>
              <w:t xml:space="preserve">field degrades honestly to</w:t>
            </w:r>
            <w:r>
              <w:t xml:space="preserve"> </w:t>
            </w:r>
            <w:r>
              <w:rPr>
                <w:rStyle w:val="VerbatimChar"/>
              </w:rPr>
              <w:t xml:space="preserve">?</w:t>
            </w:r>
            <w:r>
              <w:t xml:space="preserve">) — SUBSTANTIVE on structural/traceability/composes/anti-bluff/classification/collision/cross-anchor/no-escape-hatch axes with clean GO on round 2 (subagent a6b89ff0, all IMPORTANT-1/2/3 + MINOR-1/2/3/4 findings resolved, zero new BLOCKING or IMPORTANT introduced); a re-review at the true §11.4.209 Fable-</w:t>
            </w:r>
            <w:r>
              <w:rPr>
                <w:rStyle w:val="VerbatimChar"/>
              </w:rPr>
              <w:t xml:space="preserve">xhigh</w:t>
            </w:r>
            <w:r>
              <w:t xml:space="preserve"> </w:t>
            </w:r>
            <w:r>
              <w:t xml:space="preserve">substrate via the Workflow-tool</w:t>
            </w:r>
            <w:r>
              <w:t xml:space="preserve"> </w:t>
            </w:r>
            <w:r>
              <w:rPr>
                <w:rStyle w:val="VerbatimChar"/>
              </w:rPr>
              <w:t xml:space="preserve">agent()</w:t>
            </w:r>
            <w:r>
              <w:t xml:space="preserve"> </w:t>
            </w:r>
            <w:r>
              <w:t xml:space="preserve">path REMAINS RECOMMENDED (not blocking) before the anchors are considered fully substrate-verified — tracked as an owed §11.4.197 upgrade item, never a claim of shipped Fable-xhigh review. Classification: universal (§11.4.17). Propagation gates CM-COVENANT-114-239 through CM-COVENANT-114-254 + CM-COVENANT-114-257 through CM-COVENANT-114-262 (14 anchor-block-start propagation gates + 6 more) + recommended mechanism gates enumerated per anchor + paired §1.1 mutations (gate-code = separate work item, NOT claimed shipped §11.4.6/§11.4.227). §11.4.239-254 + §11.4.257-262 amendment region byte-identical across the 4 mirrors CLAUDE.md + AGENTS.md + QWEN.md + GEMINI.md per §11.4.157 lockstep; Constitution.md carries the canonical ### §11.4.NNN heading variant per §11.4.227(B) canonical-vs-mirror layer variance legitimate. All 22 new anchors exactly-once block-start per file per §11.4.227(B). Generated .html/.pdf/.docx twins NOT regenerated (exporter still not a runnable in-repo script — honestly STALE per §11.4.106(E)). Prior round: Amendment of 2026-08-05 — NEW universal anchor §11.4.237 (operator mandate 2026-08-05): every translation / translated artifact (UI strings, pages, documents, PDFs, any localized content) MUST undergo a HEAVY, EXHAUSTIVE, INDEPENDENT context-and-spirit-aware review by a reviewer STRUCTURALLY SEPARATE from the translator (never self-review — §11.4.92 precedes, §11.4.142 never satisfies); the reviewer holds + applies (a) full CONTEXT of the source material (original ideas / subject-domain / purpose / audience), (b) the SPIRIT / idiom / register / tradition / cultural-conventions of the TARGET language so the result reads NATIVE + natural + maximally polished, never literal/word-for-word/calqued, and (c) correct TECHNICAL vocabulary + VERBATIM preservation of NON-TRANSLATABLE terms (product/brand/proper names, technology/library/API names, code identifiers); goal = maximally slick, polished, professional localization — accuracy NECESSARY, never SUFFICIENT; anti-bluff — captured machine-readable POSITIVE evidence (verdict + per-dimension rationale across {fidelity, fluency/naturalness, spirit/register, terminology, completeness, non-translatable-preservation}, feature_class=translation_review, §11.4.5/§11.4.69) and a FAIL on any dimension loops back to re-translation/polish until a zero-finding clean verdict (§11.4.134). REFINES §11.4.255 (canonical translation pipeline) / §11.4.256 (independent per-language translation review — from PASS/FAIL accuracy to context+spirit native polish; the KNOWN §11.4.54 anchor-number collision on 11.4.140/11.4.141 cited strictly in those senses — re-mint RESOLVED 2026-08-15 (operator-owned decision executed: HelixTranslate canonical translation pipeline → §11.4.255, independent per-language translation review → §11.4.256; Constitution.md 5ed8c80 + mirrors CLAUDE 6dff307 / AGENTS f497412 / QWEN 9e45dec / GEMINI e5f2891), NO new collision introduced). Classification: universal (§11.4.17). Propagation gate CM-COVENANT-114-237-PROPAGATION + recommended gate CM-TRANSLATION-CONTEXT-SPIRIT-REVIEW + paired §1.1 mutation (accuracy-only check / self-reviewed-by-own-translator / golden-bad mistranslated-idiom or "translated" non-translatable product name → gate FAILs; gate-code = separate work item, NOT claimed shipped §11.4.6/§11.4.227). §11.4.237 amendment region byte-identical across the 4 mirrors CLAUDE.md + AGENTS.md + QWEN.md + GEMINI.md (full-block md5 05d4e829de58414ca8f7ce920b606173, §11.4.157 lockstep); Constitution.md carries the canonical ###-heading variant (identical body md5 8f518d2f25d8c61a94b114c32c2db308 — §11.4.227(B) canonical-vs-mirror layer variance legitimate, content-hash equality binds within the lockstep set); §11.4.237 exactly-once block-start per file (§11.4.227(B)), no anchor-number collision. Generated .html/.pdf/.docx twins NOT regenerated (exporter still not a runnable in-repo script — honestly STALE per §11.4.106(E)). Prior round: Amendment of 2026-07-26 — NEW universal anchor §11.4.234 (operator mandate 2026-07-26, verbatim: "We MUST have dedicated script to run hook validations, and commit and push mechanism ALWAYS unblocked!"): hook validations run as an EXPLICIT stage of a dedicated, idempotent commit/push script (consumer-bound path as DATA per §11.4.35 — Lava binding: scripts/commit-push-all.sh); automatic git hooks wired via core.hooksPath MUST NOT gate routine commit/push (disconnect = hooksPath unset, hook file preserved UNMODIFIED, --no-verify never the routine path); NO gate is lost (every disconnected check remains executed at a named script stage or release/tag gate, silently dropping one is a §11.4 PASS-bluff at the process layer); the commit/push mechanism is ALWAYS unblocked (failing validation = clear per-check report + documented remediation path, long multi-minute gates separable from cheap checks and skippable ONLY via an explicit recorded deferral flag — Lava binding: LAVA_SYNC_SKIP_CI=1 — never an opaque hung/rejected push). Classification: universal (§11.4.17). Propagation gate CM-COVENANT-114-234-PROPAGATION + recommended mechanism gates CM-DEDICATED-HOOK-VALIDATION-SCRIPT / CM-HOOKS-NEVER-BLOCK-PUSH / CM-NO-GATE-LOST-ON-HOOK-DISCONNECT / CM-COMMIT-PUSH-ALWAYS-UNBLOCKED + paired §1.1 mutations (gate-code = separate work item, NOT claimed shipped §11.4.6/§11.4.227). Amendment region byte-identical across all 5 governance files (md5-verified); §11.4.234 exactly-once block-start per file (§11.4.227(B)), no anchor-number collision. CLAUDE.md + AGENTS.md + QWEN.md + GEMINI.md mirrors updated in lockstep (§11.4.157). Generated .html/.pdf/.docx twins NOT regenerated (exporter still not a runnable in-repo script — honestly STALE per §11.4.106(E)). Prior round: Amendment of 2026-07-26 — the EFFORT-tiering + 5-field-label batch (operator IMPORTANT mandate 2026-07-26, verbatim: "Besides dynamic determining proper models to use, we MUST decide the effort as well and switch between the effort settings same as we do now for chosen model! Labeling MUST BE extended for this details as well. Example: (T1/main - claude4 - opus - high)."). §11.4.182 EXTENSION amended (in-place, no re-mint): the work-stream label form extends from</w:t>
            </w:r>
            <w:r>
              <w:t xml:space="preserve"> </w:t>
            </w:r>
            <w:r>
              <w:rPr>
                <w:rStyle w:val="VerbatimChar"/>
              </w:rPr>
              <w:t xml:space="preserve">(T&lt;N&gt;/&lt;branch&gt; - &lt;alias&gt; - &lt;model&gt;)</w:t>
            </w:r>
            <w:r>
              <w:t xml:space="preserve"> </w:t>
            </w:r>
            <w:r>
              <w:t xml:space="preserve">to</w:t>
            </w:r>
            <w:r>
              <w:t xml:space="preserve"> </w:t>
            </w:r>
            <w:r>
              <w:rPr>
                <w:rStyle w:val="VerbatimChar"/>
              </w:rPr>
              <w:t xml:space="preserve">(T&lt;N&gt;/&lt;branch&gt; - &lt;alias&gt; - &lt;model&gt; - &lt;effort&gt;)</w:t>
            </w:r>
            <w:r>
              <w:t xml:space="preserve">, effort ∈ {low</w:t>
            </w:r>
          </w:p>
        </w:tc>
      </w:tr>
      <w:tr>
        <w:tc>
          <w:tcPr/>
          <w:p>
            <w:pPr>
              <w:pStyle w:val="Compact"/>
            </w:pPr>
            <w:r>
              <w:t xml:space="preserve">Issues</w:t>
            </w:r>
          </w:p>
        </w:tc>
        <w:tc>
          <w:tcPr/>
          <w:p>
            <w:pPr>
              <w:pStyle w:val="Compact"/>
            </w:pPr>
            <w:r>
              <w:t xml:space="preserve">none</w:t>
            </w:r>
          </w:p>
        </w:tc>
      </w:tr>
      <w:tr>
        <w:tc>
          <w:tcPr/>
          <w:p>
            <w:pPr>
              <w:pStyle w:val="Compact"/>
            </w:pPr>
            <w:r>
              <w:t xml:space="preserve">Issues summary</w:t>
            </w:r>
          </w:p>
        </w:tc>
        <w:tc>
          <w:tcPr/>
          <w:p>
            <w:pPr>
              <w:pStyle w:val="Compact"/>
            </w:pPr>
            <w:r>
              <w:t xml:space="preserve">—</w:t>
            </w:r>
          </w:p>
        </w:tc>
      </w:tr>
      <w:tr>
        <w:tc>
          <w:tcPr/>
          <w:p>
            <w:pPr>
              <w:pStyle w:val="Compact"/>
            </w:pPr>
            <w:r>
              <w:t xml:space="preserve">Fixed</w:t>
            </w:r>
          </w:p>
        </w:tc>
        <w:tc>
          <w:tcPr/>
          <w:p>
            <w:pPr>
              <w:pStyle w:val="Compact"/>
            </w:pPr>
            <w:r>
              <w:t xml:space="preserve">§11.4.140 + §11.4.141 mirrors</w:t>
            </w:r>
          </w:p>
        </w:tc>
      </w:tr>
      <w:tr>
        <w:tc>
          <w:tcPr/>
          <w:p>
            <w:pPr>
              <w:pStyle w:val="Compact"/>
            </w:pPr>
            <w:r>
              <w:t xml:space="preserve">Fixed summary</w:t>
            </w:r>
          </w:p>
        </w:tc>
        <w:tc>
          <w:tcPr/>
          <w:p>
            <w:pPr>
              <w:pStyle w:val="Compact"/>
            </w:pPr>
            <w:r>
              <w:t xml:space="preserve">Carrier created in lockstep with the Constitution.md §11.4.140 + §11.4.141 additions.</w:t>
            </w:r>
          </w:p>
        </w:tc>
      </w:tr>
      <w:tr>
        <w:tc>
          <w:tcPr/>
          <w:p>
            <w:pPr>
              <w:pStyle w:val="Compact"/>
            </w:pPr>
            <w:r>
              <w:t xml:space="preserve">Continuation</w:t>
            </w:r>
          </w:p>
        </w:tc>
        <w:tc>
          <w:tcPr/>
          <w:p>
            <w:pPr>
              <w:pStyle w:val="Compact"/>
            </w:pPr>
            <w:r>
              <w:t xml:space="preserve">—</w:t>
            </w:r>
          </w:p>
        </w:tc>
      </w:tr>
    </w:tbl>
    <w:bookmarkStart w:id="9" w:name="how-inheritance-works"/>
    <w:p>
      <w:pPr>
        <w:pStyle w:val="Heading2"/>
      </w:pPr>
      <w:r>
        <w:t xml:space="preserve">How inheritance works</w:t>
      </w:r>
    </w:p>
    <w:p>
      <w:pPr>
        <w:pStyle w:val="FirstParagraph"/>
      </w:pPr>
      <w:r>
        <w:t xml:space="preserve">This GEMINI.md is the</w:t>
      </w:r>
      <w:r>
        <w:t xml:space="preserve"> </w:t>
      </w:r>
      <w:r>
        <w:rPr>
          <w:b/>
          <w:bCs/>
        </w:rPr>
        <w:t xml:space="preserve">Gemini CLI carrier</w:t>
      </w:r>
      <w:r>
        <w:t xml:space="preserve"> </w:t>
      </w:r>
      <w:r>
        <w:t xml:space="preserve">of the Helix Constitution</w:t>
      </w:r>
      <w:r>
        <w:t xml:space="preserve"> </w:t>
      </w:r>
      <w:r>
        <w:t xml:space="preserve">submodule. It is one of the four canonical agent context carriers</w:t>
      </w:r>
      <w:r>
        <w:t xml:space="preserve"> </w:t>
      </w:r>
      <w:r>
        <w:t xml:space="preserve">(</w:t>
      </w:r>
      <w:r>
        <w:rPr>
          <w:rStyle w:val="VerbatimChar"/>
        </w:rPr>
        <w:t xml:space="preserve">constitution/CLAUDE.md</w:t>
      </w:r>
      <w:r>
        <w:t xml:space="preserve">,</w:t>
      </w:r>
      <w:r>
        <w:t xml:space="preserve"> </w:t>
      </w:r>
      <w:r>
        <w:rPr>
          <w:rStyle w:val="VerbatimChar"/>
        </w:rPr>
        <w:t xml:space="preserve">constitution/AGENTS.md</w:t>
      </w:r>
      <w:r>
        <w:t xml:space="preserve">,</w:t>
      </w:r>
      <w:r>
        <w:t xml:space="preserve"> </w:t>
      </w:r>
      <w:r>
        <w:rPr>
          <w:rStyle w:val="VerbatimChar"/>
        </w:rPr>
        <w:t xml:space="preserve">constitution/QWEN.md</w:t>
      </w:r>
      <w:r>
        <w:t xml:space="preserve">,</w:t>
      </w:r>
      <w:r>
        <w:t xml:space="preserve"> </w:t>
      </w:r>
      <w:r>
        <w:rPr>
          <w:rStyle w:val="VerbatimChar"/>
        </w:rPr>
        <w:t xml:space="preserve">constitution/GEMINI.md</w:t>
      </w:r>
      <w:r>
        <w:t xml:space="preserve">) — these ARE the canonical root per §11.4.35, NOT</w:t>
      </w:r>
      <w:r>
        <w:t xml:space="preserve"> </w:t>
      </w:r>
      <w:r>
        <w:t xml:space="preserve">consumer extensions. The full universal rule set lives in</w:t>
      </w:r>
      <w:r>
        <w:t xml:space="preserve"> </w:t>
      </w:r>
      <w:r>
        <w:rPr>
          <w:rStyle w:val="VerbatimChar"/>
        </w:rPr>
        <w:t xml:space="preserve">constitution/Constitution.md</w:t>
      </w:r>
      <w:r>
        <w:t xml:space="preserve">; the sibling carriers (</w:t>
      </w:r>
      <w:r>
        <w:rPr>
          <w:rStyle w:val="VerbatimChar"/>
        </w:rPr>
        <w:t xml:space="preserve">CLAUDE.md</w:t>
      </w:r>
      <w:r>
        <w:t xml:space="preserve"> </w:t>
      </w:r>
      <w:r>
        <w:t xml:space="preserve">/</w:t>
      </w:r>
      <w:r>
        <w:t xml:space="preserve"> </w:t>
      </w:r>
      <w:r>
        <w:rPr>
          <w:rStyle w:val="VerbatimChar"/>
        </w:rPr>
        <w:t xml:space="preserve">AGENTS.md</w:t>
      </w:r>
      <w:r>
        <w:t xml:space="preserve"> </w:t>
      </w:r>
      <w:r>
        <w:t xml:space="preserve">/</w:t>
      </w:r>
      <w:r>
        <w:t xml:space="preserve"> </w:t>
      </w:r>
      <w:r>
        <w:rPr>
          <w:rStyle w:val="VerbatimChar"/>
        </w:rPr>
        <w:t xml:space="preserve">QWEN.md</w:t>
      </w:r>
      <w:r>
        <w:t xml:space="preserve">) carry the same content for their respective agents. A consuming</w:t>
      </w:r>
      <w:r>
        <w:t xml:space="preserve"> </w:t>
      </w:r>
      <w:r>
        <w:t xml:space="preserve">project's own repo-root</w:t>
      </w:r>
      <w:r>
        <w:t xml:space="preserve"> </w:t>
      </w:r>
      <w:r>
        <w:rPr>
          <w:rStyle w:val="VerbatimChar"/>
        </w:rPr>
        <w:t xml:space="preserve">GEMINI.md</w:t>
      </w:r>
      <w:r>
        <w:t xml:space="preserve"> </w:t>
      </w:r>
      <w:r>
        <w:t xml:space="preserve">(if any) opens with the inheritance pointer</w:t>
      </w:r>
      <w:r>
        <w:t xml:space="preserve"> </w:t>
      </w:r>
      <w:r>
        <w:t xml:space="preserve">and adds only project-specific rules; THIS file is the canonical carrier and</w:t>
      </w:r>
      <w:r>
        <w:t xml:space="preserve"> </w:t>
      </w:r>
      <w:r>
        <w:t xml:space="preserve">does not.</w:t>
      </w:r>
    </w:p>
    <w:p>
      <w:pPr>
        <w:pStyle w:val="BodyText"/>
      </w:pPr>
      <w:r>
        <w:t xml:space="preserve">For agents driven from a consuming project, the project's repo-root carrier</w:t>
      </w:r>
      <w:r>
        <w:t xml:space="preserve"> </w:t>
      </w:r>
      <w:r>
        <w:t xml:space="preserve">SHOULD start with a clearly-marked inheritance pointer:</w:t>
      </w:r>
    </w:p>
    <w:p>
      <w:pPr>
        <w:pStyle w:val="SourceCode"/>
      </w:pPr>
      <w:r>
        <w:rPr>
          <w:rStyle w:val="FunctionTok"/>
        </w:rPr>
        <w:t xml:space="preserve">## INHERITED FROM constitution/GEMINI.md</w:t>
      </w:r>
      <w:r>
        <w:br/>
      </w:r>
      <w:r>
        <w:br/>
      </w:r>
      <w:r>
        <w:rPr>
          <w:rStyle w:val="NormalTok"/>
        </w:rPr>
        <w:t xml:space="preserve">All rules in </w:t>
      </w:r>
      <w:r>
        <w:rPr>
          <w:rStyle w:val="InformationTok"/>
        </w:rPr>
        <w:t xml:space="preserve">`constitution/GEMINI.md`</w:t>
      </w:r>
      <w:r>
        <w:rPr>
          <w:rStyle w:val="NormalTok"/>
        </w:rPr>
        <w:t xml:space="preserve"> (and the </w:t>
      </w:r>
      <w:r>
        <w:rPr>
          <w:rStyle w:val="InformationTok"/>
        </w:rPr>
        <w:t xml:space="preserve">`constitution/Constitution.md`</w:t>
      </w:r>
      <w:r>
        <w:br/>
      </w:r>
      <w:r>
        <w:rPr>
          <w:rStyle w:val="NormalTok"/>
        </w:rPr>
        <w:t xml:space="preserve">it references) apply unconditionally. The project-specific rules below</w:t>
      </w:r>
      <w:r>
        <w:br/>
      </w:r>
      <w:r>
        <w:rPr>
          <w:rStyle w:val="NormalTok"/>
        </w:rPr>
        <w:t xml:space="preserve">extend them.</w:t>
      </w:r>
    </w:p>
    <w:bookmarkEnd w:id="9"/>
    <w:bookmarkStart w:id="11" w:name="Xa248266842dbec6af31dbcf1ca91a15c9292d5b"/>
    <w:p>
      <w:pPr>
        <w:pStyle w:val="Heading2"/>
      </w:pPr>
      <w:r>
        <w:t xml:space="preserve">Action-prefix recognition (§11.4.140 — LAYER-1)</w:t>
      </w:r>
    </w:p>
    <w:p>
      <w:pPr>
        <w:pStyle w:val="FirstParagraph"/>
      </w:pPr>
      <w:r>
        <w:t xml:space="preserve">The block below is the</w:t>
      </w:r>
      <w:r>
        <w:t xml:space="preserve"> </w:t>
      </w:r>
      <w:r>
        <w:rPr>
          <w:b/>
          <w:bCs/>
        </w:rPr>
        <w:t xml:space="preserve">canonical LAYER-1 action-prefix recognition</w:t>
      </w:r>
      <w:r>
        <w:rPr>
          <w:b/>
          <w:bCs/>
        </w:rPr>
        <w:t xml:space="preserve"> </w:t>
      </w:r>
      <w:r>
        <w:rPr>
          <w:b/>
          <w:bCs/>
        </w:rPr>
        <w:t xml:space="preserve">instruction</w:t>
      </w:r>
      <w:r>
        <w:t xml:space="preserve">, embedded VERBATIM (identical text) into every agent context</w:t>
      </w:r>
      <w:r>
        <w:t xml:space="preserve"> </w:t>
      </w:r>
      <w:r>
        <w:t xml:space="preserve">carrier the constitution maintains. That textual identity across all four</w:t>
      </w:r>
      <w:r>
        <w:t xml:space="preserve"> </w:t>
      </w:r>
      <w:r>
        <w:t xml:space="preserve">carriers IS the LAYER-1 universality: Gemini CLI reads this block via this</w:t>
      </w:r>
      <w:r>
        <w:t xml:space="preserve"> </w:t>
      </w:r>
      <w:r>
        <w:t xml:space="preserve">carrier and applies the prefix expansion itself, so the action-prefix system</w:t>
      </w:r>
      <w:r>
        <w:t xml:space="preserve"> </w:t>
      </w:r>
      <w:r>
        <w:t xml:space="preserve">works on Gemini CLI with zero extra setup.</w:t>
      </w:r>
    </w:p>
    <w:p>
      <w:pPr>
        <w:pStyle w:val="BlockText"/>
      </w:pPr>
      <w:r>
        <w:rPr>
          <w:b/>
          <w:bCs/>
        </w:rPr>
        <w:t xml:space="preserve">§11.4.140 — Universal action-prefix system (</w:t>
      </w:r>
      <w:r>
        <w:rPr>
          <w:rStyle w:val="VerbatimChar"/>
          <w:b/>
          <w:bCs/>
        </w:rPr>
        <w:t xml:space="preserve">ACTION_NAME ::</w:t>
      </w:r>
      <w:r>
        <w:rPr>
          <w:b/>
          <w:bCs/>
        </w:rPr>
        <w:t xml:space="preserve">) (User mandate,</w:t>
      </w:r>
      <w:r>
        <w:rPr>
          <w:b/>
          <w:bCs/>
        </w:rPr>
        <w:t xml:space="preserve"> </w:t>
      </w:r>
      <w:r>
        <w:rPr>
          <w:b/>
          <w:bCs/>
        </w:rPr>
        <w:t xml:space="preserve">2026-06-09; GRAMMAR_ADDENDUM 2026-06-09; arrow form 2026-07-02).</w:t>
      </w:r>
      <w:r>
        <w:t xml:space="preserve"> </w:t>
      </w:r>
      <w:r>
        <w:t xml:space="preserve">When a</w:t>
      </w:r>
      <w:r>
        <w:t xml:space="preserve"> </w:t>
      </w:r>
      <w:r>
        <w:t xml:space="preserve">user prompt's FIRST</w:t>
      </w:r>
      <w:r>
        <w:t xml:space="preserve"> </w:t>
      </w:r>
      <w:r>
        <w:t xml:space="preserve">non-blank line starts with a recognised action prefix, you MUST: (1) look the</w:t>
      </w:r>
      <w:r>
        <w:t xml:space="preserve"> </w:t>
      </w:r>
      <w:r>
        <w:t xml:space="preserve">action token up in the action registry</w:t>
      </w:r>
      <w:r>
        <w:t xml:space="preserve"> </w:t>
      </w:r>
      <w:r>
        <w:rPr>
          <w:rStyle w:val="VerbatimChar"/>
        </w:rPr>
        <w:t xml:space="preserve">constitution/actions/registry.yaml</w:t>
      </w:r>
      <w:r>
        <w:t xml:space="preserve"> </w:t>
      </w:r>
      <w:r>
        <w:t xml:space="preserve">(or</w:t>
      </w:r>
      <w:r>
        <w:t xml:space="preserve"> </w:t>
      </w:r>
      <w:r>
        <w:rPr>
          <w:rStyle w:val="VerbatimChar"/>
        </w:rPr>
        <w:t xml:space="preserve">$HELIX_ACTION_REGISTRY</w:t>
      </w:r>
      <w:r>
        <w:t xml:space="preserve">);</w:t>
      </w:r>
      <w:r>
        <w:t xml:space="preserve"> </w:t>
      </w:r>
      <w:r>
        <w:t xml:space="preserve">(2) if it is a registered action, REPLACE the prefix with that action's</w:t>
      </w:r>
      <w:r>
        <w:t xml:space="preserve"> </w:t>
      </w:r>
      <w:r>
        <w:rPr>
          <w:rStyle w:val="VerbatimChar"/>
        </w:rPr>
        <w:t xml:space="preserve">expansion</w:t>
      </w:r>
      <w:r>
        <w:t xml:space="preserve"> </w:t>
      </w:r>
      <w:r>
        <w:t xml:space="preserve">text and apply its</w:t>
      </w:r>
      <w:r>
        <w:t xml:space="preserve"> </w:t>
      </w:r>
      <w:r>
        <w:rPr>
          <w:rStyle w:val="VerbatimChar"/>
        </w:rPr>
        <w:t xml:space="preserve">rules</w:t>
      </w:r>
      <w:r>
        <w:t xml:space="preserve">; (3) execute the remainder of the prompt</w:t>
      </w:r>
      <w:r>
        <w:t xml:space="preserve"> </w:t>
      </w:r>
      <w:r>
        <w:t xml:space="preserve">under the expanded instruction.</w:t>
      </w:r>
      <w:r>
        <w:t xml:space="preserve"> </w:t>
      </w:r>
      <w:r>
        <w:rPr>
          <w:b/>
          <w:bCs/>
        </w:rPr>
        <w:t xml:space="preserve">Five EQUIVALENT forms</w:t>
      </w:r>
      <w:r>
        <w:t xml:space="preserve"> </w:t>
      </w:r>
      <w:r>
        <w:t xml:space="preserve">— same action, same</w:t>
      </w:r>
      <w:r>
        <w:t xml:space="preserve"> </w:t>
      </w:r>
      <w:r>
        <w:t xml:space="preserve">expansion, same execution: (1)</w:t>
      </w:r>
      <w:r>
        <w:t xml:space="preserve"> </w:t>
      </w:r>
      <w:r>
        <w:rPr>
          <w:rStyle w:val="VerbatimChar"/>
        </w:rPr>
        <w:t xml:space="preserve">ACTION_NAME :: &lt;rest&gt;</w:t>
      </w:r>
      <w:r>
        <w:t xml:space="preserve"> </w:t>
      </w:r>
      <w:r>
        <w:t xml:space="preserve">(bare</w:t>
      </w:r>
      <w:r>
        <w:t xml:space="preserve"> </w:t>
      </w:r>
      <w:r>
        <w:rPr>
          <w:rStyle w:val="VerbatimChar"/>
        </w:rPr>
        <w:t xml:space="preserve">::</w:t>
      </w:r>
      <w:r>
        <w:t xml:space="preserve">),</w:t>
      </w:r>
      <w:r>
        <w:t xml:space="preserve"> </w:t>
      </w:r>
      <w:r>
        <w:t xml:space="preserve">(2)</w:t>
      </w:r>
      <w:r>
        <w:t xml:space="preserve"> </w:t>
      </w:r>
      <w:r>
        <w:rPr>
          <w:rStyle w:val="VerbatimChar"/>
        </w:rPr>
        <w:t xml:space="preserve">PREFIX::ACTION_NAME :: &lt;rest&gt;</w:t>
      </w:r>
      <w:r>
        <w:t xml:space="preserve"> </w:t>
      </w:r>
      <w:r>
        <w:t xml:space="preserve">(namespaced</w:t>
      </w:r>
      <w:r>
        <w:t xml:space="preserve"> </w:t>
      </w:r>
      <w:r>
        <w:rPr>
          <w:rStyle w:val="VerbatimChar"/>
        </w:rPr>
        <w:t xml:space="preserve">::</w:t>
      </w:r>
      <w:r>
        <w:t xml:space="preserve">), (3)</w:t>
      </w:r>
      <w:r>
        <w:t xml:space="preserve"> </w:t>
      </w:r>
      <w:r>
        <w:rPr>
          <w:rStyle w:val="VerbatimChar"/>
        </w:rPr>
        <w:t xml:space="preserve">/ACTION_NAME &lt;rest&gt;</w:t>
      </w:r>
      <w:r>
        <w:t xml:space="preserve"> </w:t>
      </w:r>
      <w:r>
        <w:t xml:space="preserve">(bare slash), (4)</w:t>
      </w:r>
      <w:r>
        <w:t xml:space="preserve"> </w:t>
      </w:r>
      <w:r>
        <w:rPr>
          <w:rStyle w:val="VerbatimChar"/>
        </w:rPr>
        <w:t xml:space="preserve">/PREFIX::ACTION_NAME &lt;rest&gt;</w:t>
      </w:r>
      <w:r>
        <w:t xml:space="preserve"> </w:t>
      </w:r>
      <w:r>
        <w:t xml:space="preserve">(namespaced slash),</w:t>
      </w:r>
      <w:r>
        <w:t xml:space="preserve"> </w:t>
      </w:r>
      <w:r>
        <w:t xml:space="preserve">(5)</w:t>
      </w:r>
      <w:r>
        <w:t xml:space="preserve"> </w:t>
      </w:r>
      <w:r>
        <w:rPr>
          <w:rStyle w:val="VerbatimChar"/>
        </w:rPr>
        <w:t xml:space="preserve">ACTION_NAME ---&gt; &lt;rest&gt;</w:t>
      </w:r>
      <w:r>
        <w:t xml:space="preserve"> </w:t>
      </w:r>
      <w:r>
        <w:t xml:space="preserve">(bare arrow) ≡</w:t>
      </w:r>
      <w:r>
        <w:t xml:space="preserve"> </w:t>
      </w:r>
      <w:r>
        <w:rPr>
          <w:rStyle w:val="VerbatimChar"/>
        </w:rPr>
        <w:t xml:space="preserve">PREFIX::ACTION_NAME ---&gt; &lt;rest&gt;</w:t>
      </w:r>
      <w:r>
        <w:t xml:space="preserve"> </w:t>
      </w:r>
      <w:r>
        <w:t xml:space="preserve">(namespaced arrow). Thus</w:t>
      </w:r>
      <w:r>
        <w:t xml:space="preserve"> </w:t>
      </w:r>
      <w:r>
        <w:rPr>
          <w:rStyle w:val="VerbatimChar"/>
        </w:rPr>
        <w:t xml:space="preserve">BACKGROUND :: x</w:t>
      </w:r>
      <w:r>
        <w:t xml:space="preserve"> </w:t>
      </w:r>
      <w:r>
        <w:t xml:space="preserve">≡</w:t>
      </w:r>
      <w:r>
        <w:t xml:space="preserve"> </w:t>
      </w:r>
      <w:r>
        <w:rPr>
          <w:rStyle w:val="VerbatimChar"/>
        </w:rPr>
        <w:t xml:space="preserve">DEFAULT::BACKGROUND :: x</w:t>
      </w:r>
      <w:r>
        <w:t xml:space="preserve"> </w:t>
      </w:r>
      <w:r>
        <w:t xml:space="preserve">≡</w:t>
      </w:r>
      <w:r>
        <w:t xml:space="preserve"> </w:t>
      </w:r>
      <w:r>
        <w:rPr>
          <w:rStyle w:val="VerbatimChar"/>
        </w:rPr>
        <w:t xml:space="preserve">/BACKGROUND x</w:t>
      </w:r>
      <w:r>
        <w:t xml:space="preserve"> </w:t>
      </w:r>
      <w:r>
        <w:t xml:space="preserve">≡</w:t>
      </w:r>
      <w:r>
        <w:t xml:space="preserve"> </w:t>
      </w:r>
      <w:r>
        <w:rPr>
          <w:rStyle w:val="VerbatimChar"/>
        </w:rPr>
        <w:t xml:space="preserve">/DEFAULT::BACKGROUND x</w:t>
      </w:r>
      <w:r>
        <w:t xml:space="preserve"> </w:t>
      </w:r>
      <w:r>
        <w:t xml:space="preserve">≡</w:t>
      </w:r>
      <w:r>
        <w:t xml:space="preserve"> </w:t>
      </w:r>
      <w:r>
        <w:rPr>
          <w:rStyle w:val="VerbatimChar"/>
        </w:rPr>
        <w:t xml:space="preserve">BACKGROUND ---&gt; x</w:t>
      </w:r>
      <w:r>
        <w:t xml:space="preserve"> </w:t>
      </w:r>
      <w:r>
        <w:t xml:space="preserve">≡</w:t>
      </w:r>
      <w:r>
        <w:t xml:space="preserve"> </w:t>
      </w:r>
      <w:r>
        <w:rPr>
          <w:rStyle w:val="VerbatimChar"/>
        </w:rPr>
        <w:t xml:space="preserve">DEFAULT::BACKGROUND ---&gt; x</w:t>
      </w:r>
      <w:r>
        <w:t xml:space="preserve">.</w:t>
      </w:r>
      <w:r>
        <w:t xml:space="preserve"> </w:t>
      </w:r>
      <w:r>
        <w:rPr>
          <w:rStyle w:val="VerbatimChar"/>
        </w:rPr>
        <w:t xml:space="preserve">PREFIX</w:t>
      </w:r>
      <w:r>
        <w:t xml:space="preserve"> </w:t>
      </w:r>
      <w:r>
        <w:t xml:space="preserve">is an action NAMESPACE; the reserved default</w:t>
      </w:r>
      <w:r>
        <w:t xml:space="preserve"> </w:t>
      </w:r>
      <w:r>
        <w:t xml:space="preserve">namespace is</w:t>
      </w:r>
      <w:r>
        <w:t xml:space="preserve"> </w:t>
      </w:r>
      <w:r>
        <w:rPr>
          <w:rStyle w:val="VerbatimChar"/>
          <w:b/>
          <w:bCs/>
        </w:rPr>
        <w:t xml:space="preserve">DEFAULT</w:t>
      </w:r>
      <w:r>
        <w:t xml:space="preserve">, and an action runs WITH or WITHOUT the prefix.</w:t>
      </w:r>
      <w:r>
        <w:t xml:space="preserve"> </w:t>
      </w:r>
      <w:r>
        <w:t xml:space="preserve">Grammar (all hold): anchored at the FIRST non-blank line only (mid-prose tokens</w:t>
      </w:r>
      <w:r>
        <w:t xml:space="preserve"> </w:t>
      </w:r>
      <w:r>
        <w:t xml:space="preserve">never match); the action token AND the namespace are UPPERCASE-only</w:t>
      </w:r>
      <w:r>
        <w:t xml:space="preserve"> </w:t>
      </w:r>
      <w:r>
        <w:rPr>
          <w:rStyle w:val="VerbatimChar"/>
        </w:rPr>
        <w:t xml:space="preserve">[A-Z][A-Z0-9_]*</w:t>
      </w:r>
      <w:r>
        <w:t xml:space="preserve"> </w:t>
      </w:r>
      <w:r>
        <w:t xml:space="preserve">(lowercase never matches); the namespace separator</w:t>
      </w:r>
      <w:r>
        <w:t xml:space="preserve"> </w:t>
      </w:r>
      <w:r>
        <w:rPr>
          <w:rStyle w:val="VerbatimChar"/>
        </w:rPr>
        <w:t xml:space="preserve">::</w:t>
      </w:r>
      <w:r>
        <w:t xml:space="preserve"> </w:t>
      </w:r>
      <w:r>
        <w:t xml:space="preserve">inside the token carries NO surrounding spaces (</w:t>
      </w:r>
      <w:r>
        <w:rPr>
          <w:rStyle w:val="VerbatimChar"/>
        </w:rPr>
        <w:t xml:space="preserve">PREFIX::ACTION_NAME</w:t>
      </w:r>
      <w:r>
        <w:t xml:space="preserve">), DISTINCT</w:t>
      </w:r>
      <w:r>
        <w:t xml:space="preserve"> </w:t>
      </w:r>
      <w:r>
        <w:t xml:space="preserve">from the action-body separator</w:t>
      </w:r>
      <w:r>
        <w:t xml:space="preserve"> </w:t>
      </w:r>
      <w:r>
        <w:rPr>
          <w:rStyle w:val="VerbatimChar"/>
        </w:rPr>
        <w:t xml:space="preserve">" :: "</w:t>
      </w:r>
      <w:r>
        <w:t xml:space="preserve"> </w:t>
      </w:r>
      <w:r>
        <w:t xml:space="preserve">(one ASCII space on each side of</w:t>
      </w:r>
      <w:r>
        <w:t xml:space="preserve"> </w:t>
      </w:r>
      <w:r>
        <w:rPr>
          <w:rStyle w:val="VerbatimChar"/>
        </w:rPr>
        <w:t xml:space="preserve">::</w:t>
      </w:r>
      <w:r>
        <w:t xml:space="preserve"> </w:t>
      </w:r>
      <w:r>
        <w:t xml:space="preserve">—</w:t>
      </w:r>
      <w:r>
        <w:t xml:space="preserve"> </w:t>
      </w:r>
      <w:r>
        <w:t xml:space="preserve">avoids C++</w:t>
      </w:r>
      <w:r>
        <w:t xml:space="preserve"> </w:t>
      </w:r>
      <w:r>
        <w:rPr>
          <w:rStyle w:val="VerbatimChar"/>
        </w:rPr>
        <w:t xml:space="preserve">Foo::Bar</w:t>
      </w:r>
      <w:r>
        <w:t xml:space="preserve">, YAML</w:t>
      </w:r>
      <w:r>
        <w:t xml:space="preserve"> </w:t>
      </w:r>
      <w:r>
        <w:rPr>
          <w:rStyle w:val="VerbatimChar"/>
        </w:rPr>
        <w:t xml:space="preserve">key: value</w:t>
      </w:r>
      <w:r>
        <w:t xml:space="preserve">, URLs) in forms 1/2, the arrow-body</w:t>
      </w:r>
      <w:r>
        <w:t xml:space="preserve"> </w:t>
      </w:r>
      <w:r>
        <w:t xml:space="preserve">separator</w:t>
      </w:r>
      <w:r>
        <w:t xml:space="preserve"> </w:t>
      </w:r>
      <w:r>
        <w:rPr>
          <w:rStyle w:val="VerbatimChar"/>
        </w:rPr>
        <w:t xml:space="preserve">" ---&gt; "</w:t>
      </w:r>
      <w:r>
        <w:t xml:space="preserve"> </w:t>
      </w:r>
      <w:r>
        <w:t xml:space="preserve">(one ASCII space on each side) in form 5, and the</w:t>
      </w:r>
      <w:r>
        <w:t xml:space="preserve"> </w:t>
      </w:r>
      <w:r>
        <w:t xml:space="preserve">slash-body separator (one space) in forms 3/4; stacked prefixes (</w:t>
      </w:r>
      <w:r>
        <w:rPr>
          <w:rStyle w:val="VerbatimChar"/>
        </w:rPr>
        <w:t xml:space="preserve">A :: B :: rest</w:t>
      </w:r>
      <w:r>
        <w:t xml:space="preserve">) apply</w:t>
      </w:r>
      <w:r>
        <w:t xml:space="preserve"> </w:t>
      </w:r>
      <w:r>
        <w:t xml:space="preserve">outer-to-inner, left-to-right (expand</w:t>
      </w:r>
      <w:r>
        <w:t xml:space="preserve"> </w:t>
      </w:r>
      <w:r>
        <w:rPr>
          <w:rStyle w:val="VerbatimChar"/>
        </w:rPr>
        <w:t xml:space="preserve">A</w:t>
      </w:r>
      <w:r>
        <w:t xml:space="preserve">, re-scan, expand</w:t>
      </w:r>
      <w:r>
        <w:t xml:space="preserve"> </w:t>
      </w:r>
      <w:r>
        <w:rPr>
          <w:rStyle w:val="VerbatimChar"/>
        </w:rPr>
        <w:t xml:space="preserve">B</w:t>
      </w:r>
      <w:r>
        <w:t xml:space="preserve">, then the</w:t>
      </w:r>
      <w:r>
        <w:t xml:space="preserve"> </w:t>
      </w:r>
      <w:r>
        <w:t xml:space="preserve">residual is the task); a leading</w:t>
      </w:r>
      <w:r>
        <w:t xml:space="preserve"> </w:t>
      </w:r>
      <w:r>
        <w:rPr>
          <w:rStyle w:val="VerbatimChar"/>
        </w:rPr>
        <w:t xml:space="preserve">\</w:t>
      </w:r>
      <w:r>
        <w:t xml:space="preserve"> </w:t>
      </w:r>
      <w:r>
        <w:t xml:space="preserve">escapes the prefix for the</w:t>
      </w:r>
      <w:r>
        <w:t xml:space="preserve"> </w:t>
      </w:r>
      <w:r>
        <w:rPr>
          <w:rStyle w:val="VerbatimChar"/>
        </w:rPr>
        <w:t xml:space="preserve">::</w:t>
      </w:r>
      <w:r>
        <w:t xml:space="preserve">, arrow,</w:t>
      </w:r>
      <w:r>
        <w:t xml:space="preserve"> </w:t>
      </w:r>
      <w:r>
        <w:t xml:space="preserve">and slash forms (</w:t>
      </w:r>
      <w:r>
        <w:rPr>
          <w:rStyle w:val="VerbatimChar"/>
        </w:rPr>
        <w:t xml:space="preserve">\BACKGROUND :: x</w:t>
      </w:r>
      <w:r>
        <w:t xml:space="preserve">,</w:t>
      </w:r>
      <w:r>
        <w:t xml:space="preserve"> </w:t>
      </w:r>
      <w:r>
        <w:rPr>
          <w:rStyle w:val="VerbatimChar"/>
        </w:rPr>
        <w:t xml:space="preserve">\BACKGROUND ---&gt; x</w:t>
      </w:r>
      <w:r>
        <w:t xml:space="preserve">,</w:t>
      </w:r>
      <w:r>
        <w:t xml:space="preserve"> </w:t>
      </w:r>
      <w:r>
        <w:rPr>
          <w:rStyle w:val="VerbatimChar"/>
        </w:rPr>
        <w:t xml:space="preserve">\/BACKGROUND x</w:t>
      </w:r>
      <w:r>
        <w:t xml:space="preserve"> </w:t>
      </w:r>
      <w:r>
        <w:t xml:space="preserve">—</w:t>
      </w:r>
      <w:r>
        <w:t xml:space="preserve"> </w:t>
      </w:r>
      <w:r>
        <w:t xml:space="preserve">treat literally, strip the backslash, NO expansion) so action names can be</w:t>
      </w:r>
      <w:r>
        <w:t xml:space="preserve"> </w:t>
      </w:r>
      <w:r>
        <w:t xml:space="preserve">discussed.</w:t>
      </w:r>
      <w:r>
        <w:t xml:space="preserve"> </w:t>
      </w:r>
      <w:r>
        <w:rPr>
          <w:b/>
          <w:bCs/>
        </w:rPr>
        <w:t xml:space="preserve">Conflict rule</w:t>
      </w:r>
      <w:r>
        <w:rPr>
          <w:b/>
          <w:bCs/>
        </w:rPr>
        <w:t xml:space="preserve"> </w:t>
      </w:r>
      <w:r>
        <w:rPr>
          <w:b/>
          <w:bCs/>
        </w:rPr>
        <w:t xml:space="preserve">(slash form):</w:t>
      </w:r>
      <w:r>
        <w:t xml:space="preserve"> </w:t>
      </w:r>
      <w:r>
        <w:rPr>
          <w:rStyle w:val="VerbatimChar"/>
        </w:rPr>
        <w:t xml:space="preserve">/ACTION_NAME</w:t>
      </w:r>
      <w:r>
        <w:t xml:space="preserve"> </w:t>
      </w:r>
      <w:r>
        <w:t xml:space="preserve">(form 3) is honored as the action ONLY when</w:t>
      </w:r>
      <w:r>
        <w:t xml:space="preserve"> </w:t>
      </w:r>
      <w:r>
        <w:rPr>
          <w:rStyle w:val="VerbatimChar"/>
        </w:rPr>
        <w:t xml:space="preserve">ACTION_NAME</w:t>
      </w:r>
      <w:r>
        <w:t xml:space="preserve"> </w:t>
      </w:r>
      <w:r>
        <w:t xml:space="preserve">(case-folded) does not collide with a built-in/host slash command</w:t>
      </w:r>
      <w:r>
        <w:t xml:space="preserve"> </w:t>
      </w:r>
      <w:r>
        <w:t xml:space="preserve">(registry</w:t>
      </w:r>
      <w:r>
        <w:t xml:space="preserve"> </w:t>
      </w:r>
      <w:r>
        <w:rPr>
          <w:rStyle w:val="VerbatimChar"/>
        </w:rPr>
        <w:t xml:space="preserve">slash_bare: auto</w:t>
      </w:r>
      <w:r>
        <w:t xml:space="preserve"> </w:t>
      </w:r>
      <w:r>
        <w:t xml:space="preserve">+</w:t>
      </w:r>
      <w:r>
        <w:t xml:space="preserve"> </w:t>
      </w:r>
      <w:r>
        <w:rPr>
          <w:rStyle w:val="VerbatimChar"/>
        </w:rPr>
        <w:t xml:space="preserve">slash_conflicts: [..]</w:t>
      </w:r>
      <w:r>
        <w:t xml:space="preserve">); form 4</w:t>
      </w:r>
      <w:r>
        <w:t xml:space="preserve"> </w:t>
      </w:r>
      <w:r>
        <w:t xml:space="preserve">(</w:t>
      </w:r>
      <w:r>
        <w:rPr>
          <w:rStyle w:val="VerbatimChar"/>
        </w:rPr>
        <w:t xml:space="preserve">/PREFIX::ACTION_NAME</w:t>
      </w:r>
      <w:r>
        <w:t xml:space="preserve">) is ALWAYS unambiguous and always honored. An unknown</w:t>
      </w:r>
      <w:r>
        <w:t xml:space="preserve"> </w:t>
      </w:r>
      <w:r>
        <w:t xml:space="preserve">token that matches the grammar shape (any of the 5 forms) but is NOT registered</w:t>
      </w:r>
      <w:r>
        <w:t xml:space="preserve"> </w:t>
      </w:r>
      <w:r>
        <w:t xml:space="preserve">is NEVER silently expanded or silently dropped — ask which registered action</w:t>
      </w:r>
      <w:r>
        <w:t xml:space="preserve"> </w:t>
      </w:r>
      <w:r>
        <w:t xml:space="preserve">was meant (§11.4.66 / §11.4.105) or treat it as a literal prompt, NEVER invent</w:t>
      </w:r>
      <w:r>
        <w:t xml:space="preserve"> </w:t>
      </w:r>
      <w:r>
        <w:t xml:space="preserve">an expansion (§11.4.6); any prompt not satisfying the grammar is an ordinary</w:t>
      </w:r>
      <w:r>
        <w:t xml:space="preserve"> </w:t>
      </w:r>
      <w:r>
        <w:t xml:space="preserve">prompt and the system is a no-op. The registered action</w:t>
      </w:r>
      <w:r>
        <w:t xml:space="preserve"> </w:t>
      </w:r>
      <w:r>
        <w:rPr>
          <w:rStyle w:val="VerbatimChar"/>
          <w:b/>
          <w:bCs/>
        </w:rPr>
        <w:t xml:space="preserve">BACKGROUND</w:t>
      </w:r>
      <w:r>
        <w:t xml:space="preserve"> </w:t>
      </w:r>
      <w:r>
        <w:t xml:space="preserve">expands</w:t>
      </w:r>
      <w:r>
        <w:t xml:space="preserve"> </w:t>
      </w:r>
      <w:r>
        <w:t xml:space="preserve">to:</w:t>
      </w:r>
      <w:r>
        <w:t xml:space="preserve"> </w:t>
      </w:r>
      <w:r>
        <w:rPr>
          <w:i/>
          <w:iCs/>
        </w:rPr>
        <w:t xml:space="preserve">"The following prompt that we will provide MUST BE executed in background</w:t>
      </w:r>
      <w:r>
        <w:rPr>
          <w:i/>
          <w:iCs/>
        </w:rPr>
        <w:t xml:space="preserve"> </w:t>
      </w:r>
      <w:r>
        <w:rPr>
          <w:i/>
          <w:iCs/>
        </w:rPr>
        <w:t xml:space="preserve">in parallel with all main work streams using the subagents-driven development</w:t>
      </w:r>
      <w:r>
        <w:rPr>
          <w:i/>
          <w:iCs/>
        </w:rPr>
        <w:t xml:space="preserve"> </w:t>
      </w:r>
      <w:r>
        <w:rPr>
          <w:i/>
          <w:iCs/>
        </w:rPr>
        <w:t xml:space="preserve">approach! All work done MUST PRODUCE rock solid evidence covered with hard</w:t>
      </w:r>
      <w:r>
        <w:rPr>
          <w:i/>
          <w:iCs/>
        </w:rPr>
        <w:t xml:space="preserve"> </w:t>
      </w:r>
      <w:r>
        <w:rPr>
          <w:i/>
          <w:iCs/>
        </w:rPr>
        <w:t xml:space="preserve">physical proof(s) that all done is working as expected and as specified without</w:t>
      </w:r>
      <w:r>
        <w:rPr>
          <w:i/>
          <w:iCs/>
        </w:rPr>
        <w:t xml:space="preserve"> </w:t>
      </w:r>
      <w:r>
        <w:rPr>
          <w:i/>
          <w:iCs/>
        </w:rPr>
        <w:t xml:space="preserve">any false results and without any bluff!"</w:t>
      </w:r>
      <w:r>
        <w:t xml:space="preserve"> </w:t>
      </w:r>
      <w:r>
        <w:t xml:space="preserve">(composes §11.4.20 / §11.4.70</w:t>
      </w:r>
      <w:r>
        <w:t xml:space="preserve"> </w:t>
      </w:r>
      <w:r>
        <w:t xml:space="preserve">subagent-driven, §11.4.58 / §11.4.103 parallel streams, §11.4.89 background</w:t>
      </w:r>
      <w:r>
        <w:t xml:space="preserve"> </w:t>
      </w:r>
      <w:r>
        <w:t xml:space="preserve">execution, §11.4.5 / §11.4.69 / §11.4.107 captured physical evidence, §11.4</w:t>
      </w:r>
      <w:r>
        <w:t xml:space="preserve"> </w:t>
      </w:r>
      <w:r>
        <w:t xml:space="preserve">anti-bluff). A second registered action</w:t>
      </w:r>
      <w:r>
        <w:t xml:space="preserve"> </w:t>
      </w:r>
      <w:r>
        <w:rPr>
          <w:rStyle w:val="VerbatimChar"/>
          <w:b/>
          <w:bCs/>
        </w:rPr>
        <w:t xml:space="preserve">REMINDER</w:t>
      </w:r>
      <w:r>
        <w:t xml:space="preserve"> </w:t>
      </w:r>
      <w:r>
        <w:t xml:space="preserve">re-surfaces</w:t>
      </w:r>
      <w:r>
        <w:t xml:space="preserve"> </w:t>
      </w:r>
      <w:r>
        <w:t xml:space="preserve">previously-scheduled, CRITICAL, status-UNCERTAIN work: FIRST verify the ACTUAL</w:t>
      </w:r>
      <w:r>
        <w:t xml:space="preserve"> </w:t>
      </w:r>
      <w:r>
        <w:t xml:space="preserve">current status from captured evidence (never assume done or not-done —</w:t>
      </w:r>
      <w:r>
        <w:t xml:space="preserve"> </w:t>
      </w:r>
      <w:r>
        <w:t xml:space="preserve">§11.4.6 no-guessing), THEN act on the delta — report the captured proof if</w:t>
      </w:r>
      <w:r>
        <w:t xml:space="preserve"> </w:t>
      </w:r>
      <w:r>
        <w:t xml:space="preserve">genuinely complete, resume from the exact point if partial, action it NOW if</w:t>
      </w:r>
      <w:r>
        <w:t xml:space="preserve"> </w:t>
      </w:r>
      <w:r>
        <w:t xml:space="preserve">not started, or surface the block per §11.4.66/§11.4.101 — always producing a</w:t>
      </w:r>
      <w:r>
        <w:t xml:space="preserve"> </w:t>
      </w:r>
      <w:r>
        <w:t xml:space="preserve">status verdict (composes §11.4.6 / §11.4.87 / §11.4.94 / §11.4.97 / §11.4.103 /</w:t>
      </w:r>
      <w:r>
        <w:t xml:space="preserve"> </w:t>
      </w:r>
      <w:r>
        <w:t xml:space="preserve">§11.4.108 / §11.4.130 / §11.4.147).</w:t>
      </w:r>
    </w:p>
    <w:p>
      <w:pPr>
        <w:pStyle w:val="BlockText"/>
      </w:pPr>
      <w:r>
        <w:rPr>
          <w:b/>
          <w:bCs/>
        </w:rPr>
        <w:t xml:space="preserve">Severity / handling-priority markers (§11.4.140 extension, 2026-07-16).</w:t>
      </w:r>
      <w:r>
        <w:t xml:space="preserve"> </w:t>
      </w:r>
      <w:r>
        <w:t xml:space="preserve">Three further registered actions tag the REMAINDER of the prompt with a</w:t>
      </w:r>
      <w:r>
        <w:t xml:space="preserve"> </w:t>
      </w:r>
      <w:r>
        <w:t xml:space="preserve">HANDLING PRIORITY (as</w:t>
      </w:r>
      <w:r>
        <w:t xml:space="preserve"> </w:t>
      </w:r>
      <w:r>
        <w:rPr>
          <w:rStyle w:val="VerbatimChar"/>
        </w:rPr>
        <w:t xml:space="preserve">BACKGROUND</w:t>
      </w:r>
      <w:r>
        <w:t xml:space="preserve"> </w:t>
      </w:r>
      <w:r>
        <w:t xml:space="preserve">tags it "run in background"):</w:t>
      </w:r>
      <w:r>
        <w:t xml:space="preserve"> </w:t>
      </w:r>
      <w:r>
        <w:rPr>
          <w:rStyle w:val="VerbatimChar"/>
          <w:b/>
          <w:bCs/>
        </w:rPr>
        <w:t xml:space="preserve">CRITICAL</w:t>
      </w:r>
      <w:r>
        <w:t xml:space="preserve"> </w:t>
      </w:r>
      <w:r>
        <w:t xml:space="preserve">(highest-priority / potentially release-blocking — maximum urgency + rigor</w:t>
      </w:r>
      <w:r>
        <w:t xml:space="preserve"> </w:t>
      </w:r>
      <w:r>
        <w:t xml:space="preserve">ahead of lower-priority work, track it, auto-activate §11.4.102</w:t>
      </w:r>
      <w:r>
        <w:t xml:space="preserve"> </w:t>
      </w:r>
      <w:r>
        <w:t xml:space="preserve">systematic-debugging when an issue is involved, do NOT defer it),</w:t>
      </w:r>
      <w:r>
        <w:t xml:space="preserve"> </w:t>
      </w:r>
      <w:r>
        <w:rPr>
          <w:rStyle w:val="VerbatimChar"/>
          <w:b/>
          <w:bCs/>
        </w:rPr>
        <w:t xml:space="preserve">IMPORTANT</w:t>
      </w:r>
      <w:r>
        <w:t xml:space="preserve"> </w:t>
      </w:r>
      <w:r>
        <w:t xml:space="preserve">(high-priority, above routine work but below CRITICAL — track it, full</w:t>
      </w:r>
      <w:r>
        <w:t xml:space="preserve"> </w:t>
      </w:r>
      <w:r>
        <w:t xml:space="preserve">anti-bluff rigor), and</w:t>
      </w:r>
      <w:r>
        <w:t xml:space="preserve"> </w:t>
      </w:r>
      <w:r>
        <w:rPr>
          <w:rStyle w:val="VerbatimChar"/>
          <w:b/>
          <w:bCs/>
        </w:rPr>
        <w:t xml:space="preserve">NOTE</w:t>
      </w:r>
      <w:r>
        <w:t xml:space="preserve"> </w:t>
      </w:r>
      <w:r>
        <w:t xml:space="preserve">(capture the remainder as durable CONTEXT —</w:t>
      </w:r>
      <w:r>
        <w:t xml:space="preserve"> </w:t>
      </w:r>
      <w:r>
        <w:t xml:space="preserve">request-history §11.4.208 / §11.4.210 + persistent memory when a non-obvious</w:t>
      </w:r>
      <w:r>
        <w:t xml:space="preserve"> </w:t>
      </w:r>
      <w:r>
        <w:t xml:space="preserve">project fact — applied when relevant, NOT an urgent action unless it contains an</w:t>
      </w:r>
      <w:r>
        <w:t xml:space="preserve"> </w:t>
      </w:r>
      <w:r>
        <w:t xml:space="preserve">explicit action; §11.4.6 record only what the note says, never invent). All six</w:t>
      </w:r>
      <w:r>
        <w:t xml:space="preserve"> </w:t>
      </w:r>
      <w:r>
        <w:t xml:space="preserve">grammar forms work (</w:t>
      </w:r>
      <w:r>
        <w:rPr>
          <w:rStyle w:val="VerbatimChar"/>
        </w:rPr>
        <w:t xml:space="preserve">CRITICAL: x</w:t>
      </w:r>
      <w:r>
        <w:t xml:space="preserve"> </w:t>
      </w:r>
      <w:r>
        <w:t xml:space="preserve">≡</w:t>
      </w:r>
      <w:r>
        <w:t xml:space="preserve"> </w:t>
      </w:r>
      <w:r>
        <w:rPr>
          <w:rStyle w:val="VerbatimChar"/>
        </w:rPr>
        <w:t xml:space="preserve">CRITICAL :: x</w:t>
      </w:r>
      <w:r>
        <w:t xml:space="preserve"> </w:t>
      </w:r>
      <w:r>
        <w:t xml:space="preserve">≡</w:t>
      </w:r>
      <w:r>
        <w:t xml:space="preserve"> </w:t>
      </w:r>
      <w:r>
        <w:rPr>
          <w:rStyle w:val="VerbatimChar"/>
        </w:rPr>
        <w:t xml:space="preserve">CRITICAL ---&gt; x</w:t>
      </w:r>
      <w:r>
        <w:t xml:space="preserve"> </w:t>
      </w:r>
      <w:r>
        <w:t xml:space="preserve">≡</w:t>
      </w:r>
      <w:r>
        <w:t xml:space="preserve"> </w:t>
      </w:r>
      <w:r>
        <w:rPr>
          <w:rStyle w:val="VerbatimChar"/>
        </w:rPr>
        <w:t xml:space="preserve">/CRITICAL x</w:t>
      </w:r>
      <w:r>
        <w:t xml:space="preserve"> </w:t>
      </w:r>
      <w:r>
        <w:t xml:space="preserve">≡</w:t>
      </w:r>
      <w:r>
        <w:t xml:space="preserve"> </w:t>
      </w:r>
      <w:r>
        <w:rPr>
          <w:rStyle w:val="VerbatimChar"/>
        </w:rPr>
        <w:t xml:space="preserve">/DEFAULT::CRITICAL x</w:t>
      </w:r>
      <w:r>
        <w:t xml:space="preserve">). Registering</w:t>
      </w:r>
      <w:r>
        <w:t xml:space="preserve"> </w:t>
      </w:r>
      <w:r>
        <w:rPr>
          <w:rStyle w:val="VerbatimChar"/>
        </w:rPr>
        <w:t xml:space="preserve">NOTE</w:t>
      </w:r>
      <w:r>
        <w:t xml:space="preserve"> </w:t>
      </w:r>
      <w:r>
        <w:t xml:space="preserve">promotes</w:t>
      </w:r>
      <w:r>
        <w:t xml:space="preserve"> </w:t>
      </w:r>
      <w:r>
        <w:rPr>
          <w:rStyle w:val="VerbatimChar"/>
        </w:rPr>
        <w:t xml:space="preserve">NOTE:</w:t>
      </w:r>
      <w:r>
        <w:t xml:space="preserve"> </w:t>
      </w:r>
      <w:r>
        <w:t xml:space="preserve">from an ordinary-prose NO-OP to a registered action (ordinary-prose single-colon</w:t>
      </w:r>
      <w:r>
        <w:t xml:space="preserve"> </w:t>
      </w:r>
      <w:r>
        <w:t xml:space="preserve">examples are now</w:t>
      </w:r>
      <w:r>
        <w:t xml:space="preserve"> </w:t>
      </w:r>
      <w:r>
        <w:rPr>
          <w:rStyle w:val="VerbatimChar"/>
        </w:rPr>
        <w:t xml:space="preserve">TODO:</w:t>
      </w:r>
      <w:r>
        <w:t xml:space="preserve"> </w:t>
      </w:r>
      <w:r>
        <w:t xml:space="preserve">/</w:t>
      </w:r>
      <w:r>
        <w:t xml:space="preserve"> </w:t>
      </w:r>
      <w:r>
        <w:rPr>
          <w:rStyle w:val="VerbatimChar"/>
        </w:rPr>
        <w:t xml:space="preserve">WARNING:</w:t>
      </w:r>
      <w:r>
        <w:t xml:space="preserve"> </w:t>
      </w:r>
      <w:r>
        <w:t xml:space="preserve">/</w:t>
      </w:r>
      <w:r>
        <w:t xml:space="preserve"> </w:t>
      </w:r>
      <w:r>
        <w:rPr>
          <w:rStyle w:val="VerbatimChar"/>
        </w:rPr>
        <w:t xml:space="preserve">FIXME:</w:t>
      </w:r>
      <w:r>
        <w:t xml:space="preserve">).</w:t>
      </w:r>
    </w:p>
    <w:p>
      <w:pPr>
        <w:pStyle w:val="BlockText"/>
      </w:pPr>
      <w:r>
        <w:t xml:space="preserve">The system is UNIVERSAL (every CLI agent reads this block via its</w:t>
      </w:r>
      <w:r>
        <w:t xml:space="preserve"> </w:t>
      </w:r>
      <w:r>
        <w:t xml:space="preserve">context carrier per §11.4.35), extensible (new action = new registry row),</w:t>
      </w:r>
      <w:r>
        <w:t xml:space="preserve"> </w:t>
      </w:r>
      <w:r>
        <w:t xml:space="preserve">decoupled + reusable (§11.4.28), and loads out-of-the-box. Classification:</w:t>
      </w:r>
      <w:r>
        <w:t xml:space="preserve"> </w:t>
      </w:r>
      <w:r>
        <w:t xml:space="preserve">universal (§11.4.17).</w:t>
      </w:r>
      <w:r>
        <w:t xml:space="preserve"> </w:t>
      </w:r>
      <w:r>
        <w:rPr>
          <w:b/>
          <w:bCs/>
        </w:rPr>
        <w:t xml:space="preserve">Canonical authority:</w:t>
      </w:r>
      <w:r>
        <w:t xml:space="preserve"> </w:t>
      </w:r>
      <w:r>
        <w:t xml:space="preserve">constitution submodule</w:t>
      </w:r>
      <w:r>
        <w:t xml:space="preserve"> </w:t>
      </w:r>
      <w:hyperlink r:id="rId10">
        <w:r>
          <w:rPr>
            <w:rStyle w:val="VerbatimChar"/>
          </w:rPr>
          <w:t xml:space="preserve">Constitution.md</w:t>
        </w:r>
      </w:hyperlink>
      <w:r>
        <w:t xml:space="preserve"> </w:t>
      </w:r>
      <w:r>
        <w:t xml:space="preserve">§11.4.140. Non-compliance is a release</w:t>
      </w:r>
      <w:r>
        <w:t xml:space="preserve"> </w:t>
      </w:r>
      <w:r>
        <w:t xml:space="preserve">blocker. No escape hatch — no</w:t>
      </w:r>
      <w:r>
        <w:t xml:space="preserve"> </w:t>
      </w:r>
      <w:r>
        <w:rPr>
          <w:rStyle w:val="VerbatimChar"/>
        </w:rPr>
        <w:t xml:space="preserve">--skip-action-prefix</w:t>
      </w:r>
      <w:r>
        <w:t xml:space="preserve">,</w:t>
      </w:r>
      <w:r>
        <w:t xml:space="preserve"> </w:t>
      </w:r>
      <w:r>
        <w:rPr>
          <w:rStyle w:val="VerbatimChar"/>
        </w:rPr>
        <w:t xml:space="preserve">--ignore-prefix</w:t>
      </w:r>
      <w:r>
        <w:t xml:space="preserve">,</w:t>
      </w:r>
      <w:r>
        <w:t xml:space="preserve"> </w:t>
      </w:r>
      <w:r>
        <w:rPr>
          <w:rStyle w:val="VerbatimChar"/>
        </w:rPr>
        <w:t xml:space="preserve">--no-registry</w:t>
      </w:r>
      <w:r>
        <w:t xml:space="preserve">,</w:t>
      </w:r>
      <w:r>
        <w:t xml:space="preserve"> </w:t>
      </w:r>
      <w:r>
        <w:rPr>
          <w:rStyle w:val="VerbatimChar"/>
        </w:rPr>
        <w:t xml:space="preserve">--invent-expansion-OK</w:t>
      </w:r>
      <w:r>
        <w:t xml:space="preserve">,</w:t>
      </w:r>
      <w:r>
        <w:t xml:space="preserve"> </w:t>
      </w:r>
      <w:r>
        <w:rPr>
          <w:rStyle w:val="VerbatimChar"/>
        </w:rPr>
        <w:t xml:space="preserve">--single-layer-only</w:t>
      </w:r>
      <w:r>
        <w:t xml:space="preserve"> </w:t>
      </w:r>
      <w:r>
        <w:t xml:space="preserve">flag.</w:t>
      </w:r>
    </w:p>
    <w:bookmarkEnd w:id="11"/>
    <w:bookmarkStart w:id="15" w:name="token-efficiency-mandate-114141"/>
    <w:p>
      <w:pPr>
        <w:pStyle w:val="Heading2"/>
      </w:pPr>
      <w:r>
        <w:t xml:space="preserve">Token-efficiency mandate (§11.4.141)</w:t>
      </w:r>
    </w:p>
    <w:bookmarkStart w:id="14" w:name="X8bc1730255b89e462ecf40ee983e0e4b2914003"/>
    <w:p>
      <w:pPr>
        <w:pStyle w:val="Heading3"/>
      </w:pPr>
      <w:r>
        <w:t xml:space="preserve">§11.4.115 — RED-baseline-on-the-broken-artifact + polarity-switch mandate (1.1.8-dev remediation, 2026-06-03)</w:t>
      </w:r>
    </w:p>
    <w:p>
      <w:pPr>
        <w:pStyle w:val="FirstParagraph"/>
      </w:pPr>
      <w:r>
        <w:t xml:space="preserve">Strict refinement of §11.4.43's RED step. Every RED test MUST be authored to REPRODUCE the defect on the CURRENT, pre-fix artifact (the actual broken build/deployment), capturing positive evidence per §11.4.5 / §11.4.69 / §11.4.107 that the defect is genuinely present — never a synthetic failure the fix is then written to agree with. The SAME test source MUST carry a single polarity switch (env flag / parameter, canonical</w:t>
      </w:r>
      <w:r>
        <w:t xml:space="preserve"> </w:t>
      </w:r>
      <w:r>
        <w:rPr>
          <w:rStyle w:val="VerbatimChar"/>
        </w:rPr>
        <w:t xml:space="preserve">RED_MODE</w:t>
      </w:r>
      <w:r>
        <w:t xml:space="preserve">, default</w:t>
      </w:r>
      <w:r>
        <w:t xml:space="preserve"> </w:t>
      </w:r>
      <w:r>
        <w:rPr>
          <w:rStyle w:val="VerbatimChar"/>
        </w:rPr>
        <w:t xml:space="preserve">1</w:t>
      </w:r>
      <w:r>
        <w:t xml:space="preserve"> </w:t>
      </w:r>
      <w:r>
        <w:t xml:space="preserve">= reproduce-and-assert-defect-present) that flipped to</w:t>
      </w:r>
      <w:r>
        <w:t xml:space="preserve"> </w:t>
      </w:r>
      <w:r>
        <w:rPr>
          <w:rStyle w:val="VerbatimChar"/>
        </w:rPr>
        <w:t xml:space="preserve">0</w:t>
      </w:r>
      <w:r>
        <w:t xml:space="preserve"> </w:t>
      </w:r>
      <w:r>
        <w:t xml:space="preserve">post-fix converts the test into the GREEN regression-guard asserting the defect is ABSENT. One source, two roles: the bug-catcher IS the regression-guard; no separate happy-path test is authored as the primary guard (that demonstrates only that the test agrees with the fix — the §11.4.43 PASS-bluff). RED-on-broken-artifact then GREEN-on-fixed-artifact (on a clean target per §11.4.108) MUST both be captured. Honest boundary (§11.4.6): if the RED run does NOT fail on the broken artifact, that is a finding (close per §11.4.7 with negative evidence, or fix the test) — a RED test that passes on the known-broken artifact is a blind test. Classification: universal (§11.4.17). Composes §11.4.1 / §11.4.2 / §11.4.5 / §11.4.69 / §11.4.107 / §11.4.4 / §11.4.7 / §11.4.43 / §11.4.50 / §11.4.108 / §11.4.114. Propagation gate</w:t>
      </w:r>
      <w:r>
        <w:t xml:space="preserve"> </w:t>
      </w:r>
      <w:r>
        <w:rPr>
          <w:rStyle w:val="VerbatimChar"/>
        </w:rPr>
        <w:t xml:space="preserve">CM-COVENANT-114-115-PROPAGATION</w:t>
      </w:r>
      <w:r>
        <w:t xml:space="preserve"> </w:t>
      </w:r>
      <w:r>
        <w:t xml:space="preserve">(literal</w:t>
      </w:r>
      <w:r>
        <w:t xml:space="preserve"> </w:t>
      </w:r>
      <w:r>
        <w:rPr>
          <w:rStyle w:val="VerbatimChar"/>
        </w:rPr>
        <w:t xml:space="preserve">11.4.115</w:t>
      </w:r>
      <w:r>
        <w:t xml:space="preserve">) + recommended gate</w:t>
      </w:r>
      <w:r>
        <w:t xml:space="preserve"> </w:t>
      </w:r>
      <w:r>
        <w:rPr>
          <w:rStyle w:val="VerbatimChar"/>
        </w:rPr>
        <w:t xml:space="preserve">CM-RED-POLARITY-SWITCH-PRESENT</w:t>
      </w:r>
      <w:r>
        <w:t xml:space="preserve"> </w:t>
      </w:r>
      <w:r>
        <w:t xml:space="preserve">+ paired §1.1 mutation (gate-code = separate work item).</w:t>
      </w:r>
    </w:p>
    <w:p>
      <w:pPr>
        <w:pStyle w:val="BodyText"/>
      </w:pPr>
      <w:r>
        <w:rPr>
          <w:b/>
          <w:bCs/>
        </w:rPr>
        <w:t xml:space="preserve">(H) Evidence-record full field set + stream-digest-before-truncation + recorder reconciliation (extension, spec-derived, speckit 002-anti-slop-enforcement, 2026-08-26).</w:t>
      </w:r>
      <w:r>
        <w:t xml:space="preserve"> </w:t>
      </w:r>
      <w:r>
        <w:t xml:space="preserve">Clause (F) mandates a machine-written verdict carrying the item id, guard identity, polarity, exit code, target fingerprint, iteration count and evidence-file list, but fixes no COMMAND-EXECUTION field schema precise enough to RECONSTRUCT what ran, where and for how long; says nothing about a captured stream truncated or redacted for storage; and never asks whether a CITED command genuinely has a matching recorder entry. This clause closes those three gaps.</w:t>
      </w:r>
      <w:r>
        <w:t xml:space="preserve"> </w:t>
      </w:r>
      <w:r>
        <w:rPr>
          <w:b/>
          <w:bCs/>
        </w:rPr>
        <w:t xml:space="preserve">(1) Full command-execution field set:</w:t>
      </w:r>
      <w:r>
        <w:t xml:space="preserve"> </w:t>
      </w:r>
      <w:r>
        <w:t xml:space="preserve">every evidence-record entry representing a command execution MUST carry, at minimum, a START TIMESTAMP (the moment of invocation, not merely "a timestamp"), the WORKING DIRECTORY at invocation, the ARGUMENT LIST as a genuine list (NEVER a shell-joined single string — a joined string cannot distinguish an argument containing a space from two separate arguments, the exact ambiguity §11.4.201(7)(c) names as a path-is-part-of-the-instrument footgun), the EXIT STATUS, and the DURATION (wall-clock elapsed); an entry missing — or carrying an unparseable value for — any of these five is REFUSED at the write seam, never silently accepted as partial.</w:t>
      </w:r>
      <w:r>
        <w:t xml:space="preserve"> </w:t>
      </w:r>
      <w:r>
        <w:rPr>
          <w:b/>
          <w:bCs/>
        </w:rPr>
        <w:t xml:space="preserve">(2) Stream digest computed BEFORE truncation:</w:t>
      </w:r>
      <w:r>
        <w:t xml:space="preserve"> </w:t>
      </w:r>
      <w:r>
        <w:t xml:space="preserve">when a captured stdout/stderr stream is large enough that the store truncates or redacts it, the entry MUST record a content digest computed over the FULL stream BEFORE any truncation, the full stream's BYTE COUNT, and a REFERENCE to where the full stream is retained OUTSIDE version control (§11.4.11 — raw logs stay untracked by default), so a later dispute can retrieve the full stream and verify it against the recorded digest; truncation and redaction are themselves RECORDED FACTS on the entry (a flag plus the truncation point), never silent.</w:t>
      </w:r>
      <w:r>
        <w:t xml:space="preserve"> </w:t>
      </w:r>
      <w:r>
        <w:rPr>
          <w:b/>
          <w:bCs/>
        </w:rPr>
        <w:t xml:space="preserve">(3) Recorder reconciliation:</w:t>
      </w:r>
      <w:r>
        <w:t xml:space="preserve"> </w:t>
      </w:r>
      <w:r>
        <w:t xml:space="preserve">any evidence-bearing claim citing a specific command's output (a PASS citing a command, a closure citing a captured log) MUST have a MATCHING recorder entry for the EXACT command cited; a citation with no matching entry is REFUSED at the SAME status-write seam §11.4.146(D3) already enforces for terminal statuses, checked AUTOMATICALLY at that seam and never as a manual audit step.</w:t>
      </w:r>
      <w:r>
        <w:t xml:space="preserve"> </w:t>
      </w:r>
      <w:r>
        <w:rPr>
          <w:b/>
          <w:bCs/>
        </w:rPr>
        <w:t xml:space="preserve">Honest boundary (§11.4.6):</w:t>
      </w:r>
      <w:r>
        <w:t xml:space="preserve"> </w:t>
      </w:r>
      <w:r>
        <w:t xml:space="preserve">this clause specifies the field SCHEMA and the truncation/reconciliation disciplines; it does NOT alter clause (F)'s cross-validation rules (fingerprint match, iteration count, evidence-class match), which remain in force unmodified. Recommended mechanism gates</w:t>
      </w:r>
      <w:r>
        <w:t xml:space="preserve"> </w:t>
      </w:r>
      <w:r>
        <w:rPr>
          <w:rStyle w:val="VerbatimChar"/>
        </w:rPr>
        <w:t xml:space="preserve">CM-EVIDENCE-RECORD-FIELD-SET-COMPLETE</w:t>
      </w:r>
      <w:r>
        <w:t xml:space="preserve"> </w:t>
      </w:r>
      <w:r>
        <w:t xml:space="preserve">+</w:t>
      </w:r>
      <w:r>
        <w:t xml:space="preserve"> </w:t>
      </w:r>
      <w:r>
        <w:rPr>
          <w:rStyle w:val="VerbatimChar"/>
        </w:rPr>
        <w:t xml:space="preserve">CM-EVIDENCE-STREAM-DIGEST-PRE-TRUNCATION</w:t>
      </w:r>
      <w:r>
        <w:t xml:space="preserve"> </w:t>
      </w:r>
      <w:r>
        <w:t xml:space="preserve">+</w:t>
      </w:r>
      <w:r>
        <w:t xml:space="preserve"> </w:t>
      </w:r>
      <w:r>
        <w:rPr>
          <w:rStyle w:val="VerbatimChar"/>
        </w:rPr>
        <w:t xml:space="preserve">CM-EVIDENCE-RECORDER-RECONCILED</w:t>
      </w:r>
      <w:r>
        <w:t xml:space="preserve"> </w:t>
      </w:r>
      <w:r>
        <w:t xml:space="preserve">+ paired §1.1 mutations (store a shell-joined string in place of the argument list → the field-set gate MUST FAIL; digest the stream AFTER truncation → the digest gate MUST FAIL; cite a command with no matching recorder entry → the reconciliation gate MUST FAIL; golden-FALSE per §11.4.201(1): a fully-fielded, pre-truncation-digested, reconciled entry fires none of the three). Gate-code = separate work item, NOT claimed shipped (§11.4.6/§11.4.227).</w:t>
      </w:r>
    </w:p>
    <w:p>
      <w:pPr>
        <w:pStyle w:val="BodyText"/>
      </w:pPr>
      <w:r>
        <w:rPr>
          <w:b/>
          <w:bCs/>
        </w:rPr>
        <w:t xml:space="preserve">Canonical authority:</w:t>
      </w:r>
      <w:r>
        <w:t xml:space="preserve"> </w:t>
      </w:r>
      <w:r>
        <w:t xml:space="preserve">constitution submodule</w:t>
      </w:r>
      <w:r>
        <w:t xml:space="preserve"> </w:t>
      </w:r>
      <w:hyperlink r:id="rId10">
        <w:r>
          <w:rPr>
            <w:rStyle w:val="VerbatimChar"/>
          </w:rPr>
          <w:t xml:space="preserve">Constitution.md</w:t>
        </w:r>
      </w:hyperlink>
      <w:r>
        <w:t xml:space="preserve"> </w:t>
      </w:r>
      <w:r>
        <w:t xml:space="preserve">§11.4.115. Non-compliance is a release blocker. No escape hatch — no</w:t>
      </w:r>
      <w:r>
        <w:t xml:space="preserve"> </w:t>
      </w:r>
      <w:r>
        <w:rPr>
          <w:rStyle w:val="VerbatimChar"/>
        </w:rPr>
        <w:t xml:space="preserve">--green-only-test</w:t>
      </w:r>
      <w:r>
        <w:t xml:space="preserve">,</w:t>
      </w:r>
      <w:r>
        <w:t xml:space="preserve"> </w:t>
      </w:r>
      <w:r>
        <w:rPr>
          <w:rStyle w:val="VerbatimChar"/>
        </w:rPr>
        <w:t xml:space="preserve">--skip-red-reproduction</w:t>
      </w:r>
      <w:r>
        <w:t xml:space="preserve">,</w:t>
      </w:r>
      <w:r>
        <w:t xml:space="preserve"> </w:t>
      </w:r>
      <w:r>
        <w:rPr>
          <w:rStyle w:val="VerbatimChar"/>
        </w:rPr>
        <w:t xml:space="preserve">--separate-happy-path-suffices</w:t>
      </w:r>
      <w:r>
        <w:t xml:space="preserve">,</w:t>
      </w:r>
      <w:r>
        <w:t xml:space="preserve"> </w:t>
      </w:r>
      <w:r>
        <w:rPr>
          <w:rStyle w:val="VerbatimChar"/>
        </w:rPr>
        <w:t xml:space="preserve">--synthetic-red-OK</w:t>
      </w:r>
      <w:r>
        <w:t xml:space="preserve"> </w:t>
      </w:r>
      <w:r>
        <w:t xml:space="preserve">flag.</w:t>
      </w:r>
    </w:p>
    <w:p>
      <w:pPr>
        <w:pStyle w:val="BodyText"/>
      </w:pPr>
      <w:r>
        <w:rPr>
          <w:b/>
          <w:bCs/>
        </w:rPr>
        <w:t xml:space="preserve">§11.4.141 — Token-efficiency mandate (research-derived + operator mandate, 2026-06-09).</w:t>
      </w:r>
      <w:r>
        <w:t xml:space="preserve"> </w:t>
      </w:r>
      <w:r>
        <w:t xml:space="preserve">Every project worked on by AI coding agents MUST cut token spend (input AND output) toward</w:t>
      </w:r>
      <w:r>
        <w:t xml:space="preserve"> </w:t>
      </w:r>
      <w:r>
        <w:rPr>
          <w:b/>
          <w:bCs/>
        </w:rPr>
        <w:t xml:space="preserve">30–40% of current (a 60–70% reduction)</w:t>
      </w:r>
      <w:r>
        <w:t xml:space="preserve"> </w:t>
      </w:r>
      <w:r>
        <w:t xml:space="preserve">WITHOUT degrading quality/performance/safety or breaking any existing mechanism, via a composable, safety-ranked measure set: (1)</w:t>
      </w:r>
      <w:r>
        <w:t xml:space="preserve"> </w:t>
      </w:r>
      <w:r>
        <w:rPr>
          <w:b/>
          <w:bCs/>
        </w:rPr>
        <w:t xml:space="preserve">prompt-cache the static governance prefix</w:t>
      </w:r>
      <w:r>
        <w:t xml:space="preserve"> </w:t>
      </w:r>
      <w:r>
        <w:t xml:space="preserve">— the always-loaded governance forms a byte-stable cache-breakpointed prefix with no volatile bytes ahead of it; cache reads cost ~0.1× base input (the dominant cost driver — measured ~170K tokens of governance re-sent every turn, externally corroborated by Claude Code issue #24147); caching is transparent so it removes no rule, weakens no gate, changes no verdict — only billing (PRIMARY, biggest + safest lever); the operative discipline is to</w:t>
      </w:r>
      <w:r>
        <w:t xml:space="preserve"> </w:t>
      </w:r>
      <w:r>
        <w:rPr>
          <w:b/>
          <w:bCs/>
        </w:rPr>
        <w:t xml:space="preserve">batch governance edits and keep CLAUDE.md + the constitution byte-stable mid-session</w:t>
      </w:r>
      <w:r>
        <w:t xml:space="preserve"> </w:t>
      </w:r>
      <w:r>
        <w:t xml:space="preserve">— every governance edit busts the prompt cache (BASELINE.md finding); (2)</w:t>
      </w:r>
      <w:r>
        <w:t xml:space="preserve"> </w:t>
      </w:r>
      <w:r>
        <w:rPr>
          <w:b/>
          <w:bCs/>
        </w:rPr>
        <w:t xml:space="preserve">subagent model-tiering + output-to-file</w:t>
      </w:r>
      <w:r>
        <w:t xml:space="preserve"> </w:t>
      </w:r>
      <w:r>
        <w:t xml:space="preserve">— mechanical non-judgment work (search/grep/status/doc-export/read-only probes) to a Haiku-class model, the strong model RESERVED for all reasoning/verdicts/fix-design (§11.4.102)/code-review (§11.4.125)/demotion (§11.4.7), large output persisted to a file not an inline 350–520K-token transcript; the cheap model never emits a PASS so §11.4.50 + anti-bluff are untouched; (3)</w:t>
      </w:r>
      <w:r>
        <w:t xml:space="preserve"> </w:t>
      </w:r>
      <w:r>
        <w:rPr>
          <w:b/>
          <w:bCs/>
        </w:rPr>
        <w:t xml:space="preserve">thin always-loaded INDEX + on-demand detail</w:t>
      </w:r>
      <w:r>
        <w:t xml:space="preserve"> </w:t>
      </w:r>
      <w:r>
        <w:t xml:space="preserve">— concise index (one line per fix/anchor, EACH carrying the literal</w:t>
      </w:r>
      <w:r>
        <w:t xml:space="preserve"> </w:t>
      </w:r>
      <w:r>
        <w:rPr>
          <w:rStyle w:val="VerbatimChar"/>
        </w:rPr>
        <w:t xml:space="preserve">11.4.N</w:t>
      </w:r>
      <w:r>
        <w:t xml:space="preserve"> </w:t>
      </w:r>
      <w:r>
        <w:t xml:space="preserve">token so propagation gates pass) with the canonical full text kept gate-scanned in</w:t>
      </w:r>
      <w:r>
        <w:t xml:space="preserve"> </w:t>
      </w:r>
      <w:r>
        <w:rPr>
          <w:rStyle w:val="VerbatimChar"/>
        </w:rPr>
        <w:t xml:space="preserve">constitution/Constitution.md</w:t>
      </w:r>
      <w:r>
        <w:t xml:space="preserve"> </w:t>
      </w:r>
      <w:r>
        <w:t xml:space="preserve">and reachable in one hop — a de-duplication realising §11.4.35, never a deletion; (4)</w:t>
      </w:r>
      <w:r>
        <w:t xml:space="preserve"> </w:t>
      </w:r>
      <w:r>
        <w:rPr>
          <w:b/>
          <w:bCs/>
        </w:rPr>
        <w:t xml:space="preserve">CodeGraph/retrieval-first over full-file loading</w:t>
      </w:r>
      <w:r>
        <w:t xml:space="preserve"> </w:t>
      </w:r>
      <w:r>
        <w:t xml:space="preserve">(§11.4.78/§11.4.79/§11.4.80); (5)</w:t>
      </w:r>
      <w:r>
        <w:t xml:space="preserve"> </w:t>
      </w:r>
      <w:r>
        <w:rPr>
          <w:b/>
          <w:bCs/>
        </w:rPr>
        <w:t xml:space="preserve">output-token reduction</w:t>
      </w:r>
      <w:r>
        <w:t xml:space="preserve"> </w:t>
      </w:r>
      <w:r>
        <w:t xml:space="preserve">— terse status +</w:t>
      </w:r>
      <w:r>
        <w:t xml:space="preserve"> </w:t>
      </w:r>
      <w:r>
        <w:rPr>
          <w:rStyle w:val="VerbatimChar"/>
        </w:rPr>
        <w:t xml:space="preserve">effort:"low"</w:t>
      </w:r>
      <w:r>
        <w:t xml:space="preserve"> </w:t>
      </w:r>
      <w:r>
        <w:t xml:space="preserve">on the mechanical allowlist only; (6)</w:t>
      </w:r>
      <w:r>
        <w:t xml:space="preserve"> </w:t>
      </w:r>
      <w:r>
        <w:rPr>
          <w:b/>
          <w:bCs/>
        </w:rPr>
        <w:t xml:space="preserve">tool-call batching + no re-reads</w:t>
      </w:r>
      <w:r>
        <w:t xml:space="preserve">; (7)</w:t>
      </w:r>
      <w:r>
        <w:t xml:space="preserve"> </w:t>
      </w:r>
      <w:r>
        <w:rPr>
          <w:b/>
          <w:bCs/>
        </w:rPr>
        <w:t xml:space="preserve">compaction/context-editing for long sessions</w:t>
      </w:r>
      <w:r>
        <w:t xml:space="preserve">.</w:t>
      </w:r>
      <w:r>
        <w:t xml:space="preserve"> </w:t>
      </w:r>
      <w:r>
        <w:rPr>
          <w:b/>
          <w:bCs/>
        </w:rPr>
        <w:t xml:space="preserve">Mandatory measured proof:</w:t>
      </w:r>
      <w:r>
        <w:t xml:space="preserve"> </w:t>
      </w:r>
      <w:r>
        <w:t xml:space="preserve">a token-accounting harness measures tokens-per-development-cycle BEFORE vs AFTER on a frozen deterministic workload from the authoritative</w:t>
      </w:r>
      <w:r>
        <w:t xml:space="preserve"> </w:t>
      </w:r>
      <w:r>
        <w:rPr>
          <w:rStyle w:val="VerbatimChar"/>
        </w:rPr>
        <w:t xml:space="preserve">usage</w:t>
      </w:r>
      <w:r>
        <w:t xml:space="preserve"> </w:t>
      </w:r>
      <w:r>
        <w:t xml:space="preserve">object (input/cache_read/cache_creation/output split; NEVER</w:t>
      </w:r>
      <w:r>
        <w:t xml:space="preserve"> </w:t>
      </w:r>
      <w:r>
        <w:rPr>
          <w:rStyle w:val="VerbatimChar"/>
        </w:rPr>
        <w:t xml:space="preserve">tiktoken</w:t>
      </w:r>
      <w:r>
        <w:t xml:space="preserve">, NEVER the client-side cost estimate), reproduced N times (§11.4.50), pass = AFTER ≤ 40% of BEFORE OR the measured best-safe reduction with a cited cold-cache reason; the AFTER run MUST show ZERO regression on the pre-build sweep + meta-test mutation sweep + propagation gates + a strong-model reasoning probe + a cache-warm proof (</w:t>
      </w:r>
      <w:r>
        <w:rPr>
          <w:rStyle w:val="VerbatimChar"/>
        </w:rPr>
        <w:t xml:space="preserve">cache_read_input_tokens &gt; 0</w:t>
      </w:r>
      <w:r>
        <w:t xml:space="preserve">) — cost reduction with quality regression is a §11.4 FAIL. The headline number is the</w:t>
      </w:r>
      <w:r>
        <w:t xml:space="preserve"> </w:t>
      </w:r>
      <w:r>
        <w:rPr>
          <w:i/>
          <w:iCs/>
        </w:rPr>
        <w:t xml:space="preserve">measured</w:t>
      </w:r>
      <w:r>
        <w:t xml:space="preserve"> </w:t>
      </w:r>
      <w:r>
        <w:t xml:space="preserve">reduction, never the design estimate (§11.4.6/§11.4.123). No measure may break/degrade any existing mechanism, and the rule is structured so none can. Composes §11.4.5/.6/.20/.40/.50/.58/.69/.70/.78/.79/.80/.103/.106/.123/.125/.128/§12.6/§1.1. Classification: universal (§11.4.17). Propagation gate</w:t>
      </w:r>
      <w:r>
        <w:t xml:space="preserve"> </w:t>
      </w:r>
      <w:r>
        <w:rPr>
          <w:rStyle w:val="VerbatimChar"/>
        </w:rPr>
        <w:t xml:space="preserve">CM-COVENANT-114-141-PROPAGATION</w:t>
      </w:r>
      <w:r>
        <w:t xml:space="preserve"> </w:t>
      </w:r>
      <w:r>
        <w:t xml:space="preserve">(literal</w:t>
      </w:r>
      <w:r>
        <w:t xml:space="preserve"> </w:t>
      </w:r>
      <w:r>
        <w:rPr>
          <w:rStyle w:val="VerbatimChar"/>
        </w:rPr>
        <w:t xml:space="preserve">11.4.141</w:t>
      </w:r>
      <w:r>
        <w:t xml:space="preserve">) + recommended gate</w:t>
      </w:r>
      <w:r>
        <w:t xml:space="preserve"> </w:t>
      </w:r>
      <w:r>
        <w:rPr>
          <w:rStyle w:val="VerbatimChar"/>
        </w:rPr>
        <w:t xml:space="preserve">CM-TOKEN-EFFICIENCY</w:t>
      </w:r>
      <w:r>
        <w:t xml:space="preserve"> </w:t>
      </w:r>
      <w:r>
        <w:t xml:space="preserve">+ paired §1.1 mutation (inject a pre-breakpoint volatile token → cache collapses → measured reduction falls below bar → gate FAILs).</w:t>
      </w:r>
      <w:r>
        <w:t xml:space="preserve"> </w:t>
      </w:r>
      <w:r>
        <w:rPr>
          <w:b/>
          <w:bCs/>
        </w:rPr>
        <w:t xml:space="preserve">Canonical authority:</w:t>
      </w:r>
      <w:r>
        <w:t xml:space="preserve"> </w:t>
      </w:r>
      <w:r>
        <w:t xml:space="preserve">constitution submodule</w:t>
      </w:r>
      <w:r>
        <w:t xml:space="preserve"> </w:t>
      </w:r>
      <w:hyperlink r:id="rId10">
        <w:r>
          <w:rPr>
            <w:rStyle w:val="VerbatimChar"/>
          </w:rPr>
          <w:t xml:space="preserve">Constitution.md</w:t>
        </w:r>
      </w:hyperlink>
      <w:r>
        <w:t xml:space="preserve"> </w:t>
      </w:r>
      <w:r>
        <w:t xml:space="preserve">§11.4.141. Non-compliance is a release blocker. No escape hatch — no</w:t>
      </w:r>
      <w:r>
        <w:t xml:space="preserve"> </w:t>
      </w:r>
      <w:r>
        <w:rPr>
          <w:rStyle w:val="VerbatimChar"/>
        </w:rPr>
        <w:t xml:space="preserve">--skip-token-efficiency</w:t>
      </w:r>
      <w:r>
        <w:t xml:space="preserve">,</w:t>
      </w:r>
      <w:r>
        <w:t xml:space="preserve"> </w:t>
      </w:r>
      <w:r>
        <w:rPr>
          <w:rStyle w:val="VerbatimChar"/>
        </w:rPr>
        <w:t xml:space="preserve">--no-cache-governance</w:t>
      </w:r>
      <w:r>
        <w:t xml:space="preserve">,</w:t>
      </w:r>
      <w:r>
        <w:t xml:space="preserve"> </w:t>
      </w:r>
      <w:r>
        <w:rPr>
          <w:rStyle w:val="VerbatimChar"/>
        </w:rPr>
        <w:t xml:space="preserve">--assert-reduction-without-measuring</w:t>
      </w:r>
      <w:r>
        <w:t xml:space="preserve">,</w:t>
      </w:r>
      <w:r>
        <w:t xml:space="preserve"> </w:t>
      </w:r>
      <w:r>
        <w:rPr>
          <w:rStyle w:val="VerbatimChar"/>
        </w:rPr>
        <w:t xml:space="preserve">--tier-down-reasoning</w:t>
      </w:r>
      <w:r>
        <w:t xml:space="preserve">,</w:t>
      </w:r>
      <w:r>
        <w:t xml:space="preserve"> </w:t>
      </w:r>
      <w:r>
        <w:rPr>
          <w:rStyle w:val="VerbatimChar"/>
        </w:rPr>
        <w:t xml:space="preserve">--inline-all-governance</w:t>
      </w:r>
      <w:r>
        <w:t xml:space="preserve">,</w:t>
      </w:r>
      <w:r>
        <w:t xml:space="preserve"> </w:t>
      </w:r>
      <w:r>
        <w:rPr>
          <w:rStyle w:val="VerbatimChar"/>
        </w:rPr>
        <w:t xml:space="preserve">--tiktoken-estimate-OK</w:t>
      </w:r>
      <w:r>
        <w:t xml:space="preserve"> </w:t>
      </w:r>
      <w:r>
        <w:t xml:space="preserve">flag.</w:t>
      </w:r>
    </w:p>
    <w:p>
      <w:pPr>
        <w:pStyle w:val="BodyText"/>
      </w:pPr>
      <w:r>
        <w:rPr>
          <w:b/>
          <w:bCs/>
        </w:rPr>
        <w:t xml:space="preserve">§11.4.142 — Universal code-review mandate — every change reviewed, always, no exception (User mandate, 2026-06-09).</w:t>
      </w:r>
      <w:r>
        <w:t xml:space="preserve"> </w:t>
      </w:r>
      <w:r>
        <w:t xml:space="preserve">Verbatim operator mandate: "ALL changes we do MUST pass through the code review step!!! ALWAYS!!!" EVERY change made to ANY repository this Constitution governs — without exception — MUST pass through an INDEPENDENT code-review step BEFORE it is accepted, committed, or built. NO change class is exempt: source code, fixes, tests, gates, meta-test mutations, documentation, doc-tooling, build/CI scripts, configuration, governance files (Constitution / CLAUDE / AGENTS / QWEN), conductor main-stream edits, sub-agent output, refactors, single-line edits — if a diff exists, it gets an independent review. This is the ABSOLUTE form of §11.4.125 (code-review agent gate after a batch, before pre-build sweep + main build): §11.4.142 strips every implicit scoping §11.4.125's "after all fixes/changes/implementations are done" phrasing could leave open — no "just a doc edit", no "just a one-liner", no "the author already self-reviewed (§11.4.92)", no "trivial change" carve-out.</w:t>
      </w:r>
      <w:r>
        <w:t xml:space="preserve"> </w:t>
      </w:r>
      <w:r>
        <w:rPr>
          <w:b/>
          <w:bCs/>
        </w:rPr>
        <w:t xml:space="preserve">Independence is load-bearing</w:t>
      </w:r>
      <w:r>
        <w:t xml:space="preserve"> </w:t>
      </w:r>
      <w:r>
        <w:t xml:space="preserve">— the reviewer MUST be structurally separated from the author (a dedicated code-review agent, subagent-driven by default per §11.4.70 / §11.4.20, or a distinct human), NEVER the author re-reading their own work; §11.4.92's multi-pass self-evaluation is the AUTHOR-side discipline and PRECEDES (never satisfies) §11.4.142.</w:t>
      </w:r>
      <w:r>
        <w:t xml:space="preserve"> </w:t>
      </w:r>
      <w:r>
        <w:rPr>
          <w:b/>
          <w:bCs/>
        </w:rPr>
        <w:t xml:space="preserve">The review is itself anti-bluff</w:t>
      </w:r>
      <w:r>
        <w:t xml:space="preserve"> </w:t>
      </w:r>
      <w:r>
        <w:t xml:space="preserve">(§11.4 / §11.4.1) — a rubber-stamp "looks good" is not a review; it MUST genuinely analyse correctness, safety (no host §12 / data §9 / target-hardware §11.4.133 regression), will-it-really-work (no solve-A-create-B), end-user behaviour (§11.4 / §107), and test-genuineness (§1.1), its conclusions captured evidence per §11.4.5 / §11.4.69, and</w:t>
      </w:r>
      <w:r>
        <w:t xml:space="preserve"> </w:t>
      </w:r>
      <w:r>
        <w:rPr>
          <w:b/>
          <w:bCs/>
        </w:rPr>
        <w:t xml:space="preserve">it iterates to a clean GO per §11.4.134</w:t>
      </w:r>
      <w:r>
        <w:t xml:space="preserve"> </w:t>
      </w:r>
      <w:r>
        <w:t xml:space="preserve">— any finding (BLOCKING / nit / warning) re-arms the loop, acceptance only on ZERO new findings + ZERO warnings with rock-solid physical evidence. Honest boundary (§11.4.6): a passing review does NOT replace §11.4.108 four-layer runtime-signature verification nor the §11.4.40 full-suite retest — it is one of MULTIPLE STRONG LAYERS, and the FIRST one every change crosses. Composes §11.4.1 / §11.4.4 / §11.4.5 / §11.4.6 / §11.4.20 / §11.4.40 / §11.4.69 / §11.4.70 / §11.4.92 / §11.4.108 / §11.4.110 / §11.4.125 / §11.4.134 / §107 / §1.1. Classification: universal (§11.4.17) — the consuming project supplies its reviewer-dispatch mechanism + change-acceptance seam (commit wrapper / merge queue / PR gate) per §11.4.35. Propagation gate</w:t>
      </w:r>
      <w:r>
        <w:t xml:space="preserve"> </w:t>
      </w:r>
      <w:r>
        <w:rPr>
          <w:rStyle w:val="VerbatimChar"/>
        </w:rPr>
        <w:t xml:space="preserve">CM-COVENANT-114-142-PROPAGATION</w:t>
      </w:r>
      <w:r>
        <w:t xml:space="preserve"> </w:t>
      </w:r>
      <w:r>
        <w:t xml:space="preserve">(literal</w:t>
      </w:r>
      <w:r>
        <w:t xml:space="preserve"> </w:t>
      </w:r>
      <w:r>
        <w:rPr>
          <w:rStyle w:val="VerbatimChar"/>
        </w:rPr>
        <w:t xml:space="preserve">11.4.142</w:t>
      </w:r>
      <w:r>
        <w:t xml:space="preserve">) + recommended gate</w:t>
      </w:r>
      <w:r>
        <w:t xml:space="preserve"> </w:t>
      </w:r>
      <w:r>
        <w:rPr>
          <w:rStyle w:val="VerbatimChar"/>
        </w:rPr>
        <w:t xml:space="preserve">CM-EVERY-CHANGE-REVIEWED</w:t>
      </w:r>
      <w:r>
        <w:t xml:space="preserve"> </w:t>
      </w:r>
      <w:r>
        <w:t xml:space="preserve">(every accepted change carries a fresh independent-review-completed marker for its diff, produced by a reviewer distinct from the author, before acceptance/commit/build) + paired §1.1 mutation (strip the literal → propagation gate FAILs; accept a diff with no independent-review marker →</w:t>
      </w:r>
      <w:r>
        <w:t xml:space="preserve"> </w:t>
      </w:r>
      <w:r>
        <w:rPr>
          <w:rStyle w:val="VerbatimChar"/>
        </w:rPr>
        <w:t xml:space="preserve">CM-EVERY-CHANGE-REVIEWED</w:t>
      </w:r>
      <w:r>
        <w:t xml:space="preserve"> </w:t>
      </w:r>
      <w:r>
        <w:t xml:space="preserve">FAILs).</w:t>
      </w:r>
      <w:r>
        <w:t xml:space="preserve"> </w:t>
      </w:r>
      <w:r>
        <w:rPr>
          <w:b/>
          <w:bCs/>
        </w:rPr>
        <w:t xml:space="preserve">Canonical authority:</w:t>
      </w:r>
      <w:r>
        <w:t xml:space="preserve"> </w:t>
      </w:r>
      <w:r>
        <w:t xml:space="preserve">constitution submodule</w:t>
      </w:r>
      <w:r>
        <w:t xml:space="preserve"> </w:t>
      </w:r>
      <w:hyperlink r:id="rId12">
        <w:r>
          <w:rPr>
            <w:rStyle w:val="VerbatimChar"/>
          </w:rPr>
          <w:t xml:space="preserve">Constitution.md</w:t>
        </w:r>
      </w:hyperlink>
      <w:r>
        <w:t xml:space="preserve"> </w:t>
      </w:r>
      <w:r>
        <w:t xml:space="preserve">§11.4.142. Non-compliance is a release blocker. No escape hatch — no</w:t>
      </w:r>
      <w:r>
        <w:t xml:space="preserve"> </w:t>
      </w:r>
      <w:r>
        <w:rPr>
          <w:rStyle w:val="VerbatimChar"/>
        </w:rPr>
        <w:t xml:space="preserve">--skip-review</w:t>
      </w:r>
      <w:r>
        <w:t xml:space="preserve">,</w:t>
      </w:r>
      <w:r>
        <w:t xml:space="preserve"> </w:t>
      </w:r>
      <w:r>
        <w:rPr>
          <w:rStyle w:val="VerbatimChar"/>
        </w:rPr>
        <w:t xml:space="preserve">--no-review</w:t>
      </w:r>
      <w:r>
        <w:t xml:space="preserve">,</w:t>
      </w:r>
      <w:r>
        <w:t xml:space="preserve"> </w:t>
      </w:r>
      <w:r>
        <w:rPr>
          <w:rStyle w:val="VerbatimChar"/>
        </w:rPr>
        <w:t xml:space="preserve">--trivial-change-exempt</w:t>
      </w:r>
      <w:r>
        <w:t xml:space="preserve">,</w:t>
      </w:r>
      <w:r>
        <w:t xml:space="preserve"> </w:t>
      </w:r>
      <w:r>
        <w:rPr>
          <w:rStyle w:val="VerbatimChar"/>
        </w:rPr>
        <w:t xml:space="preserve">--doc-edit-exempt</w:t>
      </w:r>
      <w:r>
        <w:t xml:space="preserve">,</w:t>
      </w:r>
      <w:r>
        <w:t xml:space="preserve"> </w:t>
      </w:r>
      <w:r>
        <w:rPr>
          <w:rStyle w:val="VerbatimChar"/>
        </w:rPr>
        <w:t xml:space="preserve">--self-review-suffices</w:t>
      </w:r>
      <w:r>
        <w:t xml:space="preserve">,</w:t>
      </w:r>
      <w:r>
        <w:t xml:space="preserve"> </w:t>
      </w:r>
      <w:r>
        <w:rPr>
          <w:rStyle w:val="VerbatimChar"/>
        </w:rPr>
        <w:t xml:space="preserve">--review-after-commit</w:t>
      </w:r>
      <w:r>
        <w:t xml:space="preserve"> </w:t>
      </w:r>
      <w:r>
        <w:t xml:space="preserve">flag.</w:t>
      </w:r>
    </w:p>
    <w:p>
      <w:pPr>
        <w:pStyle w:val="BodyText"/>
      </w:pPr>
      <w:r>
        <w:rPr>
          <w:b/>
          <w:bCs/>
        </w:rPr>
        <w:t xml:space="preserve">§11.4.143 — Real-user-journey mandate for video-streaming-app full-automation tests (User mandate, 2026-06-10).</w:t>
      </w:r>
      <w:r>
        <w:t xml:space="preserve"> </w:t>
      </w:r>
      <w:r>
        <w:t xml:space="preserve">Verbatim operator mandate: "All video streaming apps ... require to choose some title and to press proper UI button to start or resume playing! Proper UI interaction to play exact show with proper content and subtitles is MANDATORY! Without it we just eventually play on 2nd display sample, and that's it mostly! THIS MUST BE ADDED as MANDATORY RULE regarding testing of any video streaming app in general with full automation tests! Universal in root constitution + a consuming project's extensions." Any full-automation test that asserts a video player / streaming application plays content MUST drive the REAL end-user journey through the app's OWN UI — launch → BROWSE the actual catalog → choose a SPECIFIC title → press the real Play/Resume button → confirm THAT chosen content is genuinely playing, with its correct subtitles, on the intended routing target. A test that bypasses the journey with a sample / demo / built-in-loop clip, a deep-link /</w:t>
      </w:r>
      <w:r>
        <w:t xml:space="preserve"> </w:t>
      </w:r>
      <w:r>
        <w:rPr>
          <w:rStyle w:val="VerbatimChar"/>
        </w:rPr>
        <w:t xml:space="preserve">am start -a VIEW</w:t>
      </w:r>
      <w:r>
        <w:t xml:space="preserve"> </w:t>
      </w:r>
      <w:r>
        <w:t xml:space="preserve">/ intent shortcut, a synthetic or pre-staged stream, or any path that does NOT exercise the app's own browse-select-play UI is a §11.4 PASS-bluff at the user-journey layer: it validates ROUTING (that</w:t>
      </w:r>
      <w:r>
        <w:t xml:space="preserve"> </w:t>
      </w:r>
      <w:r>
        <w:rPr>
          <w:i/>
          <w:iCs/>
        </w:rPr>
        <w:t xml:space="preserve">something</w:t>
      </w:r>
      <w:r>
        <w:t xml:space="preserve"> </w:t>
      </w:r>
      <w:r>
        <w:t xml:space="preserve">reaches the display) while leaving the user-visible behaviour the operator cares about — "the show I picked actually plays" — unproven (the operator's "we just eventually play on 2nd display sample, and that's it mostly" gap). The mandate (ALL hold): (1)</w:t>
      </w:r>
      <w:r>
        <w:t xml:space="preserve"> </w:t>
      </w:r>
      <w:r>
        <w:rPr>
          <w:b/>
          <w:bCs/>
        </w:rPr>
        <w:t xml:space="preserve">Real journey, not a shortcut</w:t>
      </w:r>
      <w:r>
        <w:t xml:space="preserve"> </w:t>
      </w:r>
      <w:r>
        <w:t xml:space="preserve">— launch → catalog browse → specific-title selection → real Play/Resume press through the app's own UI (§11.4.48 UI-driven), NEVER a deep-link / intent / sample / loop-clip shortcut; (2)</w:t>
      </w:r>
      <w:r>
        <w:t xml:space="preserve"> </w:t>
      </w:r>
      <w:r>
        <w:rPr>
          <w:b/>
          <w:bCs/>
        </w:rPr>
        <w:t xml:space="preserve">Chosen-content confirmation</w:t>
      </w:r>
      <w:r>
        <w:t xml:space="preserve"> </w:t>
      </w:r>
      <w:r>
        <w:t xml:space="preserve">— the PASS proves the SPECIFIC selected title is playing (not merely that pixels move on the target) via the §11.4.107 liveness battery on the §11.4.136 real-content path + the §11.4.137 subtitle content-correctness oracle for the chosen title's captions; (3)</w:t>
      </w:r>
      <w:r>
        <w:t xml:space="preserve"> </w:t>
      </w:r>
      <w:r>
        <w:rPr>
          <w:b/>
          <w:bCs/>
        </w:rPr>
        <w:t xml:space="preserve">Non-introspectable UIs use the pixel oracle</w:t>
      </w:r>
      <w:r>
        <w:t xml:space="preserve"> </w:t>
      </w:r>
      <w:r>
        <w:t xml:space="preserve">— when the app's accessibility hierarchy is blank/unreliable (TV-Compose / leanback / canvas / GL), DRIVE input + ASSERT content via the §11.4.117 CV/OCR pixel oracle, never a hierarchy-only tool; (4)</w:t>
      </w:r>
      <w:r>
        <w:t xml:space="preserve"> </w:t>
      </w:r>
      <w:r>
        <w:rPr>
          <w:b/>
          <w:bCs/>
        </w:rPr>
        <w:t xml:space="preserve">Login via the credential single-source</w:t>
      </w:r>
      <w:r>
        <w:t xml:space="preserve"> </w:t>
      </w:r>
      <w:r>
        <w:t xml:space="preserve">(§11.4.10), never hardcoded, never logged; (5)</w:t>
      </w:r>
      <w:r>
        <w:t xml:space="preserve"> </w:t>
      </w:r>
      <w:r>
        <w:rPr>
          <w:b/>
          <w:bCs/>
        </w:rPr>
        <w:t xml:space="preserve">Honest SKIP, never a faked PASS</w:t>
      </w:r>
      <w:r>
        <w:t xml:space="preserve"> </w:t>
      </w:r>
      <w:r>
        <w:t xml:space="preserve">— where the autonomous journey is genuinely infeasible (hard human-only login / CAPTCHA, geo-block per §11.4.3, secure-surface pixel-blanking per §11.4.112) the test is</w:t>
      </w:r>
      <w:r>
        <w:t xml:space="preserve"> </w:t>
      </w:r>
      <w:r>
        <w:rPr>
          <w:rStyle w:val="VerbatimChar"/>
        </w:rPr>
        <w:t xml:space="preserve">operator_attended</w:t>
      </w:r>
      <w:r>
        <w:t xml:space="preserve"> </w:t>
      </w:r>
      <w:r>
        <w:t xml:space="preserve">SKIP-with-reason per §11.4.52 + §11.4.3 with a tracked migration item — NEVER a metadata-only / sample-played / routing-only PASS. Honest boundary (§11.4.6): "the routing fired so the title is playing" is a guess — only the chosen-content liveness + subtitle oracle on the real journey proves it. Composes §11.4.48 / §11.4.107 / §11.4.117 / §11.4.136 / §11.4.137 / §11.4.52 / §11.4.3 / §107 / §1.1. Classification: universal (§11.4.17) — the consuming project supplies its concrete app roster, login-credential source, routing target, and UI-driving / pixel-oracle harness per §11.4.35. Propagation gate</w:t>
      </w:r>
      <w:r>
        <w:t xml:space="preserve"> </w:t>
      </w:r>
      <w:r>
        <w:rPr>
          <w:rStyle w:val="VerbatimChar"/>
        </w:rPr>
        <w:t xml:space="preserve">CM-COVENANT-114-143-PROPAGATION</w:t>
      </w:r>
      <w:r>
        <w:t xml:space="preserve"> </w:t>
      </w:r>
      <w:r>
        <w:t xml:space="preserve">(literal</w:t>
      </w:r>
      <w:r>
        <w:t xml:space="preserve"> </w:t>
      </w:r>
      <w:r>
        <w:rPr>
          <w:rStyle w:val="VerbatimChar"/>
        </w:rPr>
        <w:t xml:space="preserve">11.4.143</w:t>
      </w:r>
      <w:r>
        <w:t xml:space="preserve">) + recommended gate</w:t>
      </w:r>
      <w:r>
        <w:t xml:space="preserve"> </w:t>
      </w:r>
      <w:r>
        <w:rPr>
          <w:rStyle w:val="VerbatimChar"/>
        </w:rPr>
        <w:t xml:space="preserve">CM-VIDEO-REAL-JOURNEY-TEST</w:t>
      </w:r>
      <w:r>
        <w:t xml:space="preserve"> </w:t>
      </w:r>
      <w:r>
        <w:t xml:space="preserve">(every video-streaming-app playback test drives the real browse-select-play journey + confirms the chosen content + subtitles, or SKIPs-with-reason) + paired §1.1 mutation (replace a real-journey test's browse-select-play path with a deep-link / sample shortcut → gate FAILs; strip the literal → propagation gate FAILs; gate-code = separate work item).</w:t>
      </w:r>
      <w:r>
        <w:t xml:space="preserve"> </w:t>
      </w:r>
      <w:r>
        <w:rPr>
          <w:b/>
          <w:bCs/>
        </w:rPr>
        <w:t xml:space="preserve">Canonical authority:</w:t>
      </w:r>
      <w:r>
        <w:t xml:space="preserve"> </w:t>
      </w:r>
      <w:r>
        <w:t xml:space="preserve">constitution submodule</w:t>
      </w:r>
      <w:r>
        <w:t xml:space="preserve"> </w:t>
      </w:r>
      <w:hyperlink r:id="rId12">
        <w:r>
          <w:rPr>
            <w:rStyle w:val="VerbatimChar"/>
          </w:rPr>
          <w:t xml:space="preserve">Constitution.md</w:t>
        </w:r>
      </w:hyperlink>
      <w:r>
        <w:t xml:space="preserve"> </w:t>
      </w:r>
      <w:r>
        <w:t xml:space="preserve">§11.4.143. Non-compliance is a release blocker. No escape hatch — no</w:t>
      </w:r>
      <w:r>
        <w:t xml:space="preserve"> </w:t>
      </w:r>
      <w:r>
        <w:rPr>
          <w:rStyle w:val="VerbatimChar"/>
        </w:rPr>
        <w:t xml:space="preserve">--sample-playback-ok</w:t>
      </w:r>
      <w:r>
        <w:t xml:space="preserve">,</w:t>
      </w:r>
      <w:r>
        <w:t xml:space="preserve"> </w:t>
      </w:r>
      <w:r>
        <w:rPr>
          <w:rStyle w:val="VerbatimChar"/>
        </w:rPr>
        <w:t xml:space="preserve">--skip-real-journey</w:t>
      </w:r>
      <w:r>
        <w:t xml:space="preserve">,</w:t>
      </w:r>
      <w:r>
        <w:t xml:space="preserve"> </w:t>
      </w:r>
      <w:r>
        <w:rPr>
          <w:rStyle w:val="VerbatimChar"/>
        </w:rPr>
        <w:t xml:space="preserve">--deep-link-suffices</w:t>
      </w:r>
      <w:r>
        <w:t xml:space="preserve">,</w:t>
      </w:r>
      <w:r>
        <w:t xml:space="preserve"> </w:t>
      </w:r>
      <w:r>
        <w:rPr>
          <w:rStyle w:val="VerbatimChar"/>
        </w:rPr>
        <w:t xml:space="preserve">--routing-only-pass</w:t>
      </w:r>
      <w:r>
        <w:t xml:space="preserve">,</w:t>
      </w:r>
      <w:r>
        <w:t xml:space="preserve"> </w:t>
      </w:r>
      <w:r>
        <w:rPr>
          <w:rStyle w:val="VerbatimChar"/>
        </w:rPr>
        <w:t xml:space="preserve">--no-title-selection</w:t>
      </w:r>
      <w:r>
        <w:t xml:space="preserve"> </w:t>
      </w:r>
      <w:r>
        <w:t xml:space="preserve">flag.</w:t>
      </w:r>
    </w:p>
    <w:p>
      <w:pPr>
        <w:pStyle w:val="BodyText"/>
      </w:pPr>
      <w:r>
        <w:rPr>
          <w:b/>
          <w:bCs/>
        </w:rPr>
        <w:t xml:space="preserve">§11.4.144 — Tracked/recorded-device availability-following mandate (User mandate, 2026-06-10).</w:t>
      </w:r>
      <w:r>
        <w:t xml:space="preserve"> </w:t>
      </w:r>
      <w:r>
        <w:t xml:space="preserve">Direct operator mandate: every device the project is tracking / following / recording (test / debug / manual-testing device, across every reachable transport — USB / wireless ADB / SSH / serial / network introspection API) MUST be availability-FOLLOWED — its connection state continuously monitored, any drop handled, never silently abandoned and never presented as a continuous recording. The §11.4.128 always-on recorder KNOWS a tracked device is absent (its per-device loop guards on the reachable state) but, lacking a following discipline, merely spins idle — no data captured, no offline event logged, no resume, no escalation — so the recording corpus presents a continuous timeline with a silent hole, a §11.4 PASS-bluff at the recording-integrity layer (it claims continuous capture while no data exists for the gap). On a tracked device leaving its reachable state the system MUST, automatically: (a)</w:t>
      </w:r>
      <w:r>
        <w:t xml:space="preserve"> </w:t>
      </w:r>
      <w:r>
        <w:rPr>
          <w:b/>
          <w:bCs/>
        </w:rPr>
        <w:t xml:space="preserve">DETECT</w:t>
      </w:r>
      <w:r>
        <w:t xml:space="preserve"> </w:t>
      </w:r>
      <w:r>
        <w:t xml:space="preserve">the drop and</w:t>
      </w:r>
      <w:r>
        <w:t xml:space="preserve"> </w:t>
      </w:r>
      <w:r>
        <w:rPr>
          <w:b/>
          <w:bCs/>
        </w:rPr>
        <w:t xml:space="preserve">log an honest offline event</w:t>
      </w:r>
      <w:r>
        <w:t xml:space="preserve"> </w:t>
      </w:r>
      <w:r>
        <w:t xml:space="preserve">into the recording corpus (§11.4.6 — a silent gap presented as continuous capture is a fabricated-continuity bluff; §11.4.128 — a silent recording gap defeats always-on recording); (b)</w:t>
      </w:r>
      <w:r>
        <w:t xml:space="preserve"> </w:t>
      </w:r>
      <w:r>
        <w:rPr>
          <w:b/>
          <w:bCs/>
        </w:rPr>
        <w:t xml:space="preserve">WAIT</w:t>
      </w:r>
      <w:r>
        <w:t xml:space="preserve"> </w:t>
      </w:r>
      <w:r>
        <w:t xml:space="preserve">for the device to return using the project's ALREADY-DEFINED reconnection timings — never invented numbers (§11.4.6), the SAME grace / reconnect / poll budgets the project's recovery path already uses; (c)</w:t>
      </w:r>
      <w:r>
        <w:t xml:space="preserve"> </w:t>
      </w:r>
      <w:r>
        <w:rPr>
          <w:b/>
          <w:bCs/>
        </w:rPr>
        <w:t xml:space="preserve">RE-ATTACH</w:t>
      </w:r>
      <w:r>
        <w:t xml:space="preserve"> </w:t>
      </w:r>
      <w:r>
        <w:t xml:space="preserve">— resume recording / tracking the moment the device returns and log an honest online / resume event; (d)</w:t>
      </w:r>
      <w:r>
        <w:t xml:space="preserve"> </w:t>
      </w:r>
      <w:r>
        <w:rPr>
          <w:b/>
          <w:bCs/>
        </w:rPr>
        <w:t xml:space="preserve">ESCALATE</w:t>
      </w:r>
      <w:r>
        <w:t xml:space="preserve"> </w:t>
      </w:r>
      <w:r>
        <w:t xml:space="preserve">to the project's sanctioned device-recovery path (per §11.4.69 feature class</w:t>
      </w:r>
      <w:r>
        <w:t xml:space="preserve"> </w:t>
      </w:r>
      <w:r>
        <w:rPr>
          <w:rStyle w:val="VerbatimChar"/>
        </w:rPr>
        <w:t xml:space="preserve">device_recovery</w:t>
      </w:r>
      <w:r>
        <w:t xml:space="preserve">) if the device does not return within the defined timeout — through the sanctioned, authorization-gated recovery entry point ONLY, never bypassing its gate and never performing a destructive recovery (e.g. a power-cycle) autonomously without that authorization (§11.4.21 / §11.4.101 — high-blast-radius recovery is gated; while blocked the system keeps following the device, logging the blocked-escalation honestly). A tracked-device drop that produces a silent corpus hole, a never-resumed recording, or a never-escalated permanent absence is the bluff this anchor forbids. Composes §11.4.128 (always-on recording — §11.4.144 closes its drop-handling gap) / §11.4.69 (</w:t>
      </w:r>
      <w:r>
        <w:rPr>
          <w:rStyle w:val="VerbatimChar"/>
        </w:rPr>
        <w:t xml:space="preserve">device_recovery</w:t>
      </w:r>
      <w:r>
        <w:t xml:space="preserve"> </w:t>
      </w:r>
      <w:r>
        <w:t xml:space="preserve">sink-side positive evidence) / §11.4.6 (honest offline / online events, reused-not-invented timings) / §11.4.14 (watchdog children reaped on stop) / §11.4.21 + §11.4.101 (gated, non-autonomous escalation). Classification: universal (§11.4.17) — the consuming project supplies its concrete tracking transport, device set, already-defined reconnection timings, and sanctioned recovery entry point per §11.4.35. Propagation gate</w:t>
      </w:r>
      <w:r>
        <w:t xml:space="preserve"> </w:t>
      </w:r>
      <w:r>
        <w:rPr>
          <w:rStyle w:val="VerbatimChar"/>
        </w:rPr>
        <w:t xml:space="preserve">CM-COVENANT-114-144-PROPAGATION</w:t>
      </w:r>
      <w:r>
        <w:t xml:space="preserve"> </w:t>
      </w:r>
      <w:r>
        <w:t xml:space="preserve">(literal</w:t>
      </w:r>
      <w:r>
        <w:t xml:space="preserve"> </w:t>
      </w:r>
      <w:r>
        <w:rPr>
          <w:rStyle w:val="VerbatimChar"/>
        </w:rPr>
        <w:t xml:space="preserve">11.4.144</w:t>
      </w:r>
      <w:r>
        <w:t xml:space="preserve">) + recommended gate</w:t>
      </w:r>
      <w:r>
        <w:t xml:space="preserve"> </w:t>
      </w:r>
      <w:r>
        <w:rPr>
          <w:rStyle w:val="VerbatimChar"/>
        </w:rPr>
        <w:t xml:space="preserve">CM-DEVICE-AVAILABILITY-FOLLOWED</w:t>
      </w:r>
      <w:r>
        <w:t xml:space="preserve"> </w:t>
      </w:r>
      <w:r>
        <w:t xml:space="preserve">+ paired §1.1 meta-test mutation (strip the watchdog wiring / let an absence go unlogged → gate FAILs; strip the literal → propagation gate FAILs; gate-code = separate work item).</w:t>
      </w:r>
      <w:r>
        <w:t xml:space="preserve"> </w:t>
      </w:r>
      <w:r>
        <w:rPr>
          <w:b/>
          <w:bCs/>
        </w:rPr>
        <w:t xml:space="preserve">Canonical authority:</w:t>
      </w:r>
      <w:r>
        <w:t xml:space="preserve"> </w:t>
      </w:r>
      <w:r>
        <w:t xml:space="preserve">constitution submodule</w:t>
      </w:r>
      <w:r>
        <w:t xml:space="preserve"> </w:t>
      </w:r>
      <w:hyperlink r:id="rId12">
        <w:r>
          <w:rPr>
            <w:rStyle w:val="VerbatimChar"/>
          </w:rPr>
          <w:t xml:space="preserve">Constitution.md</w:t>
        </w:r>
      </w:hyperlink>
      <w:r>
        <w:t xml:space="preserve"> </w:t>
      </w:r>
      <w:r>
        <w:t xml:space="preserve">§11.4.144. Non-compliance is a release blocker. No escape hatch — no</w:t>
      </w:r>
      <w:r>
        <w:t xml:space="preserve"> </w:t>
      </w:r>
      <w:r>
        <w:rPr>
          <w:rStyle w:val="VerbatimChar"/>
        </w:rPr>
        <w:t xml:space="preserve">--skip-availability-following</w:t>
      </w:r>
      <w:r>
        <w:t xml:space="preserve">,</w:t>
      </w:r>
      <w:r>
        <w:t xml:space="preserve"> </w:t>
      </w:r>
      <w:r>
        <w:rPr>
          <w:rStyle w:val="VerbatimChar"/>
        </w:rPr>
        <w:t xml:space="preserve">--silent-recording-gap-OK</w:t>
      </w:r>
      <w:r>
        <w:t xml:space="preserve">,</w:t>
      </w:r>
      <w:r>
        <w:t xml:space="preserve"> </w:t>
      </w:r>
      <w:r>
        <w:rPr>
          <w:rStyle w:val="VerbatimChar"/>
        </w:rPr>
        <w:t xml:space="preserve">--no-reconnect-wait</w:t>
      </w:r>
      <w:r>
        <w:t xml:space="preserve">,</w:t>
      </w:r>
      <w:r>
        <w:t xml:space="preserve"> </w:t>
      </w:r>
      <w:r>
        <w:rPr>
          <w:rStyle w:val="VerbatimChar"/>
        </w:rPr>
        <w:t xml:space="preserve">--invent-reconnect-timing</w:t>
      </w:r>
      <w:r>
        <w:t xml:space="preserve">,</w:t>
      </w:r>
      <w:r>
        <w:t xml:space="preserve"> </w:t>
      </w:r>
      <w:r>
        <w:rPr>
          <w:rStyle w:val="VerbatimChar"/>
        </w:rPr>
        <w:t xml:space="preserve">--skip-recovery-escalation</w:t>
      </w:r>
      <w:r>
        <w:t xml:space="preserve">,</w:t>
      </w:r>
      <w:r>
        <w:t xml:space="preserve"> </w:t>
      </w:r>
      <w:r>
        <w:rPr>
          <w:rStyle w:val="VerbatimChar"/>
        </w:rPr>
        <w:t xml:space="preserve">--autonomous-power-cycle-OK</w:t>
      </w:r>
      <w:r>
        <w:t xml:space="preserve"> </w:t>
      </w:r>
      <w:r>
        <w:t xml:space="preserve">flag.</w:t>
      </w:r>
    </w:p>
    <w:p>
      <w:pPr>
        <w:pStyle w:val="BodyText"/>
      </w:pPr>
      <w:r>
        <w:rPr>
          <w:b/>
          <w:bCs/>
        </w:rPr>
        <w:t xml:space="preserve">§11.4.145 — Independent multi-angle impact-research per change (User mandate, 2026-06-10).</w:t>
      </w:r>
      <w:r>
        <w:t xml:space="preserve"> </w:t>
      </w:r>
      <w:r>
        <w:t xml:space="preserve">For EVERY fix / change / new feature, INDEPENDENT impact-research agents (subagent-driven §11.4.70/§11.4.20, structurally separate from the author — §11.4.92 self-eval PRECEDES, never satisfies — adversarial "refute-the-change" stance to defeat the documented LLM confirmation-bias failure mode) MUST research the change AND its connected/dependent features across a CLOSED SET OF EIGHT ANGLES — (1) correctness/logic, (2) regression (what existing working feature could break — via call-graph impact enumerating every direct + transitive caller and contract-dependent feature, each mapped to its test), (3) latent/dangerous-code — the recents class (runtime-only failure, interface/ABI/contract mismatch, concurrency/data-race, resource lifecycle), (4) security (taint/injection/secret/unsafe-API), (5) performance (latency/memory/thermal under load vs baseline), (6) host/data/target-hardware safety per §12/§9/§11.4.133, (7) cross-feature interaction (shared state/timing/hardware contention), (8) business-logic conformance (matches the spec AND the connected features' contracts, not merely compiles). Forensic anchor (FACT, project-internal): the recents / 3-button-nav path shipped a latent AIDL-interface-contract mismatch that PASSED code review yet failed at RUNTIME ONLY (ANR on a recents-reaping gesture) because no review angle interrogated the interface contract / concurrency-lifecycle / silently-broken connected feature — the §11.4.108 SOURCE→ARTIFACT→RUNTIME→USER-VISIBLE gap caught only after the fact; §11.4.145 shifts that discovery LEFT. Each angle MUST name the TOOL(S) used + obtain the required DEPTH (the diff, the full changed unit, its declared contract, the spec section, every connected feature — NEVER the diff lines alone) + emit a captured-evidence conclusion per §11.4.5/§11.4.69 ("looks fine" forbidden, §11.4.1); a genuinely-N/A angle is recorded</w:t>
      </w:r>
      <w:r>
        <w:t xml:space="preserve"> </w:t>
      </w:r>
      <w:r>
        <w:rPr>
          <w:rStyle w:val="VerbatimChar"/>
        </w:rPr>
        <w:t xml:space="preserve">NOT_APPLICABLE: &lt;reason&gt;</w:t>
      </w:r>
      <w:r>
        <w:t xml:space="preserve"> </w:t>
      </w:r>
      <w:r>
        <w:t xml:space="preserve">per §11.4.6, never silently skipped. Output = a per-change impact-research REPORT (one section per angle: tool + evidence path + verdict) + a single GO/NO-GO that BLOCKS acceptance/commit/build on ANY unmitigated risk in ANY angle; the change is fixed/mitigated + affected angles re-researched, iterating to a CLEAN GO (zero unmitigated risk + zero warning) per §11.4.134 before the §11.4.125 review gate. Honest boundary (§11.4.6): a GO proves cross-angle internal-consistency + bounded blast-radius — it does NOT replace §11.4.108 runtime-signature verification nor §11.4.40 full-suite retest; it is one of MULTIPLE STRONG LAYERS, the FIRST research pass every change crosses. Composes/strengthens §11.4.92/.125/.108/.110/.134/.78/.79/.107/.85/.133/§12/§9/.99/.6/§1.1. Classification: universal (§11.4.17). Propagation gate</w:t>
      </w:r>
      <w:r>
        <w:t xml:space="preserve"> </w:t>
      </w:r>
      <w:r>
        <w:rPr>
          <w:rStyle w:val="VerbatimChar"/>
        </w:rPr>
        <w:t xml:space="preserve">CM-COVENANT-114-145-PROPAGATION</w:t>
      </w:r>
      <w:r>
        <w:t xml:space="preserve"> </w:t>
      </w:r>
      <w:r>
        <w:t xml:space="preserve">(literal</w:t>
      </w:r>
      <w:r>
        <w:t xml:space="preserve"> </w:t>
      </w:r>
      <w:r>
        <w:rPr>
          <w:rStyle w:val="VerbatimChar"/>
        </w:rPr>
        <w:t xml:space="preserve">11.4.145</w:t>
      </w:r>
      <w:r>
        <w:t xml:space="preserve">) + recommended gate</w:t>
      </w:r>
      <w:r>
        <w:t xml:space="preserve"> </w:t>
      </w:r>
      <w:r>
        <w:rPr>
          <w:rStyle w:val="VerbatimChar"/>
        </w:rPr>
        <w:t xml:space="preserve">CM-IMPACT-RESEARCH-PER-CHANGE</w:t>
      </w:r>
      <w:r>
        <w:t xml:space="preserve"> </w:t>
      </w:r>
      <w:r>
        <w:t xml:space="preserve">+ paired §1.1 meta-test mutation (strip the literal → propagation gate FAILs; accept a change with a report missing an angle or an unmitigated NO-GO →</w:t>
      </w:r>
      <w:r>
        <w:t xml:space="preserve"> </w:t>
      </w:r>
      <w:r>
        <w:rPr>
          <w:rStyle w:val="VerbatimChar"/>
        </w:rPr>
        <w:t xml:space="preserve">CM-IMPACT-RESEARCH-PER-CHANGE</w:t>
      </w:r>
      <w:r>
        <w:t xml:space="preserve"> </w:t>
      </w:r>
      <w:r>
        <w:t xml:space="preserve">FAILs; gate-code = separate work item).</w:t>
      </w:r>
      <w:r>
        <w:t xml:space="preserve"> </w:t>
      </w:r>
      <w:r>
        <w:rPr>
          <w:b/>
          <w:bCs/>
        </w:rPr>
        <w:t xml:space="preserve">Canonical authority:</w:t>
      </w:r>
      <w:r>
        <w:t xml:space="preserve"> </w:t>
      </w:r>
      <w:r>
        <w:t xml:space="preserve">constitution submodule</w:t>
      </w:r>
      <w:r>
        <w:t xml:space="preserve"> </w:t>
      </w:r>
      <w:hyperlink r:id="rId12">
        <w:r>
          <w:rPr>
            <w:rStyle w:val="VerbatimChar"/>
          </w:rPr>
          <w:t xml:space="preserve">Constitution.md</w:t>
        </w:r>
      </w:hyperlink>
      <w:r>
        <w:t xml:space="preserve"> </w:t>
      </w:r>
      <w:r>
        <w:t xml:space="preserve">§11.4.145. Non-compliance is a release blocker. No escape hatch — no</w:t>
      </w:r>
      <w:r>
        <w:t xml:space="preserve"> </w:t>
      </w:r>
      <w:r>
        <w:rPr>
          <w:rStyle w:val="VerbatimChar"/>
        </w:rPr>
        <w:t xml:space="preserve">--skip-impact-research</w:t>
      </w:r>
      <w:r>
        <w:t xml:space="preserve">,</w:t>
      </w:r>
      <w:r>
        <w:t xml:space="preserve"> </w:t>
      </w:r>
      <w:r>
        <w:rPr>
          <w:rStyle w:val="VerbatimChar"/>
        </w:rPr>
        <w:t xml:space="preserve">--single-angle-suffices</w:t>
      </w:r>
      <w:r>
        <w:t xml:space="preserve">,</w:t>
      </w:r>
      <w:r>
        <w:t xml:space="preserve"> </w:t>
      </w:r>
      <w:r>
        <w:rPr>
          <w:rStyle w:val="VerbatimChar"/>
        </w:rPr>
        <w:t xml:space="preserve">--author-researches-own-change</w:t>
      </w:r>
      <w:r>
        <w:t xml:space="preserve">,</w:t>
      </w:r>
      <w:r>
        <w:t xml:space="preserve"> </w:t>
      </w:r>
      <w:r>
        <w:rPr>
          <w:rStyle w:val="VerbatimChar"/>
        </w:rPr>
        <w:t xml:space="preserve">--diff-skim-OK</w:t>
      </w:r>
      <w:r>
        <w:t xml:space="preserve">,</w:t>
      </w:r>
      <w:r>
        <w:t xml:space="preserve"> </w:t>
      </w:r>
      <w:r>
        <w:rPr>
          <w:rStyle w:val="VerbatimChar"/>
        </w:rPr>
        <w:t xml:space="preserve">--no-go-overridable</w:t>
      </w:r>
      <w:r>
        <w:t xml:space="preserve">,</w:t>
      </w:r>
      <w:r>
        <w:t xml:space="preserve"> </w:t>
      </w:r>
      <w:r>
        <w:rPr>
          <w:rStyle w:val="VerbatimChar"/>
        </w:rPr>
        <w:t xml:space="preserve">--trivial-change-no-research</w:t>
      </w:r>
      <w:r>
        <w:t xml:space="preserve"> </w:t>
      </w:r>
      <w:r>
        <w:t xml:space="preserve">flag.</w:t>
      </w:r>
    </w:p>
    <w:p>
      <w:pPr>
        <w:pStyle w:val="BodyText"/>
      </w:pPr>
      <w:r>
        <w:rPr>
          <w:b/>
          <w:bCs/>
        </w:rPr>
        <w:t xml:space="preserve">§11.4.146 — Reproduce-first test + same-test-confirms-fix + mandatory extend-to-all-cases workflow (User mandate, 2026-06-10).</w:t>
      </w:r>
      <w:r>
        <w:t xml:space="preserve"> </w:t>
      </w:r>
      <w:r>
        <w:t xml:space="preserve">Every reported problem MUST be handled by a NAMED three-step test workflow — §11.4.146 does NOT re-author its component disciplines, it NAMES + BINDS them into the operator's exact per-defect sequence and adds ONLY the two emphases the components leave implicit.</w:t>
      </w:r>
      <w:r>
        <w:t xml:space="preserve"> </w:t>
      </w:r>
      <w:r>
        <w:rPr>
          <w:b/>
          <w:bCs/>
        </w:rPr>
        <w:t xml:space="preserve">(STEP 1 — REPRODUCE-FIRST + INVESTIGATE)</w:t>
      </w:r>
      <w:r>
        <w:t xml:space="preserve"> </w:t>
      </w:r>
      <w:r>
        <w:t xml:space="preserve">before any fix, author the §11.4.43 RED test as a §11.4.115 RED-baseline-on-the-broken-artifact (reproduce the defect on the CURRENT pre-fix artifact, capture defect-present physical evidence per §11.4.5/§11.4.69/§11.4.107); NEW EMPHASIS (D1) that same RED test is ALSO a deliberate investigation instrument per §11.4.102(A) — it MUST gather ADDITIONAL forensic data characterising the defect (triggers, boundaries, input/topology scope, adjacent failure modes) that feeds BOTH the fix design AND the STEP-3 extend scope; a RED test used only as a binary present/absent gate with no characterisation satisfies §11.4.115 but NOT §11.4.146 STEP 1.</w:t>
      </w:r>
      <w:r>
        <w:t xml:space="preserve"> </w:t>
      </w:r>
      <w:r>
        <w:rPr>
          <w:b/>
          <w:bCs/>
        </w:rPr>
        <w:t xml:space="preserve">(STEP 2 — SAME-TEST-CONFIRMS-FIX)</w:t>
      </w:r>
      <w:r>
        <w:t xml:space="preserve"> </w:t>
      </w:r>
      <w:r>
        <w:t xml:space="preserve">after the fix the SAME test source (the §11.4.115 polarity switch flipped</w:t>
      </w:r>
      <w:r>
        <w:t xml:space="preserve"> </w:t>
      </w:r>
      <w:r>
        <w:rPr>
          <w:rStyle w:val="VerbatimChar"/>
        </w:rPr>
        <w:t xml:space="preserve">RED_MODE=1→0</w:t>
      </w:r>
      <w:r>
        <w:t xml:space="preserve">) confirms the defect ABSENT — RED-on-broken then GREEN-on-fixed, both captured, on a clean target per §11.4.108/§11.4.139, validated-first-after-redeploy per §11.4.130, deterministic per §11.4.50; no separate happy-path test substitutes (the §11.4.43/§11.4.115 PASS-bluff).</w:t>
      </w:r>
      <w:r>
        <w:t xml:space="preserve"> </w:t>
      </w:r>
      <w:r>
        <w:rPr>
          <w:b/>
          <w:bCs/>
        </w:rPr>
        <w:t xml:space="preserve">(STEP 3 — EXTEND-TO-ALL-CASES, mandatory per-fix)</w:t>
      </w:r>
      <w:r>
        <w:t xml:space="preserve"> </w:t>
      </w:r>
      <w:r>
        <w:t xml:space="preserve">NEW EMPHASIS (D2) immediately after STEP 2 the test MUST be FANNED OUT across the full case-space of the SAME functionality — all flows, valid + invalid + boundary (§11.4.85 empty/max/off-by-one) + concurrent (§11.4.85 contention) + failure-injection (§11.4.85 chaos) + topology variants (§11.4.3) — confirming no issue of any kind, with PROVABLE enumerated coverage per §11.4.118 (a listed case-set with per-case outcome, never "no other issues found"); a REQUIRED step, NOT deferred to a release-cycle discovery sweep and NOT reduced to a single guard; each user-visible case carries rock-solid physical evidence per §11.4.123 + is registered into the §11.4.135 standing regression-guard suite; a newly-discovered fan-out defect triggers §11.4.4 test-interrupt + re-enters STEP 1. (ANTI-BLUFF, all steps) every PASS is rock-solid CAPTURED physical evidence per §11.4.123 (§11.4.5/§11.4.69/§11.4.107) — metadata-only / config-only / absence-of-error / grep-without-runtime PASS forbidden (§11.4/§11.4.1); unclear validation method ⇒ deep-research-before-declaring-untestable per §11.4.123/§11.4.8/§11.4.99; an operator-found defect the green suite missed triggers §11.4.138. Honest boundary (§11.4.6): STEP 3 reduces the unknown-unknown surface but does not prove zero remaining defects (§11.4.118) — un-exercised cases stated as honest gaps, never silently implied clean. Composes §11.4.43/.115/.102/.130/.108/.139/.50/.85/.118/.135/.3/.123/.5/.69/.107/.138/.4/§107/§1.1. Classification: universal (§11.4.17). Propagation gate</w:t>
      </w:r>
      <w:r>
        <w:t xml:space="preserve"> </w:t>
      </w:r>
      <w:r>
        <w:rPr>
          <w:rStyle w:val="VerbatimChar"/>
        </w:rPr>
        <w:t xml:space="preserve">CM-COVENANT-114-146-PROPAGATION</w:t>
      </w:r>
      <w:r>
        <w:t xml:space="preserve"> </w:t>
      </w:r>
      <w:r>
        <w:t xml:space="preserve">(literal</w:t>
      </w:r>
      <w:r>
        <w:t xml:space="preserve"> </w:t>
      </w:r>
      <w:r>
        <w:rPr>
          <w:rStyle w:val="VerbatimChar"/>
        </w:rPr>
        <w:t xml:space="preserve">11.4.146</w:t>
      </w:r>
      <w:r>
        <w:t xml:space="preserve">) + recommended gate</w:t>
      </w:r>
      <w:r>
        <w:t xml:space="preserve"> </w:t>
      </w:r>
      <w:r>
        <w:rPr>
          <w:rStyle w:val="VerbatimChar"/>
        </w:rPr>
        <w:t xml:space="preserve">CM-REPRODUCE-FIRST-THEN-EXTEND</w:t>
      </w:r>
      <w:r>
        <w:t xml:space="preserve"> </w:t>
      </w:r>
      <w:r>
        <w:t xml:space="preserve">(every closed defect's fix carries a §11.4.115 reproduce-first polarity test with captured defect-characterisation [STEP 1] + its</w:t>
      </w:r>
      <w:r>
        <w:t xml:space="preserve"> </w:t>
      </w:r>
      <w:r>
        <w:rPr>
          <w:rStyle w:val="VerbatimChar"/>
        </w:rPr>
        <w:t xml:space="preserve">RED_MODE=0</w:t>
      </w:r>
      <w:r>
        <w:t xml:space="preserve"> </w:t>
      </w:r>
      <w:r>
        <w:t xml:space="preserve">GREEN confirmation [STEP 2] + an enumerated per-functionality extend case-set registered into the §11.4.135 suite [STEP 3]; a closure with the reproduce→confirm pair but NO enumerated extend case-set FAILs) + paired §1.1 meta-test mutation (strip the literal → propagation gate FAILs; close a defect with only the reproduce→confirm pair and no extend-case-set →</w:t>
      </w:r>
      <w:r>
        <w:t xml:space="preserve"> </w:t>
      </w:r>
      <w:r>
        <w:rPr>
          <w:rStyle w:val="VerbatimChar"/>
        </w:rPr>
        <w:t xml:space="preserve">CM-REPRODUCE-FIRST-THEN-EXTEND</w:t>
      </w:r>
      <w:r>
        <w:t xml:space="preserve"> </w:t>
      </w:r>
      <w:r>
        <w:t xml:space="preserve">FAILs; gate-code = separate work item).</w:t>
      </w:r>
      <w:r>
        <w:t xml:space="preserve"> </w:t>
      </w:r>
      <w:r>
        <w:rPr>
          <w:b/>
          <w:bCs/>
        </w:rPr>
        <w:t xml:space="preserve">Canonical authority:</w:t>
      </w:r>
      <w:r>
        <w:t xml:space="preserve"> </w:t>
      </w:r>
      <w:r>
        <w:t xml:space="preserve">constitution submodule</w:t>
      </w:r>
      <w:r>
        <w:t xml:space="preserve"> </w:t>
      </w:r>
      <w:hyperlink r:id="rId12">
        <w:r>
          <w:rPr>
            <w:rStyle w:val="VerbatimChar"/>
          </w:rPr>
          <w:t xml:space="preserve">Constitution.md</w:t>
        </w:r>
      </w:hyperlink>
      <w:r>
        <w:t xml:space="preserve"> </w:t>
      </w:r>
      <w:r>
        <w:t xml:space="preserve">§11.4.146. Non-compliance is a release blocker. No escape hatch — no</w:t>
      </w:r>
      <w:r>
        <w:t xml:space="preserve"> </w:t>
      </w:r>
      <w:r>
        <w:rPr>
          <w:rStyle w:val="VerbatimChar"/>
        </w:rPr>
        <w:t xml:space="preserve">--skip-reproduce-first</w:t>
      </w:r>
      <w:r>
        <w:t xml:space="preserve">,</w:t>
      </w:r>
      <w:r>
        <w:t xml:space="preserve"> </w:t>
      </w:r>
      <w:r>
        <w:rPr>
          <w:rStyle w:val="VerbatimChar"/>
        </w:rPr>
        <w:t xml:space="preserve">--fix-without-red</w:t>
      </w:r>
      <w:r>
        <w:t xml:space="preserve">,</w:t>
      </w:r>
      <w:r>
        <w:t xml:space="preserve"> </w:t>
      </w:r>
      <w:r>
        <w:rPr>
          <w:rStyle w:val="VerbatimChar"/>
        </w:rPr>
        <w:t xml:space="preserve">--skip-extend-to-all-cases</w:t>
      </w:r>
      <w:r>
        <w:t xml:space="preserve">,</w:t>
      </w:r>
      <w:r>
        <w:t xml:space="preserve"> </w:t>
      </w:r>
      <w:r>
        <w:rPr>
          <w:rStyle w:val="VerbatimChar"/>
        </w:rPr>
        <w:t xml:space="preserve">--reproduce-confirm-suffices</w:t>
      </w:r>
      <w:r>
        <w:t xml:space="preserve">,</w:t>
      </w:r>
      <w:r>
        <w:t xml:space="preserve"> </w:t>
      </w:r>
      <w:r>
        <w:rPr>
          <w:rStyle w:val="VerbatimChar"/>
        </w:rPr>
        <w:t xml:space="preserve">--defer-extend-to-release-sweep</w:t>
      </w:r>
      <w:r>
        <w:t xml:space="preserve">,</w:t>
      </w:r>
      <w:r>
        <w:t xml:space="preserve"> </w:t>
      </w:r>
      <w:r>
        <w:rPr>
          <w:rStyle w:val="VerbatimChar"/>
        </w:rPr>
        <w:t xml:space="preserve">--single-guard-suffices</w:t>
      </w:r>
      <w:r>
        <w:t xml:space="preserve">,</w:t>
      </w:r>
      <w:r>
        <w:t xml:space="preserve"> </w:t>
      </w:r>
      <w:r>
        <w:rPr>
          <w:rStyle w:val="VerbatimChar"/>
        </w:rPr>
        <w:t xml:space="preserve">--no-defect-characterisation</w:t>
      </w:r>
      <w:r>
        <w:t xml:space="preserve"> </w:t>
      </w:r>
      <w:r>
        <w:t xml:space="preserve">flag.</w:t>
      </w:r>
    </w:p>
    <w:p>
      <w:pPr>
        <w:pStyle w:val="BodyText"/>
      </w:pPr>
      <w:r>
        <w:rPr>
          <w:b/>
          <w:bCs/>
        </w:rPr>
        <w:t xml:space="preserve">§11.4.147 — Crashed-agent respawn-until-complete + no-work-loss registry mandate (User mandate, 2026-06-10).</w:t>
      </w:r>
      <w:r>
        <w:t xml:space="preserve"> </w:t>
      </w:r>
      <w:r>
        <w:t xml:space="preserve">Verbatim operator intent: "any agent that crashed because of something MUST BE respawned and finish its work at some point! We MUST NOT lose any work, forget about or have it corrupted!" Forensic case study (FACT): dispatched subagents died on TRANSIENT causes (</w:t>
      </w:r>
      <w:r>
        <w:rPr>
          <w:rStyle w:val="VerbatimChar"/>
        </w:rPr>
        <w:t xml:space="preserve">API Error: Server is temporarily limiting requests</w:t>
      </w:r>
      <w:r>
        <w:t xml:space="preserve"> </w:t>
      </w:r>
      <w:r>
        <w:t xml:space="preserve">rate-limit killed 5 at once,</w:t>
      </w:r>
      <w:r>
        <w:t xml:space="preserve"> </w:t>
      </w:r>
      <w:r>
        <w:rPr>
          <w:rStyle w:val="VerbatimChar"/>
        </w:rPr>
        <w:t xml:space="preserve">API Error: socket connection closed unexpectedly</w:t>
      </w:r>
      <w:r>
        <w:t xml:space="preserve"> </w:t>
      </w:r>
      <w:r>
        <w:t xml:space="preserve">killed 2, one left PARTIAL edits — two source files written, the dependent SystemUI sliders + doc + test NOT done), each re-dispatched by pure conductor vigilance with NO mechanical guarantee — the moment conductor context is lost / compacted / the conductor itself crashes, an in-flight-but-dead work unit is silently dropped (lost / forgotten / corrupted). Every dispatched agent/subagent MUST be tracked through its full lifecycle so a crash NEVER loses, forgets, or corrupts its work; a crashed agent is NOT a completed agent (§11.4.6 — "it probably finished before dying" is a forbidden guess; abnormal termination is positive evidence the unit is OPEN). The mandate (ALL hold):</w:t>
      </w:r>
      <w:r>
        <w:t xml:space="preserve"> </w:t>
      </w:r>
      <w:r>
        <w:rPr>
          <w:b/>
          <w:bCs/>
        </w:rPr>
        <w:t xml:space="preserve">(a) durable agent REGISTRY</w:t>
      </w:r>
      <w:r>
        <w:t xml:space="preserve"> </w:t>
      </w:r>
      <w:r>
        <w:t xml:space="preserve">— every dispatched agent has an append-only machine-readable registry entry (stable id, task + §11.4.58 file-scope, declared output path(s) + §11.4.5/§11.4.69 evidence dir, dispatch timestamp, status from the CLOSED SET</w:t>
      </w:r>
      <w:r>
        <w:t xml:space="preserve"> </w:t>
      </w:r>
      <w:r>
        <w:rPr>
          <w:rStyle w:val="VerbatimChar"/>
        </w:rPr>
        <w:t xml:space="preserve">{dispatched | in-flight | crashed | respawned | complete}</w:t>
      </w:r>
      <w:r>
        <w:t xml:space="preserve">), reusing the §11.4.116 sync substrate (JSONL event stream + atomic status snapshot; "an entry with no dispatch-event cannot show</w:t>
      </w:r>
      <w:r>
        <w:t xml:space="preserve"> </w:t>
      </w:r>
      <w:r>
        <w:rPr>
          <w:rStyle w:val="VerbatimChar"/>
        </w:rPr>
        <w:t xml:space="preserve">complete</w:t>
      </w:r>
      <w:r>
        <w:t xml:space="preserve">"); the registry is the SINGLE SOURCE OF TRUTH for "is this work owed?" and an unregistered dispatch is itself a violation;</w:t>
      </w:r>
      <w:r>
        <w:t xml:space="preserve"> </w:t>
      </w:r>
      <w:r>
        <w:rPr>
          <w:b/>
          <w:bCs/>
        </w:rPr>
        <w:t xml:space="preserve">(b) mechanical CRASH-DETECTION + RESPAWN-until-complete</w:t>
      </w:r>
      <w:r>
        <w:t xml:space="preserve"> </w:t>
      </w:r>
      <w:r>
        <w:t xml:space="preserve">— any abnormal termination (transient rate-limit/socket-close, any non-completion exit, or a terminal error after the runtime's own retries are exhausted) flips the entry to</w:t>
      </w:r>
      <w:r>
        <w:t xml:space="preserve"> </w:t>
      </w:r>
      <w:r>
        <w:rPr>
          <w:rStyle w:val="VerbatimChar"/>
        </w:rPr>
        <w:t xml:space="preserve">crashed</w:t>
      </w:r>
      <w:r>
        <w:t xml:space="preserve"> </w:t>
      </w:r>
      <w:r>
        <w:t xml:space="preserve">+ keeps the unit OPEN, and the unit is respawned (fresh agent claims the same id + scope + preserved state) and re-respawned until an agent reaches</w:t>
      </w:r>
      <w:r>
        <w:t xml:space="preserve"> </w:t>
      </w:r>
      <w:r>
        <w:rPr>
          <w:rStyle w:val="VerbatimChar"/>
        </w:rPr>
        <w:t xml:space="preserve">complete</w:t>
      </w:r>
      <w:r>
        <w:t xml:space="preserve">; respawn is the safe/reversible/bounded decision taken autonomously per §11.4.101 (never blocks the loop for a human), transient causes use the project's ALREADY-DEFINED backoff budgets (never invented, §11.4.6), a deterministically-reproducible non-transient terminal error is investigated per §11.4.102 before further respawn (never a blind retry loop);</w:t>
      </w:r>
      <w:r>
        <w:t xml:space="preserve"> </w:t>
      </w:r>
      <w:r>
        <w:rPr>
          <w:b/>
          <w:bCs/>
        </w:rPr>
        <w:t xml:space="preserve">(c) PARTIAL-STATE preserve → §11.4.84-check → resume-or-clean-restart</w:t>
      </w:r>
      <w:r>
        <w:t xml:space="preserve"> </w:t>
      </w:r>
      <w:r>
        <w:t xml:space="preserve">— the crashed agent's uncommitted edits + output doc are PRESERVED (never silently discarded → lost, never blindly committed → corruption), the respawn runs the §11.4.84 quiescence check on the preserved tree (every modified file accounted-for vs scope, no mutation/</w:t>
      </w:r>
      <w:r>
        <w:rPr>
          <w:rStyle w:val="VerbatimChar"/>
        </w:rPr>
        <w:t xml:space="preserve">// always pass</w:t>
      </w:r>
      <w:r>
        <w:t xml:space="preserve">/</w:t>
      </w:r>
      <w:r>
        <w:rPr>
          <w:rStyle w:val="VerbatimChar"/>
        </w:rPr>
        <w:t xml:space="preserve">_mutated_*</w:t>
      </w:r>
      <w:r>
        <w:t xml:space="preserve"> </w:t>
      </w:r>
      <w:r>
        <w:t xml:space="preserve">residue, no half-written/torn artifact), then EITHER RESUMES idempotently when it passes OR CLEAN-RESTARTS from a known-good base (§9.2 pre-op backup, reversible §11.4.101) when inconsistent — nothing lost, nothing corrupted; per-agent</w:t>
      </w:r>
      <w:r>
        <w:t xml:space="preserve"> </w:t>
      </w:r>
      <w:r>
        <w:rPr>
          <w:rStyle w:val="VerbatimChar"/>
        </w:rPr>
        <w:t xml:space="preserve">git worktree</w:t>
      </w:r>
      <w:r>
        <w:t xml:space="preserve"> </w:t>
      </w:r>
      <w:r>
        <w:t xml:space="preserve">isolation (§11.4.58 L4 / §11.4.84) keeps the partial tree from contaminating other streams;</w:t>
      </w:r>
      <w:r>
        <w:t xml:space="preserve"> </w:t>
      </w:r>
      <w:r>
        <w:rPr>
          <w:b/>
          <w:bCs/>
        </w:rPr>
        <w:t xml:space="preserve">(d) "crash ≠ done" COMPLETION criterion</w:t>
      </w:r>
      <w:r>
        <w:t xml:space="preserve"> </w:t>
      </w:r>
      <w:r>
        <w:t xml:space="preserve">— a unit is DONE only when an agent reaches</w:t>
      </w:r>
      <w:r>
        <w:t xml:space="preserve"> </w:t>
      </w:r>
      <w:r>
        <w:rPr>
          <w:rStyle w:val="VerbatimChar"/>
        </w:rPr>
        <w:t xml:space="preserve">complete</w:t>
      </w:r>
      <w:r>
        <w:t xml:space="preserve"> </w:t>
      </w:r>
      <w:r>
        <w:t xml:space="preserve">with its required captured evidence/output landed (§11.4.5/§11.4.69 + the §11.4.116 verdict-carries-evidence-path rule); the endless-loop done-condition (§11.4.87/§11.4.94/§11.4.97/§11.4.126) MUST NOT read satisfied while any entry is</w:t>
      </w:r>
      <w:r>
        <w:t xml:space="preserve"> </w:t>
      </w:r>
      <w:r>
        <w:rPr>
          <w:rStyle w:val="VerbatimChar"/>
        </w:rPr>
        <w:t xml:space="preserve">dispatched</w:t>
      </w:r>
      <w:r>
        <w:t xml:space="preserve">/</w:t>
      </w:r>
      <w:r>
        <w:rPr>
          <w:rStyle w:val="VerbatimChar"/>
        </w:rPr>
        <w:t xml:space="preserve">in-flight</w:t>
      </w:r>
      <w:r>
        <w:t xml:space="preserve">/</w:t>
      </w:r>
      <w:r>
        <w:rPr>
          <w:rStyle w:val="VerbatimChar"/>
        </w:rPr>
        <w:t xml:space="preserve">crashed</w:t>
      </w:r>
      <w:r>
        <w:t xml:space="preserve">/</w:t>
      </w:r>
      <w:r>
        <w:rPr>
          <w:rStyle w:val="VerbatimChar"/>
        </w:rPr>
        <w:t xml:space="preserve">respawned</w:t>
      </w:r>
      <w:r>
        <w:t xml:space="preserve">-not-yet-</w:t>
      </w:r>
      <w:r>
        <w:rPr>
          <w:rStyle w:val="VerbatimChar"/>
        </w:rPr>
        <w:t xml:space="preserve">complete</w:t>
      </w:r>
      <w:r>
        <w:t xml:space="preserve">, the zero-idle survey (§11.4.94) treats every non-</w:t>
      </w:r>
      <w:r>
        <w:rPr>
          <w:rStyle w:val="VerbatimChar"/>
        </w:rPr>
        <w:t xml:space="preserve">complete</w:t>
      </w:r>
      <w:r>
        <w:t xml:space="preserve"> </w:t>
      </w:r>
      <w:r>
        <w:t xml:space="preserve">entry as an OPEN item to reclaim, and a registry showing</w:t>
      </w:r>
      <w:r>
        <w:t xml:space="preserve"> </w:t>
      </w:r>
      <w:r>
        <w:rPr>
          <w:rStyle w:val="VerbatimChar"/>
        </w:rPr>
        <w:t xml:space="preserve">complete</w:t>
      </w:r>
      <w:r>
        <w:t xml:space="preserve"> </w:t>
      </w:r>
      <w:r>
        <w:t xml:space="preserve">without landed evidence is a §11.4 PASS-bluff at the agent-lifecycle layer. Honest boundary (§11.4.6): the registry + respawn guarantee work is not lost/corrupted, NOT that it is correct — the respawned output still crosses §11.4.108 + §11.4.125/§11.4.142 review + §11.4.40 retest; §11.4.147 is the durability layer beneath those, the agent-side analogue of §11.4.144 (same detect→wait/backoff→re-attach/respawn→escalate shape). Composes §11.4.6/.58/.84/.87/.94/.97/.101/.116/.102/.108/.125/.142/.40/.128/.144/§9.2/§1.1. Classification: universal (§11.4.17). Propagation gate</w:t>
      </w:r>
      <w:r>
        <w:t xml:space="preserve"> </w:t>
      </w:r>
      <w:r>
        <w:rPr>
          <w:rStyle w:val="VerbatimChar"/>
        </w:rPr>
        <w:t xml:space="preserve">CM-COVENANT-114-147-PROPAGATION</w:t>
      </w:r>
      <w:r>
        <w:t xml:space="preserve"> </w:t>
      </w:r>
      <w:r>
        <w:t xml:space="preserve">(literal</w:t>
      </w:r>
      <w:r>
        <w:t xml:space="preserve"> </w:t>
      </w:r>
      <w:r>
        <w:rPr>
          <w:rStyle w:val="VerbatimChar"/>
        </w:rPr>
        <w:t xml:space="preserve">11.4.147</w:t>
      </w:r>
      <w:r>
        <w:t xml:space="preserve">) + recommended gate</w:t>
      </w:r>
      <w:r>
        <w:t xml:space="preserve"> </w:t>
      </w:r>
      <w:r>
        <w:rPr>
          <w:rStyle w:val="VerbatimChar"/>
        </w:rPr>
        <w:t xml:space="preserve">CM-CRASHED-AGENT-RESPAWN-TRACKED</w:t>
      </w:r>
      <w:r>
        <w:t xml:space="preserve"> </w:t>
      </w:r>
      <w:r>
        <w:t xml:space="preserve">+ paired §1.1 meta-test mutation (strip the literal → propagation gate FAILs; mark a</w:t>
      </w:r>
      <w:r>
        <w:t xml:space="preserve"> </w:t>
      </w:r>
      <w:r>
        <w:rPr>
          <w:rStyle w:val="VerbatimChar"/>
        </w:rPr>
        <w:t xml:space="preserve">crashed</w:t>
      </w:r>
      <w:r>
        <w:t xml:space="preserve"> </w:t>
      </w:r>
      <w:r>
        <w:t xml:space="preserve">entry as the loop's done-condition</w:t>
      </w:r>
      <w:r>
        <w:t xml:space="preserve"> </w:t>
      </w:r>
      <w:r>
        <w:rPr>
          <w:rStyle w:val="VerbatimChar"/>
        </w:rPr>
        <w:t xml:space="preserve">complete</w:t>
      </w:r>
      <w:r>
        <w:t xml:space="preserve"> </w:t>
      </w:r>
      <w:r>
        <w:t xml:space="preserve">without landed evidence, OR drop a dispatched agent without a registry entry →</w:t>
      </w:r>
      <w:r>
        <w:t xml:space="preserve"> </w:t>
      </w:r>
      <w:r>
        <w:rPr>
          <w:rStyle w:val="VerbatimChar"/>
        </w:rPr>
        <w:t xml:space="preserve">CM-CRASHED-AGENT-RESPAWN-TRACKED</w:t>
      </w:r>
      <w:r>
        <w:t xml:space="preserve"> </w:t>
      </w:r>
      <w:r>
        <w:t xml:space="preserve">FAILs; gate-code = separate work item).</w:t>
      </w:r>
      <w:r>
        <w:t xml:space="preserve"> </w:t>
      </w:r>
      <w:r>
        <w:rPr>
          <w:b/>
          <w:bCs/>
        </w:rPr>
        <w:t xml:space="preserve">Canonical authority:</w:t>
      </w:r>
      <w:r>
        <w:t xml:space="preserve"> </w:t>
      </w:r>
      <w:r>
        <w:t xml:space="preserve">constitution submodule</w:t>
      </w:r>
      <w:r>
        <w:t xml:space="preserve"> </w:t>
      </w:r>
      <w:hyperlink r:id="rId12">
        <w:r>
          <w:rPr>
            <w:rStyle w:val="VerbatimChar"/>
          </w:rPr>
          <w:t xml:space="preserve">Constitution.md</w:t>
        </w:r>
      </w:hyperlink>
      <w:r>
        <w:t xml:space="preserve"> </w:t>
      </w:r>
      <w:r>
        <w:t xml:space="preserve">§11.4.147. Non-compliance is a release blocker. No escape hatch — no</w:t>
      </w:r>
      <w:r>
        <w:t xml:space="preserve"> </w:t>
      </w:r>
      <w:r>
        <w:rPr>
          <w:rStyle w:val="VerbatimChar"/>
        </w:rPr>
        <w:t xml:space="preserve">--skip-agent-registry</w:t>
      </w:r>
      <w:r>
        <w:t xml:space="preserve">,</w:t>
      </w:r>
      <w:r>
        <w:t xml:space="preserve"> </w:t>
      </w:r>
      <w:r>
        <w:rPr>
          <w:rStyle w:val="VerbatimChar"/>
        </w:rPr>
        <w:t xml:space="preserve">--crash-equals-done</w:t>
      </w:r>
      <w:r>
        <w:t xml:space="preserve">,</w:t>
      </w:r>
      <w:r>
        <w:t xml:space="preserve"> </w:t>
      </w:r>
      <w:r>
        <w:rPr>
          <w:rStyle w:val="VerbatimChar"/>
        </w:rPr>
        <w:t xml:space="preserve">--no-respawn</w:t>
      </w:r>
      <w:r>
        <w:t xml:space="preserve">,</w:t>
      </w:r>
      <w:r>
        <w:t xml:space="preserve"> </w:t>
      </w:r>
      <w:r>
        <w:rPr>
          <w:rStyle w:val="VerbatimChar"/>
        </w:rPr>
        <w:t xml:space="preserve">--discard-partial-state</w:t>
      </w:r>
      <w:r>
        <w:t xml:space="preserve">,</w:t>
      </w:r>
      <w:r>
        <w:t xml:space="preserve"> </w:t>
      </w:r>
      <w:r>
        <w:rPr>
          <w:rStyle w:val="VerbatimChar"/>
        </w:rPr>
        <w:t xml:space="preserve">--blind-commit-partial</w:t>
      </w:r>
      <w:r>
        <w:t xml:space="preserve">,</w:t>
      </w:r>
      <w:r>
        <w:t xml:space="preserve"> </w:t>
      </w:r>
      <w:r>
        <w:rPr>
          <w:rStyle w:val="VerbatimChar"/>
        </w:rPr>
        <w:t xml:space="preserve">--forget-dead-agent</w:t>
      </w:r>
      <w:r>
        <w:t xml:space="preserve">,</w:t>
      </w:r>
      <w:r>
        <w:t xml:space="preserve"> </w:t>
      </w:r>
      <w:r>
        <w:rPr>
          <w:rStyle w:val="VerbatimChar"/>
        </w:rPr>
        <w:t xml:space="preserve">--loop-done-with-crashed-entries</w:t>
      </w:r>
      <w:r>
        <w:t xml:space="preserve"> </w:t>
      </w:r>
      <w:r>
        <w:t xml:space="preserve">flag.</w:t>
      </w:r>
    </w:p>
    <w:p>
      <w:pPr>
        <w:pStyle w:val="BodyText"/>
      </w:pPr>
      <w:r>
        <w:rPr>
          <w:b/>
          <w:bCs/>
        </w:rPr>
        <w:t xml:space="preserve">§11.4.148 — Workable-item integrity (status+type+id) + comprehensive structured description + bidirectional external-tracker sync + BLOCKED unblock-choices mandate (User mandate, 2026-06-10).</w:t>
      </w:r>
      <w:r>
        <w:t xml:space="preserve"> </w:t>
      </w:r>
      <w:r>
        <w:t xml:space="preserve">BINDS + STRENGTHENS the workable-item discipline (§11.4.15 status / §11.4.16 type / §11.4.54 id / §11.4.21 Operator-blocked / §11.4.91 description-clarity / §11.4.93 + §11.4.95 SQLite SSoT / §11.4.106 docs_chain) into ONE integrity contract spanning DB ↔ docs ↔ external tracker, adding the operator's three emphases:</w:t>
      </w:r>
      <w:r>
        <w:t xml:space="preserve"> </w:t>
      </w:r>
      <w:r>
        <w:rPr>
          <w:b/>
          <w:bCs/>
        </w:rPr>
        <w:t xml:space="preserve">(D1) no item without a valid status + valid type + stable id — on ALL three surfaces</w:t>
      </w:r>
      <w:r>
        <w:t xml:space="preserve"> </w:t>
      </w:r>
      <w:r>
        <w:t xml:space="preserve">(an item missing any of the three in the DB, the rendered docs, OR the external tracker FAILs the validator — release-blocker; the id is the cross-surface binding key);</w:t>
      </w:r>
      <w:r>
        <w:t xml:space="preserve"> </w:t>
      </w:r>
      <w:r>
        <w:rPr>
          <w:b/>
          <w:bCs/>
        </w:rPr>
        <w:t xml:space="preserve">(D2) comprehensive structured description per item</w:t>
      </w:r>
      <w:r>
        <w:t xml:space="preserve"> </w:t>
      </w:r>
      <w:r>
        <w:t xml:space="preserve">— WHAT it is (§11.4.91 ≥6-word/≥40-char clear meaning) + HOW it manifests + HOW to reproduce (§11.4.115/.146) + ACCEPTANCE CRITERIA (§11.4.123/.69 captured-evidence verdict), in the §11.4.93 DB</w:t>
      </w:r>
      <w:r>
        <w:t xml:space="preserve"> </w:t>
      </w:r>
      <w:r>
        <w:rPr>
          <w:rStyle w:val="VerbatimChar"/>
        </w:rPr>
        <w:t xml:space="preserve">description</w:t>
      </w:r>
      <w:r>
        <w:t xml:space="preserve"> </w:t>
      </w:r>
      <w:r>
        <w:t xml:space="preserve">column AND the docs AND the tracker, never a stub/§11.4.91-anti-pattern fragment;</w:t>
      </w:r>
      <w:r>
        <w:t xml:space="preserve"> </w:t>
      </w:r>
      <w:r>
        <w:rPr>
          <w:b/>
          <w:bCs/>
        </w:rPr>
        <w:t xml:space="preserve">(D3) BLOCKED items carry WHY + enumerated unblock CHOICES</w:t>
      </w:r>
      <w:r>
        <w:t xml:space="preserve"> </w:t>
      </w:r>
      <w:r>
        <w:t xml:space="preserve">— tightens §11.4.21: every</w:t>
      </w:r>
      <w:r>
        <w:t xml:space="preserve"> </w:t>
      </w:r>
      <w:r>
        <w:rPr>
          <w:rStyle w:val="VerbatimChar"/>
        </w:rPr>
        <w:t xml:space="preserve">Operator-blocked</w:t>
      </w:r>
      <w:r>
        <w:t xml:space="preserve"> </w:t>
      </w:r>
      <w:r>
        <w:t xml:space="preserve">item (incl.</w:t>
      </w:r>
      <w:r>
        <w:t xml:space="preserve"> </w:t>
      </w:r>
      <w:r>
        <w:rPr>
          <w:rStyle w:val="VerbatimChar"/>
        </w:rPr>
        <w:t xml:space="preserve">Blocked</w:t>
      </w:r>
      <w:r>
        <w:t xml:space="preserve">/</w:t>
      </w:r>
      <w:r>
        <w:rPr>
          <w:rStyle w:val="VerbatimChar"/>
        </w:rPr>
        <w:t xml:space="preserve">BLOCKED</w:t>
      </w:r>
      <w:r>
        <w:t xml:space="preserve"> </w:t>
      </w:r>
      <w:r>
        <w:t xml:space="preserve">documented alias normalised to canonical</w:t>
      </w:r>
      <w:r>
        <w:t xml:space="preserve"> </w:t>
      </w:r>
      <w:r>
        <w:rPr>
          <w:rStyle w:val="VerbatimChar"/>
        </w:rPr>
        <w:t xml:space="preserve">Operator-blocked</w:t>
      </w:r>
      <w:r>
        <w:t xml:space="preserve">, never a silent fork §11.4.6) MUST enumerate the closed list of decisions/actions that would unblock it (</w:t>
      </w:r>
      <w:r>
        <w:rPr>
          <w:rStyle w:val="VerbatimChar"/>
        </w:rPr>
        <w:t xml:space="preserve">[A]…·[B]…·[C]…</w:t>
      </w:r>
      <w:r>
        <w:t xml:space="preserve">, mirroring §11.4.66's 2–4-option shape); a BLOCKED item with no enumerated choices FAILs;</w:t>
      </w:r>
      <w:r>
        <w:t xml:space="preserve"> </w:t>
      </w:r>
      <w:r>
        <w:rPr>
          <w:b/>
          <w:bCs/>
        </w:rPr>
        <w:t xml:space="preserve">(D4) regular never-missed bidirectional DB↔docs↔tracker sync</w:t>
      </w:r>
      <w:r>
        <w:t xml:space="preserve"> </w:t>
      </w:r>
      <w:r>
        <w:t xml:space="preserve">— the §11.4.93/.95 git-tracked SQLite DB is the SSoT, docs + tracker DERIVED; full sync (</w:t>
      </w:r>
      <w:r>
        <w:rPr>
          <w:rStyle w:val="VerbatimChar"/>
        </w:rPr>
        <w:t xml:space="preserve">db-to-md</w:t>
      </w:r>
      <w:r>
        <w:t xml:space="preserve"> </w:t>
      </w:r>
      <w:r>
        <w:t xml:space="preserve">/</w:t>
      </w:r>
      <w:r>
        <w:t xml:space="preserve"> </w:t>
      </w:r>
      <w:r>
        <w:rPr>
          <w:rStyle w:val="VerbatimChar"/>
        </w:rPr>
        <w:t xml:space="preserve">md-to-db</w:t>
      </w:r>
      <w:r>
        <w:t xml:space="preserve"> </w:t>
      </w:r>
      <w:r>
        <w:t xml:space="preserve">byte-identical round-trip §11.4.93 + tracker push) runs regularly + on every change, §11.4.86 drift-proof fingerprint (sha256 of the sorted item keyset, NOT mtime) gates freshness, §11.4.106 docs_chain-bound so drift is mechanically caught not vigilance-dependent;</w:t>
      </w:r>
      <w:r>
        <w:t xml:space="preserve"> </w:t>
      </w:r>
      <w:r>
        <w:rPr>
          <w:b/>
          <w:bCs/>
        </w:rPr>
        <w:t xml:space="preserve">(D5) generic external-tracker push</w:t>
      </w:r>
      <w:r>
        <w:t xml:space="preserve"> </w:t>
      </w:r>
      <w:r>
        <w:t xml:space="preserve">carries statuses (collapsed onto the tracker's native set per §11.4.33/.112 when fixed, precise value preserved in a header, never lost), types, assignee (§11.4.104 participant handle, UNSET defaults from a project env var, never hardcoded/logged §11.4.10), and sub-tasks, IDEMPOTENT (dry-run-then-real, match-by-stable-key</w:t>
      </w:r>
      <w:r>
        <w:t xml:space="preserve"> </w:t>
      </w:r>
      <w:r>
        <w:rPr>
          <w:rStyle w:val="VerbatimChar"/>
        </w:rPr>
        <w:t xml:space="preserve">[&lt;ID&gt;]</w:t>
      </w:r>
      <w:r>
        <w:t xml:space="preserve"> </w:t>
      </w:r>
      <w:r>
        <w:t xml:space="preserve">prefix / id custom-field, present⇒UPDATE/absent⇒CREATE, rate-limited, credential-redacted, sink-side</w:t>
      </w:r>
      <w:r>
        <w:t xml:space="preserve"> </w:t>
      </w:r>
      <w:r>
        <w:rPr>
          <w:rStyle w:val="VerbatimChar"/>
        </w:rPr>
        <w:t xml:space="preserve">created=N updated=M failed=0</w:t>
      </w:r>
      <w:r>
        <w:t xml:space="preserve"> </w:t>
      </w:r>
      <w:r>
        <w:t xml:space="preserve">proof §11.4.69), the MACHINERY project-agnostic §11.4.28 (consumer registers its tracker/list/field-map at runtime). Anti-bluff §11.4: every sync + validator pass carries captured evidence §11.4.5/.69; honest boundary §11.4.6 — guarantees well-formed items + agreeing surfaces, NOT that the underlying work is correct (still crosses §11.4.108/.40/.123). Composes §11.4.15/.16/.21/.33/.34/.54/.66/.86/.91/.93/.95/.104/.106/.112/.123/.10/.28/.69/.6/§1.1. Classification: universal (§11.4.17) — consumer supplies its DB path, id prefix, tracker service + list/board id + field map + default-assignee env var, docs_chain context per §11.4.35. Propagation gate</w:t>
      </w:r>
      <w:r>
        <w:t xml:space="preserve"> </w:t>
      </w:r>
      <w:r>
        <w:rPr>
          <w:rStyle w:val="VerbatimChar"/>
        </w:rPr>
        <w:t xml:space="preserve">CM-COVENANT-114-148-PROPAGATION</w:t>
      </w:r>
      <w:r>
        <w:t xml:space="preserve"> </w:t>
      </w:r>
      <w:r>
        <w:t xml:space="preserve">(literal</w:t>
      </w:r>
      <w:r>
        <w:t xml:space="preserve"> </w:t>
      </w:r>
      <w:r>
        <w:rPr>
          <w:rStyle w:val="VerbatimChar"/>
        </w:rPr>
        <w:t xml:space="preserve">11.4.148</w:t>
      </w:r>
      <w:r>
        <w:t xml:space="preserve">) + recommended gates</w:t>
      </w:r>
      <w:r>
        <w:t xml:space="preserve"> </w:t>
      </w:r>
      <w:r>
        <w:rPr>
          <w:rStyle w:val="VerbatimChar"/>
        </w:rPr>
        <w:t xml:space="preserve">CM-ITEM-INTEGRITY-STATUS-TYPE-ID</w:t>
      </w:r>
      <w:r>
        <w:t xml:space="preserve"> </w:t>
      </w:r>
      <w:r>
        <w:t xml:space="preserve">/</w:t>
      </w:r>
      <w:r>
        <w:t xml:space="preserve"> </w:t>
      </w:r>
      <w:r>
        <w:rPr>
          <w:rStyle w:val="VerbatimChar"/>
        </w:rPr>
        <w:t xml:space="preserve">CM-ITEM-COMPREHENSIVE-DESCRIPTION</w:t>
      </w:r>
      <w:r>
        <w:t xml:space="preserve"> </w:t>
      </w:r>
      <w:r>
        <w:t xml:space="preserve">/</w:t>
      </w:r>
      <w:r>
        <w:t xml:space="preserve"> </w:t>
      </w:r>
      <w:r>
        <w:rPr>
          <w:rStyle w:val="VerbatimChar"/>
        </w:rPr>
        <w:t xml:space="preserve">CM-BLOCKED-UNBLOCK-CHOICES</w:t>
      </w:r>
      <w:r>
        <w:t xml:space="preserve"> </w:t>
      </w:r>
      <w:r>
        <w:t xml:space="preserve">/</w:t>
      </w:r>
      <w:r>
        <w:t xml:space="preserve"> </w:t>
      </w:r>
      <w:r>
        <w:rPr>
          <w:rStyle w:val="VerbatimChar"/>
        </w:rPr>
        <w:t xml:space="preserve">CM-TRACKER-SYNC-IDEMPOTENT</w:t>
      </w:r>
      <w:r>
        <w:t xml:space="preserve"> </w:t>
      </w:r>
      <w:r>
        <w:t xml:space="preserve">+ paired §1.1 mutation (gate-code = separate work item).</w:t>
      </w:r>
      <w:r>
        <w:t xml:space="preserve"> </w:t>
      </w:r>
      <w:r>
        <w:rPr>
          <w:b/>
          <w:bCs/>
        </w:rPr>
        <w:t xml:space="preserve">Canonical authority:</w:t>
      </w:r>
      <w:r>
        <w:t xml:space="preserve"> </w:t>
      </w:r>
      <w:r>
        <w:t xml:space="preserve">constitution submodule</w:t>
      </w:r>
      <w:r>
        <w:t xml:space="preserve"> </w:t>
      </w:r>
      <w:hyperlink r:id="rId12">
        <w:r>
          <w:rPr>
            <w:rStyle w:val="VerbatimChar"/>
          </w:rPr>
          <w:t xml:space="preserve">Constitution.md</w:t>
        </w:r>
      </w:hyperlink>
      <w:r>
        <w:t xml:space="preserve"> </w:t>
      </w:r>
      <w:r>
        <w:t xml:space="preserve">§11.4.148. Non-compliance is a release blocker. No escape hatch — no</w:t>
      </w:r>
      <w:r>
        <w:t xml:space="preserve"> </w:t>
      </w:r>
      <w:r>
        <w:rPr>
          <w:rStyle w:val="VerbatimChar"/>
        </w:rPr>
        <w:t xml:space="preserve">--item-without-status</w:t>
      </w:r>
      <w:r>
        <w:t xml:space="preserve">,</w:t>
      </w:r>
      <w:r>
        <w:t xml:space="preserve"> </w:t>
      </w:r>
      <w:r>
        <w:rPr>
          <w:rStyle w:val="VerbatimChar"/>
        </w:rPr>
        <w:t xml:space="preserve">--item-without-type</w:t>
      </w:r>
      <w:r>
        <w:t xml:space="preserve">,</w:t>
      </w:r>
      <w:r>
        <w:t xml:space="preserve"> </w:t>
      </w:r>
      <w:r>
        <w:rPr>
          <w:rStyle w:val="VerbatimChar"/>
        </w:rPr>
        <w:t xml:space="preserve">--item-without-id</w:t>
      </w:r>
      <w:r>
        <w:t xml:space="preserve">,</w:t>
      </w:r>
      <w:r>
        <w:t xml:space="preserve"> </w:t>
      </w:r>
      <w:r>
        <w:rPr>
          <w:rStyle w:val="VerbatimChar"/>
        </w:rPr>
        <w:t xml:space="preserve">--stub-description-OK</w:t>
      </w:r>
      <w:r>
        <w:t xml:space="preserve">,</w:t>
      </w:r>
      <w:r>
        <w:t xml:space="preserve"> </w:t>
      </w:r>
      <w:r>
        <w:rPr>
          <w:rStyle w:val="VerbatimChar"/>
        </w:rPr>
        <w:t xml:space="preserve">--blocked-without-choices</w:t>
      </w:r>
      <w:r>
        <w:t xml:space="preserve">,</w:t>
      </w:r>
      <w:r>
        <w:t xml:space="preserve"> </w:t>
      </w:r>
      <w:r>
        <w:rPr>
          <w:rStyle w:val="VerbatimChar"/>
        </w:rPr>
        <w:t xml:space="preserve">--skip-tracker-sync</w:t>
      </w:r>
      <w:r>
        <w:t xml:space="preserve">,</w:t>
      </w:r>
      <w:r>
        <w:t xml:space="preserve"> </w:t>
      </w:r>
      <w:r>
        <w:rPr>
          <w:rStyle w:val="VerbatimChar"/>
        </w:rPr>
        <w:t xml:space="preserve">--one-way-sync-OK</w:t>
      </w:r>
      <w:r>
        <w:t xml:space="preserve">,</w:t>
      </w:r>
      <w:r>
        <w:t xml:space="preserve"> </w:t>
      </w:r>
      <w:r>
        <w:rPr>
          <w:rStyle w:val="VerbatimChar"/>
        </w:rPr>
        <w:t xml:space="preserve">--non-idempotent-tracker-push</w:t>
      </w:r>
      <w:r>
        <w:t xml:space="preserve">,</w:t>
      </w:r>
      <w:r>
        <w:t xml:space="preserve"> </w:t>
      </w:r>
      <w:r>
        <w:rPr>
          <w:rStyle w:val="VerbatimChar"/>
        </w:rPr>
        <w:t xml:space="preserve">--hardcode-assignee</w:t>
      </w:r>
      <w:r>
        <w:t xml:space="preserve"> </w:t>
      </w:r>
      <w:r>
        <w:t xml:space="preserve">flag.</w:t>
      </w:r>
    </w:p>
    <w:p>
      <w:pPr>
        <w:pStyle w:val="BodyText"/>
      </w:pPr>
      <w:r>
        <w:rPr>
          <w:b/>
          <w:bCs/>
        </w:rPr>
        <w:t xml:space="preserve">§11.4.149 — Per-workable-item testing-diary mandate (User mandate, 2026-06-10).</w:t>
      </w:r>
      <w:r>
        <w:t xml:space="preserve"> </w:t>
      </w:r>
      <w:r>
        <w:t xml:space="preserve">Every workable item MUST carry an append-only TESTING DIARY — a chronological record of every test run against it — distinct from §11.4.93</w:t>
      </w:r>
      <w:r>
        <w:t xml:space="preserve"> </w:t>
      </w:r>
      <w:r>
        <w:rPr>
          <w:rStyle w:val="VerbatimChar"/>
        </w:rPr>
        <w:t xml:space="preserve">item_history</w:t>
      </w:r>
      <w:r>
        <w:t xml:space="preserve"> </w:t>
      </w:r>
      <w:r>
        <w:t xml:space="preserve">(lifecycle STATE transitions) + §11.4.55 Reopens (reopen cycles): the diary records TEST EXECUTIONS (which may or may not change status). The mandate (ALL hold):</w:t>
      </w:r>
      <w:r>
        <w:t xml:space="preserve"> </w:t>
      </w:r>
      <w:r>
        <w:rPr>
          <w:b/>
          <w:bCs/>
        </w:rPr>
        <w:t xml:space="preserve">(a)</w:t>
      </w:r>
      <w:r>
        <w:t xml:space="preserve"> </w:t>
      </w:r>
      <w:r>
        <w:t xml:space="preserve">a</w:t>
      </w:r>
      <w:r>
        <w:t xml:space="preserve"> </w:t>
      </w:r>
      <w:r>
        <w:rPr>
          <w:rStyle w:val="VerbatimChar"/>
        </w:rPr>
        <w:t xml:space="preserve">test_diary</w:t>
      </w:r>
      <w:r>
        <w:t xml:space="preserve"> </w:t>
      </w:r>
      <w:r>
        <w:t xml:space="preserve">table additive to the §11.4.93/.95 SQLite SSoT, one row per run soft-keyed to the item id, capturing ISO-8601-UTC</w:t>
      </w:r>
      <w:r>
        <w:t xml:space="preserve"> </w:t>
      </w:r>
      <w:r>
        <w:rPr>
          <w:rStyle w:val="VerbatimChar"/>
        </w:rPr>
        <w:t xml:space="preserve">date_time</w:t>
      </w:r>
      <w:r>
        <w:t xml:space="preserve"> </w:t>
      </w:r>
      <w:r>
        <w:t xml:space="preserve">+</w:t>
      </w:r>
      <w:r>
        <w:t xml:space="preserve"> </w:t>
      </w:r>
      <w:r>
        <w:rPr>
          <w:rStyle w:val="VerbatimChar"/>
        </w:rPr>
        <w:t xml:space="preserve">tested_by</w:t>
      </w:r>
      <w:r>
        <w:t xml:space="preserve"> </w:t>
      </w:r>
      <w:r>
        <w:t xml:space="preserve">(closed set</w:t>
      </w:r>
      <w:r>
        <w:t xml:space="preserve"> </w:t>
      </w:r>
      <w:r>
        <w:rPr>
          <w:rStyle w:val="VerbatimChar"/>
        </w:rPr>
        <w:t xml:space="preserve">User|Operator|AI-agent|HelixQA</w:t>
      </w:r>
      <w:r>
        <w:t xml:space="preserve">) +</w:t>
      </w:r>
      <w:r>
        <w:t xml:space="preserve"> </w:t>
      </w:r>
      <w:r>
        <w:rPr>
          <w:rStyle w:val="VerbatimChar"/>
        </w:rPr>
        <w:t xml:space="preserve">result</w:t>
      </w:r>
      <w:r>
        <w:t xml:space="preserve"> </w:t>
      </w:r>
      <w:r>
        <w:t xml:space="preserve">(§11.4.45</w:t>
      </w:r>
      <w:r>
        <w:t xml:space="preserve"> </w:t>
      </w:r>
      <w:r>
        <w:rPr>
          <w:rStyle w:val="VerbatimChar"/>
        </w:rPr>
        <w:t xml:space="preserve">PASS|FAIL|SKIP</w:t>
      </w:r>
      <w:r>
        <w:t xml:space="preserve"> </w:t>
      </w:r>
      <w:r>
        <w:t xml:space="preserve">+ detail) + in-depth</w:t>
      </w:r>
      <w:r>
        <w:t xml:space="preserve"> </w:t>
      </w:r>
      <w:r>
        <w:rPr>
          <w:rStyle w:val="VerbatimChar"/>
        </w:rPr>
        <w:t xml:space="preserve">observations</w:t>
      </w:r>
      <w:r>
        <w:t xml:space="preserve"> </w:t>
      </w:r>
      <w:r>
        <w:t xml:space="preserve">(long markdown, facts or explicit</w:t>
      </w:r>
      <w:r>
        <w:t xml:space="preserve"> </w:t>
      </w:r>
      <w:r>
        <w:rPr>
          <w:rStyle w:val="VerbatimChar"/>
        </w:rPr>
        <w:t xml:space="preserve">UNCONFIRMED:</w:t>
      </w:r>
      <w:r>
        <w:t xml:space="preserve">/</w:t>
      </w:r>
      <w:r>
        <w:rPr>
          <w:rStyle w:val="VerbatimChar"/>
        </w:rPr>
        <w:t xml:space="preserve">PENDING_FORENSICS:</w:t>
      </w:r>
      <w:r>
        <w:t xml:space="preserve"> </w:t>
      </w:r>
      <w:r>
        <w:t xml:space="preserve">§11.4.6, the background a future fix needs) +</w:t>
      </w:r>
      <w:r>
        <w:t xml:space="preserve"> </w:t>
      </w:r>
      <w:r>
        <w:rPr>
          <w:rStyle w:val="VerbatimChar"/>
        </w:rPr>
        <w:t xml:space="preserve">action_taken</w:t>
      </w:r>
      <w:r>
        <w:t xml:space="preserve">+</w:t>
      </w:r>
      <w:r>
        <w:rPr>
          <w:rStyle w:val="VerbatimChar"/>
        </w:rPr>
        <w:t xml:space="preserve">status_changed</w:t>
      </w:r>
      <w:r>
        <w:t xml:space="preserve">+from/to (did this run change status + WHY) + §11.4.69</w:t>
      </w:r>
      <w:r>
        <w:t xml:space="preserve"> </w:t>
      </w:r>
      <w:r>
        <w:rPr>
          <w:rStyle w:val="VerbatimChar"/>
        </w:rPr>
        <w:t xml:space="preserve">evidence_path</w:t>
      </w:r>
      <w:r>
        <w:t xml:space="preserve">+</w:t>
      </w:r>
      <w:r>
        <w:rPr>
          <w:rStyle w:val="VerbatimChar"/>
        </w:rPr>
        <w:t xml:space="preserve">feature_class</w:t>
      </w:r>
      <w:r>
        <w:t xml:space="preserve">, with a SCHEMA CONSTRAINT making a</w:t>
      </w:r>
      <w:r>
        <w:t xml:space="preserve"> </w:t>
      </w:r>
      <w:r>
        <w:rPr>
          <w:rStyle w:val="VerbatimChar"/>
        </w:rPr>
        <w:t xml:space="preserve">PASS</w:t>
      </w:r>
      <w:r>
        <w:t xml:space="preserve"> </w:t>
      </w:r>
      <w:r>
        <w:t xml:space="preserve">row WITHOUT a non-empty evidence path impossible (a PASS-bluff rejected by the schema itself);</w:t>
      </w:r>
      <w:r>
        <w:t xml:space="preserve"> </w:t>
      </w:r>
      <w:r>
        <w:rPr>
          <w:b/>
          <w:bCs/>
        </w:rPr>
        <w:t xml:space="preserve">(b)</w:t>
      </w:r>
      <w:r>
        <w:t xml:space="preserve"> </w:t>
      </w:r>
      <w:r>
        <w:t xml:space="preserve">BOTH an in-depth diary doc + a derived at-a-glance summary VIEW (total/pass/fail/skip + last-verdict + last-run + status-changes + distinct testers/feature-classes, DERIVED never duplicated §11.4.93) feeding §11.4.132 risk-ordering;</w:t>
      </w:r>
      <w:r>
        <w:t xml:space="preserve"> </w:t>
      </w:r>
      <w:r>
        <w:rPr>
          <w:b/>
          <w:bCs/>
        </w:rPr>
        <w:t xml:space="preserve">(c)</w:t>
      </w:r>
      <w:r>
        <w:t xml:space="preserve"> </w:t>
      </w:r>
      <w:r>
        <w:t xml:space="preserve">four-format per-item</w:t>
      </w:r>
      <w:r>
        <w:t xml:space="preserve"> </w:t>
      </w:r>
      <w:r>
        <w:rPr>
          <w:rStyle w:val="VerbatimChar"/>
        </w:rPr>
        <w:t xml:space="preserve">Diary</w:t>
      </w:r>
      <w:r>
        <w:t xml:space="preserve">/</w:t>
      </w:r>
      <w:r>
        <w:rPr>
          <w:rStyle w:val="VerbatimChar"/>
        </w:rPr>
        <w:t xml:space="preserve">Diary_Summary</w:t>
      </w:r>
      <w:r>
        <w:t xml:space="preserve"> </w:t>
      </w:r>
      <w:r>
        <w:t xml:space="preserve">exports §11.4.65 + §11.4.86-drift-proof-fingerprinted (sha256 of the sorted diary keyset) + §11.4.106 docs_chain-bound so a diary row not exported/pushed FAILs a gate (never-missed);</w:t>
      </w:r>
      <w:r>
        <w:t xml:space="preserve"> </w:t>
      </w:r>
      <w:r>
        <w:rPr>
          <w:b/>
          <w:bCs/>
        </w:rPr>
        <w:t xml:space="preserve">(d)</w:t>
      </w:r>
      <w:r>
        <w:t xml:space="preserve"> </w:t>
      </w:r>
      <w:r>
        <w:t xml:space="preserve">external-tracker SUB-TASK model — the item task's description stays the item (§11.4.148 D2, NOT polluted with diary text), each run a CHILD sub-task (type</w:t>
      </w:r>
      <w:r>
        <w:t xml:space="preserve"> </w:t>
      </w:r>
      <w:r>
        <w:rPr>
          <w:rStyle w:val="VerbatimChar"/>
        </w:rPr>
        <w:t xml:space="preserve">task</w:t>
      </w:r>
      <w:r>
        <w:t xml:space="preserve">) with a</w:t>
      </w:r>
      <w:r>
        <w:t xml:space="preserve"> </w:t>
      </w:r>
      <w:r>
        <w:rPr>
          <w:rStyle w:val="VerbatimChar"/>
        </w:rPr>
        <w:t xml:space="preserve">{TODO|In-progress|Completed}</w:t>
      </w:r>
      <w:r>
        <w:t xml:space="preserve"> </w:t>
      </w:r>
      <w:r>
        <w:t xml:space="preserve">lifecycle (collapsed per §11.4.33/.112), observations + action + an Evidence: line (path not raw artefact §11.4.10/.13) + a diary-entry idempotency key, reusing the §11.4.148 D5 idempotent rate-limited credential-redacted sink-side-proven push, mapper project-agnostic §11.4.28;</w:t>
      </w:r>
      <w:r>
        <w:t xml:space="preserve"> </w:t>
      </w:r>
      <w:r>
        <w:rPr>
          <w:b/>
          <w:bCs/>
        </w:rPr>
        <w:t xml:space="preserve">(e)</w:t>
      </w:r>
      <w:r>
        <w:t xml:space="preserve"> </w:t>
      </w:r>
      <w:r>
        <w:t xml:space="preserve">MINIMAL-LLM deterministic bash/Go tooling (zero LLM in the data path — the</w:t>
      </w:r>
      <w:r>
        <w:t xml:space="preserve"> </w:t>
      </w:r>
      <w:r>
        <w:rPr>
          <w:rStyle w:val="VerbatimChar"/>
        </w:rPr>
        <w:t xml:space="preserve">observations</w:t>
      </w:r>
      <w:r>
        <w:t xml:space="preserve"> </w:t>
      </w:r>
      <w:r>
        <w:t xml:space="preserve">prose is authored by whoever ran the test; tooling only stores/renders/pushes/validates), 100% test-covered §11.4.27 (unit + integration-against-the-real-tracker with an honest §11.4.3 SKIP-when-token-absent never a faked PASS + export + HelixQA Challenge + paired §1.1 mutation) so a diary PASS-bluff is mechanically impossible. Honest boundary §11.4.6 — the diary guarantees a complete auditable per-item test-history, NOT that any single run's verdict is correct (rests on its own §11.4.69/.107/.123 evidence). Composes §11.4.6/.27/.45/.50/.55/.65/.69/.86/.93/.95/.106/.107/.123/.132/.148/.10/.13/.28/.33/.112/§1.1. Classification: universal (§11.4.17) — consumer supplies its DB path, diary doc layout, export formats, tracker sub-task field map, docs_chain context per §11.4.35. Propagation gate</w:t>
      </w:r>
      <w:r>
        <w:t xml:space="preserve"> </w:t>
      </w:r>
      <w:r>
        <w:rPr>
          <w:rStyle w:val="VerbatimChar"/>
        </w:rPr>
        <w:t xml:space="preserve">CM-COVENANT-114-149-PROPAGATION</w:t>
      </w:r>
      <w:r>
        <w:t xml:space="preserve"> </w:t>
      </w:r>
      <w:r>
        <w:t xml:space="preserve">(literal</w:t>
      </w:r>
      <w:r>
        <w:t xml:space="preserve"> </w:t>
      </w:r>
      <w:r>
        <w:rPr>
          <w:rStyle w:val="VerbatimChar"/>
        </w:rPr>
        <w:t xml:space="preserve">11.4.149</w:t>
      </w:r>
      <w:r>
        <w:t xml:space="preserve">) + recommended gates</w:t>
      </w:r>
      <w:r>
        <w:t xml:space="preserve"> </w:t>
      </w:r>
      <w:r>
        <w:rPr>
          <w:rStyle w:val="VerbatimChar"/>
        </w:rPr>
        <w:t xml:space="preserve">CM-TEST-DIARY-SYNC</w:t>
      </w:r>
      <w:r>
        <w:t xml:space="preserve"> </w:t>
      </w:r>
      <w:r>
        <w:t xml:space="preserve">/</w:t>
      </w:r>
      <w:r>
        <w:t xml:space="preserve"> </w:t>
      </w:r>
      <w:r>
        <w:rPr>
          <w:rStyle w:val="VerbatimChar"/>
        </w:rPr>
        <w:t xml:space="preserve">CM-DIARY-PASS-REQUIRES-EVIDENCE</w:t>
      </w:r>
      <w:r>
        <w:t xml:space="preserve"> </w:t>
      </w:r>
      <w:r>
        <w:t xml:space="preserve">+ paired §1.1 mutation (gate-code = separate work item).</w:t>
      </w:r>
      <w:r>
        <w:t xml:space="preserve"> </w:t>
      </w:r>
      <w:r>
        <w:rPr>
          <w:b/>
          <w:bCs/>
        </w:rPr>
        <w:t xml:space="preserve">Canonical authority:</w:t>
      </w:r>
      <w:r>
        <w:t xml:space="preserve"> </w:t>
      </w:r>
      <w:r>
        <w:t xml:space="preserve">constitution submodule</w:t>
      </w:r>
      <w:r>
        <w:t xml:space="preserve"> </w:t>
      </w:r>
      <w:hyperlink r:id="rId12">
        <w:r>
          <w:rPr>
            <w:rStyle w:val="VerbatimChar"/>
          </w:rPr>
          <w:t xml:space="preserve">Constitution.md</w:t>
        </w:r>
      </w:hyperlink>
      <w:r>
        <w:t xml:space="preserve"> </w:t>
      </w:r>
      <w:r>
        <w:t xml:space="preserve">§11.4.149. Non-compliance is a release blocker. No escape hatch — no</w:t>
      </w:r>
      <w:r>
        <w:t xml:space="preserve"> </w:t>
      </w:r>
      <w:r>
        <w:rPr>
          <w:rStyle w:val="VerbatimChar"/>
        </w:rPr>
        <w:t xml:space="preserve">--skip-testing-diary</w:t>
      </w:r>
      <w:r>
        <w:t xml:space="preserve">,</w:t>
      </w:r>
      <w:r>
        <w:t xml:space="preserve"> </w:t>
      </w:r>
      <w:r>
        <w:rPr>
          <w:rStyle w:val="VerbatimChar"/>
        </w:rPr>
        <w:t xml:space="preserve">--diary-without-evidence</w:t>
      </w:r>
      <w:r>
        <w:t xml:space="preserve">,</w:t>
      </w:r>
      <w:r>
        <w:t xml:space="preserve"> </w:t>
      </w:r>
      <w:r>
        <w:rPr>
          <w:rStyle w:val="VerbatimChar"/>
        </w:rPr>
        <w:t xml:space="preserve">--no-diary-summary</w:t>
      </w:r>
      <w:r>
        <w:t xml:space="preserve">,</w:t>
      </w:r>
      <w:r>
        <w:t xml:space="preserve"> </w:t>
      </w:r>
      <w:r>
        <w:rPr>
          <w:rStyle w:val="VerbatimChar"/>
        </w:rPr>
        <w:t xml:space="preserve">--diary-without-tracker-subtask</w:t>
      </w:r>
      <w:r>
        <w:t xml:space="preserve">,</w:t>
      </w:r>
      <w:r>
        <w:t xml:space="preserve"> </w:t>
      </w:r>
      <w:r>
        <w:rPr>
          <w:rStyle w:val="VerbatimChar"/>
        </w:rPr>
        <w:t xml:space="preserve">--llm-in-diary-data-path</w:t>
      </w:r>
      <w:r>
        <w:t xml:space="preserve">,</w:t>
      </w:r>
      <w:r>
        <w:t xml:space="preserve"> </w:t>
      </w:r>
      <w:r>
        <w:rPr>
          <w:rStyle w:val="VerbatimChar"/>
        </w:rPr>
        <w:t xml:space="preserve">--diary-export-optional</w:t>
      </w:r>
      <w:r>
        <w:t xml:space="preserve"> </w:t>
      </w:r>
      <w:r>
        <w:t xml:space="preserve">flag.</w:t>
      </w:r>
    </w:p>
    <w:p>
      <w:pPr>
        <w:pStyle w:val="BodyText"/>
      </w:pPr>
      <w:r>
        <w:rPr>
          <w:b/>
          <w:bCs/>
        </w:rPr>
        <w:t xml:space="preserve">§11.4.150 — Mandatory deep multi-angle web research per change/issue, before declaring fixed or structural (User mandate, 2026-06-11).</w:t>
      </w:r>
      <w:r>
        <w:t xml:space="preserve"> </w:t>
      </w:r>
      <w:r>
        <w:t xml:space="preserve">Verbatim operator mandate: "For every single issue we fix or improvement we make — besides tight systematic-debugging, fixing, code review by independent agents, comprehensive tests — we MUST ALWAYS do deep web research from various angles! No matter how big/small/simple/complex, dig deep the internet for articles, technical documentation, APIs, open-source code — EVERYTHING that can help make the best possible solution OR confirm we don't have a more serious problem we're unaware of! We MUST do everything possible to STOP the constant issue-reopening and finally start closing items as fixed+working! Do this ALWAYS in parallel with the main work stream!" For EVERY fix / improvement / change / closure — no matter how big, small, simple, or complex — the agent MUST, IN ADDITION to tight systematic-debugging (§11.4.102), the fix, independent-agent code review (§11.4.125 / §11.4.142), and comprehensive multi-layer tests (§11.4.4(b) / §11.4.40), perform a DOCUMENTED</w:t>
      </w:r>
      <w:r>
        <w:t xml:space="preserve"> </w:t>
      </w:r>
      <w:r>
        <w:rPr>
          <w:b/>
          <w:bCs/>
        </w:rPr>
        <w:t xml:space="preserve">deep multi-angle web research pass</w:t>
      </w:r>
      <w:r>
        <w:t xml:space="preserve"> </w:t>
      </w:r>
      <w:r>
        <w:t xml:space="preserve">digging the internet from VARIOUS angles — articles, official + vendor technical documentation, API references, standards, issue trackers, maintainer guidance, reusable open-source code — to BOTH (i) discover the best possible solution AND (ii) confirm there is NOT a more serious underlying problem the team is unaware of. Forensic case study (FACT, 2026-06-11): a subtitle-on-secondary-display goal verdicted</w:t>
      </w:r>
      <w:r>
        <w:t xml:space="preserve"> </w:t>
      </w:r>
      <w:r>
        <w:rPr>
          <w:rStyle w:val="VerbatimChar"/>
        </w:rPr>
        <w:t xml:space="preserve">Won't-fix: structurally-impossible</w:t>
      </w:r>
      <w:r>
        <w:t xml:space="preserve"> </w:t>
      </w:r>
      <w:r>
        <w:t xml:space="preserve">(§11.4.112 secure-surface pixel-blanking) was OVERTURNED by a deep multi-angle research pass that surfaced the real OCR-of-the-PRIMARY-display path — a "we can't" became a shipped capability; the canonical anti-pattern of a structural verdict reached for want of research. The mandate (ALL hold):</w:t>
      </w:r>
      <w:r>
        <w:t xml:space="preserve"> </w:t>
      </w:r>
      <w:r>
        <w:rPr>
          <w:b/>
          <w:bCs/>
        </w:rPr>
        <w:t xml:space="preserve">(A) No closure-as-fixed/structural WITHOUT a documented deep-research pass</w:t>
      </w:r>
      <w:r>
        <w:t xml:space="preserve"> </w:t>
      </w:r>
      <w:r>
        <w:t xml:space="preserve">— no item may be marked</w:t>
      </w:r>
      <w:r>
        <w:t xml:space="preserve"> </w:t>
      </w:r>
      <w:r>
        <w:rPr>
          <w:rStyle w:val="VerbatimChar"/>
        </w:rPr>
        <w:t xml:space="preserve">Fixed</w:t>
      </w:r>
      <w:r>
        <w:t xml:space="preserve">/</w:t>
      </w:r>
      <w:r>
        <w:rPr>
          <w:rStyle w:val="VerbatimChar"/>
        </w:rPr>
        <w:t xml:space="preserve">Implemented</w:t>
      </w:r>
      <w:r>
        <w:t xml:space="preserve">/</w:t>
      </w:r>
      <w:r>
        <w:rPr>
          <w:rStyle w:val="VerbatimChar"/>
        </w:rPr>
        <w:t xml:space="preserve">Completed</w:t>
      </w:r>
      <w:r>
        <w:t xml:space="preserve"> </w:t>
      </w:r>
      <w:r>
        <w:t xml:space="preserve">(§11.4.33) OR classified</w:t>
      </w:r>
      <w:r>
        <w:t xml:space="preserve"> </w:t>
      </w:r>
      <w:r>
        <w:rPr>
          <w:rStyle w:val="VerbatimChar"/>
        </w:rPr>
        <w:t xml:space="preserve">structurally-impossible</w:t>
      </w:r>
      <w:r>
        <w:t xml:space="preserve"> </w:t>
      </w:r>
      <w:r>
        <w:t xml:space="preserve">won't-fix (§11.4.112) until a deep multi-angle pass is documented; §11.4.150 makes §11.4.8's pass UNCONDITIONAL (every item, however trivial, at the closure AND structural-verdict gates).</w:t>
      </w:r>
      <w:r>
        <w:t xml:space="preserve"> </w:t>
      </w:r>
      <w:r>
        <w:rPr>
          <w:b/>
          <w:bCs/>
        </w:rPr>
        <w:t xml:space="preserve">(B) Multiple angles, not a single lookup</w:t>
      </w:r>
      <w:r>
        <w:t xml:space="preserve"> </w:t>
      </w:r>
      <w:r>
        <w:t xml:space="preserve">— ≥ 2 genuinely-distinct angles (official-docs / standards / known-bug-trackers / alternative-approach / failure-mode / security / performance / platform-constraint / open-source-precedent) so a single-source confirmation-bias miss (§11.4.145) cannot pass; a one-link drive-by is NOT deep multi-angle.</w:t>
      </w:r>
      <w:r>
        <w:t xml:space="preserve"> </w:t>
      </w:r>
      <w:r>
        <w:rPr>
          <w:b/>
          <w:bCs/>
        </w:rPr>
        <w:t xml:space="preserve">(C) Confirm-no-bigger-problem, not just find-a-fix</w:t>
      </w:r>
      <w:r>
        <w:t xml:space="preserve"> </w:t>
      </w:r>
      <w:r>
        <w:t xml:space="preserve">— explicitly seek evidence the fix does not mask a deeper defect AND the closure/verdict is genuinely safe; "we found nothing worse" requires the enumerated search (§11.4.118).</w:t>
      </w:r>
      <w:r>
        <w:t xml:space="preserve"> </w:t>
      </w:r>
      <w:r>
        <w:rPr>
          <w:b/>
          <w:bCs/>
        </w:rPr>
        <w:t xml:space="preserve">(D) Latest-source + cited</w:t>
      </w:r>
      <w:r>
        <w:t xml:space="preserve"> </w:t>
      </w:r>
      <w:r>
        <w:t xml:space="preserve">— LATEST authoritative versions per §11.4.99 (never training-data/memory), each cited by URL + access date in the research artefact AND the closure commit footer (</w:t>
      </w:r>
      <w:r>
        <w:rPr>
          <w:rStyle w:val="VerbatimChar"/>
        </w:rPr>
        <w:t xml:space="preserve">Deep-research &lt;date&gt;: &lt;urls&gt;</w:t>
      </w:r>
      <w:r>
        <w:t xml:space="preserve"> </w:t>
      </w:r>
      <w:r>
        <w:t xml:space="preserve">OR the literal</w:t>
      </w:r>
      <w:r>
        <w:t xml:space="preserve"> </w:t>
      </w:r>
      <w:r>
        <w:rPr>
          <w:rStyle w:val="VerbatimChar"/>
        </w:rPr>
        <w:t xml:space="preserve">NO external solution found — original work</w:t>
      </w:r>
      <w:r>
        <w:t xml:space="preserve"> </w:t>
      </w:r>
      <w:r>
        <w:t xml:space="preserve">per §11.4.8).</w:t>
      </w:r>
      <w:r>
        <w:t xml:space="preserve"> </w:t>
      </w:r>
      <w:r>
        <w:rPr>
          <w:b/>
          <w:bCs/>
        </w:rPr>
        <w:t xml:space="preserve">(E) Reopen-breaking is the PURPOSE</w:t>
      </w:r>
      <w:r>
        <w:t xml:space="preserve"> </w:t>
      </w:r>
      <w:r>
        <w:t xml:space="preserve">— STOP the constant Fixed↔Reopened churn (§11.4.34 / §11.4.55); a reopen whose root cause a deep pass would have surfaced is a §11.4.150 miss; composes §11.4.7 (demotion-evidence) + §11.4.112 (structural verdict now REQUIRES the cited-authorities pass).</w:t>
      </w:r>
      <w:r>
        <w:t xml:space="preserve"> </w:t>
      </w:r>
      <w:r>
        <w:rPr>
          <w:b/>
          <w:bCs/>
        </w:rPr>
        <w:t xml:space="preserve">(F) ALWAYS in parallel with the main stream</w:t>
      </w:r>
      <w:r>
        <w:t xml:space="preserve"> </w:t>
      </w:r>
      <w:r>
        <w:t xml:space="preserve">— background subagent-driven (§11.4.70 / §11.4.20 / §11.4.103 / §11.4.89) concurrent with main fix/build/test work, NEVER serialising it or stalling the loop (§11.4.94 / §11.4.97 / §11.4.101 / §11.4.126).</w:t>
      </w:r>
      <w:r>
        <w:t xml:space="preserve"> </w:t>
      </w:r>
      <w:r>
        <w:rPr>
          <w:b/>
          <w:bCs/>
        </w:rPr>
        <w:t xml:space="preserve">(G) Apply ASAP to every workable item</w:t>
      </w:r>
      <w:r>
        <w:t xml:space="preserve"> </w:t>
      </w:r>
      <w:r>
        <w:t xml:space="preserve">— retroactively + going forward across the §11.4.93 / §11.4.95 SSoT; items closed without a documented pass are re-audited in the §11.4.40 / §11.4.42 release-gate sweep. Honest boundary (§11.4.6): the pass reduces the unknown-unknown surface + breaks the most common reopen causes — it does NOT prove zero remaining defects (§11.4.118) and does NOT replace §11.4.108 runtime-signature verification, §11.4.125 / §11.4.142 review, or §11.4.40 retest; it is the research layer every fix/closure/structural-verdict additionally crosses, and "we probably don't have a bigger problem" without the enumerated multi-angle search is a guess (§11.4.6), never a finding. Composes §11.4.8 / §11.4.99 / §11.4.123 / §11.4.118 / §11.4.145 / §11.4.125 / §11.4.142 / §11.4.7 / §11.4.112 / §11.4.34 / §11.4.55 / §11.4.70 / §11.4.20 / §11.4.89 / §11.4.103 / §11.4.40 / §11.4.42 / §11.4.93 / §11.4.95 / §11.4.6 / §1.1. Classification: universal (§11.4.17) — the consuming project supplies its concrete research corpora, angle set, item tracker, and closure-commit-footer convention per §11.4.35. Propagation gate</w:t>
      </w:r>
      <w:r>
        <w:t xml:space="preserve"> </w:t>
      </w:r>
      <w:r>
        <w:rPr>
          <w:rStyle w:val="VerbatimChar"/>
        </w:rPr>
        <w:t xml:space="preserve">CM-COVENANT-114-150-PROPAGATION</w:t>
      </w:r>
      <w:r>
        <w:t xml:space="preserve"> </w:t>
      </w:r>
      <w:r>
        <w:t xml:space="preserve">(literal</w:t>
      </w:r>
      <w:r>
        <w:t xml:space="preserve"> </w:t>
      </w:r>
      <w:r>
        <w:rPr>
          <w:rStyle w:val="VerbatimChar"/>
        </w:rPr>
        <w:t xml:space="preserve">11.4.150</w:t>
      </w:r>
      <w:r>
        <w:t xml:space="preserve">) + recommended gate</w:t>
      </w:r>
      <w:r>
        <w:t xml:space="preserve"> </w:t>
      </w:r>
      <w:r>
        <w:rPr>
          <w:rStyle w:val="VerbatimChar"/>
        </w:rPr>
        <w:t xml:space="preserve">CM-DEEP-RESEARCH-PER-ISSUE</w:t>
      </w:r>
      <w:r>
        <w:t xml:space="preserve"> </w:t>
      </w:r>
      <w:r>
        <w:t xml:space="preserve">(every closed/structural-verdicted item carries a documented multi-angle deep-research artefact + cited-source closure footer, run in parallel, before the closure/structural verdict is accepted) + paired §1.1 mutation (strip the literal → propagation gate FAILs; close an item or reach a</w:t>
      </w:r>
      <w:r>
        <w:t xml:space="preserve"> </w:t>
      </w:r>
      <w:r>
        <w:rPr>
          <w:rStyle w:val="VerbatimChar"/>
        </w:rPr>
        <w:t xml:space="preserve">structural</w:t>
      </w:r>
      <w:r>
        <w:t xml:space="preserve"> </w:t>
      </w:r>
      <w:r>
        <w:t xml:space="preserve">verdict with no documented multi-angle research artefact / cited footer →</w:t>
      </w:r>
      <w:r>
        <w:t xml:space="preserve"> </w:t>
      </w:r>
      <w:r>
        <w:rPr>
          <w:rStyle w:val="VerbatimChar"/>
        </w:rPr>
        <w:t xml:space="preserve">CM-DEEP-RESEARCH-PER-ISSUE</w:t>
      </w:r>
      <w:r>
        <w:t xml:space="preserve"> </w:t>
      </w:r>
      <w:r>
        <w:t xml:space="preserve">FAILs; gate-code = separate work item).</w:t>
      </w:r>
      <w:r>
        <w:t xml:space="preserve"> </w:t>
      </w:r>
      <w:r>
        <w:rPr>
          <w:b/>
          <w:bCs/>
        </w:rPr>
        <w:t xml:space="preserve">Canonical authority:</w:t>
      </w:r>
      <w:r>
        <w:t xml:space="preserve"> </w:t>
      </w:r>
      <w:r>
        <w:t xml:space="preserve">constitution submodule</w:t>
      </w:r>
      <w:r>
        <w:t xml:space="preserve"> </w:t>
      </w:r>
      <w:hyperlink r:id="rId12">
        <w:r>
          <w:rPr>
            <w:rStyle w:val="VerbatimChar"/>
          </w:rPr>
          <w:t xml:space="preserve">Constitution.md</w:t>
        </w:r>
      </w:hyperlink>
      <w:r>
        <w:t xml:space="preserve"> </w:t>
      </w:r>
      <w:r>
        <w:t xml:space="preserve">§11.4.150. Non-compliance is a release blocker. No escape hatch — no</w:t>
      </w:r>
      <w:r>
        <w:t xml:space="preserve"> </w:t>
      </w:r>
      <w:r>
        <w:rPr>
          <w:rStyle w:val="VerbatimChar"/>
        </w:rPr>
        <w:t xml:space="preserve">--skip-deep-research</w:t>
      </w:r>
      <w:r>
        <w:t xml:space="preserve">,</w:t>
      </w:r>
      <w:r>
        <w:t xml:space="preserve"> </w:t>
      </w:r>
      <w:r>
        <w:rPr>
          <w:rStyle w:val="VerbatimChar"/>
        </w:rPr>
        <w:t xml:space="preserve">--single-source-suffices</w:t>
      </w:r>
      <w:r>
        <w:t xml:space="preserve">,</w:t>
      </w:r>
      <w:r>
        <w:t xml:space="preserve"> </w:t>
      </w:r>
      <w:r>
        <w:rPr>
          <w:rStyle w:val="VerbatimChar"/>
        </w:rPr>
        <w:t xml:space="preserve">--trivial-change-no-research</w:t>
      </w:r>
      <w:r>
        <w:t xml:space="preserve">,</w:t>
      </w:r>
      <w:r>
        <w:t xml:space="preserve"> </w:t>
      </w:r>
      <w:r>
        <w:rPr>
          <w:rStyle w:val="VerbatimChar"/>
        </w:rPr>
        <w:t xml:space="preserve">--close-without-research</w:t>
      </w:r>
      <w:r>
        <w:t xml:space="preserve">,</w:t>
      </w:r>
      <w:r>
        <w:t xml:space="preserve"> </w:t>
      </w:r>
      <w:r>
        <w:rPr>
          <w:rStyle w:val="VerbatimChar"/>
        </w:rPr>
        <w:t xml:space="preserve">--structural-without-research</w:t>
      </w:r>
      <w:r>
        <w:t xml:space="preserve">,</w:t>
      </w:r>
      <w:r>
        <w:t xml:space="preserve"> </w:t>
      </w:r>
      <w:r>
        <w:rPr>
          <w:rStyle w:val="VerbatimChar"/>
        </w:rPr>
        <w:t xml:space="preserve">--serialise-research</w:t>
      </w:r>
      <w:r>
        <w:t xml:space="preserve">,</w:t>
      </w:r>
      <w:r>
        <w:t xml:space="preserve"> </w:t>
      </w:r>
      <w:r>
        <w:rPr>
          <w:rStyle w:val="VerbatimChar"/>
        </w:rPr>
        <w:t xml:space="preserve">--research-from-memory-OK</w:t>
      </w:r>
      <w:r>
        <w:t xml:space="preserve"> </w:t>
      </w:r>
      <w:r>
        <w:t xml:space="preserve">flag.</w:t>
      </w:r>
    </w:p>
    <w:p>
      <w:pPr>
        <w:pStyle w:val="BodyText"/>
      </w:pPr>
      <w:r>
        <w:rPr>
          <w:b/>
          <w:bCs/>
        </w:rPr>
        <w:t xml:space="preserve">§11.4.151 — Project-prefixed release-tag/version-naming mandate (User mandate, 2026-06-12).</w:t>
      </w:r>
      <w:r>
        <w:t xml:space="preserve"> </w:t>
      </w:r>
      <w:r>
        <w:t xml:space="preserve">Verbatim operator mandate: "Every release tag and version name we create — on the main repository and on every Submodule we own — MUST be prefixed with the project's release prefix, e.g.</w:t>
      </w:r>
      <w:r>
        <w:t xml:space="preserve"> </w:t>
      </w:r>
      <w:r>
        <w:rPr>
          <w:rStyle w:val="VerbatimChar"/>
        </w:rPr>
        <w:t xml:space="preserve">myproject-1.0.0-dev-0.0.1</w:t>
      </w:r>
      <w:r>
        <w:t xml:space="preserve">. The prefix MUST come from</w:t>
      </w:r>
      <w:r>
        <w:t xml:space="preserve"> </w:t>
      </w:r>
      <w:r>
        <w:rPr>
          <w:rStyle w:val="VerbatimChar"/>
        </w:rPr>
        <w:t xml:space="preserve">HELIX_RELEASE_PREFIX</w:t>
      </w:r>
      <w:r>
        <w:t xml:space="preserve"> </w:t>
      </w:r>
      <w:r>
        <w:t xml:space="preserve">in our</w:t>
      </w:r>
      <w:r>
        <w:t xml:space="preserve"> </w:t>
      </w:r>
      <w:r>
        <w:rPr>
          <w:rStyle w:val="VerbatimChar"/>
        </w:rPr>
        <w:t xml:space="preserve">.env</w:t>
      </w:r>
      <w:r>
        <w:t xml:space="preserve"> </w:t>
      </w:r>
      <w:r>
        <w:t xml:space="preserve">if it is set, otherwise from the lowercased project root directory name. The SAME prefix MUST be used across the main repo and all owned Submodules in one release so a release is greppable across every repository." Every release tag AND every version name created on the main repository AND on every owned-by-us submodule (§11.4.28) MUST be prefixed with the project's release prefix, form</w:t>
      </w:r>
      <w:r>
        <w:t xml:space="preserve"> </w:t>
      </w:r>
      <w:r>
        <w:rPr>
          <w:rStyle w:val="VerbatimChar"/>
        </w:rPr>
        <w:t xml:space="preserve">&lt;PREFIX&gt;-&lt;version&gt;</w:t>
      </w:r>
      <w:r>
        <w:t xml:space="preserve"> </w:t>
      </w:r>
      <w:r>
        <w:t xml:space="preserve">(canonical example:</w:t>
      </w:r>
      <w:r>
        <w:t xml:space="preserve"> </w:t>
      </w:r>
      <w:r>
        <w:rPr>
          <w:rStyle w:val="VerbatimChar"/>
        </w:rPr>
        <w:t xml:space="preserve">myproject-1.0.0-dev-0.0.1</w:t>
      </w:r>
      <w:r>
        <w:t xml:space="preserve">), so a release is identifiable + greppable across every repository it spans (one</w:t>
      </w:r>
      <w:r>
        <w:t xml:space="preserve"> </w:t>
      </w:r>
      <w:r>
        <w:rPr>
          <w:rStyle w:val="VerbatimChar"/>
        </w:rPr>
        <w:t xml:space="preserve">git tag -l '&lt;PREFIX&gt;-*'</w:t>
      </w:r>
      <w:r>
        <w:t xml:space="preserve"> </w:t>
      </w:r>
      <w:r>
        <w:t xml:space="preserve">enumerates the whole release surface).</w:t>
      </w:r>
      <w:r>
        <w:t xml:space="preserve"> </w:t>
      </w:r>
      <w:r>
        <w:rPr>
          <w:b/>
          <w:bCs/>
        </w:rPr>
        <w:t xml:space="preserve">Prefix resolution order (closed-set, deterministic — §11.4.6 no-guessing):</w:t>
      </w:r>
      <w:r>
        <w:t xml:space="preserve"> </w:t>
      </w:r>
      <w:r>
        <w:t xml:space="preserve">(1)</w:t>
      </w:r>
      <w:r>
        <w:t xml:space="preserve"> </w:t>
      </w:r>
      <w:r>
        <w:rPr>
          <w:rStyle w:val="VerbatimChar"/>
        </w:rPr>
        <w:t xml:space="preserve">HELIX_RELEASE_PREFIX</w:t>
      </w:r>
      <w:r>
        <w:t xml:space="preserve"> </w:t>
      </w:r>
      <w:r>
        <w:t xml:space="preserve">from the project's</w:t>
      </w:r>
      <w:r>
        <w:t xml:space="preserve"> </w:t>
      </w:r>
      <w:r>
        <w:rPr>
          <w:rStyle w:val="VerbatimChar"/>
        </w:rPr>
        <w:t xml:space="preserve">.env</w:t>
      </w:r>
      <w:r>
        <w:t xml:space="preserve"> </w:t>
      </w:r>
      <w:r>
        <w:t xml:space="preserve">— authoritative when set;</w:t>
      </w:r>
      <w:r>
        <w:t xml:space="preserve"> </w:t>
      </w:r>
      <w:r>
        <w:rPr>
          <w:rStyle w:val="VerbatimChar"/>
        </w:rPr>
        <w:t xml:space="preserve">.env</w:t>
      </w:r>
      <w:r>
        <w:t xml:space="preserve"> </w:t>
      </w:r>
      <w:r>
        <w:t xml:space="preserve">is git-ignored per §11.4.30 and the variable is documented in the tracked</w:t>
      </w:r>
      <w:r>
        <w:t xml:space="preserve"> </w:t>
      </w:r>
      <w:r>
        <w:rPr>
          <w:rStyle w:val="VerbatimChar"/>
        </w:rPr>
        <w:t xml:space="preserve">.env.example</w:t>
      </w:r>
      <w:r>
        <w:t xml:space="preserve"> </w:t>
      </w:r>
      <w:r>
        <w:t xml:space="preserve">(a §11.4.77 re-obtain mechanism, never committed); (2) fallback = the lowercased snake_case form of the project root directory name (no spaces) per §11.4.29 — used whenever the env var is unset/empty, so a prefix is ALWAYS resolvable from the checkout with zero operator input.</w:t>
      </w:r>
      <w:r>
        <w:t xml:space="preserve"> </w:t>
      </w:r>
      <w:r>
        <w:rPr>
          <w:b/>
          <w:bCs/>
        </w:rPr>
        <w:t xml:space="preserve">The prefix MUST be IDENTICAL across the main repo and all owned submodules within a single release</w:t>
      </w:r>
      <w:r>
        <w:t xml:space="preserve"> </w:t>
      </w:r>
      <w:r>
        <w:t xml:space="preserve">— a release that tags the main repo</w:t>
      </w:r>
      <w:r>
        <w:t xml:space="preserve"> </w:t>
      </w:r>
      <w:r>
        <w:rPr>
          <w:rStyle w:val="VerbatimChar"/>
        </w:rPr>
        <w:t xml:space="preserve">&lt;PREFIX&gt;-1.2.0</w:t>
      </w:r>
      <w:r>
        <w:t xml:space="preserve"> </w:t>
      </w:r>
      <w:r>
        <w:t xml:space="preserve">while tagging an owned submodule with a different/unprefixed value is a §11.4.151 violation (the cross-repo grep no longer enumerates the release). Version codes increment monotonically within the prefix (</w:t>
      </w:r>
      <w:r>
        <w:rPr>
          <w:rStyle w:val="VerbatimChar"/>
        </w:rPr>
        <w:t xml:space="preserve">&lt;PREFIX&gt;-…-0.0.1</w:t>
      </w:r>
      <w:r>
        <w:t xml:space="preserve"> </w:t>
      </w:r>
      <w:r>
        <w:t xml:space="preserve">→</w:t>
      </w:r>
      <w:r>
        <w:t xml:space="preserve"> </w:t>
      </w:r>
      <w:r>
        <w:rPr>
          <w:rStyle w:val="VerbatimChar"/>
        </w:rPr>
        <w:t xml:space="preserve">&lt;PREFIX&gt;-…-0.0.2</w:t>
      </w:r>
      <w:r>
        <w:t xml:space="preserve"> </w:t>
      </w:r>
      <w:r>
        <w:t xml:space="preserve">→ …), never reset, never skipped. Honest boundary (§11.4.6): the prefix guarantees a release is identifiable + uniform across every repository, NOT that its contents are correct — the tag is still created only after the §11.4.40 full-suite retest GREEN and reaches every upstream via the §11.4.113 merge-onto-latest-main path (NEVER a force-push), fanned out per §2.1. Composes §2.1 / §11.4.29 / §11.4.30 / §11.4.40 / §11.4.113 / §11.4.126 (the release-scope terminal condition is a published, prefixed tag). Classification: universal (§11.4.17) — the consuming project supplies its concrete prefix value + the</w:t>
      </w:r>
      <w:r>
        <w:t xml:space="preserve"> </w:t>
      </w:r>
      <w:r>
        <w:rPr>
          <w:rStyle w:val="VerbatimChar"/>
        </w:rPr>
        <w:t xml:space="preserve">HELIX_RELEASE_PREFIX</w:t>
      </w:r>
      <w:r>
        <w:t xml:space="preserve"> </w:t>
      </w:r>
      <w:r>
        <w:t xml:space="preserve">env var per §11.4.35. Propagation gate</w:t>
      </w:r>
      <w:r>
        <w:t xml:space="preserve"> </w:t>
      </w:r>
      <w:r>
        <w:rPr>
          <w:rStyle w:val="VerbatimChar"/>
        </w:rPr>
        <w:t xml:space="preserve">CM-COVENANT-114-151-PROPAGATION</w:t>
      </w:r>
      <w:r>
        <w:t xml:space="preserve"> </w:t>
      </w:r>
      <w:r>
        <w:t xml:space="preserve">(literal</w:t>
      </w:r>
      <w:r>
        <w:t xml:space="preserve"> </w:t>
      </w:r>
      <w:r>
        <w:rPr>
          <w:rStyle w:val="VerbatimChar"/>
        </w:rPr>
        <w:t xml:space="preserve">11.4.151</w:t>
      </w:r>
      <w:r>
        <w:t xml:space="preserve">) + recommended gate</w:t>
      </w:r>
      <w:r>
        <w:t xml:space="preserve"> </w:t>
      </w:r>
      <w:r>
        <w:rPr>
          <w:rStyle w:val="VerbatimChar"/>
        </w:rPr>
        <w:t xml:space="preserve">CM-RELEASE-PREFIX-NAMING</w:t>
      </w:r>
      <w:r>
        <w:t xml:space="preserve"> </w:t>
      </w:r>
      <w:r>
        <w:t xml:space="preserve">(every release tag/version on the main repo + every owned submodule carries the resolved</w:t>
      </w:r>
      <w:r>
        <w:t xml:space="preserve"> </w:t>
      </w:r>
      <w:r>
        <w:rPr>
          <w:rStyle w:val="VerbatimChar"/>
        </w:rPr>
        <w:t xml:space="preserve">&lt;PREFIX&gt;-</w:t>
      </w:r>
      <w:r>
        <w:t xml:space="preserve"> </w:t>
      </w:r>
      <w:r>
        <w:t xml:space="preserve">prefix, identical across the release) + paired §1.1 meta-test mutation (strip the literal → propagation gate FAILs; create an unprefixed or differing-prefix release tag →</w:t>
      </w:r>
      <w:r>
        <w:t xml:space="preserve"> </w:t>
      </w:r>
      <w:r>
        <w:rPr>
          <w:rStyle w:val="VerbatimChar"/>
        </w:rPr>
        <w:t xml:space="preserve">CM-RELEASE-PREFIX-NAMING</w:t>
      </w:r>
      <w:r>
        <w:t xml:space="preserve"> </w:t>
      </w:r>
      <w:r>
        <w:t xml:space="preserve">FAILs; gate-code = separate work item).</w:t>
      </w:r>
      <w:r>
        <w:t xml:space="preserve"> </w:t>
      </w:r>
      <w:r>
        <w:rPr>
          <w:b/>
          <w:bCs/>
        </w:rPr>
        <w:t xml:space="preserve">Canonical authority:</w:t>
      </w:r>
      <w:r>
        <w:t xml:space="preserve"> </w:t>
      </w:r>
      <w:r>
        <w:t xml:space="preserve">constitution submodule</w:t>
      </w:r>
      <w:r>
        <w:t xml:space="preserve"> </w:t>
      </w:r>
      <w:hyperlink r:id="rId12">
        <w:r>
          <w:rPr>
            <w:rStyle w:val="VerbatimChar"/>
          </w:rPr>
          <w:t xml:space="preserve">Constitution.md</w:t>
        </w:r>
      </w:hyperlink>
      <w:r>
        <w:t xml:space="preserve"> </w:t>
      </w:r>
      <w:r>
        <w:t xml:space="preserve">§11.4.151. Non-compliance is a release blocker. No escape hatch — no</w:t>
      </w:r>
      <w:r>
        <w:t xml:space="preserve"> </w:t>
      </w:r>
      <w:r>
        <w:rPr>
          <w:rStyle w:val="VerbatimChar"/>
        </w:rPr>
        <w:t xml:space="preserve">--no-release-prefix</w:t>
      </w:r>
      <w:r>
        <w:t xml:space="preserve">,</w:t>
      </w:r>
      <w:r>
        <w:t xml:space="preserve"> </w:t>
      </w:r>
      <w:r>
        <w:rPr>
          <w:rStyle w:val="VerbatimChar"/>
        </w:rPr>
        <w:t xml:space="preserve">--unprefixed-tag</w:t>
      </w:r>
      <w:r>
        <w:t xml:space="preserve">,</w:t>
      </w:r>
      <w:r>
        <w:t xml:space="preserve"> </w:t>
      </w:r>
      <w:r>
        <w:rPr>
          <w:rStyle w:val="VerbatimChar"/>
        </w:rPr>
        <w:t xml:space="preserve">--prefix-optional</w:t>
      </w:r>
      <w:r>
        <w:t xml:space="preserve">,</w:t>
      </w:r>
      <w:r>
        <w:t xml:space="preserve"> </w:t>
      </w:r>
      <w:r>
        <w:rPr>
          <w:rStyle w:val="VerbatimChar"/>
        </w:rPr>
        <w:t xml:space="preserve">--differing-submodule-prefix</w:t>
      </w:r>
      <w:r>
        <w:t xml:space="preserve"> </w:t>
      </w:r>
      <w:r>
        <w:t xml:space="preserve">flag.</w:t>
      </w:r>
    </w:p>
    <w:p>
      <w:pPr>
        <w:pStyle w:val="BodyText"/>
      </w:pPr>
      <w:r>
        <w:rPr>
          <w:b/>
          <w:bCs/>
        </w:rPr>
        <w:t xml:space="preserve">§11.4.152 — Crashlytics-recorded-data continuous monitoring + systematic-debug + regression-test-coverage mandate (User mandate, 2026-06-13).</w:t>
      </w:r>
      <w:r>
        <w:t xml:space="preserve"> </w:t>
      </w:r>
      <w:r>
        <w:t xml:space="preserve">Verbatim operator intent: "For every project that has Firebase Crashlytics enabled / wired, we MUST continuously monitor ALL of the Crashlytics-recorded data — crashes, ANRs, performance traces, and non-fatals — systematically debug each, fix and improve, and cover everything with validation and verification tests. This MUST be checked regularly, with no false results and no bluff of any kind!" Every project that has Firebase Crashlytics enabled/wired (SDK linked into a shipping artifact, crash+non-fatal+ANR reporting active) MUST treat the Crashlytics console as a first-class captured-evidence channel from real end-user devices and continuously process every datum it records — an open Crashlytics issue with a green test suite is a §11.4 PASS-bluff at the field-telemetry layer (a real user hitting a broken feature while the suite reports green). STRENGTHENS+COMPLETES §11.4.47: §11.4.47 owns the periodic REVIEW + dedup + Issue-creation pass that SURFACES Crashlytics/Analytics/Performance findings; §11.4.152 owns what happens to each surfaced item AFTER — the systematic-debug → fix/improve → regression-test-coverage lifecycle that drives it to a proven regression-immune closure (§11.4.47 finds it; §11.4.152 fixes it + proves it stays fixed; both mandatory, neither substitutes). The mandate (ALL hold): (1)</w:t>
      </w:r>
      <w:r>
        <w:t xml:space="preserve"> </w:t>
      </w:r>
      <w:r>
        <w:rPr>
          <w:b/>
          <w:bCs/>
        </w:rPr>
        <w:t xml:space="preserve">continuous monitoring of ALL four surfaces</w:t>
      </w:r>
      <w:r>
        <w:t xml:space="preserve"> </w:t>
      </w:r>
      <w:r>
        <w:t xml:space="preserve">— fatal crashes, ANRs, performance traces/regressions, AND non-fatals (skipping any one is a PASS-bluff; non-fatals are the silent class — every catch/fallback/recovered-error path is a real degraded UX and MUST be triaged, not ignored because the app did not crash); (2)</w:t>
      </w:r>
      <w:r>
        <w:t xml:space="preserve"> </w:t>
      </w:r>
      <w:r>
        <w:rPr>
          <w:b/>
          <w:bCs/>
        </w:rPr>
        <w:t xml:space="preserve">systematic-debugging of each (reproduce-before-fix)</w:t>
      </w:r>
      <w:r>
        <w:t xml:space="preserve"> </w:t>
      </w:r>
      <w:r>
        <w:t xml:space="preserve">per §11.4.102 Iron Law + §11.4.115 RED-baseline-on-the-broken-artifact (the recorded stacktrace/ANR-trace/non-fatal-context IS the §11.4.5/.69 captured defect-present evidence) BEFORE the fix — a fix without a prior reproducing test is a §11.4.43/.123 violation; unreproducible ⇒ deep-research-before-declaring-untestable §11.4.123/.150; (3)</w:t>
      </w:r>
      <w:r>
        <w:t xml:space="preserve"> </w:t>
      </w:r>
      <w:r>
        <w:rPr>
          <w:b/>
          <w:bCs/>
        </w:rPr>
        <w:t xml:space="preserve">a fix/improvement for every confirmed issue</w:t>
      </w:r>
      <w:r>
        <w:t xml:space="preserve"> </w:t>
      </w:r>
      <w:r>
        <w:t xml:space="preserve">against its proven root cause (§11.4.9/.43/.108), "acknowledged in console" is not a fix, muting a recurring issue without a tracked rationale is a §11.4.6/.90 violation; (4)</w:t>
      </w:r>
      <w:r>
        <w:t xml:space="preserve"> </w:t>
      </w:r>
      <w:r>
        <w:rPr>
          <w:b/>
          <w:bCs/>
        </w:rPr>
        <w:t xml:space="preserve">validation+verification regression-test coverage per closed issue</w:t>
      </w:r>
      <w:r>
        <w:t xml:space="preserve"> </w:t>
      </w:r>
      <w:r>
        <w:t xml:space="preserve">— in the SAME commit as the fix register a permanent §11.4.135 regression guard (§11.4.115 polarity test:</w:t>
      </w:r>
      <w:r>
        <w:t xml:space="preserve"> </w:t>
      </w:r>
      <w:r>
        <w:rPr>
          <w:rStyle w:val="VerbatimChar"/>
        </w:rPr>
        <w:t xml:space="preserve">RED_MODE=1</w:t>
      </w:r>
      <w:r>
        <w:t xml:space="preserve"> </w:t>
      </w:r>
      <w:r>
        <w:t xml:space="preserve">captures the recorded defect on the pre-fix artifact,</w:t>
      </w:r>
      <w:r>
        <w:t xml:space="preserve"> </w:t>
      </w:r>
      <w:r>
        <w:rPr>
          <w:rStyle w:val="VerbatimChar"/>
        </w:rPr>
        <w:t xml:space="preserve">RED_MODE=0</w:t>
      </w:r>
      <w:r>
        <w:t xml:space="preserve"> </w:t>
      </w:r>
      <w:r>
        <w:t xml:space="preserve">standing GREEN guard asserting ABSENT) exercising the same user-reachable path the stacktrace identifies, with rock-solid captured evidence §11.4.5/.69/.107/.123 + a closure log citing the console issue id/URL + root-cause + fix commit + the validation/verification test paths; a Crashlytics issue marked resolved WITHOUT a falsifiable regression test is FORBIDDEN (the silent-recurrence vector, §11.4.138 operator-escape class applied to field telemetry); (5)</w:t>
      </w:r>
      <w:r>
        <w:t xml:space="preserve"> </w:t>
      </w:r>
      <w:r>
        <w:rPr>
          <w:b/>
          <w:bCs/>
        </w:rPr>
        <w:t xml:space="preserve">regular cadence</w:t>
      </w:r>
      <w:r>
        <w:t xml:space="preserve"> </w:t>
      </w:r>
      <w:r>
        <w:t xml:space="preserve">reusing the §11.4.47 five-trigger set (pre-build/pre-flash/pre-distribute/pre-tag blocking; daily + post-deployment-burn-in non-blocking) — a one-time sweep never repeated is a violation; (6)</w:t>
      </w:r>
      <w:r>
        <w:t xml:space="preserve"> </w:t>
      </w:r>
      <w:r>
        <w:rPr>
          <w:b/>
          <w:bCs/>
        </w:rPr>
        <w:t xml:space="preserve">no false results, no bluff</w:t>
      </w:r>
      <w:r>
        <w:t xml:space="preserve"> </w:t>
      </w:r>
      <w:r>
        <w:t xml:space="preserve">(§11.4/.1/.6 — "no new issues" requires the enumerated monitored-surfaces+window §11.4.118; "fixed" requires the RED→GREEN flip §11.4.115/.130; a guard whose §1.1 mutation does not FAIL it is a bluff gate). Honest boundary §11.4.6: processing every recorded issue breaks the silent-recurrence vector — it does NOT prove zero remaining field defects nor replace §11.4.108/.40; an issue is "closed" only when its guard is GREEN on a clean artifact, never when the console mark is flipped. Classification: universal (§11.4.17) — the consuming project supplies its Crashlytics handle, console-access credential (§11.4.10, never logged), severity table, and per-issue closure-log path per §11.4.35; the reference project-level instantiation is a consuming project's §6.O (Crashlytics-Resolved Issue Coverage — per-issue validation test + Challenge test +</w:t>
      </w:r>
      <w:r>
        <w:t xml:space="preserve"> </w:t>
      </w:r>
      <w:r>
        <w:rPr>
          <w:rStyle w:val="VerbatimChar"/>
        </w:rPr>
        <w:t xml:space="preserve">.lava-ci-evidence/crashlytics-resolved/&lt;date&gt;-&lt;slug&gt;.md</w:t>
      </w:r>
      <w:r>
        <w:t xml:space="preserve"> </w:t>
      </w:r>
      <w:r>
        <w:t xml:space="preserve">closure log) + §6.AC (Comprehensive Non-Fatal Telemetry — every catch/fallback records a non-fatal with triage context). Composes §11.4/.1/.5/.6/.9/.34/.40/.43/.47/.69/.90/.102/.107/.108/.115/.118/.123/.130/.135/.138/.150/§1.1. Propagation gate</w:t>
      </w:r>
      <w:r>
        <w:t xml:space="preserve"> </w:t>
      </w:r>
      <w:r>
        <w:rPr>
          <w:rStyle w:val="VerbatimChar"/>
        </w:rPr>
        <w:t xml:space="preserve">CM-COVENANT-114-152-PROPAGATION</w:t>
      </w:r>
      <w:r>
        <w:t xml:space="preserve"> </w:t>
      </w:r>
      <w:r>
        <w:t xml:space="preserve">(literal</w:t>
      </w:r>
      <w:r>
        <w:t xml:space="preserve"> </w:t>
      </w:r>
      <w:r>
        <w:rPr>
          <w:rStyle w:val="VerbatimChar"/>
        </w:rPr>
        <w:t xml:space="preserve">11.4.152</w:t>
      </w:r>
      <w:r>
        <w:t xml:space="preserve">) + recommended gate</w:t>
      </w:r>
      <w:r>
        <w:t xml:space="preserve"> </w:t>
      </w:r>
      <w:r>
        <w:rPr>
          <w:rStyle w:val="VerbatimChar"/>
        </w:rPr>
        <w:t xml:space="preserve">CM-CRASHLYTICS-ISSUE-FULLY-COVERED</w:t>
      </w:r>
      <w:r>
        <w:t xml:space="preserve"> </w:t>
      </w:r>
      <w:r>
        <w:t xml:space="preserve">(every closed Crashlytics issue carries a systematic-debug root-cause record + a registered §11.4.135 regression guard + a closure-log entry citing the console issue id/URL + the validation/verification test paths; a console-resolved issue with no falsifiable regression guard FAILs) + paired §1.1 meta-test mutation (gate-code = separate work item).</w:t>
      </w:r>
      <w:r>
        <w:t xml:space="preserve"> </w:t>
      </w:r>
      <w:r>
        <w:rPr>
          <w:b/>
          <w:bCs/>
        </w:rPr>
        <w:t xml:space="preserve">Canonical authority:</w:t>
      </w:r>
      <w:r>
        <w:t xml:space="preserve"> </w:t>
      </w:r>
      <w:r>
        <w:t xml:space="preserve">constitution submodule</w:t>
      </w:r>
      <w:r>
        <w:t xml:space="preserve"> </w:t>
      </w:r>
      <w:hyperlink r:id="rId12">
        <w:r>
          <w:rPr>
            <w:rStyle w:val="VerbatimChar"/>
          </w:rPr>
          <w:t xml:space="preserve">Constitution.md</w:t>
        </w:r>
      </w:hyperlink>
      <w:r>
        <w:t xml:space="preserve"> </w:t>
      </w:r>
      <w:r>
        <w:t xml:space="preserve">§11.4.152. Non-compliance is a release blocker. No escape hatch — no</w:t>
      </w:r>
      <w:r>
        <w:t xml:space="preserve"> </w:t>
      </w:r>
      <w:r>
        <w:rPr>
          <w:rStyle w:val="VerbatimChar"/>
        </w:rPr>
        <w:t xml:space="preserve">--skip-crashlytics-monitoring</w:t>
      </w:r>
      <w:r>
        <w:t xml:space="preserve">,</w:t>
      </w:r>
      <w:r>
        <w:t xml:space="preserve"> </w:t>
      </w:r>
      <w:r>
        <w:rPr>
          <w:rStyle w:val="VerbatimChar"/>
        </w:rPr>
        <w:t xml:space="preserve">--monitor-crashes-only</w:t>
      </w:r>
      <w:r>
        <w:t xml:space="preserve">,</w:t>
      </w:r>
      <w:r>
        <w:t xml:space="preserve"> </w:t>
      </w:r>
      <w:r>
        <w:rPr>
          <w:rStyle w:val="VerbatimChar"/>
        </w:rPr>
        <w:t xml:space="preserve">--skip-non-fatals</w:t>
      </w:r>
      <w:r>
        <w:t xml:space="preserve">,</w:t>
      </w:r>
      <w:r>
        <w:t xml:space="preserve"> </w:t>
      </w:r>
      <w:r>
        <w:rPr>
          <w:rStyle w:val="VerbatimChar"/>
        </w:rPr>
        <w:t xml:space="preserve">--resolve-without-regression-test</w:t>
      </w:r>
      <w:r>
        <w:t xml:space="preserve">,</w:t>
      </w:r>
      <w:r>
        <w:t xml:space="preserve"> </w:t>
      </w:r>
      <w:r>
        <w:rPr>
          <w:rStyle w:val="VerbatimChar"/>
        </w:rPr>
        <w:t xml:space="preserve">--console-mark-is-fixed</w:t>
      </w:r>
      <w:r>
        <w:t xml:space="preserve">,</w:t>
      </w:r>
      <w:r>
        <w:t xml:space="preserve"> </w:t>
      </w:r>
      <w:r>
        <w:rPr>
          <w:rStyle w:val="VerbatimChar"/>
        </w:rPr>
        <w:t xml:space="preserve">--monitor-once</w:t>
      </w:r>
      <w:r>
        <w:t xml:space="preserve">,</w:t>
      </w:r>
      <w:r>
        <w:t xml:space="preserve"> </w:t>
      </w:r>
      <w:r>
        <w:rPr>
          <w:rStyle w:val="VerbatimChar"/>
        </w:rPr>
        <w:t xml:space="preserve">--mute-without-rationale</w:t>
      </w:r>
      <w:r>
        <w:t xml:space="preserve"> </w:t>
      </w:r>
      <w:r>
        <w:t xml:space="preserve">flag.</w:t>
      </w:r>
    </w:p>
    <w:p>
      <w:pPr>
        <w:pStyle w:val="BodyText"/>
      </w:pPr>
      <w:r>
        <w:rPr>
          <w:b/>
          <w:bCs/>
        </w:rPr>
        <w:t xml:space="preserve">§11.4.153 — Comprehensive per-feature Status + Status_Summary document set with mandatory video-recording confirmation (User mandate, 2026-06-15).</w:t>
      </w:r>
      <w:r>
        <w:t xml:space="preserve"> </w:t>
      </w:r>
      <w:r>
        <w:t xml:space="preserve">Every project MUST maintain, under</w:t>
      </w:r>
      <w:r>
        <w:t xml:space="preserve"> </w:t>
      </w:r>
      <w:r>
        <w:rPr>
          <w:rStyle w:val="VerbatimChar"/>
        </w:rPr>
        <w:t xml:space="preserve">docs/features/</w:t>
      </w:r>
      <w:r>
        <w:t xml:space="preserve">, a comprehensive feature Status document set (</w:t>
      </w:r>
      <w:r>
        <w:rPr>
          <w:rStyle w:val="VerbatimChar"/>
        </w:rPr>
        <w:t xml:space="preserve">Status.md</w:t>
      </w:r>
      <w:r>
        <w:t xml:space="preserve"> </w:t>
      </w:r>
      <w:r>
        <w:t xml:space="preserve">+ its §11.4.56</w:t>
      </w:r>
      <w:r>
        <w:t xml:space="preserve"> </w:t>
      </w:r>
      <w:r>
        <w:rPr>
          <w:rStyle w:val="VerbatimChar"/>
        </w:rPr>
        <w:t xml:space="preserve">Status_Summary.md</w:t>
      </w:r>
      <w:r>
        <w:t xml:space="preserve"> </w:t>
      </w:r>
      <w:r>
        <w:t xml:space="preserve">companion) enumerating EVERY system component, EVERY client app/binary/surface (TUI / CLI / Web / desktop / mobile / API / gRPC / library / submodule / infrastructure), and EVERY feature — including features ported from any incorporated CLI-agent / submodule catalogue (§11.4.74) — with NO single feature left out. (1)</w:t>
      </w:r>
      <w:r>
        <w:t xml:space="preserve"> </w:t>
      </w:r>
      <w:r>
        <w:rPr>
          <w:b/>
          <w:bCs/>
        </w:rPr>
        <w:t xml:space="preserve">Total categorized coverage</w:t>
      </w:r>
      <w:r>
        <w:t xml:space="preserve"> </w:t>
      </w:r>
      <w:r>
        <w:t xml:space="preserve">— per-feature table organized Component→Category, reconciled against the actual codebase (a code-present feature missing from the table, or a row with no code, is a §11.4.6/§11.4.118 bluff). (2)</w:t>
      </w:r>
      <w:r>
        <w:t xml:space="preserve"> </w:t>
      </w:r>
      <w:r>
        <w:rPr>
          <w:b/>
          <w:bCs/>
        </w:rPr>
        <w:t xml:space="preserve">Per-feature fields</w:t>
      </w:r>
      <w:r>
        <w:t xml:space="preserve"> </w:t>
      </w:r>
      <w:r>
        <w:t xml:space="preserve">— Component / Feature / Category / Implementation / Wiring (genuinely end-user-reachable, not merely compiled, §11.4.108) / Real-use / Tests-coverage (four-layer §11.4.4(b)) / Validation (PASS / FAIL / SKIP / PENDING_FORENSICS / OPERATOR-BLOCKED per §11.4.45) /</w:t>
      </w:r>
      <w:r>
        <w:t xml:space="preserve"> </w:t>
      </w:r>
      <w:r>
        <w:rPr>
          <w:b/>
          <w:bCs/>
        </w:rPr>
        <w:t xml:space="preserve">Video-recording confirmation</w:t>
      </w:r>
      <w:r>
        <w:t xml:space="preserve"> </w:t>
      </w:r>
      <w:r>
        <w:t xml:space="preserve">(path to the real-use video or honest gap marker). (3)</w:t>
      </w:r>
      <w:r>
        <w:t xml:space="preserve"> </w:t>
      </w:r>
      <w:r>
        <w:rPr>
          <w:b/>
          <w:bCs/>
        </w:rPr>
        <w:t xml:space="preserve">Mandatory per-feature real-use video</w:t>
      </w:r>
      <w:r>
        <w:t xml:space="preserve"> </w:t>
      </w:r>
      <w:r>
        <w:t xml:space="preserve">— every user-visible "confirmed" claim backed by a recorded real-use video of a genuine end-user scenario (real prompts → real LLM/service responses → real results), NEVER a frozen/stale frame (§11.4.107), NEVER faked/mocked/demo-loop/bluff response or LLM error passed off as success (§11.4.2/§11.4.5), stored at the project-declared recording path (§11.4.35); a confirmed row with no real video or a bluff video = §11.4 PASS-bluff; autonomous-infeasible ⇒ honest §11.4.3/§11.4.52 SKIP + tracked migration item, NEVER a faked confirmation. (4)</w:t>
      </w:r>
      <w:r>
        <w:t xml:space="preserve"> </w:t>
      </w:r>
      <w:r>
        <w:rPr>
          <w:b/>
          <w:bCs/>
        </w:rPr>
        <w:t xml:space="preserve">Video-analysis remediation loop</w:t>
      </w:r>
      <w:r>
        <w:t xml:space="preserve"> </w:t>
      </w:r>
      <w:r>
        <w:t xml:space="preserve">— every video analysed; any defect it surfaces triggers §11.4.102 systematic-debug → fix → §11.4.146 retest → re-record → clean GO per §11.4.134 before "confirmed" (a video exposing a broken feature is a §11.4.4 test-interrupt). (5)</w:t>
      </w:r>
      <w:r>
        <w:t xml:space="preserve"> </w:t>
      </w:r>
      <w:r>
        <w:rPr>
          <w:b/>
          <w:bCs/>
        </w:rPr>
        <w:t xml:space="preserve">Always-in-sync</w:t>
      </w:r>
      <w:r>
        <w:t xml:space="preserve"> </w:t>
      </w:r>
      <w:r>
        <w:t xml:space="preserve">— §11.4.45-class roster/corpus-backed, §11.4.106 docs_chain-bound + §11.4.86 drift-proof fingerprint (sha256 of sorted feature-key roster AND sorted video-artefact roster, NOT mtime), re-syncs out-of-the-box; stale = violation. (6)</w:t>
      </w:r>
      <w:r>
        <w:t xml:space="preserve"> </w:t>
      </w:r>
      <w:r>
        <w:rPr>
          <w:b/>
          <w:bCs/>
        </w:rPr>
        <w:t xml:space="preserve">Four-format export</w:t>
      </w:r>
      <w:r>
        <w:t xml:space="preserve"> </w:t>
      </w:r>
      <w:r>
        <w:t xml:space="preserve">— HTML + PDF +</w:t>
      </w:r>
      <w:r>
        <w:t xml:space="preserve"> </w:t>
      </w:r>
      <w:r>
        <w:rPr>
          <w:b/>
          <w:bCs/>
        </w:rPr>
        <w:t xml:space="preserve">DOCX</w:t>
      </w:r>
      <w:r>
        <w:t xml:space="preserve"> </w:t>
      </w:r>
      <w:r>
        <w:t xml:space="preserve">(this doc class ADDS DOCX to the §11.4.65 HTML+PDF set; other classes unchanged), in sync per §11.4.60. (7) Follows §11.4.44/.45/.56/.57/.59/.60. (8)</w:t>
      </w:r>
      <w:r>
        <w:t xml:space="preserve"> </w:t>
      </w:r>
      <w:r>
        <w:rPr>
          <w:b/>
          <w:bCs/>
        </w:rPr>
        <w:t xml:space="preserve">MP4 format REQUIRED.</w:t>
      </w:r>
      <w:r>
        <w:t xml:space="preserve"> </w:t>
      </w:r>
      <w:r>
        <w:t xml:space="preserve">All video confirmations MUST be in</w:t>
      </w:r>
      <w:r>
        <w:t xml:space="preserve"> </w:t>
      </w:r>
      <w:r>
        <w:rPr>
          <w:rStyle w:val="VerbatimChar"/>
        </w:rPr>
        <w:t xml:space="preserve">.mp4</w:t>
      </w:r>
      <w:r>
        <w:t xml:space="preserve"> </w:t>
      </w:r>
      <w:r>
        <w:t xml:space="preserve">format (H.264). Window-specific capture ONLY (§11.4.159(A)). Vision validation REQUIRED (§11.4.159(D)).</w:t>
      </w:r>
      <w:r>
        <w:t xml:space="preserve"> </w:t>
      </w:r>
      <w:r>
        <w:rPr>
          <w:rStyle w:val="VerbatimChar"/>
        </w:rPr>
        <w:t xml:space="preserve">.cast</w:t>
      </w:r>
      <w:r>
        <w:t xml:space="preserve"> </w:t>
      </w:r>
      <w:r>
        <w:t xml:space="preserve">files are supplementary only. Honest boundary §11.4.6 — guarantees a complete video-confirmed always-synced ledger, NOT per-feature correctness (rests on each row's §11.4.69/.107/.123 evidence) and NOT a §11.4.40 retest substitute. Classification: universal (§11.4.17). Composes §11.4.2/.5/.44/.45/.52/.56/.57/.59/.60/.65/.86/.102/.106/.107/.108/.118/.123/.134/.146/§1.1. Propagation gate</w:t>
      </w:r>
      <w:r>
        <w:t xml:space="preserve"> </w:t>
      </w:r>
      <w:r>
        <w:rPr>
          <w:rStyle w:val="VerbatimChar"/>
        </w:rPr>
        <w:t xml:space="preserve">CM-COVENANT-114-153-PROPAGATION</w:t>
      </w:r>
      <w:r>
        <w:t xml:space="preserve"> </w:t>
      </w:r>
      <w:r>
        <w:t xml:space="preserve">(literal</w:t>
      </w:r>
      <w:r>
        <w:t xml:space="preserve"> </w:t>
      </w:r>
      <w:r>
        <w:rPr>
          <w:rStyle w:val="VerbatimChar"/>
        </w:rPr>
        <w:t xml:space="preserve">11.4.153</w:t>
      </w:r>
      <w:r>
        <w:t xml:space="preserve">) + recommended gates</w:t>
      </w:r>
      <w:r>
        <w:t xml:space="preserve"> </w:t>
      </w:r>
      <w:r>
        <w:rPr>
          <w:rStyle w:val="VerbatimChar"/>
        </w:rPr>
        <w:t xml:space="preserve">CM-FEATURE-STATUS-COMPLETE</w:t>
      </w:r>
      <w:r>
        <w:t xml:space="preserve"> </w:t>
      </w:r>
      <w:r>
        <w:t xml:space="preserve">+</w:t>
      </w:r>
      <w:r>
        <w:t xml:space="preserve"> </w:t>
      </w:r>
      <w:r>
        <w:rPr>
          <w:rStyle w:val="VerbatimChar"/>
        </w:rPr>
        <w:t xml:space="preserve">CM-FEATURE-STATUS-VIDEO-CONFIRMED</w:t>
      </w:r>
      <w:r>
        <w:t xml:space="preserve"> </w:t>
      </w:r>
      <w:r>
        <w:t xml:space="preserve">+ paired §1.1 mutation.</w:t>
      </w:r>
    </w:p>
    <w:p>
      <w:pPr>
        <w:pStyle w:val="BodyText"/>
      </w:pPr>
      <w:r>
        <w:rPr>
          <w:b/>
          <w:bCs/>
        </w:rPr>
        <w:t xml:space="preserve">Canonical authority:</w:t>
      </w:r>
      <w:r>
        <w:t xml:space="preserve"> </w:t>
      </w:r>
      <w:r>
        <w:t xml:space="preserve">constitution submodule</w:t>
      </w:r>
      <w:r>
        <w:t xml:space="preserve"> </w:t>
      </w:r>
      <w:hyperlink r:id="rId12">
        <w:r>
          <w:rPr>
            <w:rStyle w:val="VerbatimChar"/>
          </w:rPr>
          <w:t xml:space="preserve">Constitution.md</w:t>
        </w:r>
      </w:hyperlink>
      <w:r>
        <w:t xml:space="preserve"> </w:t>
      </w:r>
      <w:r>
        <w:t xml:space="preserve">§11.4.153. Non-compliance is a release blocker. No escape hatch — no</w:t>
      </w:r>
      <w:r>
        <w:t xml:space="preserve"> </w:t>
      </w:r>
      <w:r>
        <w:rPr>
          <w:rStyle w:val="VerbatimChar"/>
        </w:rPr>
        <w:t xml:space="preserve">--skip-feature-status</w:t>
      </w:r>
      <w:r>
        <w:t xml:space="preserve">,</w:t>
      </w:r>
      <w:r>
        <w:t xml:space="preserve"> </w:t>
      </w:r>
      <w:r>
        <w:rPr>
          <w:rStyle w:val="VerbatimChar"/>
        </w:rPr>
        <w:t xml:space="preserve">--feature-without-video</w:t>
      </w:r>
      <w:r>
        <w:t xml:space="preserve">,</w:t>
      </w:r>
      <w:r>
        <w:t xml:space="preserve"> </w:t>
      </w:r>
      <w:r>
        <w:rPr>
          <w:rStyle w:val="VerbatimChar"/>
        </w:rPr>
        <w:t xml:space="preserve">--frozen-video-OK</w:t>
      </w:r>
      <w:r>
        <w:t xml:space="preserve">,</w:t>
      </w:r>
      <w:r>
        <w:t xml:space="preserve"> </w:t>
      </w:r>
      <w:r>
        <w:rPr>
          <w:rStyle w:val="VerbatimChar"/>
        </w:rPr>
        <w:t xml:space="preserve">--bluff-response-video-OK</w:t>
      </w:r>
      <w:r>
        <w:t xml:space="preserve">,</w:t>
      </w:r>
      <w:r>
        <w:t xml:space="preserve"> </w:t>
      </w:r>
      <w:r>
        <w:rPr>
          <w:rStyle w:val="VerbatimChar"/>
        </w:rPr>
        <w:t xml:space="preserve">--skip-video-analysis</w:t>
      </w:r>
      <w:r>
        <w:t xml:space="preserve">,</w:t>
      </w:r>
      <w:r>
        <w:t xml:space="preserve"> </w:t>
      </w:r>
      <w:r>
        <w:rPr>
          <w:rStyle w:val="VerbatimChar"/>
        </w:rPr>
        <w:t xml:space="preserve">--feature-ledger-incomplete-OK</w:t>
      </w:r>
      <w:r>
        <w:t xml:space="preserve">,</w:t>
      </w:r>
      <w:r>
        <w:t xml:space="preserve"> </w:t>
      </w:r>
      <w:r>
        <w:rPr>
          <w:rStyle w:val="VerbatimChar"/>
        </w:rPr>
        <w:t xml:space="preserve">--no-docx-export</w:t>
      </w:r>
      <w:r>
        <w:t xml:space="preserve">,</w:t>
      </w:r>
      <w:r>
        <w:t xml:space="preserve"> </w:t>
      </w:r>
      <w:r>
        <w:rPr>
          <w:rStyle w:val="VerbatimChar"/>
        </w:rPr>
        <w:t xml:space="preserve">--allow-feature-ledger-drift</w:t>
      </w:r>
      <w:r>
        <w:t xml:space="preserve"> </w:t>
      </w:r>
      <w:r>
        <w:t xml:space="preserve">flag.</w:t>
      </w:r>
    </w:p>
    <w:p>
      <w:pPr>
        <w:pStyle w:val="BodyText"/>
      </w:pPr>
      <w:r>
        <w:rPr>
          <w:b/>
          <w:bCs/>
        </w:rPr>
        <w:t xml:space="preserve">§11.4.154 — Window-scoped capture + fresh-corpus rotation for feature/QA recordings (User mandate, 2026-06-15).</w:t>
      </w:r>
      <w:r>
        <w:t xml:space="preserve"> </w:t>
      </w:r>
      <w:r>
        <w:t xml:space="preserve">Verbatim: "recording you perform does record the window containing apps and services, not the whole desktop or monitor screen!" + "All old recording files MUST BE removed when new one starts!" Refines §11.4.2/.5/.107/.153 recording discipline with two capture-hygiene invariants.</w:t>
      </w:r>
      <w:r>
        <w:t xml:space="preserve"> </w:t>
      </w:r>
      <w:r>
        <w:rPr>
          <w:b/>
          <w:bCs/>
        </w:rPr>
        <w:t xml:space="preserve">(A) Window-scoped, NOT whole-screen</w:t>
      </w:r>
      <w:r>
        <w:t xml:space="preserve"> </w:t>
      </w:r>
      <w:r>
        <w:t xml:space="preserve">— every feature/QA video MUST capture ONLY the window/surface of the app/service under test (GUI window / CLI-TUI terminal pane / web tab-viewport / device-emulator-simulator frame), NEVER the whole desktop/monitor or unrelated windows; whole-desktop capture leaks operator-private content (§11.4.10/.83), dilutes the §11.4.107 liveness/freeze oracle, and breaks the §11.4.137 OCR/ROI content oracle. Target the window/region by stable identity (window id/title, device serial, browser context, tmux target) per §11.4.111 — never a fixed full-screen device index. Platform genuinely cannot capture below whole-screen ⇒ honest §11.4.3 SKIP + tracked migration item, never a whole-screen pass-off.</w:t>
      </w:r>
      <w:r>
        <w:t xml:space="preserve"> </w:t>
      </w:r>
      <w:r>
        <w:rPr>
          <w:b/>
          <w:bCs/>
        </w:rPr>
        <w:t xml:space="preserve">(B) Fresh-corpus rotation</w:t>
      </w:r>
      <w:r>
        <w:t xml:space="preserve"> </w:t>
      </w:r>
      <w:r>
        <w:t xml:space="preserve">— when a new recording run for a scope begins, the agent's OWN prior in-scope stale recordings at the raw recording path MUST be removed FIRST so the live corpus reflects the current run (§11.4.107 not-stale + §11.4.86 roster-freshness). Honest boundary (§11.4.6 + §9.2): "remove old" = the agent's own prior recordings for the SAME scope/project ONLY — NEVER another project's/scope's/operator-authored files; uncertain ⇒ surface, don't delete (§11.4.122); committed</w:t>
      </w:r>
      <w:r>
        <w:t xml:space="preserve"> </w:t>
      </w:r>
      <w:r>
        <w:rPr>
          <w:rStyle w:val="VerbatimChar"/>
        </w:rPr>
        <w:t xml:space="preserve">docs/qa/&lt;run-id&gt;/</w:t>
      </w:r>
      <w:r>
        <w:t xml:space="preserve"> </w:t>
      </w:r>
      <w:r>
        <w:t xml:space="preserve">evidence (§11.4.83) is the durable record, NOT rotated. Classification: universal (§11.4.17). Composes §11.4.2/.5/.10/.83/.86/.107/.111/.122/.128/.137/.153/§9.2/.6. Propagation gate</w:t>
      </w:r>
      <w:r>
        <w:t xml:space="preserve"> </w:t>
      </w:r>
      <w:r>
        <w:rPr>
          <w:rStyle w:val="VerbatimChar"/>
        </w:rPr>
        <w:t xml:space="preserve">CM-COVENANT-114-154-PROPAGATION</w:t>
      </w:r>
      <w:r>
        <w:t xml:space="preserve"> </w:t>
      </w:r>
      <w:r>
        <w:t xml:space="preserve">(literal</w:t>
      </w:r>
      <w:r>
        <w:t xml:space="preserve"> </w:t>
      </w:r>
      <w:r>
        <w:rPr>
          <w:rStyle w:val="VerbatimChar"/>
        </w:rPr>
        <w:t xml:space="preserve">11.4.154</w:t>
      </w:r>
      <w:r>
        <w:t xml:space="preserve">) + recommended gate</w:t>
      </w:r>
      <w:r>
        <w:t xml:space="preserve"> </w:t>
      </w:r>
      <w:r>
        <w:rPr>
          <w:rStyle w:val="VerbatimChar"/>
        </w:rPr>
        <w:t xml:space="preserve">CM-WINDOW-SCOPED-FRESH-CORPUS-RECORDING</w:t>
      </w:r>
      <w:r>
        <w:t xml:space="preserve"> </w:t>
      </w:r>
      <w:r>
        <w:t xml:space="preserve">+ paired §1.1 mutation.</w:t>
      </w:r>
    </w:p>
    <w:p>
      <w:pPr>
        <w:pStyle w:val="BodyText"/>
      </w:pPr>
      <w:r>
        <w:rPr>
          <w:b/>
          <w:bCs/>
        </w:rPr>
        <w:t xml:space="preserve">Canonical authority:</w:t>
      </w:r>
      <w:r>
        <w:t xml:space="preserve"> </w:t>
      </w:r>
      <w:r>
        <w:t xml:space="preserve">constitution submodule</w:t>
      </w:r>
      <w:r>
        <w:t xml:space="preserve"> </w:t>
      </w:r>
      <w:hyperlink r:id="rId12">
        <w:r>
          <w:rPr>
            <w:rStyle w:val="VerbatimChar"/>
          </w:rPr>
          <w:t xml:space="preserve">Constitution.md</w:t>
        </w:r>
      </w:hyperlink>
      <w:r>
        <w:t xml:space="preserve"> </w:t>
      </w:r>
      <w:r>
        <w:t xml:space="preserve">§11.4.154. Non-compliance is a release blocker. No escape hatch — no</w:t>
      </w:r>
      <w:r>
        <w:t xml:space="preserve"> </w:t>
      </w:r>
      <w:r>
        <w:rPr>
          <w:rStyle w:val="VerbatimChar"/>
        </w:rPr>
        <w:t xml:space="preserve">--whole-screen-capture-OK</w:t>
      </w:r>
      <w:r>
        <w:t xml:space="preserve">,</w:t>
      </w:r>
      <w:r>
        <w:t xml:space="preserve"> </w:t>
      </w:r>
      <w:r>
        <w:rPr>
          <w:rStyle w:val="VerbatimChar"/>
        </w:rPr>
        <w:t xml:space="preserve">--skip-window-scope</w:t>
      </w:r>
      <w:r>
        <w:t xml:space="preserve">,</w:t>
      </w:r>
      <w:r>
        <w:t xml:space="preserve"> </w:t>
      </w:r>
      <w:r>
        <w:rPr>
          <w:rStyle w:val="VerbatimChar"/>
        </w:rPr>
        <w:t xml:space="preserve">--keep-stale-recordings</w:t>
      </w:r>
      <w:r>
        <w:t xml:space="preserve">,</w:t>
      </w:r>
      <w:r>
        <w:t xml:space="preserve"> </w:t>
      </w:r>
      <w:r>
        <w:rPr>
          <w:rStyle w:val="VerbatimChar"/>
        </w:rPr>
        <w:t xml:space="preserve">--no-corpus-rotation</w:t>
      </w:r>
      <w:r>
        <w:t xml:space="preserve">,</w:t>
      </w:r>
      <w:r>
        <w:t xml:space="preserve"> </w:t>
      </w:r>
      <w:r>
        <w:rPr>
          <w:rStyle w:val="VerbatimChar"/>
        </w:rPr>
        <w:t xml:space="preserve">--full-desktop-recording</w:t>
      </w:r>
      <w:r>
        <w:t xml:space="preserve"> </w:t>
      </w:r>
      <w:r>
        <w:t xml:space="preserve">flag.</w:t>
      </w:r>
      <w:r>
        <w:t xml:space="preserve"> </w:t>
      </w:r>
      <w:r>
        <w:rPr>
          <w:b/>
          <w:bCs/>
        </w:rPr>
        <w:t xml:space="preserve">(C) MP4 auto-conversion REQUIRED.</w:t>
      </w:r>
      <w:r>
        <w:t xml:space="preserve"> </w:t>
      </w:r>
      <w:r>
        <w:t xml:space="preserve">Any</w:t>
      </w:r>
      <w:r>
        <w:t xml:space="preserve"> </w:t>
      </w:r>
      <w:r>
        <w:rPr>
          <w:rStyle w:val="VerbatimChar"/>
        </w:rPr>
        <w:t xml:space="preserve">.cast</w:t>
      </w:r>
      <w:r>
        <w:t xml:space="preserve"> </w:t>
      </w:r>
      <w:r>
        <w:t xml:space="preserve">file produced MUST be auto-converted to</w:t>
      </w:r>
      <w:r>
        <w:t xml:space="preserve"> </w:t>
      </w:r>
      <w:r>
        <w:rPr>
          <w:rStyle w:val="VerbatimChar"/>
        </w:rPr>
        <w:t xml:space="preserve">.mp4</w:t>
      </w:r>
      <w:r>
        <w:t xml:space="preserve"> </w:t>
      </w:r>
      <w:r>
        <w:t xml:space="preserve">via</w:t>
      </w:r>
      <w:r>
        <w:t xml:space="preserve"> </w:t>
      </w:r>
      <w:r>
        <w:rPr>
          <w:rStyle w:val="VerbatimChar"/>
        </w:rPr>
        <w:t xml:space="preserve">agg</w:t>
      </w:r>
      <w:r>
        <w:t xml:space="preserve"> </w:t>
      </w:r>
      <w:r>
        <w:t xml:space="preserve">+</w:t>
      </w:r>
      <w:r>
        <w:t xml:space="preserve"> </w:t>
      </w:r>
      <w:r>
        <w:rPr>
          <w:rStyle w:val="VerbatimChar"/>
        </w:rPr>
        <w:t xml:space="preserve">ffmpeg</w:t>
      </w:r>
      <w:r>
        <w:t xml:space="preserve"> </w:t>
      </w:r>
      <w:r>
        <w:t xml:space="preserve">immediately after capture. The</w:t>
      </w:r>
      <w:r>
        <w:t xml:space="preserve"> </w:t>
      </w:r>
      <w:r>
        <w:rPr>
          <w:rStyle w:val="VerbatimChar"/>
        </w:rPr>
        <w:t xml:space="preserve">.mp4</w:t>
      </w:r>
      <w:r>
        <w:t xml:space="preserve"> </w:t>
      </w:r>
      <w:r>
        <w:t xml:space="preserve">is the primary evidence;</w:t>
      </w:r>
      <w:r>
        <w:t xml:space="preserve"> </w:t>
      </w:r>
      <w:r>
        <w:rPr>
          <w:rStyle w:val="VerbatimChar"/>
        </w:rPr>
        <w:t xml:space="preserve">.cast</w:t>
      </w:r>
      <w:r>
        <w:t xml:space="preserve"> </w:t>
      </w:r>
      <w:r>
        <w:t xml:space="preserve">is supplementary only.</w:t>
      </w:r>
    </w:p>
    <w:p>
      <w:pPr>
        <w:pStyle w:val="BodyText"/>
      </w:pPr>
      <w:r>
        <w:rPr>
          <w:b/>
          <w:bCs/>
        </w:rPr>
        <w:t xml:space="preserve">§11.4.155 — Project-name-prefixed feature/QA recording filenames (User mandate, 2026-06-15).</w:t>
      </w:r>
      <w:r>
        <w:t xml:space="preserve"> </w:t>
      </w:r>
      <w:r>
        <w:t xml:space="preserve">Verbatim: "All recorded videos MUST START with prefix: the PROJECT NAME (ALWAYS USE THE PROJECT NAME). Project name MUST be obtained according to the constitution's own project-name resolution." Every recorded video the project produces — every feature/QA real-use recording (§11.4.153), every window-scoped capture (§11.4.154), every always-on device recording (§11.4.128), every raw or curated artefact at the project-declared recording path (§11.4.35) + the committed</w:t>
      </w:r>
      <w:r>
        <w:t xml:space="preserve"> </w:t>
      </w:r>
      <w:r>
        <w:rPr>
          <w:rStyle w:val="VerbatimChar"/>
        </w:rPr>
        <w:t xml:space="preserve">docs/qa/&lt;run-id&gt;/</w:t>
      </w:r>
      <w:r>
        <w:t xml:space="preserve"> </w:t>
      </w:r>
      <w:r>
        <w:t xml:space="preserve">trail (§11.4.83) — MUST have a filename that STARTS WITH the PROJECT-NAME prefix, ALWAYS; an unprefixed recording is a §11.4.155 violation (a multi-project/scope corpus on one host per §11.4.128/.103 becomes un-greppable + un-attributable — the §11.4.151 identify-and-grep failure on the recording-corpus axis).</w:t>
      </w:r>
      <w:r>
        <w:t xml:space="preserve"> </w:t>
      </w:r>
      <w:r>
        <w:rPr>
          <w:b/>
          <w:bCs/>
        </w:rPr>
        <w:t xml:space="preserve">Prefix resolution (closed-set, deterministic — §11.4.6, IDENTICAL to §11.4.151):</w:t>
      </w:r>
      <w:r>
        <w:t xml:space="preserve"> </w:t>
      </w:r>
      <w:r>
        <w:t xml:space="preserve">(1)</w:t>
      </w:r>
      <w:r>
        <w:t xml:space="preserve"> </w:t>
      </w:r>
      <w:r>
        <w:rPr>
          <w:rStyle w:val="VerbatimChar"/>
        </w:rPr>
        <w:t xml:space="preserve">HELIX_RELEASE_PREFIX</w:t>
      </w:r>
      <w:r>
        <w:t xml:space="preserve"> </w:t>
      </w:r>
      <w:r>
        <w:t xml:space="preserve">from</w:t>
      </w:r>
      <w:r>
        <w:t xml:space="preserve"> </w:t>
      </w:r>
      <w:r>
        <w:rPr>
          <w:rStyle w:val="VerbatimChar"/>
        </w:rPr>
        <w:t xml:space="preserve">.env</w:t>
      </w:r>
      <w:r>
        <w:t xml:space="preserve"> </w:t>
      </w:r>
      <w:r>
        <w:t xml:space="preserve">(authoritative, git-ignored §11.4.30, documented in tracked</w:t>
      </w:r>
      <w:r>
        <w:t xml:space="preserve"> </w:t>
      </w:r>
      <w:r>
        <w:rPr>
          <w:rStyle w:val="VerbatimChar"/>
        </w:rPr>
        <w:t xml:space="preserve">.env.example</w:t>
      </w:r>
      <w:r>
        <w:t xml:space="preserve"> </w:t>
      </w:r>
      <w:r>
        <w:t xml:space="preserve">§11.4.77) else (2) lowercased snake_case project-root dir name §11.4.29 — ALWAYS resolvable, zero operator input. SAME prefix for EVERY recording in a checkout so</w:t>
      </w:r>
      <w:r>
        <w:t xml:space="preserve"> </w:t>
      </w:r>
      <w:r>
        <w:rPr>
          <w:rStyle w:val="VerbatimChar"/>
        </w:rPr>
        <w:t xml:space="preserve">ls '&lt;PREFIX&gt;---'*</w:t>
      </w:r>
      <w:r>
        <w:t xml:space="preserve"> </w:t>
      </w:r>
      <w:r>
        <w:t xml:space="preserve">enumerates the corpus; canonical form</w:t>
      </w:r>
      <w:r>
        <w:t xml:space="preserve"> </w:t>
      </w:r>
      <w:r>
        <w:rPr>
          <w:rStyle w:val="VerbatimChar"/>
        </w:rPr>
        <w:t xml:space="preserve">&lt;PREFIX&gt;---&lt;feature-or-scope&gt;---&lt;run-id&gt;.&lt;ext&gt;</w:t>
      </w:r>
      <w:r>
        <w:t xml:space="preserve"> </w:t>
      </w:r>
      <w:r>
        <w:t xml:space="preserve">(</w:t>
      </w:r>
      <w:r>
        <w:rPr>
          <w:rStyle w:val="VerbatimChar"/>
        </w:rPr>
        <w:t xml:space="preserve">---</w:t>
      </w:r>
      <w:r>
        <w:t xml:space="preserve"> </w:t>
      </w:r>
      <w:r>
        <w:t xml:space="preserve">delimits the prefix unambiguously); MUST equal the §11.4.151-resolved release-tag prefix (divergence is itself a §11.4.155 violation — one project, one name). Honest boundary (§11.4.6): the prefix guarantees attribution + greppability, NOT content validity (still §11.4.107/.137/.153) and does NOT relax §11.4.154's window-scope/rotation (rotation removes the agent's OWN</w:t>
      </w:r>
      <w:r>
        <w:t xml:space="preserve"> </w:t>
      </w:r>
      <w:r>
        <w:rPr>
          <w:rStyle w:val="VerbatimChar"/>
        </w:rPr>
        <w:t xml:space="preserve">&lt;PREFIX&gt;---*</w:t>
      </w:r>
      <w:r>
        <w:t xml:space="preserve"> </w:t>
      </w:r>
      <w:r>
        <w:t xml:space="preserve">only; foreign/operator files surfaced not deleted §11.4.122/§9.2). Classification: universal (§11.4.17). Composes §11.4.151/.128/.153/.154/.111/.83/.6/.29/.30/.35/.77/.86/§1.1. Propagation gate</w:t>
      </w:r>
      <w:r>
        <w:t xml:space="preserve"> </w:t>
      </w:r>
      <w:r>
        <w:rPr>
          <w:rStyle w:val="VerbatimChar"/>
        </w:rPr>
        <w:t xml:space="preserve">CM-COVENANT-114-155-PROPAGATION</w:t>
      </w:r>
      <w:r>
        <w:t xml:space="preserve"> </w:t>
      </w:r>
      <w:r>
        <w:t xml:space="preserve">(literal</w:t>
      </w:r>
      <w:r>
        <w:t xml:space="preserve"> </w:t>
      </w:r>
      <w:r>
        <w:rPr>
          <w:rStyle w:val="VerbatimChar"/>
        </w:rPr>
        <w:t xml:space="preserve">11.4.155</w:t>
      </w:r>
      <w:r>
        <w:t xml:space="preserve">) + recommended gate</w:t>
      </w:r>
      <w:r>
        <w:t xml:space="preserve"> </w:t>
      </w:r>
      <w:r>
        <w:rPr>
          <w:rStyle w:val="VerbatimChar"/>
        </w:rPr>
        <w:t xml:space="preserve">CM-RECORDING-PROJECT-NAME-PREFIX</w:t>
      </w:r>
      <w:r>
        <w:t xml:space="preserve"> </w:t>
      </w:r>
      <w:r>
        <w:t xml:space="preserve">+ paired §1.1 mutation.</w:t>
      </w:r>
    </w:p>
    <w:p>
      <w:pPr>
        <w:pStyle w:val="BodyText"/>
      </w:pPr>
      <w:r>
        <w:rPr>
          <w:b/>
          <w:bCs/>
        </w:rPr>
        <w:t xml:space="preserve">Canonical authority:</w:t>
      </w:r>
      <w:r>
        <w:t xml:space="preserve"> </w:t>
      </w:r>
      <w:r>
        <w:t xml:space="preserve">constitution submodule</w:t>
      </w:r>
      <w:r>
        <w:t xml:space="preserve"> </w:t>
      </w:r>
      <w:hyperlink r:id="rId12">
        <w:r>
          <w:rPr>
            <w:rStyle w:val="VerbatimChar"/>
          </w:rPr>
          <w:t xml:space="preserve">Constitution.md</w:t>
        </w:r>
      </w:hyperlink>
      <w:r>
        <w:t xml:space="preserve"> </w:t>
      </w:r>
      <w:r>
        <w:t xml:space="preserve">§11.4.155. Non-compliance is a release blocker. No escape hatch — no</w:t>
      </w:r>
      <w:r>
        <w:t xml:space="preserve"> </w:t>
      </w:r>
      <w:r>
        <w:rPr>
          <w:rStyle w:val="VerbatimChar"/>
        </w:rPr>
        <w:t xml:space="preserve">--no-recording-prefix</w:t>
      </w:r>
      <w:r>
        <w:t xml:space="preserve">,</w:t>
      </w:r>
      <w:r>
        <w:t xml:space="preserve"> </w:t>
      </w:r>
      <w:r>
        <w:rPr>
          <w:rStyle w:val="VerbatimChar"/>
        </w:rPr>
        <w:t xml:space="preserve">--recording-without-project-name</w:t>
      </w:r>
      <w:r>
        <w:t xml:space="preserve">,</w:t>
      </w:r>
      <w:r>
        <w:t xml:space="preserve"> </w:t>
      </w:r>
      <w:r>
        <w:rPr>
          <w:rStyle w:val="VerbatimChar"/>
        </w:rPr>
        <w:t xml:space="preserve">--unprefixed-recording</w:t>
      </w:r>
      <w:r>
        <w:t xml:space="preserve">,</w:t>
      </w:r>
      <w:r>
        <w:t xml:space="preserve"> </w:t>
      </w:r>
      <w:r>
        <w:rPr>
          <w:rStyle w:val="VerbatimChar"/>
        </w:rPr>
        <w:t xml:space="preserve">--prefix-optional-for-recording</w:t>
      </w:r>
      <w:r>
        <w:t xml:space="preserve">,</w:t>
      </w:r>
      <w:r>
        <w:t xml:space="preserve"> </w:t>
      </w:r>
      <w:r>
        <w:rPr>
          <w:rStyle w:val="VerbatimChar"/>
        </w:rPr>
        <w:t xml:space="preserve">--differing-recording-prefix</w:t>
      </w:r>
      <w:r>
        <w:t xml:space="preserve"> </w:t>
      </w:r>
      <w:r>
        <w:t xml:space="preserve">flag.</w:t>
      </w:r>
    </w:p>
    <w:p>
      <w:pPr>
        <w:pStyle w:val="BodyText"/>
      </w:pPr>
      <w:r>
        <w:rPr>
          <w:b/>
          <w:bCs/>
        </w:rPr>
        <w:t xml:space="preserve">§11.4.156 — All CI/CD automation (GitHub Actions / GitLab pipelines / equivalents) MUST be disabled (User mandate, 2026-06-15).</w:t>
      </w:r>
      <w:r>
        <w:t xml:space="preserve"> </w:t>
      </w:r>
      <w:r>
        <w:t xml:space="preserve">Verbatim operator mandate: "Any GitHub actions or GitLab pipelines MUST BE disabled! Add this critical mandatory rule / mandatory constraint into the root constitution Submodule, commit and fetch all its changes to all upstreams and make sure we respect and follow this rule (we do apply it) ASAP!!!" Every repository this Constitution governs — main repo, this constitution submodule, every owned + nested submodule we author and push — MUST ship with ALL server-side CI/CD automation DISABLED: no push to any owned upstream may trigger a GitHub Actions run, GitLab pipeline, or equivalent (Jenkins/CircleCI/Travis/Drone/Woodpecker/Bitbucket/Azure, any</w:t>
      </w:r>
      <w:r>
        <w:t xml:space="preserve"> </w:t>
      </w:r>
      <w:r>
        <w:rPr>
          <w:rStyle w:val="VerbatimChar"/>
        </w:rPr>
        <w:t xml:space="preserve">on: push</w:t>
      </w:r>
      <w:r>
        <w:t xml:space="preserve">/</w:t>
      </w:r>
      <w:r>
        <w:rPr>
          <w:rStyle w:val="VerbatimChar"/>
        </w:rPr>
        <w:t xml:space="preserve">schedule</w:t>
      </w:r>
      <w:r>
        <w:t xml:space="preserve">/</w:t>
      </w:r>
      <w:r>
        <w:rPr>
          <w:rStyle w:val="VerbatimChar"/>
        </w:rPr>
        <w:t xml:space="preserve">workflow_dispatch</w:t>
      </w:r>
      <w:r>
        <w:t xml:space="preserve">). GENERALISES + makes ABSOLUTE the §11.4.75 Layer-5 posture (remote CI DISABLED, workflow preserved at a</w:t>
      </w:r>
      <w:r>
        <w:t xml:space="preserve"> </w:t>
      </w:r>
      <w:r>
        <w:rPr>
          <w:rStyle w:val="VerbatimChar"/>
        </w:rPr>
        <w:t xml:space="preserve">…disabled-local-only</w:t>
      </w:r>
      <w:r>
        <w:t xml:space="preserve"> </w:t>
      </w:r>
      <w:r>
        <w:t xml:space="preserve">non-</w:t>
      </w:r>
      <w:r>
        <w:rPr>
          <w:rStyle w:val="VerbatimChar"/>
        </w:rPr>
        <w:t xml:space="preserve">.yml</w:t>
      </w:r>
      <w:r>
        <w:t xml:space="preserve"> </w:t>
      </w:r>
      <w:r>
        <w:t xml:space="preserve">name a provider ignores) across ALL governed repos; enforcement migrates to the LOCAL §11.4.75 git-hook ritual + §11.4.40 pre-tag sweep, never a remote runner. ALL hold:</w:t>
      </w:r>
      <w:r>
        <w:t xml:space="preserve"> </w:t>
      </w:r>
      <w:r>
        <w:rPr>
          <w:b/>
          <w:bCs/>
        </w:rPr>
        <w:t xml:space="preserve">(A)</w:t>
      </w:r>
      <w:r>
        <w:t xml:space="preserve"> </w:t>
      </w:r>
      <w:r>
        <w:t xml:space="preserve">zero active</w:t>
      </w:r>
      <w:r>
        <w:t xml:space="preserve"> </w:t>
      </w:r>
      <w:r>
        <w:rPr>
          <w:rStyle w:val="VerbatimChar"/>
        </w:rPr>
        <w:t xml:space="preserve">.github/workflows/*.yml|yaml</w:t>
      </w:r>
      <w:r>
        <w:t xml:space="preserve"> </w:t>
      </w:r>
      <w:r>
        <w:t xml:space="preserve">/</w:t>
      </w:r>
      <w:r>
        <w:t xml:space="preserve"> </w:t>
      </w:r>
      <w:r>
        <w:rPr>
          <w:rStyle w:val="VerbatimChar"/>
        </w:rPr>
        <w:t xml:space="preserve">.gitlab-ci.yml</w:t>
      </w:r>
      <w:r>
        <w:t xml:space="preserve"> </w:t>
      </w:r>
      <w:r>
        <w:t xml:space="preserve">/</w:t>
      </w:r>
      <w:r>
        <w:t xml:space="preserve"> </w:t>
      </w:r>
      <w:r>
        <w:rPr>
          <w:rStyle w:val="VerbatimChar"/>
        </w:rPr>
        <w:t xml:space="preserve">.gitlab/**</w:t>
      </w:r>
      <w:r>
        <w:t xml:space="preserve"> </w:t>
      </w:r>
      <w:r>
        <w:t xml:space="preserve">/ equivalent at the ROOT of any governed repo/submodule (the only place a provider executes);</w:t>
      </w:r>
      <w:r>
        <w:t xml:space="preserve"> </w:t>
      </w:r>
      <w:r>
        <w:rPr>
          <w:b/>
          <w:bCs/>
        </w:rPr>
        <w:t xml:space="preserve">(B)</w:t>
      </w:r>
      <w:r>
        <w:t xml:space="preserve"> </w:t>
      </w:r>
      <w:r>
        <w:t xml:space="preserve">"disabled" = a push triggers ZERO runs — delete OR rename to a non-trigger name (§11.4.75</w:t>
      </w:r>
      <w:r>
        <w:t xml:space="preserve"> </w:t>
      </w:r>
      <w:r>
        <w:rPr>
          <w:rStyle w:val="VerbatimChar"/>
        </w:rPr>
        <w:t xml:space="preserve">.disabled</w:t>
      </w:r>
      <w:r>
        <w:t xml:space="preserve">/</w:t>
      </w:r>
      <w:r>
        <w:rPr>
          <w:rStyle w:val="VerbatimChar"/>
        </w:rPr>
        <w:t xml:space="preserve">.disabled-local-only</w:t>
      </w:r>
      <w:r>
        <w:t xml:space="preserve">); a live-</w:t>
      </w:r>
      <w:r>
        <w:rPr>
          <w:rStyle w:val="VerbatimChar"/>
        </w:rPr>
        <w:t xml:space="preserve">on:</w:t>
      </w:r>
      <w:r>
        <w:t xml:space="preserve">+</w:t>
      </w:r>
      <w:r>
        <w:rPr>
          <w:rStyle w:val="VerbatimChar"/>
        </w:rPr>
        <w:t xml:space="preserve">if:false</w:t>
      </w:r>
      <w:r>
        <w:t xml:space="preserve"> </w:t>
      </w:r>
      <w:r>
        <w:t xml:space="preserve">workflow still queues runs, NOT compliant;</w:t>
      </w:r>
      <w:r>
        <w:t xml:space="preserve"> </w:t>
      </w:r>
      <w:r>
        <w:rPr>
          <w:b/>
          <w:bCs/>
        </w:rPr>
        <w:t xml:space="preserve">(C)</w:t>
      </w:r>
      <w:r>
        <w:t xml:space="preserve"> </w:t>
      </w:r>
      <w:r>
        <w:t xml:space="preserve">scope = repos we author+push — vendored/third-party nested configs below the root (AOSP</w:t>
      </w:r>
      <w:r>
        <w:t xml:space="preserve"> </w:t>
      </w:r>
      <w:r>
        <w:rPr>
          <w:rStyle w:val="VerbatimChar"/>
        </w:rPr>
        <w:t xml:space="preserve">external/**</w:t>
      </w:r>
      <w:r>
        <w:t xml:space="preserve">,</w:t>
      </w:r>
      <w:r>
        <w:t xml:space="preserve"> </w:t>
      </w:r>
      <w:r>
        <w:rPr>
          <w:rStyle w:val="VerbatimChar"/>
        </w:rPr>
        <w:t xml:space="preserve">prebuilts/**</w:t>
      </w:r>
      <w:r>
        <w:t xml:space="preserve">, vendored submodules) are INERT (a provider never runs a non-root config), OUT of scope, MUST NOT be mass-edited (§11.4.29 vendor-exempt); test = "does a push to OUR upstream trigger a run?" yes⇒disable, inert⇒document+leave (§11.4.6 verify-not-assume);</w:t>
      </w:r>
      <w:r>
        <w:t xml:space="preserve"> </w:t>
      </w:r>
      <w:r>
        <w:rPr>
          <w:b/>
          <w:bCs/>
        </w:rPr>
        <w:t xml:space="preserve">(D)</w:t>
      </w:r>
      <w:r>
        <w:t xml:space="preserve"> </w:t>
      </w:r>
      <w:r>
        <w:t xml:space="preserve">no new CI may be added (release blocker);</w:t>
      </w:r>
      <w:r>
        <w:t xml:space="preserve"> </w:t>
      </w:r>
      <w:r>
        <w:rPr>
          <w:b/>
          <w:bCs/>
        </w:rPr>
        <w:t xml:space="preserve">(E)</w:t>
      </w:r>
      <w:r>
        <w:t xml:space="preserve"> </w:t>
      </w:r>
      <w:r>
        <w:t xml:space="preserve">pre-push verify</w:t>
      </w:r>
      <w:r>
        <w:t xml:space="preserve"> </w:t>
      </w:r>
      <w:r>
        <w:rPr>
          <w:rStyle w:val="VerbatimChar"/>
        </w:rPr>
        <w:t xml:space="preserve">git ls-files | grep -E '^\.github/workflows/.*\.ya?ml$|^\.gitlab-ci\.yml$'</w:t>
      </w:r>
      <w:r>
        <w:t xml:space="preserve"> </w:t>
      </w:r>
      <w:r>
        <w:t xml:space="preserve">empty for authored repos, §11.4.109-class PreToolUse guard + gate enforce mechanically. Honest boundary (§11.4.6): file-level disabling stops FILE-triggered runs, NOT provider-side server settings (org-default required workflows, branch-protection required checks, provider scheduled exports) — the operator turns those off; the agent documents what it cannot reach, never claims unachieved completeness. Composes §11.4.75/.29/.6/.40/.42/.109/.113/§2.1. Classification: universal (§11.4.17). Propagation gate</w:t>
      </w:r>
      <w:r>
        <w:t xml:space="preserve"> </w:t>
      </w:r>
      <w:r>
        <w:rPr>
          <w:rStyle w:val="VerbatimChar"/>
        </w:rPr>
        <w:t xml:space="preserve">CM-COVENANT-114-156-PROPAGATION</w:t>
      </w:r>
      <w:r>
        <w:t xml:space="preserve"> </w:t>
      </w:r>
      <w:r>
        <w:t xml:space="preserve">(literal</w:t>
      </w:r>
      <w:r>
        <w:t xml:space="preserve"> </w:t>
      </w:r>
      <w:r>
        <w:rPr>
          <w:rStyle w:val="VerbatimChar"/>
        </w:rPr>
        <w:t xml:space="preserve">11.4.156</w:t>
      </w:r>
      <w:r>
        <w:t xml:space="preserve">) + recommended gate</w:t>
      </w:r>
      <w:r>
        <w:t xml:space="preserve"> </w:t>
      </w:r>
      <w:r>
        <w:rPr>
          <w:rStyle w:val="VerbatimChar"/>
        </w:rPr>
        <w:t xml:space="preserve">CM-NO-ACTIVE-CI</w:t>
      </w:r>
      <w:r>
        <w:t xml:space="preserve"> </w:t>
      </w:r>
      <w:r>
        <w:t xml:space="preserve">+ paired §1.1 meta-test mutation (strip the literal → propagation gate FAILs; add a root</w:t>
      </w:r>
      <w:r>
        <w:t xml:space="preserve"> </w:t>
      </w:r>
      <w:r>
        <w:rPr>
          <w:rStyle w:val="VerbatimChar"/>
        </w:rPr>
        <w:t xml:space="preserve">.github/workflows/x.yml</w:t>
      </w:r>
      <w:r>
        <w:t xml:space="preserve"> </w:t>
      </w:r>
      <w:r>
        <w:t xml:space="preserve">to an authored repo →</w:t>
      </w:r>
      <w:r>
        <w:t xml:space="preserve"> </w:t>
      </w:r>
      <w:r>
        <w:rPr>
          <w:rStyle w:val="VerbatimChar"/>
        </w:rPr>
        <w:t xml:space="preserve">CM-NO-ACTIVE-CI</w:t>
      </w:r>
      <w:r>
        <w:t xml:space="preserve"> </w:t>
      </w:r>
      <w:r>
        <w:t xml:space="preserve">FAILs).</w:t>
      </w:r>
      <w:r>
        <w:t xml:space="preserve"> </w:t>
      </w:r>
      <w:r>
        <w:rPr>
          <w:b/>
          <w:bCs/>
        </w:rPr>
        <w:t xml:space="preserve">Canonical authority:</w:t>
      </w:r>
      <w:r>
        <w:t xml:space="preserve"> </w:t>
      </w:r>
      <w:r>
        <w:t xml:space="preserve">constitution submodule</w:t>
      </w:r>
      <w:r>
        <w:t xml:space="preserve"> </w:t>
      </w:r>
      <w:hyperlink r:id="rId12">
        <w:r>
          <w:rPr>
            <w:rStyle w:val="VerbatimChar"/>
          </w:rPr>
          <w:t xml:space="preserve">Constitution.md</w:t>
        </w:r>
      </w:hyperlink>
      <w:r>
        <w:t xml:space="preserve"> </w:t>
      </w:r>
      <w:r>
        <w:t xml:space="preserve">§11.4.156. Non-compliance is a release blocker. No escape hatch — no</w:t>
      </w:r>
      <w:r>
        <w:t xml:space="preserve"> </w:t>
      </w:r>
      <w:r>
        <w:rPr>
          <w:rStyle w:val="VerbatimChar"/>
        </w:rPr>
        <w:t xml:space="preserve">--allow-ci</w:t>
      </w:r>
      <w:r>
        <w:t xml:space="preserve">,</w:t>
      </w:r>
      <w:r>
        <w:t xml:space="preserve"> </w:t>
      </w:r>
      <w:r>
        <w:rPr>
          <w:rStyle w:val="VerbatimChar"/>
        </w:rPr>
        <w:t xml:space="preserve">--enable-workflow</w:t>
      </w:r>
      <w:r>
        <w:t xml:space="preserve">,</w:t>
      </w:r>
      <w:r>
        <w:t xml:space="preserve"> </w:t>
      </w:r>
      <w:r>
        <w:rPr>
          <w:rStyle w:val="VerbatimChar"/>
        </w:rPr>
        <w:t xml:space="preserve">--keep-pipeline</w:t>
      </w:r>
      <w:r>
        <w:t xml:space="preserve">,</w:t>
      </w:r>
      <w:r>
        <w:t xml:space="preserve"> </w:t>
      </w:r>
      <w:r>
        <w:rPr>
          <w:rStyle w:val="VerbatimChar"/>
        </w:rPr>
        <w:t xml:space="preserve">--remote-ci-OK</w:t>
      </w:r>
      <w:r>
        <w:t xml:space="preserve">,</w:t>
      </w:r>
      <w:r>
        <w:t xml:space="preserve"> </w:t>
      </w:r>
      <w:r>
        <w:rPr>
          <w:rStyle w:val="VerbatimChar"/>
        </w:rPr>
        <w:t xml:space="preserve">--ci-exempt</w:t>
      </w:r>
      <w:r>
        <w:t xml:space="preserve"> </w:t>
      </w:r>
      <w:r>
        <w:t xml:space="preserve">flag.</w:t>
      </w:r>
    </w:p>
    <w:p>
      <w:pPr>
        <w:pStyle w:val="BodyText"/>
      </w:pPr>
      <w:r>
        <w:rPr>
          <w:b/>
          <w:bCs/>
        </w:rPr>
        <w:t xml:space="preserve">§11.4.157 — GEMINI.md maintained in lockstep with CLAUDE.md / AGENTS.md / QWEN.md (User mandate, 2026-06-15).</w:t>
      </w:r>
      <w:r>
        <w:t xml:space="preserve"> </w:t>
      </w:r>
      <w:r>
        <w:t xml:space="preserve">Verbatim operator mandate: "Make sure with CLAUDE.md, AGENTS.md, QWEN.md we maintain GEMINI.md too! Add this mandatory fact / rule to root constitution Submodule we are inheriting / extending - CONSITUTION.md, CLAUDE.md, QWEN.md, AGENTS.md, GEMINI.md and other related relevant files!" Forensic FACT (2026-06-15): when §11.4.156/§11.4.157 were authored, Constitution/CLAUDE/AGENTS/QWEN carried the family through §11.4.155 but GEMINI.md had silently drifted to §11.4.141 — 14 mandates (§11.4.142–155) never propagated — a §11.4 propagation-bluff (a Gemini-CLI agent reads a stale Constitution). GEMINI.md is a FIRST-CLASS governance context carrier EQUAL to CLAUDE.md/AGENTS.md/QWEN.md, never optional/best-effort. ALL hold:</w:t>
      </w:r>
      <w:r>
        <w:t xml:space="preserve"> </w:t>
      </w:r>
      <w:r>
        <w:rPr>
          <w:b/>
          <w:bCs/>
        </w:rPr>
        <w:t xml:space="preserve">(A)</w:t>
      </w:r>
      <w:r>
        <w:t xml:space="preserve"> </w:t>
      </w:r>
      <w:r>
        <w:t xml:space="preserve">five-carrier lockstep — no governance change is complete until GEMINI.md carries it alongside the other three mirrors; GEMINI.md is added to the §11.4.26 propagation + cross-reference set explicitly;</w:t>
      </w:r>
      <w:r>
        <w:t xml:space="preserve"> </w:t>
      </w:r>
      <w:r>
        <w:rPr>
          <w:b/>
          <w:bCs/>
        </w:rPr>
        <w:t xml:space="preserve">(B)</w:t>
      </w:r>
      <w:r>
        <w:t xml:space="preserve"> </w:t>
      </w:r>
      <w:r>
        <w:t xml:space="preserve">no silent drift — GEMINI.md lagging the other mirrors' highest rule is a §11.4.157 violation (§11.4.65-class), back-fill required;</w:t>
      </w:r>
      <w:r>
        <w:t xml:space="preserve"> </w:t>
      </w:r>
      <w:r>
        <w:rPr>
          <w:b/>
          <w:bCs/>
        </w:rPr>
        <w:t xml:space="preserve">(C)</w:t>
      </w:r>
      <w:r>
        <w:t xml:space="preserve"> </w:t>
      </w:r>
      <w:r>
        <w:t xml:space="preserve">equal status — GEMINI.md restates the SAME literal</w:t>
      </w:r>
      <w:r>
        <w:t xml:space="preserve"> </w:t>
      </w:r>
      <w:r>
        <w:rPr>
          <w:rStyle w:val="VerbatimChar"/>
        </w:rPr>
        <w:t xml:space="preserve">11.4.N</w:t>
      </w:r>
      <w:r>
        <w:t xml:space="preserve"> </w:t>
      </w:r>
      <w:r>
        <w:t xml:space="preserve">anchors the propagation gates require (§11.4.35), fleet count INCLUDES GEMINI.md;</w:t>
      </w:r>
      <w:r>
        <w:t xml:space="preserve"> </w:t>
      </w:r>
      <w:r>
        <w:rPr>
          <w:b/>
          <w:bCs/>
        </w:rPr>
        <w:t xml:space="preserve">(D)</w:t>
      </w:r>
      <w:r>
        <w:t xml:space="preserve"> </w:t>
      </w:r>
      <w:r>
        <w:t xml:space="preserve">consumer projects' own CLAUDE/AGENTS/QWEN/GEMINI bind too (§11.4.35). Honest boundary (§11.4.6): the §11.4.142–155 GEMINI.md back-fill is a tracked release-blocking remediation; claiming GEMINI.md "in sync" while the back-fill is incomplete is itself a §11.4.157 violation. Composes §11.4.26/.35/.17/.44/.65/.140/.156/§1.1. Classification: universal (§11.4.17). Propagation gate</w:t>
      </w:r>
      <w:r>
        <w:t xml:space="preserve"> </w:t>
      </w:r>
      <w:r>
        <w:rPr>
          <w:rStyle w:val="VerbatimChar"/>
        </w:rPr>
        <w:t xml:space="preserve">CM-COVENANT-114-157-PROPAGATION</w:t>
      </w:r>
      <w:r>
        <w:t xml:space="preserve"> </w:t>
      </w:r>
      <w:r>
        <w:t xml:space="preserve">(literal</w:t>
      </w:r>
      <w:r>
        <w:t xml:space="preserve"> </w:t>
      </w:r>
      <w:r>
        <w:rPr>
          <w:rStyle w:val="VerbatimChar"/>
        </w:rPr>
        <w:t xml:space="preserve">11.4.157</w:t>
      </w:r>
      <w:r>
        <w:t xml:space="preserve">, GEMINI.md INCLUDED) + recommended gate</w:t>
      </w:r>
      <w:r>
        <w:t xml:space="preserve"> </w:t>
      </w:r>
      <w:r>
        <w:rPr>
          <w:rStyle w:val="VerbatimChar"/>
        </w:rPr>
        <w:t xml:space="preserve">CM-GEMINI-MD-LOCKSTEP</w:t>
      </w:r>
      <w:r>
        <w:t xml:space="preserve"> </w:t>
      </w:r>
      <w:r>
        <w:t xml:space="preserve">+ paired §1.1 meta-test mutation.</w:t>
      </w:r>
      <w:r>
        <w:t xml:space="preserve"> </w:t>
      </w:r>
      <w:r>
        <w:rPr>
          <w:b/>
          <w:bCs/>
        </w:rPr>
        <w:t xml:space="preserve">Canonical authority:</w:t>
      </w:r>
      <w:r>
        <w:t xml:space="preserve"> </w:t>
      </w:r>
      <w:r>
        <w:t xml:space="preserve">constitution submodule</w:t>
      </w:r>
      <w:r>
        <w:t xml:space="preserve"> </w:t>
      </w:r>
      <w:hyperlink r:id="rId12">
        <w:r>
          <w:rPr>
            <w:rStyle w:val="VerbatimChar"/>
          </w:rPr>
          <w:t xml:space="preserve">Constitution.md</w:t>
        </w:r>
      </w:hyperlink>
      <w:r>
        <w:t xml:space="preserve"> </w:t>
      </w:r>
      <w:r>
        <w:t xml:space="preserve">§11.4.157. Non-compliance is a release blocker. No escape hatch — no</w:t>
      </w:r>
      <w:r>
        <w:t xml:space="preserve"> </w:t>
      </w:r>
      <w:r>
        <w:rPr>
          <w:rStyle w:val="VerbatimChar"/>
        </w:rPr>
        <w:t xml:space="preserve">--skip-gemini-md</w:t>
      </w:r>
      <w:r>
        <w:t xml:space="preserve">,</w:t>
      </w:r>
      <w:r>
        <w:t xml:space="preserve"> </w:t>
      </w:r>
      <w:r>
        <w:rPr>
          <w:rStyle w:val="VerbatimChar"/>
        </w:rPr>
        <w:t xml:space="preserve">--gemini-optional</w:t>
      </w:r>
      <w:r>
        <w:t xml:space="preserve">,</w:t>
      </w:r>
      <w:r>
        <w:t xml:space="preserve"> </w:t>
      </w:r>
      <w:r>
        <w:rPr>
          <w:rStyle w:val="VerbatimChar"/>
        </w:rPr>
        <w:t xml:space="preserve">--gemini-lag-OK</w:t>
      </w:r>
      <w:r>
        <w:t xml:space="preserve">,</w:t>
      </w:r>
      <w:r>
        <w:t xml:space="preserve"> </w:t>
      </w:r>
      <w:r>
        <w:rPr>
          <w:rStyle w:val="VerbatimChar"/>
        </w:rPr>
        <w:t xml:space="preserve">--four-carrier-suffices</w:t>
      </w:r>
      <w:r>
        <w:t xml:space="preserve"> </w:t>
      </w:r>
      <w:r>
        <w:t xml:space="preserve">flag.</w:t>
      </w:r>
    </w:p>
    <w:p>
      <w:pPr>
        <w:pStyle w:val="BodyText"/>
      </w:pPr>
      <w:r>
        <w:rPr>
          <w:b/>
          <w:bCs/>
        </w:rPr>
        <w:t xml:space="preserve">§11.4.158 — Intensive all-feature/flow/edge-case video-recording + read-the-screen content-verification mandate (User mandate, 2026-06-16).</w:t>
      </w:r>
      <w:r>
        <w:t xml:space="preserve"> </w:t>
      </w:r>
      <w:r>
        <w:t xml:space="preserve">Every project MUST be covered by intensive automated testing that exercises + RECORDS every feature/flow/use-case/edge-case (valid/invalid/boundary/concurrent/failure-injection §11.4.85), each recording showing the feature GENUINELY WORKING with REAL results (real prompts→real responses→real outputs §11.4.153) and NO false/simulated/stale/frozen result (§11.4.2/.5/.107) — a recording showing an error/bluff/non-working feature is a FINDING (→§11.4.153(4)/§11.4.4 fix→retest→re-record), never a confirmation. The testing System MUST ACTUALLY READ every shown log line / message / UI label / dialog / toast / status text and VERIFY it is a genuine working result (OCR/ROI §11.4.117/.137 + confidence floor for pixel surfaces; direct capture for terminal/log; §11.4.107(10) self-validated golden-good/golden-bad analyzer) — "a video was produced" is NOT evidence, "the System read the screen + confirmed a genuine result" is. HelixQA (§11.4.27) MUST drive this exercise→record→read→score pass, PASS only on a read-confirmed genuine result + captured artefact path (§11.4.69). Default recording save path =</w:t>
      </w:r>
      <w:r>
        <w:t xml:space="preserve"> </w:t>
      </w:r>
      <w:r>
        <w:rPr>
          <w:rStyle w:val="VerbatimChar"/>
        </w:rPr>
        <w:t xml:space="preserve">$HOME/Downloads</w:t>
      </w:r>
      <w:r>
        <w:t xml:space="preserve"> </w:t>
      </w:r>
      <w:r>
        <w:t xml:space="preserve">(host user's home Downloads, resolved at runtime never hardcoded) unless a project declares an override per §11.4.35; §11.4.155 project-prefix + §11.4.154 window-scope/rotation + §11.4.128 git-ignored raw corpus + §11.4.83 curated docs/qa evidence apply.</w:t>
      </w:r>
      <w:r>
        <w:t xml:space="preserve"> </w:t>
      </w:r>
      <w:r>
        <w:rPr>
          <w:b/>
          <w:bCs/>
        </w:rPr>
        <w:t xml:space="preserve">Vision analysis MANDATORY for every recording</w:t>
      </w:r>
      <w:r>
        <w:t xml:space="preserve"> </w:t>
      </w:r>
      <w:r>
        <w:t xml:space="preserve">— after every recording, the agent MUST read the terminal output / video content and verify the feature actually works. A recording without a vision-confirmed verdict is a §11.4.158 violation. Composes §11.4.2/.5/.25/.27/.52/.69/.83/.85/.107/.108/.117/.118/.128/.137/.138/.153/.154/.155/§1.1. Classification: universal (§11.4.17). Propagation gate</w:t>
      </w:r>
      <w:r>
        <w:t xml:space="preserve"> </w:t>
      </w:r>
      <w:r>
        <w:rPr>
          <w:rStyle w:val="VerbatimChar"/>
        </w:rPr>
        <w:t xml:space="preserve">CM-COVENANT-114-158-PROPAGATION</w:t>
      </w:r>
      <w:r>
        <w:t xml:space="preserve"> </w:t>
      </w:r>
      <w:r>
        <w:t xml:space="preserve">(literal</w:t>
      </w:r>
      <w:r>
        <w:t xml:space="preserve"> </w:t>
      </w:r>
      <w:r>
        <w:rPr>
          <w:rStyle w:val="VerbatimChar"/>
        </w:rPr>
        <w:t xml:space="preserve">11.4.158</w:t>
      </w:r>
      <w:r>
        <w:t xml:space="preserve">) + recommended gates</w:t>
      </w:r>
      <w:r>
        <w:t xml:space="preserve"> </w:t>
      </w:r>
      <w:r>
        <w:rPr>
          <w:rStyle w:val="VerbatimChar"/>
        </w:rPr>
        <w:t xml:space="preserve">CM-INTENSIVE-RECORDING-COVERAGE</w:t>
      </w:r>
      <w:r>
        <w:t xml:space="preserve"> </w:t>
      </w:r>
      <w:r>
        <w:t xml:space="preserve">+</w:t>
      </w:r>
      <w:r>
        <w:t xml:space="preserve"> </w:t>
      </w:r>
      <w:r>
        <w:rPr>
          <w:rStyle w:val="VerbatimChar"/>
        </w:rPr>
        <w:t xml:space="preserve">CM-RECORDING-CONTENT-READ-VERIFIED</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12">
        <w:r>
          <w:rPr>
            <w:rStyle w:val="VerbatimChar"/>
          </w:rPr>
          <w:t xml:space="preserve">Constitution.md</w:t>
        </w:r>
      </w:hyperlink>
      <w:r>
        <w:t xml:space="preserve"> </w:t>
      </w:r>
      <w:r>
        <w:t xml:space="preserve">§11.4.158. Non-compliance is a release blocker. No escape hatch — no</w:t>
      </w:r>
      <w:r>
        <w:t xml:space="preserve"> </w:t>
      </w:r>
      <w:r>
        <w:rPr>
          <w:rStyle w:val="VerbatimChar"/>
        </w:rPr>
        <w:t xml:space="preserve">--skip-recording-coverage</w:t>
      </w:r>
      <w:r>
        <w:t xml:space="preserve">,</w:t>
      </w:r>
      <w:r>
        <w:t xml:space="preserve"> </w:t>
      </w:r>
      <w:r>
        <w:rPr>
          <w:rStyle w:val="VerbatimChar"/>
        </w:rPr>
        <w:t xml:space="preserve">--video-without-content-read</w:t>
      </w:r>
      <w:r>
        <w:t xml:space="preserve">,</w:t>
      </w:r>
      <w:r>
        <w:t xml:space="preserve"> </w:t>
      </w:r>
      <w:r>
        <w:rPr>
          <w:rStyle w:val="VerbatimChar"/>
        </w:rPr>
        <w:t xml:space="preserve">--happy-path-recording-suffices</w:t>
      </w:r>
      <w:r>
        <w:t xml:space="preserve">,</w:t>
      </w:r>
      <w:r>
        <w:t xml:space="preserve"> </w:t>
      </w:r>
      <w:r>
        <w:rPr>
          <w:rStyle w:val="VerbatimChar"/>
        </w:rPr>
        <w:t xml:space="preserve">--recording-path-anywhere</w:t>
      </w:r>
      <w:r>
        <w:t xml:space="preserve">,</w:t>
      </w:r>
      <w:r>
        <w:t xml:space="preserve"> </w:t>
      </w:r>
      <w:r>
        <w:rPr>
          <w:rStyle w:val="VerbatimChar"/>
        </w:rPr>
        <w:t xml:space="preserve">--unread-recording-OK</w:t>
      </w:r>
      <w:r>
        <w:t xml:space="preserve">,</w:t>
      </w:r>
      <w:r>
        <w:t xml:space="preserve"> </w:t>
      </w:r>
      <w:r>
        <w:rPr>
          <w:rStyle w:val="VerbatimChar"/>
        </w:rPr>
        <w:t xml:space="preserve">--skip-helixqa-read</w:t>
      </w:r>
      <w:r>
        <w:t xml:space="preserve"> </w:t>
      </w:r>
      <w:r>
        <w:t xml:space="preserve">flag.</w:t>
      </w:r>
    </w:p>
    <w:p>
      <w:pPr>
        <w:pStyle w:val="BodyText"/>
      </w:pPr>
      <w:r>
        <w:rPr>
          <w:b/>
          <w:bCs/>
        </w:rPr>
        <w:t xml:space="preserve">§11.4.159 — Mandatory window-specific video recording + vision validation mandate (User mandate, 2026-06-20).</w:t>
      </w:r>
      <w:r>
        <w:t xml:space="preserve"> </w:t>
      </w:r>
      <w:r>
        <w:t xml:space="preserve">Every feature test, validation, verification, challenge, and QA session that produces video evidence MUST comply with ALL of the following:</w:t>
      </w:r>
      <w:r>
        <w:t xml:space="preserve"> </w:t>
      </w:r>
      <w:r>
        <w:rPr>
          <w:b/>
          <w:bCs/>
        </w:rPr>
        <w:t xml:space="preserve">(A) Window-specific recording ONLY</w:t>
      </w:r>
      <w:r>
        <w:t xml:space="preserve"> </w:t>
      </w:r>
      <w:r>
        <w:t xml:space="preserve">— every video MUST record ONLY the target application window (Terminal pane, TUI app, browser tab, emulator frame), NEVER the whole desktop/monitor screen; use macOS</w:t>
      </w:r>
      <w:r>
        <w:t xml:space="preserve"> </w:t>
      </w:r>
      <w:r>
        <w:rPr>
          <w:rStyle w:val="VerbatimChar"/>
        </w:rPr>
        <w:t xml:space="preserve">screencapture -l&lt;window_id&gt;</w:t>
      </w:r>
      <w:r>
        <w:t xml:space="preserve">, Linux</w:t>
      </w:r>
      <w:r>
        <w:t xml:space="preserve"> </w:t>
      </w:r>
      <w:r>
        <w:rPr>
          <w:rStyle w:val="VerbatimChar"/>
        </w:rPr>
        <w:t xml:space="preserve">xdotool</w:t>
      </w:r>
      <w:r>
        <w:t xml:space="preserve">+</w:t>
      </w:r>
      <w:r>
        <w:rPr>
          <w:rStyle w:val="VerbatimChar"/>
        </w:rPr>
        <w:t xml:space="preserve">ffmpeg</w:t>
      </w:r>
      <w:r>
        <w:t xml:space="preserve">, or equivalent; whole-desktop capture leaks operator-private content (§11.4.10), dilutes the §11.4.107 liveness oracle, and breaks §11.4.137 OCR/ROI; platform genuinely cannot capture below whole-screen =&gt; honest §11.4.3 SKIP + tracked migration item.</w:t>
      </w:r>
      <w:r>
        <w:t xml:space="preserve"> </w:t>
      </w:r>
      <w:r>
        <w:rPr>
          <w:b/>
          <w:bCs/>
        </w:rPr>
        <w:t xml:space="preserve">(B) MP4 format REQUIRED</w:t>
      </w:r>
      <w:r>
        <w:t xml:space="preserve"> </w:t>
      </w:r>
      <w:r>
        <w:t xml:space="preserve">—</w:t>
      </w:r>
      <w:r>
        <w:t xml:space="preserve"> </w:t>
      </w:r>
      <w:r>
        <w:rPr>
          <w:rStyle w:val="VerbatimChar"/>
        </w:rPr>
        <w:t xml:space="preserve">.mp4</w:t>
      </w:r>
      <w:r>
        <w:t xml:space="preserve"> </w:t>
      </w:r>
      <w:r>
        <w:t xml:space="preserve">(H.264,</w:t>
      </w:r>
      <w:r>
        <w:t xml:space="preserve"> </w:t>
      </w:r>
      <w:r>
        <w:rPr>
          <w:rStyle w:val="VerbatimChar"/>
        </w:rPr>
        <w:t xml:space="preserve">movflags +faststart</w:t>
      </w:r>
      <w:r>
        <w:t xml:space="preserve">,</w:t>
      </w:r>
      <w:r>
        <w:t xml:space="preserve"> </w:t>
      </w:r>
      <w:r>
        <w:rPr>
          <w:rStyle w:val="VerbatimChar"/>
        </w:rPr>
        <w:t xml:space="preserve">pix_fmt yuv420p</w:t>
      </w:r>
      <w:r>
        <w:t xml:space="preserve">);</w:t>
      </w:r>
      <w:r>
        <w:t xml:space="preserve"> </w:t>
      </w:r>
      <w:r>
        <w:rPr>
          <w:rStyle w:val="VerbatimChar"/>
        </w:rPr>
        <w:t xml:space="preserve">.cast</w:t>
      </w:r>
      <w:r>
        <w:t xml:space="preserve"> </w:t>
      </w:r>
      <w:r>
        <w:t xml:space="preserve">files are supplementary only; auto-convert via</w:t>
      </w:r>
      <w:r>
        <w:t xml:space="preserve"> </w:t>
      </w:r>
      <w:r>
        <w:rPr>
          <w:rStyle w:val="VerbatimChar"/>
        </w:rPr>
        <w:t xml:space="preserve">agg</w:t>
      </w:r>
      <w:r>
        <w:t xml:space="preserve">+</w:t>
      </w:r>
      <w:r>
        <w:rPr>
          <w:rStyle w:val="VerbatimChar"/>
        </w:rPr>
        <w:t xml:space="preserve">ffmpeg</w:t>
      </w:r>
      <w:r>
        <w:t xml:space="preserve"> </w:t>
      </w:r>
      <w:r>
        <w:t xml:space="preserve">per §11.4.154(C).</w:t>
      </w:r>
      <w:r>
        <w:t xml:space="preserve"> </w:t>
      </w:r>
      <w:r>
        <w:rPr>
          <w:b/>
          <w:bCs/>
        </w:rPr>
        <w:t xml:space="preserve">(C) Project-name prefix REQUIRED</w:t>
      </w:r>
      <w:r>
        <w:t xml:space="preserve"> </w:t>
      </w:r>
      <w:r>
        <w:t xml:space="preserve">— filename MUST start with project name in snake_case from</w:t>
      </w:r>
      <w:r>
        <w:t xml:space="preserve"> </w:t>
      </w:r>
      <w:r>
        <w:rPr>
          <w:rStyle w:val="VerbatimChar"/>
        </w:rPr>
        <w:t xml:space="preserve">HELIX_RELEASE_PREFIX</w:t>
      </w:r>
      <w:r>
        <w:t xml:space="preserve"> </w:t>
      </w:r>
      <w:r>
        <w:t xml:space="preserve">in</w:t>
      </w:r>
      <w:r>
        <w:t xml:space="preserve"> </w:t>
      </w:r>
      <w:r>
        <w:rPr>
          <w:rStyle w:val="VerbatimChar"/>
        </w:rPr>
        <w:t xml:space="preserve">.env</w:t>
      </w:r>
      <w:r>
        <w:t xml:space="preserve"> </w:t>
      </w:r>
      <w:r>
        <w:t xml:space="preserve">(§11.4.151) or lowercased project root dir name (§11.4.29); format</w:t>
      </w:r>
      <w:r>
        <w:t xml:space="preserve"> </w:t>
      </w:r>
      <w:r>
        <w:rPr>
          <w:rStyle w:val="VerbatimChar"/>
        </w:rPr>
        <w:t xml:space="preserve">&lt;project_name&gt;-&lt;feature&gt;-&lt;timestamp&gt;.mp4</w:t>
      </w:r>
      <w:r>
        <w:t xml:space="preserve">; unprefixed = violation.</w:t>
      </w:r>
      <w:r>
        <w:t xml:space="preserve"> </w:t>
      </w:r>
      <w:r>
        <w:rPr>
          <w:b/>
          <w:bCs/>
        </w:rPr>
        <w:t xml:space="preserve">(D) Mandatory vision validation</w:t>
      </w:r>
      <w:r>
        <w:t xml:space="preserve"> </w:t>
      </w:r>
      <w:r>
        <w:t xml:space="preserve">— after EVERY recording, the agent MUST read the terminal output / video content and verify: (i) feature ACTUALLY WORKS, (ii) LLM responses are REAL, (iii) all tests show PASS, (iv) no "TODO implement" / "simulate" / "for now" patterns, (v) output demonstrates end-user working feature; MUST produce a verdict (PASS/FAIL) with evidence path (§11.4.69).</w:t>
      </w:r>
      <w:r>
        <w:t xml:space="preserve"> </w:t>
      </w:r>
      <w:r>
        <w:rPr>
          <w:b/>
          <w:bCs/>
        </w:rPr>
        <w:t xml:space="preserve">(E) Terminal window cleanup</w:t>
      </w:r>
      <w:r>
        <w:t xml:space="preserve"> </w:t>
      </w:r>
      <w:r>
        <w:t xml:space="preserve">— after each recording, dismiss/close ONLY the Terminal window used for that recording (window-specific close via</w:t>
      </w:r>
      <w:r>
        <w:t xml:space="preserve"> </w:t>
      </w:r>
      <w:r>
        <w:rPr>
          <w:rStyle w:val="VerbatimChar"/>
        </w:rPr>
        <w:t xml:space="preserve">osascript</w:t>
      </w:r>
      <w:r>
        <w:t xml:space="preserve">/</w:t>
      </w:r>
      <w:r>
        <w:rPr>
          <w:rStyle w:val="VerbatimChar"/>
        </w:rPr>
        <w:t xml:space="preserve">xdotool</w:t>
      </w:r>
      <w:r>
        <w:t xml:space="preserve">); MUST NOT close windows belonging to other processes.</w:t>
      </w:r>
      <w:r>
        <w:t xml:space="preserve"> </w:t>
      </w:r>
      <w:r>
        <w:rPr>
          <w:b/>
          <w:bCs/>
        </w:rPr>
        <w:t xml:space="preserve">(F) Real results ONLY</w:t>
      </w:r>
      <w:r>
        <w:t xml:space="preserve"> </w:t>
      </w:r>
      <w:r>
        <w:t xml:space="preserve">— every recording MUST show REAL working features; errors/empty output/simulated responses trigger fix→retest→re-record.</w:t>
      </w:r>
      <w:r>
        <w:t xml:space="preserve"> </w:t>
      </w:r>
      <w:r>
        <w:rPr>
          <w:b/>
          <w:bCs/>
        </w:rPr>
        <w:t xml:space="preserve">(G) Re-runnable evidence</w:t>
      </w:r>
      <w:r>
        <w:t xml:space="preserve"> </w:t>
      </w:r>
      <w:r>
        <w:t xml:space="preserve">— the command shown MUST be re-runnable to produce the same results.</w:t>
      </w:r>
      <w:r>
        <w:t xml:space="preserve"> </w:t>
      </w:r>
      <w:r>
        <w:rPr>
          <w:b/>
          <w:bCs/>
        </w:rPr>
        <w:t xml:space="preserve">(H) Fresh-corpus rotation</w:t>
      </w:r>
      <w:r>
        <w:t xml:space="preserve"> </w:t>
      </w:r>
      <w:r>
        <w:t xml:space="preserve">— remove agent's own prior in-scope stale recordings FIRST (§11.4.154).</w:t>
      </w:r>
      <w:r>
        <w:t xml:space="preserve"> </w:t>
      </w:r>
      <w:r>
        <w:rPr>
          <w:b/>
          <w:bCs/>
        </w:rPr>
        <w:t xml:space="preserve">(I) Content verification MANDATORY — not duration-based</w:t>
      </w:r>
      <w:r>
        <w:t xml:space="preserve"> </w:t>
      </w:r>
      <w:r>
        <w:t xml:space="preserve">— the value of a recording is NOT its duration but its CONTENT; a recording MUST demonstrate the ACTUAL feature being used with REAL results; before accepting ANY recording, the agent MUST verify: expected output patterns ARE present (e.g., test PASS lines, API response data, feature-specific output), the feature ACTUALLY WORKS as demonstrated (not just "something ran"), LLM responses are REAL content (not simulated, not placeholder, not empty), every claim of "working" is backed by visible evidence; a 5-second recording showing a feature working correctly is MORE valuable than a 60-second recording of empty terminal; duration is NOT a proxy for quality.</w:t>
      </w:r>
      <w:r>
        <w:t xml:space="preserve"> </w:t>
      </w:r>
      <w:r>
        <w:rPr>
          <w:b/>
          <w:bCs/>
        </w:rPr>
        <w:t xml:space="preserve">(J) Expected-content specification REQUIRED</w:t>
      </w:r>
      <w:r>
        <w:t xml:space="preserve"> </w:t>
      </w:r>
      <w:r>
        <w:t xml:space="preserve">— before recording, the agent MUST specify what content SHOULD appear (expected patterns, expected test results, expected API responses); after recording, the agent MUST verify these patterns ARE present; if expected content is MISSING, the recording is REJECTED regardless of duration.</w:t>
      </w:r>
      <w:r>
        <w:t xml:space="preserve"> </w:t>
      </w:r>
      <w:r>
        <w:rPr>
          <w:b/>
          <w:bCs/>
        </w:rPr>
        <w:t xml:space="preserve">(K) Content-verification recording workflow</w:t>
      </w:r>
      <w:r>
        <w:t xml:space="preserve"> </w:t>
      </w:r>
      <w:r>
        <w:t xml:space="preserve">— mandated workflow: (1) SPECIFY expected content patterns, (2) RECORD the feature execution, (3) EXTRACT all text from the recording, (4) VERIFY expected patterns are present, (5) CHECK for simulated/placeholder content, (6) ACCEPT only if ALL patterns found AND zero bluffs detected, (7) REJECT and re-record if ANY pattern missing or bluff detected.</w:t>
      </w:r>
      <w:r>
        <w:t xml:space="preserve"> </w:t>
      </w:r>
      <w:r>
        <w:rPr>
          <w:b/>
          <w:bCs/>
        </w:rPr>
        <w:t xml:space="preserve">(L) Root cause analysis REQUIRED for rejected recordings</w:t>
      </w:r>
      <w:r>
        <w:t xml:space="preserve"> </w:t>
      </w:r>
      <w:r>
        <w:t xml:space="preserve">— when a recording is rejected (missing expected content, bluff detected, or empty capture), the agent MUST investigate WHY before re-recording per §11.4.102; determine the root cause (timing issue, wrong command, tool failure, etc.) and fix it; simply re-recording without understanding WHY the first attempt failed is a §11.4.159 violation.</w:t>
      </w:r>
      <w:r>
        <w:t xml:space="preserve"> </w:t>
      </w:r>
      <w:r>
        <w:rPr>
          <w:b/>
          <w:bCs/>
        </w:rPr>
        <w:t xml:space="preserve">(M) Real-time monitoring RECOMMENDED</w:t>
      </w:r>
      <w:r>
        <w:t xml:space="preserve"> </w:t>
      </w:r>
      <w:r>
        <w:t xml:space="preserve">— for complex features, use real-time monitoring that analyzes output DURING recording (not after); this catches issues immediately and allows corrective action before the recording completes. Classification: universal (§11.4.17). Composes §11.4.2/.3/.5/.10/.29/.69/.83/.107/.111/.128/.137/.151/.153/.154/.155/.158/§1.1. Propagation gate</w:t>
      </w:r>
      <w:r>
        <w:t xml:space="preserve"> </w:t>
      </w:r>
      <w:r>
        <w:rPr>
          <w:rStyle w:val="VerbatimChar"/>
        </w:rPr>
        <w:t xml:space="preserve">CM-COVENANT-114-159-PROPAGATION</w:t>
      </w:r>
      <w:r>
        <w:t xml:space="preserve"> </w:t>
      </w:r>
      <w:r>
        <w:t xml:space="preserve">(literal</w:t>
      </w:r>
      <w:r>
        <w:t xml:space="preserve"> </w:t>
      </w:r>
      <w:r>
        <w:rPr>
          <w:rStyle w:val="VerbatimChar"/>
        </w:rPr>
        <w:t xml:space="preserve">11.4.159</w:t>
      </w:r>
      <w:r>
        <w:t xml:space="preserve">) + recommended gate</w:t>
      </w:r>
      <w:r>
        <w:t xml:space="preserve"> </w:t>
      </w:r>
      <w:r>
        <w:rPr>
          <w:rStyle w:val="VerbatimChar"/>
        </w:rPr>
        <w:t xml:space="preserve">CM-WINDOW-VIDEO-VALIDATED</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12">
        <w:r>
          <w:rPr>
            <w:rStyle w:val="VerbatimChar"/>
          </w:rPr>
          <w:t xml:space="preserve">Constitution.md</w:t>
        </w:r>
      </w:hyperlink>
      <w:r>
        <w:t xml:space="preserve"> </w:t>
      </w:r>
      <w:r>
        <w:t xml:space="preserve">§11.4.159. Non-compliance is a release blocker. No escape hatch — no</w:t>
      </w:r>
      <w:r>
        <w:t xml:space="preserve"> </w:t>
      </w:r>
      <w:r>
        <w:rPr>
          <w:rStyle w:val="VerbatimChar"/>
        </w:rPr>
        <w:t xml:space="preserve">--whole-screen-ok</w:t>
      </w:r>
      <w:r>
        <w:t xml:space="preserve">,</w:t>
      </w:r>
      <w:r>
        <w:t xml:space="preserve"> </w:t>
      </w:r>
      <w:r>
        <w:rPr>
          <w:rStyle w:val="VerbatimChar"/>
        </w:rPr>
        <w:t xml:space="preserve">--cast-only</w:t>
      </w:r>
      <w:r>
        <w:t xml:space="preserve">,</w:t>
      </w:r>
      <w:r>
        <w:t xml:space="preserve"> </w:t>
      </w:r>
      <w:r>
        <w:rPr>
          <w:rStyle w:val="VerbatimChar"/>
        </w:rPr>
        <w:t xml:space="preserve">--skip-vision-validation</w:t>
      </w:r>
      <w:r>
        <w:t xml:space="preserve">,</w:t>
      </w:r>
      <w:r>
        <w:t xml:space="preserve"> </w:t>
      </w:r>
      <w:r>
        <w:rPr>
          <w:rStyle w:val="VerbatimChar"/>
        </w:rPr>
        <w:t xml:space="preserve">--no-cleanup</w:t>
      </w:r>
      <w:r>
        <w:t xml:space="preserve">,</w:t>
      </w:r>
      <w:r>
        <w:t xml:space="preserve"> </w:t>
      </w:r>
      <w:r>
        <w:rPr>
          <w:rStyle w:val="VerbatimChar"/>
        </w:rPr>
        <w:t xml:space="preserve">--simulated-recording-ok</w:t>
      </w:r>
      <w:r>
        <w:t xml:space="preserve">,</w:t>
      </w:r>
      <w:r>
        <w:t xml:space="preserve"> </w:t>
      </w:r>
      <w:r>
        <w:rPr>
          <w:rStyle w:val="VerbatimChar"/>
        </w:rPr>
        <w:t xml:space="preserve">--unprefixed-recording</w:t>
      </w:r>
      <w:r>
        <w:t xml:space="preserve"> </w:t>
      </w:r>
      <w:r>
        <w:t xml:space="preserve">flag.</w:t>
      </w:r>
    </w:p>
    <w:p>
      <w:pPr>
        <w:pStyle w:val="BodyText"/>
      </w:pPr>
      <w:r>
        <w:rPr>
          <w:b/>
          <w:bCs/>
        </w:rPr>
        <w:t xml:space="preserve">§11.4.160 — Vision-verified recording + HelixQA bridge mandate (User mandate, 2026-06-21).</w:t>
      </w:r>
      <w:r>
        <w:t xml:space="preserve"> </w:t>
      </w:r>
      <w:r>
        <w:t xml:space="preserve">Compact summary: every video recording for feature/QA evidence MUST be processed through a vision/OCR pipeline that reads on-screen content and confirms expected results BEFORE acceptance; the recording system MUST provide a bridge feeding captured frames to HelixQA's test infrastructure (or equivalent) for automated read-the-screen verification against SPECIFY-phase expected patterns (§11.4.159(J)); capture frames at ≤5s intervals, run OCR/vision with self-validated analyzer (§11.4.107(10)), compare text against patterns, produce per-frame PASS/FAIL with evidence path, surface failures immediately for re-record (§11.4.159(L)). Project-configured parameters per §11.4.35. Honest boundary: does NOT replace §11.4.5 quality analysis nor §11.4.108 runtime-signature; FLAG_SECURE uses §11.4.117 proxy oracle. Classification: universal (§11.4.17). Propagation gate</w:t>
      </w:r>
      <w:r>
        <w:t xml:space="preserve"> </w:t>
      </w:r>
      <w:r>
        <w:rPr>
          <w:rStyle w:val="VerbatimChar"/>
        </w:rPr>
        <w:t xml:space="preserve">CM-COVENANT-114-160-PROPAGATION</w:t>
      </w:r>
      <w:r>
        <w:t xml:space="preserve"> </w:t>
      </w:r>
      <w:r>
        <w:t xml:space="preserve">+ recommended gate</w:t>
      </w:r>
      <w:r>
        <w:t xml:space="preserve"> </w:t>
      </w:r>
      <w:r>
        <w:rPr>
          <w:rStyle w:val="VerbatimChar"/>
        </w:rPr>
        <w:t xml:space="preserve">CM-VISION-VERIFIED-RECORDING-BRIDGE</w:t>
      </w:r>
      <w:r>
        <w:t xml:space="preserve"> </w:t>
      </w:r>
      <w:r>
        <w:t xml:space="preserve">+ paired §1.1 mutation.</w:t>
      </w:r>
    </w:p>
    <w:p>
      <w:pPr>
        <w:pStyle w:val="BodyText"/>
      </w:pPr>
      <w:r>
        <w:rPr>
          <w:b/>
          <w:bCs/>
        </w:rPr>
        <w:t xml:space="preserve">§11.4.161 — Rootless container runtime mandate (User mandate, 2026-06-21).</w:t>
      </w:r>
      <w:r>
        <w:t xml:space="preserve"> </w:t>
      </w:r>
      <w:r>
        <w:t xml:space="preserve">Compact summary: every project MUST use Podman rootless (or equivalent) for ALL containerized workloads — rootful Docker/sudo FORBIDDEN unless §11.4.112 platform constraint documented;</w:t>
      </w:r>
      <w:r>
        <w:t xml:space="preserve"> </w:t>
      </w:r>
      <w:r>
        <w:rPr>
          <w:rStyle w:val="VerbatimChar"/>
        </w:rPr>
        <w:t xml:space="preserve">vasic-digital/containers</w:t>
      </w:r>
      <w:r>
        <w:t xml:space="preserve"> </w:t>
      </w:r>
      <w:r>
        <w:t xml:space="preserve">Submodule (§11.4.76) sole orchestration layer via</w:t>
      </w:r>
      <w:r>
        <w:t xml:space="preserve"> </w:t>
      </w:r>
      <w:r>
        <w:rPr>
          <w:rStyle w:val="VerbatimChar"/>
        </w:rPr>
        <w:t xml:space="preserve">pkg/boot</w:t>
      </w:r>
      <w:r>
        <w:t xml:space="preserve">/</w:t>
      </w:r>
      <w:r>
        <w:rPr>
          <w:rStyle w:val="VerbatimChar"/>
        </w:rPr>
        <w:t xml:space="preserve">pkg/compose</w:t>
      </w:r>
      <w:r>
        <w:t xml:space="preserve">/</w:t>
      </w:r>
      <w:r>
        <w:rPr>
          <w:rStyle w:val="VerbatimChar"/>
        </w:rPr>
        <w:t xml:space="preserve">pkg/health</w:t>
      </w:r>
      <w:r>
        <w:t xml:space="preserve">; extend upstream per §11.4.74 for missing capabilities; integration tests boot infra on-demand. Honest boundary: does NOT replace §11.4.10 credentials nor §12.3 hygiene. Classification: universal (§11.4.17). Propagation gate</w:t>
      </w:r>
      <w:r>
        <w:t xml:space="preserve"> </w:t>
      </w:r>
      <w:r>
        <w:rPr>
          <w:rStyle w:val="VerbatimChar"/>
        </w:rPr>
        <w:t xml:space="preserve">CM-COVENANT-114-161-PROPAGATION</w:t>
      </w:r>
      <w:r>
        <w:t xml:space="preserve"> </w:t>
      </w:r>
      <w:r>
        <w:t xml:space="preserve">+ recommended gate</w:t>
      </w:r>
      <w:r>
        <w:t xml:space="preserve"> </w:t>
      </w:r>
      <w:r>
        <w:rPr>
          <w:rStyle w:val="VerbatimChar"/>
        </w:rPr>
        <w:t xml:space="preserve">CM-ROOTLESS-CONTAINER-RUNTIME</w:t>
      </w:r>
      <w:r>
        <w:t xml:space="preserve"> </w:t>
      </w:r>
      <w:r>
        <w:t xml:space="preserve">+ paired §1.1 mutation.</w:t>
      </w:r>
    </w:p>
    <w:p>
      <w:pPr>
        <w:pStyle w:val="BodyText"/>
      </w:pPr>
      <w:r>
        <w:rPr>
          <w:b/>
          <w:bCs/>
        </w:rPr>
        <w:t xml:space="preserve">§11.4.162 — OpenDesign UI design system mandate (User mandate, 2026-06-21).</w:t>
      </w:r>
      <w:r>
        <w:t xml:space="preserve"> </w:t>
      </w:r>
      <w:r>
        <w:t xml:space="preserve">Compact summary: every project producing user-facing interfaces (web, desktop, mobile, TUI) MUST use OpenDesign (</w:t>
      </w:r>
      <w:hyperlink r:id="rId13">
        <w:r>
          <w:rPr>
            <w:rStyle w:val="Hyperlink"/>
          </w:rPr>
          <w:t xml:space="preserve">https://github.com/nexu-io/open-design</w:t>
        </w:r>
      </w:hyperlink>
      <w:r>
        <w:t xml:space="preserve">) as the mandatory UI design-and-refinement system — NOT ad-hoc CSS or one-off design tools; install as a project dependency and use its design tokens/themes system for: (a) all color palette definitions supporting BOTH light and dark themes from project brand assets (§11.4.35), (b) typography scale and spacing, (c) component-level design tokens; if a desired UI pattern is not supported, extend OpenDesign upstream per §11.4.74 (extend-don't-reimplement); every UI component MUST ship light + dark theme variants; elements MUST NOT overlap, fonts MUST NOT collide, labels MUST NOT overlay labels — any layout regression is a §11.4.162 violation; all UI changes MUST be covered by the project's standard test types including visual regression tests (before/after screenshots with per-pixel or perceptual-diff PASS/FAIL). Honest boundary (§11.4.6): OpenDesign governs design tokens and themes — it does NOT replace functional testing (§11.4.27), WCAG accessibility assertions (§11.4.107), nor the §11.4.48/§11.4.49 UI-driven and dual-approach testing methodology. Classification: universal (§11.4.17). Composes §11.4.74/.25/.27/.4(b)/.107/.48/.49/.35/.69/§1.1. Propagation gate</w:t>
      </w:r>
      <w:r>
        <w:t xml:space="preserve"> </w:t>
      </w:r>
      <w:r>
        <w:rPr>
          <w:rStyle w:val="VerbatimChar"/>
        </w:rPr>
        <w:t xml:space="preserve">CM-COVENANT-114-162-PROPAGATION</w:t>
      </w:r>
      <w:r>
        <w:t xml:space="preserve"> </w:t>
      </w:r>
      <w:r>
        <w:t xml:space="preserve">+ recommended gate</w:t>
      </w:r>
      <w:r>
        <w:t xml:space="preserve"> </w:t>
      </w:r>
      <w:r>
        <w:rPr>
          <w:rStyle w:val="VerbatimChar"/>
        </w:rPr>
        <w:t xml:space="preserve">CM-OPENDESIGN-UI-SYSTEM</w:t>
      </w:r>
      <w:r>
        <w:t xml:space="preserve"> </w:t>
      </w:r>
      <w:r>
        <w:t xml:space="preserve">+ paired §1.1 mutation.</w:t>
      </w:r>
    </w:p>
    <w:p>
      <w:pPr>
        <w:pStyle w:val="BodyText"/>
      </w:pPr>
      <w:r>
        <w:rPr>
          <w:b/>
          <w:bCs/>
        </w:rPr>
        <w:t xml:space="preserve">§11.4.163 — Universal Media Validation (User mandate).</w:t>
      </w:r>
      <w:r>
        <w:t xml:space="preserve"> </w:t>
      </w:r>
      <w:r>
        <w:t xml:space="preserve">Every recorded artifact MUST pass MEDIA VALIDATION pipeline — OCR/transcription/text parsing, compare vs SPECIFY-phase patterns (§11.4.159(J)), self-validated analyzer (§11.4.107(10)), structured verdict, pinpoint on FAIL, REAL-TIME trigger option. Paired §1.1 mutation on golden-bad fixture. Classification: universal. Propagation gate</w:t>
      </w:r>
      <w:r>
        <w:t xml:space="preserve"> </w:t>
      </w:r>
      <w:r>
        <w:rPr>
          <w:rStyle w:val="VerbatimChar"/>
        </w:rPr>
        <w:t xml:space="preserve">CM-COVENANT-114-163-PROPAGATION</w:t>
      </w:r>
      <w:r>
        <w:t xml:space="preserve"> </w:t>
      </w:r>
      <w:r>
        <w:t xml:space="preserve">+ paired §1.1 mutation.</w:t>
      </w:r>
    </w:p>
    <w:p>
      <w:pPr>
        <w:pStyle w:val="BodyText"/>
      </w:pPr>
      <w:r>
        <w:rPr>
          <w:b/>
          <w:bCs/>
        </w:rPr>
        <w:t xml:space="preserve">§11.4.164 — Universal Auto-Propagation Hook (User mandate).</w:t>
      </w:r>
      <w:r>
        <w:t xml:space="preserve"> </w:t>
      </w:r>
      <w:r>
        <w:t xml:space="preserve">Every constitutional pull triggers</w:t>
      </w:r>
      <w:r>
        <w:t xml:space="preserve"> </w:t>
      </w:r>
      <w:r>
        <w:rPr>
          <w:rStyle w:val="VerbatimChar"/>
        </w:rPr>
        <w:t xml:space="preserve">post_update_hook.sh</w:t>
      </w:r>
      <w:r>
        <w:t xml:space="preserve"> </w:t>
      </w:r>
      <w:r>
        <w:t xml:space="preserve">— detects changed files, registers skills/MCP/hooks/scripts, logs summary. Consumer invokes after every pull. Classification: universal. Propagation gate</w:t>
      </w:r>
      <w:r>
        <w:t xml:space="preserve"> </w:t>
      </w:r>
      <w:r>
        <w:rPr>
          <w:rStyle w:val="VerbatimChar"/>
        </w:rPr>
        <w:t xml:space="preserve">CM-COVENANT-114-164-PROPAGATION</w:t>
      </w:r>
      <w:r>
        <w:t xml:space="preserve"> </w:t>
      </w:r>
      <w:r>
        <w:t xml:space="preserve">+ paired §1.1 mutation.</w:t>
      </w:r>
    </w:p>
    <w:p>
      <w:pPr>
        <w:pStyle w:val="BodyText"/>
      </w:pPr>
      <w:r>
        <w:rPr>
          <w:b/>
          <w:bCs/>
        </w:rPr>
        <w:t xml:space="preserve">§11.4.165 — Universal Independent Verification Agent (User mandate).</w:t>
      </w:r>
      <w:r>
        <w:t xml:space="preserve"> </w:t>
      </w:r>
      <w:r>
        <w:t xml:space="preserve">Every code/media/docs/config output passes independent verifier (§11.4.70/.20), zero-finding GO (§11.4.134). CODE: review+build+mutations+runtime-signature. MEDIA: pipeline+genuine+format. DOCS: exports+revision. CONFIG: syntax+schema+leaks. Self-validated §1.1 mutation. Classification: universal. Propagation gate</w:t>
      </w:r>
      <w:r>
        <w:t xml:space="preserve"> </w:t>
      </w:r>
      <w:r>
        <w:rPr>
          <w:rStyle w:val="VerbatimChar"/>
        </w:rPr>
        <w:t xml:space="preserve">CM-COVENANT-114-165-PROPAGATION</w:t>
      </w:r>
      <w:r>
        <w:t xml:space="preserve"> </w:t>
      </w:r>
      <w:r>
        <w:t xml:space="preserve">+ paired §1.1 mutation.</w:t>
      </w:r>
    </w:p>
    <w:p>
      <w:pPr>
        <w:pStyle w:val="BodyText"/>
      </w:pPr>
      <w:r>
        <w:rPr>
          <w:b/>
          <w:bCs/>
        </w:rPr>
        <w:t xml:space="preserve">§11.4.166 — REPEALED (operator decision, 2026-06-22).</w:t>
      </w:r>
      <w:r>
        <w:t xml:space="preserve"> </w:t>
      </w:r>
      <w:r>
        <w:t xml:space="preserve">The Universal Semgrep static-analysis mandate is repealed — Semgrep is NO LONGER mandatory. Static analysis remains encouraged, not mandated. Scaffolding,</w:t>
      </w:r>
      <w:r>
        <w:t xml:space="preserve"> </w:t>
      </w:r>
      <w:r>
        <w:rPr>
          <w:rStyle w:val="VerbatimChar"/>
        </w:rPr>
        <w:t xml:space="preserve">submodules/semgrep</w:t>
      </w:r>
      <w:r>
        <w:t xml:space="preserve">, MCP/pre-commit/PATH wiring, docs_chain</w:t>
      </w:r>
      <w:r>
        <w:t xml:space="preserve"> </w:t>
      </w:r>
      <w:r>
        <w:rPr>
          <w:rStyle w:val="VerbatimChar"/>
        </w:rPr>
        <w:t xml:space="preserve">semgrep_status</w:t>
      </w:r>
      <w:r>
        <w:t xml:space="preserve"> </w:t>
      </w:r>
      <w:r>
        <w:t xml:space="preserve">context, and the</w:t>
      </w:r>
      <w:r>
        <w:t xml:space="preserve"> </w:t>
      </w:r>
      <w:r>
        <w:rPr>
          <w:rStyle w:val="VerbatimChar"/>
        </w:rPr>
        <w:t xml:space="preserve">CM-COVENANT-114-166-PROPAGATION</w:t>
      </w:r>
      <w:r>
        <w:t xml:space="preserve"> </w:t>
      </w:r>
      <w:r>
        <w:t xml:space="preserve">/</w:t>
      </w:r>
      <w:r>
        <w:t xml:space="preserve"> </w:t>
      </w:r>
      <w:r>
        <w:rPr>
          <w:rStyle w:val="VerbatimChar"/>
        </w:rPr>
        <w:t xml:space="preserve">CM-SEMGREP-WIRED</w:t>
      </w:r>
      <w:r>
        <w:t xml:space="preserve"> </w:t>
      </w:r>
      <w:r>
        <w:t xml:space="preserve">gates removed. Anchor 11.4.166 retired. See constitution</w:t>
      </w:r>
      <w:r>
        <w:t xml:space="preserve"> </w:t>
      </w:r>
      <w:r>
        <w:rPr>
          <w:rStyle w:val="VerbatimChar"/>
        </w:rPr>
        <w:t xml:space="preserve">Constitution.md</w:t>
      </w:r>
      <w:r>
        <w:t xml:space="preserve"> </w:t>
      </w:r>
      <w:r>
        <w:t xml:space="preserve">§11.4.166.</w:t>
      </w:r>
    </w:p>
    <w:p>
      <w:pPr>
        <w:pStyle w:val="BodyText"/>
      </w:pPr>
      <w:r>
        <w:rPr>
          <w:b/>
          <w:bCs/>
        </w:rPr>
        <w:t xml:space="preserve">§11.4.167 — Big-work-item feature work-stream lifecycle (User mandate, 2026-06-23).</w:t>
      </w:r>
      <w:r>
        <w:t xml:space="preserve"> </w:t>
      </w:r>
      <w:r>
        <w:t xml:space="preserve">Every BIG work item (new feature OR drastic/large fix) MUST be its own isolated feature work-stream — own sibling project copy, own</w:t>
      </w:r>
      <w:r>
        <w:t xml:space="preserve"> </w:t>
      </w:r>
      <w:r>
        <w:rPr>
          <w:rStyle w:val="VerbatimChar"/>
        </w:rPr>
        <w:t xml:space="preserve">feature/&lt;slug&gt;</w:t>
      </w:r>
      <w:r>
        <w:t xml:space="preserve"> </w:t>
      </w:r>
      <w:r>
        <w:t xml:space="preserve">branch, own per-feature flashable builds + feature tags, SEPARATE from trunk until operator manually approves after testing, trunk merged INTO every stream regularly. (A) one big item = one sibling project copy (</w:t>
      </w:r>
      <w:r>
        <w:rPr>
          <w:rStyle w:val="VerbatimChar"/>
        </w:rPr>
        <w:t xml:space="preserve">&lt;project&gt;_&lt;slug&gt;</w:t>
      </w:r>
      <w:r>
        <w:t xml:space="preserve">); small changes stay on trunk. (B) disk-feasible CoW/reflink clone MANDATORY (</w:t>
      </w:r>
      <w:r>
        <w:rPr>
          <w:rStyle w:val="VerbatimChar"/>
        </w:rPr>
        <w:t xml:space="preserve">cp -a --reflink=auto</w:t>
      </w:r>
      <w:r>
        <w:t xml:space="preserve"> </w:t>
      </w:r>
      <w:r>
        <w:t xml:space="preserve">on btrfs/XFS/ZFS/APFS, else</w:t>
      </w:r>
      <w:r>
        <w:t xml:space="preserve"> </w:t>
      </w:r>
      <w:r>
        <w:rPr>
          <w:rStyle w:val="VerbatimChar"/>
        </w:rPr>
        <w:t xml:space="preserve">git worktree</w:t>
      </w:r>
      <w:r>
        <w:t xml:space="preserve">); naive deep copies FORBIDDEN; per-stream</w:t>
      </w:r>
      <w:r>
        <w:t xml:space="preserve"> </w:t>
      </w:r>
      <w:r>
        <w:rPr>
          <w:rStyle w:val="VerbatimChar"/>
        </w:rPr>
        <w:t xml:space="preserve">out/</w:t>
      </w:r>
      <w:r>
        <w:t xml:space="preserve"> </w:t>
      </w:r>
      <w:r>
        <w:t xml:space="preserve">+ shared ccache; ~0-disk verified (§11.4.69) before relied on (§11.4.6). (C) own branch + greppable tags (§11.4.151</w:t>
      </w:r>
      <w:r>
        <w:t xml:space="preserve"> </w:t>
      </w:r>
      <w:r>
        <w:rPr>
          <w:rStyle w:val="VerbatimChar"/>
        </w:rPr>
        <w:t xml:space="preserve">&lt;base&gt;-feat-&lt;slug&gt;</w:t>
      </w:r>
      <w:r>
        <w:t xml:space="preserve">), NEVER merged to trunk until §11.4.40 GREEN on clean target → §11.4.41 merge-first → §11.4.113 ff-only. (D) trunk merged INTO every live stream per trunk-tag/daily (merge, never rebase). (E) feature branch + tag cascades to EVERY touched submodule (§11.4.113). (F) single-builder build QUEUE (§11.4.58/.12.7/.12.8) + finite-device queue (§11.4.119); idle</w:t>
      </w:r>
      <w:r>
        <w:t xml:space="preserve"> </w:t>
      </w:r>
      <w:r>
        <w:rPr>
          <w:rStyle w:val="VerbatimChar"/>
        </w:rPr>
        <w:t xml:space="preserve">out/</w:t>
      </w:r>
      <w:r>
        <w:t xml:space="preserve"> </w:t>
      </w:r>
      <w:r>
        <w:t xml:space="preserve">GC'd (§11.4.77). (G) every change crosses full gauntlet (§11.4.142/.125/.134/.145 + anti-bluff). (H) stream registry (§11.4.116/.147) + atomic</w:t>
      </w:r>
      <w:r>
        <w:t xml:space="preserve"> </w:t>
      </w:r>
      <w:r>
        <w:rPr>
          <w:rStyle w:val="VerbatimChar"/>
        </w:rPr>
        <w:t xml:space="preserve">.partial</w:t>
      </w:r>
      <w:r>
        <w:t xml:space="preserve">→rename + §11.4.84 resume + §9.2 retire-backup; bounded §12/.12.6. Honest boundary (§11.4.6): isolation+disk-feasibility+greppable-identity+merge-discipline, NOT correctness (still §11.4.108/.40). Classification: universal (§11.4.17). Propagation gate</w:t>
      </w:r>
      <w:r>
        <w:t xml:space="preserve"> </w:t>
      </w:r>
      <w:r>
        <w:rPr>
          <w:rStyle w:val="VerbatimChar"/>
        </w:rPr>
        <w:t xml:space="preserve">CM-COVENANT-114-167-PROPAGATION</w:t>
      </w:r>
      <w:r>
        <w:t xml:space="preserve"> </w:t>
      </w:r>
      <w:r>
        <w:t xml:space="preserve">(literal</w:t>
      </w:r>
      <w:r>
        <w:t xml:space="preserve"> </w:t>
      </w:r>
      <w:r>
        <w:rPr>
          <w:rStyle w:val="VerbatimChar"/>
        </w:rPr>
        <w:t xml:space="preserve">11.4.167</w:t>
      </w:r>
      <w:r>
        <w:t xml:space="preserve">) + gates</w:t>
      </w:r>
      <w:r>
        <w:t xml:space="preserve"> </w:t>
      </w:r>
      <w:r>
        <w:rPr>
          <w:rStyle w:val="VerbatimChar"/>
        </w:rPr>
        <w:t xml:space="preserve">CM-FEATURE-WORKSTREAM-COW-CLONE</w:t>
      </w:r>
      <w:r>
        <w:t xml:space="preserve"> </w:t>
      </w:r>
      <w:r>
        <w:t xml:space="preserve">/</w:t>
      </w:r>
      <w:r>
        <w:t xml:space="preserve"> </w:t>
      </w:r>
      <w:r>
        <w:rPr>
          <w:rStyle w:val="VerbatimChar"/>
        </w:rPr>
        <w:t xml:space="preserve">-NO-MERGE-UNTIL-APPROVED</w:t>
      </w:r>
      <w:r>
        <w:t xml:space="preserve"> </w:t>
      </w:r>
      <w:r>
        <w:t xml:space="preserve">/</w:t>
      </w:r>
      <w:r>
        <w:t xml:space="preserve"> </w:t>
      </w:r>
      <w:r>
        <w:rPr>
          <w:rStyle w:val="VerbatimChar"/>
        </w:rPr>
        <w:t xml:space="preserve">-TRUNK-SYNC-CADENCE</w:t>
      </w:r>
      <w:r>
        <w:t xml:space="preserve"> </w:t>
      </w:r>
      <w:r>
        <w:t xml:space="preserve">/</w:t>
      </w:r>
      <w:r>
        <w:t xml:space="preserve"> </w:t>
      </w:r>
      <w:r>
        <w:rPr>
          <w:rStyle w:val="VerbatimChar"/>
        </w:rPr>
        <w:t xml:space="preserve">-SUBMODULE-CASCADE</w:t>
      </w:r>
      <w:r>
        <w:t xml:space="preserve"> </w:t>
      </w:r>
      <w:r>
        <w:t xml:space="preserve">+ paired §1.1 mutations.</w:t>
      </w:r>
      <w:r>
        <w:t xml:space="preserve"> </w:t>
      </w:r>
      <w:r>
        <w:rPr>
          <w:b/>
          <w:bCs/>
        </w:rPr>
        <w:t xml:space="preserve">Canonical authority:</w:t>
      </w:r>
      <w:r>
        <w:t xml:space="preserve"> </w:t>
      </w:r>
      <w:r>
        <w:t xml:space="preserve">constitution</w:t>
      </w:r>
      <w:r>
        <w:t xml:space="preserve"> </w:t>
      </w:r>
      <w:r>
        <w:rPr>
          <w:rStyle w:val="VerbatimChar"/>
        </w:rPr>
        <w:t xml:space="preserve">Constitution.md</w:t>
      </w:r>
      <w:r>
        <w:t xml:space="preserve"> </w:t>
      </w:r>
      <w:r>
        <w:t xml:space="preserve">§11.4.167.</w:t>
      </w:r>
    </w:p>
    <w:p>
      <w:pPr>
        <w:pStyle w:val="BodyText"/>
      </w:pPr>
      <w:r>
        <w:rPr>
          <w:b/>
          <w:bCs/>
        </w:rPr>
        <w:t xml:space="preserve">§11.4.168 — Exported-document independent content + textual + full-visual validation mandate (User mandate, 2026-06-23).</w:t>
      </w:r>
      <w:r>
        <w:t xml:space="preserve"> </w:t>
      </w:r>
      <w:r>
        <w:t xml:space="preserve">Every generated/exported document (HTML/PDF/DOCX/any §11.4.65 export-scope format) MUST pass INDEPENDENT validation by a reviewer structurally separate from the generator (§11.4.70/.142, NEVER author self-check), on BOTH source AND every exported artifact, ALWAYS, across THREE layers: (1) CONTENT — export faithfully carries source intent+data, nothing dropped/truncated/garbled; (2) TEXTUAL — human-readable, NO raw markup/diagram-source (Mermaid</w:t>
      </w:r>
      <w:r>
        <w:t xml:space="preserve"> </w:t>
      </w:r>
      <w:r>
        <w:rPr>
          <w:rStyle w:val="VerbatimChar"/>
        </w:rPr>
        <w:t xml:space="preserve">gantt</w:t>
      </w:r>
      <w:r>
        <w:t xml:space="preserve">/</w:t>
      </w:r>
      <w:r>
        <w:rPr>
          <w:rStyle w:val="VerbatimChar"/>
        </w:rPr>
        <w:t xml:space="preserve">graph</w:t>
      </w:r>
      <w:r>
        <w:t xml:space="preserve">/</w:t>
      </w:r>
      <w:r>
        <w:rPr>
          <w:rStyle w:val="VerbatimChar"/>
        </w:rPr>
        <w:t xml:space="preserve">flowchart</w:t>
      </w:r>
      <w:r>
        <w:t xml:space="preserve">/</w:t>
      </w:r>
      <w:r>
        <w:rPr>
          <w:rStyle w:val="VerbatimChar"/>
        </w:rPr>
        <w:t xml:space="preserve">sequenceDiagram</w:t>
      </w:r>
      <w:r>
        <w:t xml:space="preserve"> </w:t>
      </w:r>
      <w:r>
        <w:t xml:space="preserve">etc.)/unrendered code-fence leaking as body text (the exact 2026-06-23 raw-gantt-in-PDF failure); (3) FULL VISUAL — diagrams render as IMAGES not source, layout intact, no overlap/cut-off/garble, verified by RENDERING the export (</w:t>
      </w:r>
      <w:r>
        <w:rPr>
          <w:rStyle w:val="VerbatimChar"/>
        </w:rPr>
        <w:t xml:space="preserve">pdftotext</w:t>
      </w:r>
      <w:r>
        <w:t xml:space="preserve"> </w:t>
      </w:r>
      <w:r>
        <w:t xml:space="preserve">catches raw source +</w:t>
      </w:r>
      <w:r>
        <w:t xml:space="preserve"> </w:t>
      </w:r>
      <w:r>
        <w:rPr>
          <w:rStyle w:val="VerbatimChar"/>
        </w:rPr>
        <w:t xml:space="preserve">pdfimages</w:t>
      </w:r>
      <w:r>
        <w:t xml:space="preserve"> </w:t>
      </w:r>
      <w:r>
        <w:t xml:space="preserve">confirms rendered images +</w:t>
      </w:r>
      <w:r>
        <w:t xml:space="preserve"> </w:t>
      </w:r>
      <w:r>
        <w:rPr>
          <w:rStyle w:val="VerbatimChar"/>
        </w:rPr>
        <w:t xml:space="preserve">pdftoppm</w:t>
      </w:r>
      <w:r>
        <w:t xml:space="preserve">→OCR confirms human-readable content) with captured evidence §11.4.5/.69/.107. Anti-bluff: rubber-stamp ≠ validation; analyzer self-validated golden-good/golden-bad §11.4.107(10) (golden-bad seeded with raw</w:t>
      </w:r>
      <w:r>
        <w:t xml:space="preserve"> </w:t>
      </w:r>
      <w:r>
        <w:rPr>
          <w:rStyle w:val="VerbatimChar"/>
        </w:rPr>
        <w:t xml:space="preserve">gantt</w:t>
      </w:r>
      <w:r>
        <w:t xml:space="preserve"> </w:t>
      </w:r>
      <w:r>
        <w:t xml:space="preserve">MUST FAIL); iterate to clean GO §11.4.134. Forensic FACT (2026-06-23): a "green" Mermaid fix shipped raw gantt source as readable text into user PDFs because validation grepped HTML for</w:t>
      </w:r>
      <w:r>
        <w:t xml:space="preserve"> </w:t>
      </w:r>
      <w:r>
        <w:rPr>
          <w:rStyle w:val="VerbatimChar"/>
        </w:rPr>
        <w:t xml:space="preserve">class="mermaid"</w:t>
      </w:r>
      <w:r>
        <w:t xml:space="preserve"> </w:t>
      </w:r>
      <w:r>
        <w:t xml:space="preserve">and NEVER checked the exported PDF — operator caught it (§11.4.138). Honest boundary (§11.4.6): confirms the exported artifact is faithful/readable/visually-rendered — does NOT prove source content is correct (§11.4.142/.135) nor replace the §11.4.65 mtime freshness gate (this is the READABILITY/FIDELITY layer the mtime gate cannot see); FLAG_SECURE/un-rasterisable surfaces document the gap §11.4.112 + §11.4.117 proxy, never a faked PASS. Classification: universal (§11.4.17). Composes §11.4.65/.73/.107/.117/.135/.138/.142/.159/.163/.165/§1.1. Propagation gate</w:t>
      </w:r>
      <w:r>
        <w:t xml:space="preserve"> </w:t>
      </w:r>
      <w:r>
        <w:rPr>
          <w:rStyle w:val="VerbatimChar"/>
        </w:rPr>
        <w:t xml:space="preserve">CM-COVENANT-114-168-PROPAGATION</w:t>
      </w:r>
      <w:r>
        <w:t xml:space="preserve"> </w:t>
      </w:r>
      <w:r>
        <w:t xml:space="preserve">(literal</w:t>
      </w:r>
      <w:r>
        <w:t xml:space="preserve"> </w:t>
      </w:r>
      <w:r>
        <w:rPr>
          <w:rStyle w:val="VerbatimChar"/>
        </w:rPr>
        <w:t xml:space="preserve">11.4.168</w:t>
      </w:r>
      <w:r>
        <w:t xml:space="preserve">) + recommended gate</w:t>
      </w:r>
      <w:r>
        <w:t xml:space="preserve"> </w:t>
      </w:r>
      <w:r>
        <w:rPr>
          <w:rStyle w:val="VerbatimChar"/>
        </w:rPr>
        <w:t xml:space="preserve">CM-EXPORTED-DOC-VISUALLY-VALIDATED</w:t>
      </w:r>
      <w:r>
        <w:t xml:space="preserve"> </w:t>
      </w:r>
      <w:r>
        <w:t xml:space="preserve">+ paired §1.1 mutation.</w:t>
      </w:r>
      <w:r>
        <w:t xml:space="preserve"> </w:t>
      </w:r>
      <w:r>
        <w:rPr>
          <w:b/>
          <w:bCs/>
        </w:rPr>
        <w:t xml:space="preserve">Canonical authority:</w:t>
      </w:r>
      <w:r>
        <w:t xml:space="preserve"> </w:t>
      </w:r>
      <w:r>
        <w:t xml:space="preserve">constitution</w:t>
      </w:r>
      <w:r>
        <w:t xml:space="preserve"> </w:t>
      </w:r>
      <w:r>
        <w:rPr>
          <w:rStyle w:val="VerbatimChar"/>
        </w:rPr>
        <w:t xml:space="preserve">Constitution.md</w:t>
      </w:r>
      <w:r>
        <w:t xml:space="preserve"> </w:t>
      </w:r>
      <w:r>
        <w:t xml:space="preserve">§11.4.168.</w:t>
      </w:r>
    </w:p>
    <w:p>
      <w:pPr>
        <w:pStyle w:val="BodyText"/>
      </w:pPr>
      <w:r>
        <w:rPr>
          <w:b/>
          <w:bCs/>
        </w:rPr>
        <w:t xml:space="preserve">§11.4.169 — Mandatory comprehensive test-type coverage with anti-bluff captured evidence (User mandate, 2026-06-25).</w:t>
      </w:r>
      <w:r>
        <w:t xml:space="preserve"> </w:t>
      </w:r>
      <w:r>
        <w:t xml:space="preserve">Every project MUST cover a CLOSED enumerated test-type set, each to as-close-to-100% as the domain permits, every PASS citing rock-solid captured PHYSICAL evidence (§11.4.5/.69/.107), zero false results/zero bluff (§11.4/.1/.6): (1) unit (only layer mocks allowed §11.4.27(A)); (2) integration (real System, infra via containers submodule §11.4.76); (3) e2e; (4) full-automation (autonomous, re-runnable, no manual step §11.4.25/.52/.98, deterministic §11.4.50); (5) Challenges (challenges submodule banks §11.4.27(B)); (6) HelixQA (helix_qa submodule — written test banks/suites per app/service/platform + comprehensive fully-autonomous QA sessions §11.4.27); (7) DDoS/load-flood (clean refuse or graceful degrade); (8) security (authz/injection/secret-leak §11.4.10/crypto/CVE/default-deny + security submodule); (9) stress+chaos (load+contention+boundary+failure-injection, categorised recovery §11.4.85); (10) concurrency/atomicity (no lost updates, transactional atomicity, idempotent replay); (11) race-condition/deadlock (race detector + lock-order analysis; no blocking op in shared-lock region §1); (12) memory (leak census + peak-RSS ceiling + 24h/N-iter soak, no unbounded growth); (13) benchmarking/performance (p50/p95/p99 + throughput vs recorded baseline). The ONLY permitted absence is an honest §11.4.3 SKIP-with-reason, never a silent gap; four-layer §11.4.4(b) enforcement + coverage ledger (§11.4.25/.52); missing required type or OPERATOR_ATTENDED_ONLY = release blocker. Strict enumerated expansion of §11.4.27. Composes §11.4.4/.5/.6/.25/.27/.50/.52/.69/.76/.85/.98/.107/.123/.135/.146/§1.1. Classification: universal (§11.4.17). Propagation gate</w:t>
      </w:r>
      <w:r>
        <w:t xml:space="preserve"> </w:t>
      </w:r>
      <w:r>
        <w:rPr>
          <w:rStyle w:val="VerbatimChar"/>
        </w:rPr>
        <w:t xml:space="preserve">CM-COVENANT-114-169-PROPAGATION</w:t>
      </w:r>
      <w:r>
        <w:t xml:space="preserve"> </w:t>
      </w:r>
      <w:r>
        <w:t xml:space="preserve">(literal</w:t>
      </w:r>
      <w:r>
        <w:t xml:space="preserve"> </w:t>
      </w:r>
      <w:r>
        <w:rPr>
          <w:rStyle w:val="VerbatimChar"/>
        </w:rPr>
        <w:t xml:space="preserve">11.4.169</w:t>
      </w:r>
      <w:r>
        <w:t xml:space="preserve">) + recommended gate</w:t>
      </w:r>
      <w:r>
        <w:t xml:space="preserve"> </w:t>
      </w:r>
      <w:r>
        <w:rPr>
          <w:rStyle w:val="VerbatimChar"/>
        </w:rPr>
        <w:t xml:space="preserve">CM-MANDATORY-TEST-TYPES-COVERED</w:t>
      </w:r>
      <w:r>
        <w:t xml:space="preserve"> </w:t>
      </w:r>
      <w:r>
        <w:t xml:space="preserve">+ paired §1.1 mutation.</w:t>
      </w:r>
      <w:r>
        <w:t xml:space="preserve"> </w:t>
      </w:r>
      <w:r>
        <w:rPr>
          <w:b/>
          <w:bCs/>
        </w:rPr>
        <w:t xml:space="preserve">Canonical authority:</w:t>
      </w:r>
      <w:r>
        <w:t xml:space="preserve"> </w:t>
      </w:r>
      <w:r>
        <w:t xml:space="preserve">constitution</w:t>
      </w:r>
      <w:r>
        <w:t xml:space="preserve"> </w:t>
      </w:r>
      <w:r>
        <w:rPr>
          <w:rStyle w:val="VerbatimChar"/>
        </w:rPr>
        <w:t xml:space="preserve">Constitution.md</w:t>
      </w:r>
      <w:r>
        <w:t xml:space="preserve"> </w:t>
      </w:r>
      <w:r>
        <w:t xml:space="preserve">§11.4.169.</w:t>
      </w:r>
    </w:p>
    <w:p>
      <w:pPr>
        <w:pStyle w:val="BodyText"/>
      </w:pPr>
      <w:r>
        <w:rPr>
          <w:b/>
          <w:bCs/>
        </w:rPr>
        <w:t xml:space="preserve">§11.4.170 — Device-independent host-side rendered-UI visual-proof mandate (User mandate, 2026-06-25).</w:t>
      </w:r>
      <w:r>
        <w:t xml:space="preserve"> </w:t>
      </w:r>
      <w:r>
        <w:t xml:space="preserve">Compact summary: every change to ANY user-facing UI surface (screen/component/view/widget/layout/theme on any platform — Android-Compose, iOS-SwiftUI/UIKit, web, desktop, TUI) MUST be proven by DEVICE-INDEPENDENT host-side RENDERED PIXELS before it may be claimed correct — the real component rendered to a PNG ON THE HOST (NO device, NO emulator, NO running app) via a host-render harness (Compose→Roborazzi/Paparazzi on the JVM; web→Playwright/Storybook snapshot; SwiftUI→snapshot-testing; equivalent per stack), for EVERY relevant screen×state×{light,dark} theme, with the PNG validated by BOTH (i) golden image-diff (per-pixel/perceptual PASS/FAIL) AND (ii) an OCR/vision oracle reading rendered text+labels+control bounds to assert legibility + NO overlap / NO label-over-label / NO clipping / NO off-screen control / NO collapsed-or-giant-unbounded widget (the §11.4.162 layout invariants PROVEN on real pixels). Forensic FACT (2026-06-25): UI work was "validated" by VALUE-EQUALITY unit tests (a hex colour string / an sp/dp size integer / a design-token field == a constant) that NEVER RENDERED A PIXEL — GREEN while the operator opened a broken unbounded giant-button screen. A value/token-equality / property-assertion UI test is FORBIDDEN as the PROOF a UI is correct (it may SUPPLEMENT, NEVER SUBSTITUTE the rendered-pixel proof); a "green" UI suite with no rendered-pixel artefact for the changed surface is a §11.4 PASS-bluff at the visual layer. Self-validated golden-good/golden-bad analyzer §11.4.107(10), thresholds calibrated on the project's own fixtures §11.4.6. "device offline" is NEVER a valid skip — host-render IS the device-independent path; honest §11.4.3 SKIP only where the platform genuinely has no host-render harness (tracked migration item, never a value-only fallback). Honest boundary §11.4.6: host-render proves the COMPONENT renders correctly device-independently per commit — it does NOT prove the running app on real hardware (that remains §11.4.153/.158/.159/.160's live-device recording + read-the-screen layer, which §11.4.170 COMPLEMENTS not replaces — both mandatory), does NOT replace §11.4.162 OpenDesign token/theme governance (§11.4.170 PROVES the rendered RESULT of those tokens), DISTINCT from §11.4.168 exported-document visual validation. Classification: universal (§11.4.17). Composes §11.4.3/.5/.27/.40/.69/.107/.108/.117/.153/.158/.159/.160/.162/.163/.168/.169/§1.1. Propagation gate</w:t>
      </w:r>
      <w:r>
        <w:t xml:space="preserve"> </w:t>
      </w:r>
      <w:r>
        <w:rPr>
          <w:rStyle w:val="VerbatimChar"/>
        </w:rPr>
        <w:t xml:space="preserve">CM-COVENANT-114-170-PROPAGATION</w:t>
      </w:r>
      <w:r>
        <w:t xml:space="preserve"> </w:t>
      </w:r>
      <w:r>
        <w:t xml:space="preserve">(literal</w:t>
      </w:r>
      <w:r>
        <w:t xml:space="preserve"> </w:t>
      </w:r>
      <w:r>
        <w:rPr>
          <w:rStyle w:val="VerbatimChar"/>
        </w:rPr>
        <w:t xml:space="preserve">11.4.170</w:t>
      </w:r>
      <w:r>
        <w:t xml:space="preserve">) + recommended gate</w:t>
      </w:r>
      <w:r>
        <w:t xml:space="preserve"> </w:t>
      </w:r>
      <w:r>
        <w:rPr>
          <w:rStyle w:val="VerbatimChar"/>
        </w:rPr>
        <w:t xml:space="preserve">CM-HOST-RENDERED-UI-VISUAL-PROOF</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10">
        <w:r>
          <w:rPr>
            <w:rStyle w:val="VerbatimChar"/>
          </w:rPr>
          <w:t xml:space="preserve">Constitution.md</w:t>
        </w:r>
      </w:hyperlink>
      <w:r>
        <w:t xml:space="preserve"> </w:t>
      </w:r>
      <w:r>
        <w:t xml:space="preserve">§11.4.170. Non-compliance is a release blocker. No escape hatch — no</w:t>
      </w:r>
      <w:r>
        <w:t xml:space="preserve"> </w:t>
      </w:r>
      <w:r>
        <w:rPr>
          <w:rStyle w:val="VerbatimChar"/>
        </w:rPr>
        <w:t xml:space="preserve">--value-assertion-proves-ui</w:t>
      </w:r>
      <w:r>
        <w:t xml:space="preserve">,</w:t>
      </w:r>
      <w:r>
        <w:t xml:space="preserve"> </w:t>
      </w:r>
      <w:r>
        <w:rPr>
          <w:rStyle w:val="VerbatimChar"/>
        </w:rPr>
        <w:t xml:space="preserve">--skip-rendered-pixel-proof</w:t>
      </w:r>
      <w:r>
        <w:t xml:space="preserve">,</w:t>
      </w:r>
      <w:r>
        <w:t xml:space="preserve"> </w:t>
      </w:r>
      <w:r>
        <w:rPr>
          <w:rStyle w:val="VerbatimChar"/>
        </w:rPr>
        <w:t xml:space="preserve">--token-equality-suffices</w:t>
      </w:r>
      <w:r>
        <w:t xml:space="preserve">,</w:t>
      </w:r>
      <w:r>
        <w:t xml:space="preserve"> </w:t>
      </w:r>
      <w:r>
        <w:rPr>
          <w:rStyle w:val="VerbatimChar"/>
        </w:rPr>
        <w:t xml:space="preserve">--device-offline-skip-visual</w:t>
      </w:r>
      <w:r>
        <w:t xml:space="preserve">,</w:t>
      </w:r>
      <w:r>
        <w:t xml:space="preserve"> </w:t>
      </w:r>
      <w:r>
        <w:rPr>
          <w:rStyle w:val="VerbatimChar"/>
        </w:rPr>
        <w:t xml:space="preserve">--single-theme-only</w:t>
      </w:r>
      <w:r>
        <w:t xml:space="preserve">,</w:t>
      </w:r>
      <w:r>
        <w:t xml:space="preserve"> </w:t>
      </w:r>
      <w:r>
        <w:rPr>
          <w:rStyle w:val="VerbatimChar"/>
        </w:rPr>
        <w:t xml:space="preserve">--unvalidated-image-diff-OK</w:t>
      </w:r>
      <w:r>
        <w:t xml:space="preserve">,</w:t>
      </w:r>
      <w:r>
        <w:t xml:space="preserve"> </w:t>
      </w:r>
      <w:r>
        <w:rPr>
          <w:rStyle w:val="VerbatimChar"/>
        </w:rPr>
        <w:t xml:space="preserve">--no-ocr-layout-oracle</w:t>
      </w:r>
      <w:r>
        <w:t xml:space="preserve"> </w:t>
      </w:r>
      <w:r>
        <w:t xml:space="preserve">flag.</w:t>
      </w:r>
    </w:p>
    <w:bookmarkEnd w:id="14"/>
    <w:bookmarkEnd w:id="15"/>
    <w:bookmarkStart w:id="21" w:name="when-in-doubt"/>
    <w:p>
      <w:pPr>
        <w:pStyle w:val="Heading2"/>
      </w:pPr>
      <w:r>
        <w:t xml:space="preserve">When in doubt</w:t>
      </w:r>
    </w:p>
    <w:p>
      <w:pPr>
        <w:pStyle w:val="Compact"/>
        <w:numPr>
          <w:ilvl w:val="0"/>
          <w:numId w:val="1001"/>
        </w:numPr>
      </w:pPr>
      <w:r>
        <w:t xml:space="preserve">Read</w:t>
      </w:r>
      <w:r>
        <w:t xml:space="preserve"> </w:t>
      </w:r>
      <w:r>
        <w:rPr>
          <w:rStyle w:val="VerbatimChar"/>
        </w:rPr>
        <w:t xml:space="preserve">constitution/Constitution.md</w:t>
      </w:r>
      <w:r>
        <w:t xml:space="preserve"> </w:t>
      </w:r>
      <w:r>
        <w:t xml:space="preserve">for the canonical text of every rule.</w:t>
      </w:r>
    </w:p>
    <w:p>
      <w:pPr>
        <w:pStyle w:val="Compact"/>
        <w:numPr>
          <w:ilvl w:val="0"/>
          <w:numId w:val="1001"/>
        </w:numPr>
      </w:pPr>
      <w:r>
        <w:t xml:space="preserve">Cross-reference the sibling carriers (</w:t>
      </w:r>
      <w:r>
        <w:rPr>
          <w:rStyle w:val="VerbatimChar"/>
        </w:rPr>
        <w:t xml:space="preserve">CLAUDE.md</w:t>
      </w:r>
      <w:r>
        <w:t xml:space="preserve"> </w:t>
      </w:r>
      <w:r>
        <w:t xml:space="preserve">/</w:t>
      </w:r>
      <w:r>
        <w:t xml:space="preserve"> </w:t>
      </w:r>
      <w:r>
        <w:rPr>
          <w:rStyle w:val="VerbatimChar"/>
        </w:rPr>
        <w:t xml:space="preserve">AGENTS.md</w:t>
      </w:r>
      <w:r>
        <w:t xml:space="preserve"> </w:t>
      </w:r>
      <w:r>
        <w:t xml:space="preserve">/</w:t>
      </w:r>
      <w:r>
        <w:t xml:space="preserve"> </w:t>
      </w:r>
      <w:r>
        <w:rPr>
          <w:rStyle w:val="VerbatimChar"/>
        </w:rPr>
        <w:t xml:space="preserve">QWEN.md</w:t>
      </w:r>
      <w:r>
        <w:t xml:space="preserve">)</w:t>
      </w:r>
      <w:r>
        <w:t xml:space="preserve"> </w:t>
      </w:r>
      <w:r>
        <w:t xml:space="preserve">— they carry the same universal content for their respective agents.</w:t>
      </w:r>
    </w:p>
    <w:p>
      <w:pPr>
        <w:pStyle w:val="Compact"/>
        <w:numPr>
          <w:ilvl w:val="0"/>
          <w:numId w:val="1001"/>
        </w:numPr>
      </w:pPr>
      <w:r>
        <w:t xml:space="preserve">If still unclear, ask the operator. Do NOT guess. Do NOT bluff (§11.4.6).</w:t>
      </w:r>
    </w:p>
    <w:p>
      <w:pPr>
        <w:pStyle w:val="FirstParagraph"/>
      </w:pPr>
      <w:r>
        <w:rPr>
          <w:b/>
          <w:bCs/>
        </w:rPr>
        <w:t xml:space="preserve">§11.4.171 — Mandatory comprehensive human-readable workable-item descriptions (User mandate, 2026-06-29).</w:t>
      </w:r>
      <w:r>
        <w:t xml:space="preserve"> </w:t>
      </w:r>
      <w:r>
        <w:t xml:space="preserve">Every workable item (ATM-NNN ticket) in the project's workable-items database, Issues.md, Fixed.md, Issues_Summary.md, Fixed_Summary.md, and ALL derived documents MUST carry a comprehensive human-readable description that explains the item in plain, non-technical language suitable for non-developers (project managers, stakeholders, team leads, business partners). The description MUST be 5-7 sentences minimum, written so that ANY person — regardless of technical background — can understand: (a) WHAT the item is (the feature, fix, or task in simple terms); (b) WHY it matters (the user/business value); (c) HOW it works (the mechanism, without code references); (d) WHO benefits (the end user or stakeholder); (e) WHAT the expected outcome is (the measurable result). The description is MANDATORY — an item without a human-readable description is a §11.4 violation at the documentation layer. Descriptions MUST NOT use jargon, acronyms without expansion, code references, or technical implementation details as the primary explanation. Technical details MAY appear as supplementary context AFTER the plain-language explanation. The</w:t>
      </w:r>
      <w:r>
        <w:t xml:space="preserve"> </w:t>
      </w:r>
      <w:r>
        <w:rPr>
          <w:rStyle w:val="VerbatimChar"/>
        </w:rPr>
        <w:t xml:space="preserve">description</w:t>
      </w:r>
      <w:r>
        <w:t xml:space="preserve"> </w:t>
      </w:r>
      <w:r>
        <w:t xml:space="preserve">column in the SQLite database (</w:t>
      </w:r>
      <w:r>
        <w:rPr>
          <w:rStyle w:val="VerbatimChar"/>
        </w:rPr>
        <w:t xml:space="preserve">docs/workable_items.db</w:t>
      </w:r>
      <w:r>
        <w:t xml:space="preserve">) is the SINGLE SOURCE OF TRUTH for item descriptions; all derived documents (Issues.md, Fixed.md, summaries, exports) MUST carry the SAME description text. Pre-build gate</w:t>
      </w:r>
      <w:r>
        <w:t xml:space="preserve"> </w:t>
      </w:r>
      <w:r>
        <w:rPr>
          <w:rStyle w:val="VerbatimChar"/>
        </w:rPr>
        <w:t xml:space="preserve">CM-HUMAN-READABLE-DESCRIPTION</w:t>
      </w:r>
      <w:r>
        <w:t xml:space="preserve"> </w:t>
      </w:r>
      <w:r>
        <w:t xml:space="preserve">(when implemented) walks every item in the DB and asserts the</w:t>
      </w:r>
      <w:r>
        <w:t xml:space="preserve"> </w:t>
      </w:r>
      <w:r>
        <w:rPr>
          <w:rStyle w:val="VerbatimChar"/>
        </w:rPr>
        <w:t xml:space="preserve">description</w:t>
      </w:r>
      <w:r>
        <w:t xml:space="preserve"> </w:t>
      </w:r>
      <w:r>
        <w:t xml:space="preserve">field exists, is non-empty, and is ≥ 50 characters. Paired §1.1 meta-test mutation strips a description → gate FAILs. Classification: universal (§11.4.17). Composes §11.4.15 (item-status tracking), §11.4.16 (item-type tracking), §11.4.19 (column alignment), §11.4.91 (summary clarity), §11.4.93 (SQLite SSoT), §11.4.148 (item integrity), §11.4.65 (universal export). Propagation gate</w:t>
      </w:r>
      <w:r>
        <w:t xml:space="preserve"> </w:t>
      </w:r>
      <w:r>
        <w:rPr>
          <w:rStyle w:val="VerbatimChar"/>
        </w:rPr>
        <w:t xml:space="preserve">CM-COVENANT-114-171-PROPAGATION</w:t>
      </w:r>
      <w:r>
        <w:t xml:space="preserve"> </w:t>
      </w:r>
      <w:r>
        <w:t xml:space="preserve">(literal</w:t>
      </w:r>
      <w:r>
        <w:t xml:space="preserve"> </w:t>
      </w:r>
      <w:r>
        <w:rPr>
          <w:rStyle w:val="VerbatimChar"/>
        </w:rPr>
        <w:t xml:space="preserve">11.4.171</w:t>
      </w:r>
      <w:r>
        <w:t xml:space="preserve">) + paired §1.1 mutation.</w:t>
      </w:r>
    </w:p>
    <w:p>
      <w:pPr>
        <w:pStyle w:val="BodyText"/>
      </w:pPr>
      <w:r>
        <w:rPr>
          <w:b/>
          <w:bCs/>
        </w:rPr>
        <w:t xml:space="preserve">§11.4.172 — Mandatory production-readiness planning with realistic timeline projection (User mandate, 2026-06-29).</w:t>
      </w:r>
      <w:r>
        <w:t xml:space="preserve"> </w:t>
      </w:r>
      <w:r>
        <w:t xml:space="preserve">Every project under this Constitution MUST maintain a living production-readiness planning document that: (a) provides REALISTIC timeline projections for all product milestones (MVP, beta, production-ready) based on actual development velocity data (items completed per week, reopening rate, blocking dependencies); (b) identifies ALL danger zones, weaknesses, and risk areas with mitigation strategies; (c) accounts for HW delivery timelines, licensing delays, and external dependency risks; (d) defines the critical path and identifies which items can slip without affecting MVP; (e) includes workstation/build-capacity analysis and optimization recommendations; (f) is updated at least monthly or whenever the item count changes by ≥ 10%; (g) is cross-referenced against the workable-items database for accuracy. The planning document MUST live at</w:t>
      </w:r>
      <w:r>
        <w:t xml:space="preserve"> </w:t>
      </w:r>
      <w:r>
        <w:rPr>
          <w:rStyle w:val="VerbatimChar"/>
        </w:rPr>
        <w:t xml:space="preserve">docs/research/production_planning_&lt;YYYYMMDD&gt;/ANALYSIS.md</w:t>
      </w:r>
      <w:r>
        <w:t xml:space="preserve"> </w:t>
      </w:r>
      <w:r>
        <w:t xml:space="preserve">with HTML+PDF exports per §11.4.65. Honest boundary (§11.4.6): projections are estimates based on measured velocity — they guarantee the methodology is sound, NOT that specific dates will be met. Classification: universal (§11.4.17). Composes §11.4.6 (no-guessing — projections based on data, not wishful thinking), §11.4.40 (full retest before tag), §11.4.42 (iteration discipline), §11.4.93 (SQLite SSoT), §11.4.108 (four-layer verification). Propagation gate</w:t>
      </w:r>
      <w:r>
        <w:t xml:space="preserve"> </w:t>
      </w:r>
      <w:r>
        <w:rPr>
          <w:rStyle w:val="VerbatimChar"/>
        </w:rPr>
        <w:t xml:space="preserve">CM-COVENANT-114-172-PROPAGATION</w:t>
      </w:r>
      <w:r>
        <w:t xml:space="preserve"> </w:t>
      </w:r>
      <w:r>
        <w:t xml:space="preserve">(literal</w:t>
      </w:r>
      <w:r>
        <w:t xml:space="preserve"> </w:t>
      </w:r>
      <w:r>
        <w:rPr>
          <w:rStyle w:val="VerbatimChar"/>
        </w:rPr>
        <w:t xml:space="preserve">11.4.172</w:t>
      </w:r>
      <w:r>
        <w:t xml:space="preserve">) + paired §1.1 mutation.</w:t>
      </w:r>
    </w:p>
    <w:p>
      <w:pPr>
        <w:pStyle w:val="BodyText"/>
      </w:pPr>
      <w:r>
        <w:rPr>
          <w:b/>
          <w:bCs/>
        </w:rPr>
        <w:t xml:space="preserve">§11.4.173 — Containerized + distributed build mandate (User mandate, 2026-06-29).</w:t>
      </w:r>
      <w:r>
        <w:t xml:space="preserve"> </w:t>
      </w:r>
      <w:r>
        <w:t xml:space="preserve">EVERY build of EVERY component (source compile, artifact/package/installer/container-image production, codegen, asset render — for ANY language/platform: Go, Android/Gradle, desktop, web, native, firmware) MUST run INSIDE a specialized build container provisioned via the</w:t>
      </w:r>
      <w:r>
        <w:t xml:space="preserve"> </w:t>
      </w:r>
      <w:r>
        <w:rPr>
          <w:rStyle w:val="VerbatimChar"/>
        </w:rPr>
        <w:t xml:space="preserve">digital.vasic.containers</w:t>
      </w:r>
      <w:r>
        <w:t xml:space="preserve"> </w:t>
      </w:r>
      <w:r>
        <w:t xml:space="preserve">submodule (§11.4.76) — NEVER on the bare host. The build containers MUST be DISTRIBUTED to the designated remote build host(s) (e.g.</w:t>
      </w:r>
      <w:r>
        <w:t xml:space="preserve"> </w:t>
      </w:r>
      <w:r>
        <w:rPr>
          <w:rStyle w:val="VerbatimChar"/>
        </w:rPr>
        <w:t xml:space="preserve">thinker.local</w:t>
      </w:r>
      <w:r>
        <w:t xml:space="preserve">) via the SAME containers-submodule distribution mechanism the infra uses (§11.4.76 Distributor / remote compose over SSH, §11.4.161 rootless), so the build EXECUTES on the remote build host (offloading the developer/main host); once the build completes the produced artifacts MUST be brought BACK to the originating main host (scp/rsync/volume copy) for use/flashing/distribution. Building outside a container, or on the bare host, is FORBIDDEN — a release blocker (the "works on my machine" / unreproducible-build class §11.4.76 exists to prevent). The build-host target + build-container definitions are config-injected (§11.4.28, never hardcoded in the submodule); a missing build-container capability is added by EXTENDING the containers submodule upstream (§11.4.74), never by an ad-hoc host build. Honest boundary (§11.4.6): the containerized+distributed build guarantees reproducibility + host-isolation + capacity offload — it does NOT replace the §11.4.40 full-suite retest, §11.4.108 four-layer artifact→runtime verification, or §11.4.38 installable-asset evidence (those still run against the brought-back artifact). Classification: universal (§11.4.17). Composes §11.4.76 (containers submodule — sole orchestration layer), §11.4.161 (rootless runtime), §11.4.74 (extend-don't-reimplement), §11.4.28 (config injection / decoupling), §11.4.24 (build-resource stats), §11.4.82 (iteration speedup — persistent caches in the container), §11.4.121 (no-commit-while-build-writes-artifacts), §11.4.38 (installable-asset evidence on the brought-back artifact), §11.4.108 (artifact→runtime verification), §12.6 (host memory ceiling — offloading the build preserves the main host). Propagation gate</w:t>
      </w:r>
      <w:r>
        <w:t xml:space="preserve"> </w:t>
      </w:r>
      <w:r>
        <w:rPr>
          <w:rStyle w:val="VerbatimChar"/>
        </w:rPr>
        <w:t xml:space="preserve">CM-COVENANT-114-173-PROPAGATION</w:t>
      </w:r>
      <w:r>
        <w:t xml:space="preserve"> </w:t>
      </w:r>
      <w:r>
        <w:t xml:space="preserve">(literal</w:t>
      </w:r>
      <w:r>
        <w:t xml:space="preserve"> </w:t>
      </w:r>
      <w:r>
        <w:rPr>
          <w:rStyle w:val="VerbatimChar"/>
        </w:rPr>
        <w:t xml:space="preserve">11.4.173</w:t>
      </w:r>
      <w:r>
        <w:t xml:space="preserve">) + recommended gate</w:t>
      </w:r>
      <w:r>
        <w:t xml:space="preserve"> </w:t>
      </w:r>
      <w:r>
        <w:rPr>
          <w:rStyle w:val="VerbatimChar"/>
        </w:rPr>
        <w:t xml:space="preserve">CM-CONTAINERIZED-DISTRIBUTED-BUILD</w:t>
      </w:r>
      <w:r>
        <w:t xml:space="preserve"> </w:t>
      </w:r>
      <w:r>
        <w:t xml:space="preserve">(every build runs via the containers submodule on the remote build host; a bare-host build is detected + FAILs) + paired §1.1 mutation.</w:t>
      </w:r>
      <w:r>
        <w:t xml:space="preserve"> </w:t>
      </w:r>
      <w:r>
        <w:rPr>
          <w:b/>
          <w:bCs/>
        </w:rPr>
        <w:t xml:space="preserve">Canonical authority:</w:t>
      </w:r>
      <w:r>
        <w:t xml:space="preserve"> </w:t>
      </w:r>
      <w:r>
        <w:t xml:space="preserve">constitution submodule</w:t>
      </w:r>
      <w:r>
        <w:t xml:space="preserve"> </w:t>
      </w:r>
      <w:hyperlink r:id="rId10">
        <w:r>
          <w:rPr>
            <w:rStyle w:val="VerbatimChar"/>
          </w:rPr>
          <w:t xml:space="preserve">Constitution.md</w:t>
        </w:r>
      </w:hyperlink>
      <w:r>
        <w:t xml:space="preserve"> </w:t>
      </w:r>
      <w:r>
        <w:t xml:space="preserve">§11.4.173. Non-compliance is a release blocker. No escape hatch — no</w:t>
      </w:r>
      <w:r>
        <w:t xml:space="preserve"> </w:t>
      </w:r>
      <w:r>
        <w:rPr>
          <w:rStyle w:val="VerbatimChar"/>
        </w:rPr>
        <w:t xml:space="preserve">--build-on-host</w:t>
      </w:r>
      <w:r>
        <w:t xml:space="preserve">,</w:t>
      </w:r>
      <w:r>
        <w:t xml:space="preserve"> </w:t>
      </w:r>
      <w:r>
        <w:rPr>
          <w:rStyle w:val="VerbatimChar"/>
        </w:rPr>
        <w:t xml:space="preserve">--skip-container-build</w:t>
      </w:r>
      <w:r>
        <w:t xml:space="preserve">,</w:t>
      </w:r>
      <w:r>
        <w:t xml:space="preserve"> </w:t>
      </w:r>
      <w:r>
        <w:rPr>
          <w:rStyle w:val="VerbatimChar"/>
        </w:rPr>
        <w:t xml:space="preserve">--local-build-ok</w:t>
      </w:r>
      <w:r>
        <w:t xml:space="preserve">,</w:t>
      </w:r>
      <w:r>
        <w:t xml:space="preserve"> </w:t>
      </w:r>
      <w:r>
        <w:rPr>
          <w:rStyle w:val="VerbatimChar"/>
        </w:rPr>
        <w:t xml:space="preserve">--no-distributed-build</w:t>
      </w:r>
      <w:r>
        <w:t xml:space="preserve">,</w:t>
      </w:r>
      <w:r>
        <w:t xml:space="preserve"> </w:t>
      </w:r>
      <w:r>
        <w:rPr>
          <w:rStyle w:val="VerbatimChar"/>
        </w:rPr>
        <w:t xml:space="preserve">--bare-host-build</w:t>
      </w:r>
      <w:r>
        <w:t xml:space="preserve"> </w:t>
      </w:r>
      <w:r>
        <w:t xml:space="preserve">flag.</w:t>
      </w:r>
    </w:p>
    <w:p>
      <w:pPr>
        <w:pStyle w:val="BodyText"/>
      </w:pPr>
      <w:r>
        <w:rPr>
          <w:b/>
          <w:bCs/>
        </w:rPr>
        <w:t xml:space="preserve">§11.4.174 — Shared-host process-ownership verification mandate (User mandate, 2026-06-29).</w:t>
      </w:r>
      <w:r>
        <w:t xml:space="preserve"> </w:t>
      </w:r>
      <w:r>
        <w:t xml:space="preserve">On any shared host where other projects/users/agents may run concurrently, every inspection of or action on a process, build, daemon, port, lock, or system-state signal MUST first positively VERIFY the target is OURS before diagnosing or acting. Attribute a process to us ONLY by a strong discriminator — cwd inside this project's tree, argv naming our scripts/artifacts/repo path, a PID we launched + recorded (§11.4.147), or a lock/port path under our tree — NEVER a loose</w:t>
      </w:r>
      <w:r>
        <w:t xml:space="preserve"> </w:t>
      </w:r>
      <w:r>
        <w:rPr>
          <w:rStyle w:val="VerbatimChar"/>
        </w:rPr>
        <w:t xml:space="preserve">pgrep java/gradle/node</w:t>
      </w:r>
      <w:r>
        <w:t xml:space="preserve"> </w:t>
      </w:r>
      <w:r>
        <w:t xml:space="preserve">name match (it matches every project on the host). NEVER kill/signal/restart a process not positively ours (other projects' gradle/java/podman/zig are off-limits — operator-workload-safety, §12/§11.4.133); the §12.8 daemon-kill remediation MUST be scoped to OUR daemons. When our work waits on host contention from another project's process, surface it (§11.4.66/§11.4.101) — block-don't-break. Every pgrep/ps filter MUST exclude self-matches + other-project matches. Forensic anchor (FACT 2026-06-29): a 200%-CPU java+gradlew on the shared host was a separate</w:t>
      </w:r>
      <w:r>
        <w:t xml:space="preserve"> </w:t>
      </w:r>
      <w:r>
        <w:rPr>
          <w:rStyle w:val="VerbatimChar"/>
        </w:rPr>
        <w:t xml:space="preserve">catalogizer</w:t>
      </w:r>
      <w:r>
        <w:t xml:space="preserve"> </w:t>
      </w:r>
      <w:r>
        <w:t xml:space="preserve">project's gradle test (cwd=Projects/catalogizer), nearly mis-attributed to our build. Composes §11.4.6/§11.4.66/§11.4.101/§11.4.147/§12/§12.8/§11.4.133. Classification: universal (§11.4.17). Propagation gate</w:t>
      </w:r>
      <w:r>
        <w:t xml:space="preserve"> </w:t>
      </w:r>
      <w:r>
        <w:rPr>
          <w:rStyle w:val="VerbatimChar"/>
        </w:rPr>
        <w:t xml:space="preserve">CM-COVENANT-114-174-PROPAGATION</w:t>
      </w:r>
      <w:r>
        <w:t xml:space="preserve"> </w:t>
      </w:r>
      <w:r>
        <w:t xml:space="preserve">(literal</w:t>
      </w:r>
      <w:r>
        <w:t xml:space="preserve"> </w:t>
      </w:r>
      <w:r>
        <w:rPr>
          <w:rStyle w:val="VerbatimChar"/>
        </w:rPr>
        <w:t xml:space="preserve">11.4.174</w:t>
      </w:r>
      <w:r>
        <w:t xml:space="preserve">) + recommended gate</w:t>
      </w:r>
      <w:r>
        <w:t xml:space="preserve"> </w:t>
      </w:r>
      <w:r>
        <w:rPr>
          <w:rStyle w:val="VerbatimChar"/>
        </w:rPr>
        <w:t xml:space="preserve">CM-PROCESS-OWNERSHIP-VERIFIED</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10">
        <w:r>
          <w:rPr>
            <w:rStyle w:val="VerbatimChar"/>
          </w:rPr>
          <w:t xml:space="preserve">Constitution.md</w:t>
        </w:r>
      </w:hyperlink>
      <w:r>
        <w:t xml:space="preserve"> </w:t>
      </w:r>
      <w:r>
        <w:t xml:space="preserve">§11.4.174. Non-compliance is a release blocker. No escape hatch — no</w:t>
      </w:r>
      <w:r>
        <w:t xml:space="preserve"> </w:t>
      </w:r>
      <w:r>
        <w:rPr>
          <w:rStyle w:val="VerbatimChar"/>
        </w:rPr>
        <w:t xml:space="preserve">--assume-process-ours</w:t>
      </w:r>
      <w:r>
        <w:t xml:space="preserve">,</w:t>
      </w:r>
      <w:r>
        <w:t xml:space="preserve"> </w:t>
      </w:r>
      <w:r>
        <w:rPr>
          <w:rStyle w:val="VerbatimChar"/>
        </w:rPr>
        <w:t xml:space="preserve">--loose-pgrep-ok</w:t>
      </w:r>
      <w:r>
        <w:t xml:space="preserve">,</w:t>
      </w:r>
      <w:r>
        <w:t xml:space="preserve"> </w:t>
      </w:r>
      <w:r>
        <w:rPr>
          <w:rStyle w:val="VerbatimChar"/>
        </w:rPr>
        <w:t xml:space="preserve">--kill-any-matching-process</w:t>
      </w:r>
      <w:r>
        <w:t xml:space="preserve">,</w:t>
      </w:r>
      <w:r>
        <w:t xml:space="preserve"> </w:t>
      </w:r>
      <w:r>
        <w:rPr>
          <w:rStyle w:val="VerbatimChar"/>
        </w:rPr>
        <w:t xml:space="preserve">--skip-ownership-check</w:t>
      </w:r>
      <w:r>
        <w:t xml:space="preserve"> </w:t>
      </w:r>
      <w:r>
        <w:t xml:space="preserve">flag.</w:t>
      </w:r>
    </w:p>
    <w:p>
      <w:pPr>
        <w:pStyle w:val="BodyText"/>
      </w:pPr>
      <w:r>
        <w:rPr>
          <w:b/>
          <w:bCs/>
        </w:rPr>
        <w:t xml:space="preserve">§11.4.176 — Conflict-free multi-track work-division + exactly-once claim registry + capability-aware deadlock-proof device-lock (User mandate, 2026-07-02).</w:t>
      </w:r>
      <w:r>
        <w:t xml:space="preserve"> </w:t>
      </w:r>
      <w:r>
        <w:t xml:space="preserve">Two mandatory multi-track arbitration layers, conflict-free by construction: (A) exactly-once work-item/logical-group claim registry (extends §11.4.147/§11.4.116; disjoint file-scope §11.4.58 L3 + worktree/CoW §11.4.167; no codebase loss §9.2/§11.4.113/§11.4.84/§11.4.41); (B) capability-aware deadlock-proof device-lock (§11.4.119 single-owner; all-or-nothing + non-blocking + TTL-reap breaks all 4 Coffman conditions; append-only JSONL + atomic snapshot §11.4.116); (C) universal/decoupled (§11.4.17/§11.4.28/§11.4.35) + evidence-based resource-tuning (§11.4.24/§11.4.6, never guessed). Classification: universal (§11.4.17). Gates CM-WORK-DIVISION-EXCLUSIVE-CLAIM + CM-DEVICE-LOCK-DEADLOCK-FREE + CM-COVENANT-114-176-PROPAGATION + paired §1.1 mutation. Composes §11.4.6 §11.4.17 §11.4.24 §11.4.28 §11.4.35 §11.4.41 §11.4.58 §11.4.84 §11.4.85 §11.4.103 §11.4.113 §11.4.116 §11.4.119 §11.4.147 §11.4.167 §12.6 §9.2 §11.4.176.</w:t>
      </w:r>
    </w:p>
    <w:p>
      <w:pPr>
        <w:pStyle w:val="BodyText"/>
      </w:pPr>
      <w:r>
        <w:rPr>
          <w:b/>
          <w:bCs/>
        </w:rPr>
        <w:t xml:space="preserve">§12.11 — Maximal dynamic resource utilization for containerized builds (User mandate, 2026-07-03).</w:t>
      </w:r>
      <w:r>
        <w:t xml:space="preserve"> </w:t>
      </w:r>
      <w:r>
        <w:t xml:space="preserve">The containerized build path (its OWN cgroup + own MemoryMax → OOM-kills ITSELF, never user.slice) MUST use the maximal SAFE fraction of host capacity, computed DYNAMICALLY per host: auto-detect nproc/MemTotal/RLIMIT_NPROC (never hardcode, §11.4.6), reserve explicit host headroom (cores+RAM), scale -j against BOTH the memory model AND the process rlimit (privileged nproc-raise for full -j; EAGAIN-safe -j otherwise), never break/bottleneck/wedge. NO fixed low -j for the containerized path. The §12.6 60% ceiling + bare-metal -j cap REMAIN, SCOPED to user.slice-resident work — §12.11 does NOT weaken §12.6, it scopes it. Classification: universal (§11.4.17). Gate CM-MAXRES-DYNAMIC-BUILD + CM-COVENANT-12-11-PROPAGATION + paired §1.1 mutation. Composes §12.1 §12.2 §12.3 §12.6 §12.10 §11.4.6 §11.4.24 §11.4.133 §9.2 §11.4.35 §12.11.</w:t>
      </w:r>
    </w:p>
    <w:p>
      <w:pPr>
        <w:pStyle w:val="BodyText"/>
      </w:pPr>
      <w:r>
        <w:rPr>
          <w:b/>
          <w:bCs/>
        </w:rPr>
        <w:t xml:space="preserve">§11.4.177 — Developer-tooling project-decoupling + invocation-directory operation (User mandate, 2026-07-04).</w:t>
      </w:r>
      <w:r>
        <w:t xml:space="preserve"> </w:t>
      </w:r>
      <w:r>
        <w:t xml:space="preserve">Compact summary: no project-specific script / hook / alias / binary may be wired (copied / symlinked / PATH-exported / aliased) into a global or shared developer-tooling PATH; shared tooling MUST be project-agnostic and operate on the INVOCATION directory (cwd / explicit path / config arg), NEVER a hardcoded project path; a project-specific helper lives in + runs from its own repo, a genuinely-reusable helper is promoted to the shared toolkit ONLY after being stripped of every project-specific assumption (paths, device serials, package names, region endpoints) + taking its target from the invocation context; a project script reachable on the global/shared PATH is a decoupling violation of equal severity to importing project-specific code into a shared submodule (§11.4.28); forensic FACT 2026-07-04 — a project cwd-hook symlinked into the global Claude-Toolkit PATH re-coupled every alias to one hardcoded checkout; honest boundary §11.4.6 — decoupling guarantees project-agnostic, not correct (still needs the tool's own tests). Classification: universal (§11.4.17). Composes §11.4.28/.29/.35/.11/.6. Propagation gate</w:t>
      </w:r>
      <w:r>
        <w:t xml:space="preserve"> </w:t>
      </w:r>
      <w:r>
        <w:rPr>
          <w:rStyle w:val="VerbatimChar"/>
        </w:rPr>
        <w:t xml:space="preserve">CM-COVENANT-114-177-PROPAGATION</w:t>
      </w:r>
      <w:r>
        <w:t xml:space="preserve"> </w:t>
      </w:r>
      <w:r>
        <w:t xml:space="preserve">(literal</w:t>
      </w:r>
      <w:r>
        <w:t xml:space="preserve"> </w:t>
      </w:r>
      <w:r>
        <w:rPr>
          <w:rStyle w:val="VerbatimChar"/>
        </w:rPr>
        <w:t xml:space="preserve">11.4.177</w:t>
      </w:r>
      <w:r>
        <w:t xml:space="preserve">) + recommended gate</w:t>
      </w:r>
      <w:r>
        <w:t xml:space="preserve"> </w:t>
      </w:r>
      <w:r>
        <w:rPr>
          <w:rStyle w:val="VerbatimChar"/>
        </w:rPr>
        <w:t xml:space="preserve">CM-TOOLING-PROJECT-DECOUPLED</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10">
        <w:r>
          <w:rPr>
            <w:rStyle w:val="VerbatimChar"/>
          </w:rPr>
          <w:t xml:space="preserve">Constitution.md</w:t>
        </w:r>
      </w:hyperlink>
      <w:r>
        <w:t xml:space="preserve"> </w:t>
      </w:r>
      <w:r>
        <w:t xml:space="preserve">§11.4.177. Non-compliance is a release blocker. No escape hatch — no</w:t>
      </w:r>
      <w:r>
        <w:t xml:space="preserve"> </w:t>
      </w:r>
      <w:r>
        <w:rPr>
          <w:rStyle w:val="VerbatimChar"/>
        </w:rPr>
        <w:t xml:space="preserve">--global-symlink-ok</w:t>
      </w:r>
      <w:r>
        <w:t xml:space="preserve">,</w:t>
      </w:r>
      <w:r>
        <w:t xml:space="preserve"> </w:t>
      </w:r>
      <w:r>
        <w:rPr>
          <w:rStyle w:val="VerbatimChar"/>
        </w:rPr>
        <w:t xml:space="preserve">--hardcode-project-path</w:t>
      </w:r>
      <w:r>
        <w:t xml:space="preserve">,</w:t>
      </w:r>
      <w:r>
        <w:t xml:space="preserve"> </w:t>
      </w:r>
      <w:r>
        <w:rPr>
          <w:rStyle w:val="VerbatimChar"/>
        </w:rPr>
        <w:t xml:space="preserve">--wire-into-shared-path</w:t>
      </w:r>
      <w:r>
        <w:t xml:space="preserve"> </w:t>
      </w:r>
      <w:r>
        <w:t xml:space="preserve">flag.</w:t>
      </w:r>
    </w:p>
    <w:p>
      <w:pPr>
        <w:pStyle w:val="BodyText"/>
      </w:pPr>
      <w:r>
        <w:rPr>
          <w:b/>
          <w:bCs/>
        </w:rPr>
        <w:t xml:space="preserve">§11.4.178 — Track-qualified identity for parallel work streams (session-name collision ban) (User mandate, 2026-07-04).</w:t>
      </w:r>
      <w:r>
        <w:t xml:space="preserve"> </w:t>
      </w:r>
      <w:r>
        <w:t xml:space="preserve">Compact summary: parallel work streams sharing hardware / a git backing store / a tmux-session namespace / a lock namespace / any single-owner resource MUST be addressed by a TRACK-QUALIFIED identity (</w:t>
      </w:r>
      <w:r>
        <w:rPr>
          <w:rStyle w:val="VerbatimChar"/>
        </w:rPr>
        <w:t xml:space="preserve">&lt;project&gt;__&lt;track&gt;__&lt;role&gt;</w:t>
      </w:r>
      <w:r>
        <w:t xml:space="preserve">), NEVER a bare directory basename; multiple checkouts/clones/worktrees sharing basename</w:t>
      </w:r>
      <w:r>
        <w:t xml:space="preserve"> </w:t>
      </w:r>
      <w:r>
        <w:rPr>
          <w:rStyle w:val="VerbatimChar"/>
        </w:rPr>
        <w:t xml:space="preserve">atmosphere</w:t>
      </w:r>
      <w:r>
        <w:t xml:space="preserve"> </w:t>
      </w:r>
      <w:r>
        <w:t xml:space="preserve">collapse into one session/lock/log key + cross-wire tmux targets, lock files, device claims, log dirs (observed collision 2026-07-04); every registry row / session name / lock path / log dir / device claim for a ≥2-concurrent-claimant resource MUST carry the track-qualified key, a bare-basename identity for such a resource is a violation; honest boundary §11.4.6 — a unique identity prevents cross-wiring, it does not itself arbitrate ownership (that is §11.4.119 +</w:t>
      </w:r>
      <w:r>
        <w:t xml:space="preserve"> </w:t>
      </w:r>
      <w:r>
        <w:rPr>
          <w:b/>
          <w:bCs/>
        </w:rPr>
        <w:t xml:space="preserve">§11.4.176</w:t>
      </w:r>
      <w:r>
        <w:t xml:space="preserve"> </w:t>
      </w:r>
      <w:r>
        <w:t xml:space="preserve">(the multi-track work-division + exactly-once-claim + device-lock arbitration anchor)). Classification: universal (§11.4.17). Composes §11.4.111/.119/.29/.58 +</w:t>
      </w:r>
      <w:r>
        <w:t xml:space="preserve"> </w:t>
      </w:r>
      <w:r>
        <w:rPr>
          <w:b/>
          <w:bCs/>
        </w:rPr>
        <w:t xml:space="preserve">§11.4.176</w:t>
      </w:r>
      <w:r>
        <w:t xml:space="preserve"> </w:t>
      </w:r>
      <w:r>
        <w:t xml:space="preserve">(the multi-track work-division + exactly-once-claim + device-lock arbitration anchor). Propagation gate</w:t>
      </w:r>
      <w:r>
        <w:t xml:space="preserve"> </w:t>
      </w:r>
      <w:r>
        <w:rPr>
          <w:rStyle w:val="VerbatimChar"/>
        </w:rPr>
        <w:t xml:space="preserve">CM-COVENANT-114-178-PROPAGATION</w:t>
      </w:r>
      <w:r>
        <w:t xml:space="preserve"> </w:t>
      </w:r>
      <w:r>
        <w:t xml:space="preserve">(literal</w:t>
      </w:r>
      <w:r>
        <w:t xml:space="preserve"> </w:t>
      </w:r>
      <w:r>
        <w:rPr>
          <w:rStyle w:val="VerbatimChar"/>
        </w:rPr>
        <w:t xml:space="preserve">11.4.178</w:t>
      </w:r>
      <w:r>
        <w:t xml:space="preserve">) + recommended gate</w:t>
      </w:r>
      <w:r>
        <w:t xml:space="preserve"> </w:t>
      </w:r>
      <w:r>
        <w:rPr>
          <w:rStyle w:val="VerbatimChar"/>
        </w:rPr>
        <w:t xml:space="preserve">CM-TRACK-QUALIFIED-IDENTITY</w:t>
      </w:r>
      <w:r>
        <w:t xml:space="preserve"> </w:t>
      </w:r>
      <w:r>
        <w:t xml:space="preserve">+ paired §1.1 mutation.</w:t>
      </w:r>
      <w:r>
        <w:t xml:space="preserve"> </w:t>
      </w:r>
      <w:r>
        <w:rPr>
          <w:b/>
          <w:bCs/>
        </w:rPr>
        <w:t xml:space="preserve">Multi-project-per-track layout clarification (2026-07-10):</w:t>
      </w:r>
      <w:r>
        <w:t xml:space="preserve"> </w:t>
      </w:r>
      <w:r>
        <w:t xml:space="preserve">a</w:t>
      </w:r>
      <w:r>
        <w:t xml:space="preserve"> </w:t>
      </w:r>
      <w:r>
        <w:rPr>
          <w:rStyle w:val="VerbatimChar"/>
        </w:rPr>
        <w:t xml:space="preserve">/mnt/track&lt;N&gt;</w:t>
      </w:r>
      <w:r>
        <w:t xml:space="preserve"> </w:t>
      </w:r>
      <w:r>
        <w:t xml:space="preserve">track parent is NOT single-project — MULTIPLE projects coexist on the same track parents, each in its OWN project-named subdirectory</w:t>
      </w:r>
      <w:r>
        <w:t xml:space="preserve"> </w:t>
      </w:r>
      <w:r>
        <w:rPr>
          <w:rStyle w:val="VerbatimChar"/>
        </w:rPr>
        <w:t xml:space="preserve">/mnt/track&lt;N&gt;/&lt;project_name&gt;/</w:t>
      </w:r>
      <w:r>
        <w:t xml:space="preserve"> </w:t>
      </w:r>
      <w:r>
        <w:t xml:space="preserve">(e.g.</w:t>
      </w:r>
      <w:r>
        <w:t xml:space="preserve"> </w:t>
      </w:r>
      <w:r>
        <w:rPr>
          <w:rStyle w:val="VerbatimChar"/>
        </w:rPr>
        <w:t xml:space="preserve">/mnt/track1/atmosphere/</w:t>
      </w:r>
      <w:r>
        <w:t xml:space="preserve"> </w:t>
      </w:r>
      <w:r>
        <w:t xml:space="preserve">AND</w:t>
      </w:r>
      <w:r>
        <w:t xml:space="preserve"> </w:t>
      </w:r>
      <w:r>
        <w:rPr>
          <w:rStyle w:val="VerbatimChar"/>
        </w:rPr>
        <w:t xml:space="preserve">/mnt/track1/helix_ota/</w:t>
      </w:r>
      <w:r>
        <w:t xml:space="preserve"> </w:t>
      </w:r>
      <w:r>
        <w:t xml:space="preserve">side by side); the per-track working copy of project P on track N is ALWAYS</w:t>
      </w:r>
      <w:r>
        <w:t xml:space="preserve"> </w:t>
      </w:r>
      <w:r>
        <w:rPr>
          <w:rStyle w:val="VerbatimChar"/>
        </w:rPr>
        <w:t xml:space="preserve">/mnt/track&lt;N&gt;/&lt;project_name&gt;/</w:t>
      </w:r>
      <w:r>
        <w:t xml:space="preserve"> </w:t>
      </w:r>
      <w:r>
        <w:t xml:space="preserve">(canonical lowercase snake_case dir-name per §11.4.29), never the bare track root and never a shared basename; this is WHY the identity carries the</w:t>
      </w:r>
      <w:r>
        <w:t xml:space="preserve"> </w:t>
      </w:r>
      <w:r>
        <w:rPr>
          <w:rStyle w:val="VerbatimChar"/>
        </w:rPr>
        <w:t xml:space="preserve">&lt;project&gt;</w:t>
      </w:r>
      <w:r>
        <w:t xml:space="preserve"> </w:t>
      </w:r>
      <w:r>
        <w:t xml:space="preserve">component (</w:t>
      </w:r>
      <w:r>
        <w:rPr>
          <w:rStyle w:val="VerbatimChar"/>
        </w:rPr>
        <w:t xml:space="preserve">&lt;project&gt;__&lt;track&gt;__&lt;role&gt;</w:t>
      </w:r>
      <w:r>
        <w:t xml:space="preserve">) — so two coexisting projects' track-N sessions / locks / logs / device-claims / registry rows never collide; a project adopting the multi-track engine (§11.4.187) MUST create AND register its own</w:t>
      </w:r>
      <w:r>
        <w:t xml:space="preserve"> </w:t>
      </w:r>
      <w:r>
        <w:rPr>
          <w:rStyle w:val="VerbatimChar"/>
        </w:rPr>
        <w:t xml:space="preserve">/mnt/track&lt;N&gt;/&lt;project_name&gt;/</w:t>
      </w:r>
      <w:r>
        <w:t xml:space="preserve"> </w:t>
      </w:r>
      <w:r>
        <w:t xml:space="preserve">per track and MUST NOT assume it owns the track root or that a track hosts only one project.</w:t>
      </w:r>
      <w:r>
        <w:t xml:space="preserve"> </w:t>
      </w:r>
      <w:r>
        <w:rPr>
          <w:b/>
          <w:bCs/>
        </w:rPr>
        <w:t xml:space="preserve">Canonical authority:</w:t>
      </w:r>
      <w:r>
        <w:t xml:space="preserve"> </w:t>
      </w:r>
      <w:r>
        <w:t xml:space="preserve">constitution submodule</w:t>
      </w:r>
      <w:r>
        <w:t xml:space="preserve"> </w:t>
      </w:r>
      <w:hyperlink r:id="rId10">
        <w:r>
          <w:rPr>
            <w:rStyle w:val="VerbatimChar"/>
          </w:rPr>
          <w:t xml:space="preserve">Constitution.md</w:t>
        </w:r>
      </w:hyperlink>
      <w:r>
        <w:t xml:space="preserve"> </w:t>
      </w:r>
      <w:r>
        <w:t xml:space="preserve">§11.4.178. Non-compliance is a release blocker. No escape hatch — no</w:t>
      </w:r>
      <w:r>
        <w:t xml:space="preserve"> </w:t>
      </w:r>
      <w:r>
        <w:rPr>
          <w:rStyle w:val="VerbatimChar"/>
        </w:rPr>
        <w:t xml:space="preserve">--bare-basename-ok</w:t>
      </w:r>
      <w:r>
        <w:t xml:space="preserve">,</w:t>
      </w:r>
      <w:r>
        <w:t xml:space="preserve"> </w:t>
      </w:r>
      <w:r>
        <w:rPr>
          <w:rStyle w:val="VerbatimChar"/>
        </w:rPr>
        <w:t xml:space="preserve">--skip-track-qualifier</w:t>
      </w:r>
      <w:r>
        <w:t xml:space="preserve">,</w:t>
      </w:r>
      <w:r>
        <w:t xml:space="preserve"> </w:t>
      </w:r>
      <w:r>
        <w:rPr>
          <w:rStyle w:val="VerbatimChar"/>
        </w:rPr>
        <w:t xml:space="preserve">--shared-session-name</w:t>
      </w:r>
      <w:r>
        <w:t xml:space="preserve"> </w:t>
      </w:r>
      <w:r>
        <w:t xml:space="preserve">flag.</w:t>
      </w:r>
    </w:p>
    <w:p>
      <w:pPr>
        <w:pStyle w:val="BodyText"/>
      </w:pPr>
      <w:r>
        <w:rPr>
          <w:b/>
          <w:bCs/>
        </w:rPr>
        <w:t xml:space="preserve">§11.4.179 — Corruption-isolated parallel git streams (own-.git independent clones, not shared-common-dir worktrees) (User mandate, 2026-07-04).</w:t>
      </w:r>
      <w:r>
        <w:t xml:space="preserve"> </w:t>
      </w:r>
      <w:r>
        <w:t xml:space="preserve">Compact summary: when corruption-isolation is a requirement, parallel git work streams MUST each be an isolated repo with its OWN</w:t>
      </w:r>
      <w:r>
        <w:t xml:space="preserve"> </w:t>
      </w:r>
      <w:r>
        <w:rPr>
          <w:rStyle w:val="VerbatimChar"/>
        </w:rPr>
        <w:t xml:space="preserve">.git</w:t>
      </w:r>
      <w:r>
        <w:t xml:space="preserve"> </w:t>
      </w:r>
      <w:r>
        <w:t xml:space="preserve">(own object store, own index, own lock namespace), NOT</w:t>
      </w:r>
      <w:r>
        <w:t xml:space="preserve"> </w:t>
      </w:r>
      <w:r>
        <w:rPr>
          <w:rStyle w:val="VerbatimChar"/>
        </w:rPr>
        <w:t xml:space="preserve">git worktree</w:t>
      </w:r>
      <w:r>
        <w:t xml:space="preserve"> </w:t>
      </w:r>
      <w:r>
        <w:t xml:space="preserve">checkouts sharing one common</w:t>
      </w:r>
      <w:r>
        <w:t xml:space="preserve"> </w:t>
      </w:r>
      <w:r>
        <w:rPr>
          <w:rStyle w:val="VerbatimChar"/>
        </w:rPr>
        <w:t xml:space="preserve">.git</w:t>
      </w:r>
      <w:r>
        <w:t xml:space="preserve">; a shared common-dir is a single point of failure — one stale</w:t>
      </w:r>
      <w:r>
        <w:t xml:space="preserve"> </w:t>
      </w:r>
      <w:r>
        <w:rPr>
          <w:rStyle w:val="VerbatimChar"/>
        </w:rPr>
        <w:t xml:space="preserve">index.lock</w:t>
      </w:r>
      <w:r>
        <w:t xml:space="preserve"> </w:t>
      </w:r>
      <w:r>
        <w:t xml:space="preserve">/</w:t>
      </w:r>
      <w:r>
        <w:t xml:space="preserve"> </w:t>
      </w:r>
      <w:r>
        <w:rPr>
          <w:rStyle w:val="VerbatimChar"/>
        </w:rPr>
        <w:t xml:space="preserve">.commit_all.lock</w:t>
      </w:r>
      <w:r>
        <w:t xml:space="preserve"> </w:t>
      </w:r>
      <w:r>
        <w:t xml:space="preserve">/</w:t>
      </w:r>
      <w:r>
        <w:t xml:space="preserve"> </w:t>
      </w:r>
      <w:r>
        <w:rPr>
          <w:rStyle w:val="VerbatimChar"/>
        </w:rPr>
        <w:t xml:space="preserve">.push_all.lock</w:t>
      </w:r>
      <w:r>
        <w:t xml:space="preserve"> </w:t>
      </w:r>
      <w:r>
        <w:t xml:space="preserve">freezes EVERY stream at once (observed 9-h all-track freeze 2026-07-04) + one corrupted object store loses every stream; each stream's</w:t>
      </w:r>
      <w:r>
        <w:t xml:space="preserve"> </w:t>
      </w:r>
      <w:r>
        <w:rPr>
          <w:rStyle w:val="VerbatimChar"/>
        </w:rPr>
        <w:t xml:space="preserve">git rev-parse --git-common-dir</w:t>
      </w:r>
      <w:r>
        <w:t xml:space="preserve"> </w:t>
      </w:r>
      <w:r>
        <w:t xml:space="preserve">MUST resolve INSIDE its own tree, a common-dir resolving to a shared parent is a violation; where CoW/reflink disk-feasibility is the constraint use the §11.4.167 reflink-clone-with-own-</w:t>
      </w:r>
      <w:r>
        <w:rPr>
          <w:rStyle w:val="VerbatimChar"/>
        </w:rPr>
        <w:t xml:space="preserve">.git</w:t>
      </w:r>
      <w:r>
        <w:t xml:space="preserve"> </w:t>
      </w:r>
      <w:r>
        <w:t xml:space="preserve">path (btrfs/XFS/ZFS/APFS reflink shares extents on disk while keeping a per-stream</w:t>
      </w:r>
      <w:r>
        <w:t xml:space="preserve"> </w:t>
      </w:r>
      <w:r>
        <w:rPr>
          <w:rStyle w:val="VerbatimChar"/>
        </w:rPr>
        <w:t xml:space="preserve">.git</w:t>
      </w:r>
      <w:r>
        <w:t xml:space="preserve">, so isolation + disk-feasibility both hold); honest boundary §11.4.6 — own-</w:t>
      </w:r>
      <w:r>
        <w:rPr>
          <w:rStyle w:val="VerbatimChar"/>
        </w:rPr>
        <w:t xml:space="preserve">.git</w:t>
      </w:r>
      <w:r>
        <w:t xml:space="preserve"> </w:t>
      </w:r>
      <w:r>
        <w:t xml:space="preserve">contains lock/corruption blast radius, it does NOT remove per-repo stale-lock reaping (§11.4.180) nor ff-only no-force integration (§11.4.113). Classification: universal (§11.4.17). Composes §11.4.167/.119/.58/§9.2 +</w:t>
      </w:r>
      <w:r>
        <w:t xml:space="preserve"> </w:t>
      </w:r>
      <w:r>
        <w:rPr>
          <w:b/>
          <w:bCs/>
        </w:rPr>
        <w:t xml:space="preserve">§11.4.176</w:t>
      </w:r>
      <w:r>
        <w:t xml:space="preserve"> </w:t>
      </w:r>
      <w:r>
        <w:t xml:space="preserve">(the multi-track work-division + exactly-once-claim + device-lock arbitration anchor). Propagation gate</w:t>
      </w:r>
      <w:r>
        <w:t xml:space="preserve"> </w:t>
      </w:r>
      <w:r>
        <w:rPr>
          <w:rStyle w:val="VerbatimChar"/>
        </w:rPr>
        <w:t xml:space="preserve">CM-COVENANT-114-179-PROPAGATION</w:t>
      </w:r>
      <w:r>
        <w:t xml:space="preserve"> </w:t>
      </w:r>
      <w:r>
        <w:t xml:space="preserve">(literal</w:t>
      </w:r>
      <w:r>
        <w:t xml:space="preserve"> </w:t>
      </w:r>
      <w:r>
        <w:rPr>
          <w:rStyle w:val="VerbatimChar"/>
        </w:rPr>
        <w:t xml:space="preserve">11.4.179</w:t>
      </w:r>
      <w:r>
        <w:t xml:space="preserve">) + recommended gate</w:t>
      </w:r>
      <w:r>
        <w:t xml:space="preserve"> </w:t>
      </w:r>
      <w:r>
        <w:rPr>
          <w:rStyle w:val="VerbatimChar"/>
        </w:rPr>
        <w:t xml:space="preserve">CM-GIT-STREAMS-OWN-COMMON-DIR</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10">
        <w:r>
          <w:rPr>
            <w:rStyle w:val="VerbatimChar"/>
          </w:rPr>
          <w:t xml:space="preserve">Constitution.md</w:t>
        </w:r>
      </w:hyperlink>
      <w:r>
        <w:t xml:space="preserve"> </w:t>
      </w:r>
      <w:r>
        <w:t xml:space="preserve">§11.4.179. Non-compliance is a release blocker. No escape hatch — no</w:t>
      </w:r>
      <w:r>
        <w:t xml:space="preserve"> </w:t>
      </w:r>
      <w:r>
        <w:rPr>
          <w:rStyle w:val="VerbatimChar"/>
        </w:rPr>
        <w:t xml:space="preserve">--shared-common-git</w:t>
      </w:r>
      <w:r>
        <w:t xml:space="preserve">,</w:t>
      </w:r>
      <w:r>
        <w:t xml:space="preserve"> </w:t>
      </w:r>
      <w:r>
        <w:rPr>
          <w:rStyle w:val="VerbatimChar"/>
        </w:rPr>
        <w:t xml:space="preserve">--worktree-when-isolation-required</w:t>
      </w:r>
      <w:r>
        <w:t xml:space="preserve">,</w:t>
      </w:r>
      <w:r>
        <w:t xml:space="preserve"> </w:t>
      </w:r>
      <w:r>
        <w:rPr>
          <w:rStyle w:val="VerbatimChar"/>
        </w:rPr>
        <w:t xml:space="preserve">--skip-git-isolation</w:t>
      </w:r>
      <w:r>
        <w:t xml:space="preserve"> </w:t>
      </w:r>
      <w:r>
        <w:t xml:space="preserve">flag.</w:t>
      </w:r>
    </w:p>
    <w:p>
      <w:pPr>
        <w:pStyle w:val="BodyText"/>
      </w:pPr>
      <w:r>
        <w:rPr>
          <w:b/>
          <w:bCs/>
        </w:rPr>
        <w:t xml:space="preserve">§11.4.180 — Commit/push (single-writer) wrappers MUST auto-reap provably-stale locks before acquiring (User mandate, 2026-07-04).</w:t>
      </w:r>
      <w:r>
        <w:t xml:space="preserve"> </w:t>
      </w:r>
      <w:r>
        <w:t xml:space="preserve">Compact summary: every commit / push / single-writer wrapper MUST, before acquiring its own lock, auto-reap any PROVABLY-stale git lock — one whose recorded holder PID is DEAD (</w:t>
      </w:r>
      <w:r>
        <w:rPr>
          <w:rStyle w:val="VerbatimChar"/>
        </w:rPr>
        <w:t xml:space="preserve">kill -0</w:t>
      </w:r>
      <w:r>
        <w:t xml:space="preserve"> </w:t>
      </w:r>
      <w:r>
        <w:t xml:space="preserve">fails), OR (no PID recorded) older than a defined threshold AND with no live wrapper/git process holding that repo; the reap covers the wrapper's own lock plus the git-internal existence-based locks (</w:t>
      </w:r>
      <w:r>
        <w:rPr>
          <w:rStyle w:val="VerbatimChar"/>
        </w:rPr>
        <w:t xml:space="preserve">index.lock</w:t>
      </w:r>
      <w:r>
        <w:t xml:space="preserve">,</w:t>
      </w:r>
      <w:r>
        <w:t xml:space="preserve"> </w:t>
      </w:r>
      <w:r>
        <w:rPr>
          <w:rStyle w:val="VerbatimChar"/>
        </w:rPr>
        <w:t xml:space="preserve">HEAD.lock</w:t>
      </w:r>
      <w:r>
        <w:t xml:space="preserve">,</w:t>
      </w:r>
      <w:r>
        <w:t xml:space="preserve"> </w:t>
      </w:r>
      <w:r>
        <w:rPr>
          <w:rStyle w:val="VerbatimChar"/>
        </w:rPr>
        <w:t xml:space="preserve">refs/**/*.lock</w:t>
      </w:r>
      <w:r>
        <w:t xml:space="preserve">) git does NOT auto-release on holder death; it MUST NEVER remove a lock whose holder is ALIVE (removing a live-held lock corrupts a concurrent writer — §9.2); each reap decision (REAPED / KEPT + reason) is logged as captured evidence (§11.4.6 — liveness PROVEN via</w:t>
      </w:r>
      <w:r>
        <w:t xml:space="preserve"> </w:t>
      </w:r>
      <w:r>
        <w:rPr>
          <w:rStyle w:val="VerbatimChar"/>
        </w:rPr>
        <w:t xml:space="preserve">kill -0</w:t>
      </w:r>
      <w:r>
        <w:t xml:space="preserve">, never assumed); a wrapper that blocks indefinitely on a dead-holder lock (observed 9-h freeze 2026-07-04) is a violation; honest boundary §11.4.6 — reaping clears dead-holder deadlock, it does NOT substitute for the own-</w:t>
      </w:r>
      <w:r>
        <w:rPr>
          <w:rStyle w:val="VerbatimChar"/>
        </w:rPr>
        <w:t xml:space="preserve">.git</w:t>
      </w:r>
      <w:r>
        <w:t xml:space="preserve"> </w:t>
      </w:r>
      <w:r>
        <w:t xml:space="preserve">isolation of §11.4.179. Classification: universal (§11.4.17). Composes §11.4.84/.88/.6/§9.2/§11.4.116/§11.4.179. Propagation gate</w:t>
      </w:r>
      <w:r>
        <w:t xml:space="preserve"> </w:t>
      </w:r>
      <w:r>
        <w:rPr>
          <w:rStyle w:val="VerbatimChar"/>
        </w:rPr>
        <w:t xml:space="preserve">CM-COVENANT-114-180-PROPAGATION</w:t>
      </w:r>
      <w:r>
        <w:t xml:space="preserve"> </w:t>
      </w:r>
      <w:r>
        <w:t xml:space="preserve">(literal</w:t>
      </w:r>
      <w:r>
        <w:t xml:space="preserve"> </w:t>
      </w:r>
      <w:r>
        <w:rPr>
          <w:rStyle w:val="VerbatimChar"/>
        </w:rPr>
        <w:t xml:space="preserve">11.4.180</w:t>
      </w:r>
      <w:r>
        <w:t xml:space="preserve">) + recommended gate</w:t>
      </w:r>
      <w:r>
        <w:t xml:space="preserve"> </w:t>
      </w:r>
      <w:r>
        <w:rPr>
          <w:rStyle w:val="VerbatimChar"/>
        </w:rPr>
        <w:t xml:space="preserve">CM-WRAPPER-STALE-LOCK-AUTO-REAP</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10">
        <w:r>
          <w:rPr>
            <w:rStyle w:val="VerbatimChar"/>
          </w:rPr>
          <w:t xml:space="preserve">Constitution.md</w:t>
        </w:r>
      </w:hyperlink>
      <w:r>
        <w:t xml:space="preserve"> </w:t>
      </w:r>
      <w:r>
        <w:t xml:space="preserve">§11.4.180. Non-compliance is a release blocker. No escape hatch — no</w:t>
      </w:r>
      <w:r>
        <w:t xml:space="preserve"> </w:t>
      </w:r>
      <w:r>
        <w:rPr>
          <w:rStyle w:val="VerbatimChar"/>
        </w:rPr>
        <w:t xml:space="preserve">--skip-stale-lock-reap</w:t>
      </w:r>
      <w:r>
        <w:t xml:space="preserve">,</w:t>
      </w:r>
      <w:r>
        <w:t xml:space="preserve"> </w:t>
      </w:r>
      <w:r>
        <w:rPr>
          <w:rStyle w:val="VerbatimChar"/>
        </w:rPr>
        <w:t xml:space="preserve">--force-remove-live-lock</w:t>
      </w:r>
      <w:r>
        <w:t xml:space="preserve">,</w:t>
      </w:r>
      <w:r>
        <w:t xml:space="preserve"> </w:t>
      </w:r>
      <w:r>
        <w:rPr>
          <w:rStyle w:val="VerbatimChar"/>
        </w:rPr>
        <w:t xml:space="preserve">--block-on-dead-holder</w:t>
      </w:r>
      <w:r>
        <w:t xml:space="preserve"> </w:t>
      </w:r>
      <w:r>
        <w:t xml:space="preserve">flag.</w:t>
      </w:r>
    </w:p>
    <w:p>
      <w:pPr>
        <w:pStyle w:val="BodyText"/>
      </w:pPr>
      <w:r>
        <w:rPr>
          <w:b/>
          <w:bCs/>
        </w:rPr>
        <w:t xml:space="preserve">§11.4.181 — Consistent controlled feature-branch naming: one feature/logic-group ⇒ exactly ONE canonical branch name across the main repo + all owned submodules (User mandate, 2026-07-05).</w:t>
      </w:r>
      <w:r>
        <w:t xml:space="preserve"> </w:t>
      </w:r>
      <w:r>
        <w:t xml:space="preserve">Compact summary: one feature / logical group of workable items MUST map to EXACTLY ONE canonical branch name used IDENTICALLY on the main repo AND every touched owned submodule — NEVER two differently-named branches for one feature/group, NEVER per-repo naming drift; (1) single canonical name per group minted ONCE per the §11.4.167 D scheme (</w:t>
      </w:r>
      <w:r>
        <w:rPr>
          <w:rStyle w:val="VerbatimChar"/>
        </w:rPr>
        <w:t xml:space="preserve">feature/&lt;slug&gt;</w:t>
      </w:r>
      <w:r>
        <w:t xml:space="preserve"> </w:t>
      </w:r>
      <w:r>
        <w:t xml:space="preserve">branch +</w:t>
      </w:r>
      <w:r>
        <w:t xml:space="preserve"> </w:t>
      </w:r>
      <w:r>
        <w:rPr>
          <w:rStyle w:val="VerbatimChar"/>
        </w:rPr>
        <w:t xml:space="preserve">&lt;prefix&gt;-&lt;base&gt;-feat-&lt;slug&gt;</w:t>
      </w:r>
      <w:r>
        <w:t xml:space="preserve"> </w:t>
      </w:r>
      <w:r>
        <w:t xml:space="preserve">tag,</w:t>
      </w:r>
      <w:r>
        <w:t xml:space="preserve"> </w:t>
      </w:r>
      <w:r>
        <w:rPr>
          <w:rStyle w:val="VerbatimChar"/>
        </w:rPr>
        <w:t xml:space="preserve">&lt;slug&gt;</w:t>
      </w:r>
      <w:r>
        <w:t xml:space="preserve"> </w:t>
      </w:r>
      <w:r>
        <w:t xml:space="preserve">lowercase snake/kebab §11.4.29), used identically across the main repo + every branched submodule (an untouched submodule stays on its base branch); (2) single source of truth — the canonical name is recorded ONCE in the §11.4.176 exactly-once claim registry / the §11.4.93 workable-items</w:t>
      </w:r>
      <w:r>
        <w:t xml:space="preserve"> </w:t>
      </w:r>
      <w:r>
        <w:rPr>
          <w:rStyle w:val="VerbatimChar"/>
        </w:rPr>
        <w:t xml:space="preserve">logic_group → branch</w:t>
      </w:r>
      <w:r>
        <w:t xml:space="preserve"> </w:t>
      </w:r>
      <w:r>
        <w:t xml:space="preserve">mapping and LOOKED UP, never re-invented (creating a branch whose name ≠ the group's registered canonical name, or minting a 2nd name for a group that already has one, is a §11.4.6 no-guessing violation); (3) mechanical enforcement (§11.4.75) — recommended gate</w:t>
      </w:r>
      <w:r>
        <w:t xml:space="preserve"> </w:t>
      </w:r>
      <w:r>
        <w:rPr>
          <w:rStyle w:val="VerbatimChar"/>
        </w:rPr>
        <w:t xml:space="preserve">CM-BRANCH-NAME-CONSISTENCY</w:t>
      </w:r>
      <w:r>
        <w:t xml:space="preserve"> </w:t>
      </w:r>
      <w:r>
        <w:t xml:space="preserve">FAILs on an unregistered feature-branch name / two divergent names for one group / a submodule branch name diverging from the group's main-repo canonical name, paired §1.1 mutation (register one group under two divergent names → gate FAILs); (4) risk-free reconciliation (§9.2/§11.4.113/§11.4.84) — a mis-named/duplicate branch is reconciled by MERGING its commits onto the canonical branch (union, no commit lost, no</w:t>
      </w:r>
      <w:r>
        <w:t xml:space="preserve"> </w:t>
      </w:r>
      <w:r>
        <w:rPr>
          <w:rStyle w:val="VerbatimChar"/>
        </w:rPr>
        <w:t xml:space="preserve">-s ours</w:t>
      </w:r>
      <w:r>
        <w:t xml:space="preserve">/reset), ff-only push to all upstreams (NEVER force-push), retiring the mis-named branch only after the merge is confirmed on all mirrors. Classification: universal (§11.4.17). Composes §11.4.167/.176/.178/.179/.28/.29/.93/.113/.84/.6/.75/§9.2. Propagation gate</w:t>
      </w:r>
      <w:r>
        <w:t xml:space="preserve"> </w:t>
      </w:r>
      <w:r>
        <w:rPr>
          <w:rStyle w:val="VerbatimChar"/>
        </w:rPr>
        <w:t xml:space="preserve">CM-COVENANT-114-181-PROPAGATION</w:t>
      </w:r>
      <w:r>
        <w:t xml:space="preserve"> </w:t>
      </w:r>
      <w:r>
        <w:t xml:space="preserve">(literal</w:t>
      </w:r>
      <w:r>
        <w:t xml:space="preserve"> </w:t>
      </w:r>
      <w:r>
        <w:rPr>
          <w:rStyle w:val="VerbatimChar"/>
        </w:rPr>
        <w:t xml:space="preserve">11.4.181</w:t>
      </w:r>
      <w:r>
        <w:t xml:space="preserve">) + recommended gate</w:t>
      </w:r>
      <w:r>
        <w:t xml:space="preserve"> </w:t>
      </w:r>
      <w:r>
        <w:rPr>
          <w:rStyle w:val="VerbatimChar"/>
        </w:rPr>
        <w:t xml:space="preserve">CM-BRANCH-NAME-CONSISTENCY</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10">
        <w:r>
          <w:rPr>
            <w:rStyle w:val="VerbatimChar"/>
          </w:rPr>
          <w:t xml:space="preserve">Constitution.md</w:t>
        </w:r>
      </w:hyperlink>
      <w:r>
        <w:t xml:space="preserve"> </w:t>
      </w:r>
      <w:r>
        <w:t xml:space="preserve">§11.4.181. Non-compliance is a release blocker. No escape hatch — no</w:t>
      </w:r>
      <w:r>
        <w:t xml:space="preserve"> </w:t>
      </w:r>
      <w:r>
        <w:rPr>
          <w:rStyle w:val="VerbatimChar"/>
        </w:rPr>
        <w:t xml:space="preserve">--allow-divergent-branch-names</w:t>
      </w:r>
      <w:r>
        <w:t xml:space="preserve">,</w:t>
      </w:r>
      <w:r>
        <w:t xml:space="preserve"> </w:t>
      </w:r>
      <w:r>
        <w:rPr>
          <w:rStyle w:val="VerbatimChar"/>
        </w:rPr>
        <w:t xml:space="preserve">--skip-branch-registry</w:t>
      </w:r>
      <w:r>
        <w:t xml:space="preserve">,</w:t>
      </w:r>
      <w:r>
        <w:t xml:space="preserve"> </w:t>
      </w:r>
      <w:r>
        <w:rPr>
          <w:rStyle w:val="VerbatimChar"/>
        </w:rPr>
        <w:t xml:space="preserve">--rename-branch-freely</w:t>
      </w:r>
      <w:r>
        <w:t xml:space="preserve">,</w:t>
      </w:r>
      <w:r>
        <w:t xml:space="preserve"> </w:t>
      </w:r>
      <w:r>
        <w:rPr>
          <w:rStyle w:val="VerbatimChar"/>
        </w:rPr>
        <w:t xml:space="preserve">--per-repo-branch-name-OK</w:t>
      </w:r>
      <w:r>
        <w:t xml:space="preserve">,</w:t>
      </w:r>
      <w:r>
        <w:t xml:space="preserve"> </w:t>
      </w:r>
      <w:r>
        <w:rPr>
          <w:rStyle w:val="VerbatimChar"/>
        </w:rPr>
        <w:t xml:space="preserve">--two-names-one-feature-OK</w:t>
      </w:r>
      <w:r>
        <w:t xml:space="preserve"> </w:t>
      </w:r>
      <w:r>
        <w:t xml:space="preserve">flag.</w:t>
      </w:r>
    </w:p>
    <w:p>
      <w:pPr>
        <w:pStyle w:val="BodyText"/>
      </w:pPr>
      <w:r>
        <w:rPr>
          <w:b/>
          <w:bCs/>
        </w:rPr>
        <w:t xml:space="preserve">§11.4.182 — Track+branch work-stream identity label</w:t>
      </w:r>
      <w:r>
        <w:rPr>
          <w:b/>
          <w:bCs/>
        </w:rPr>
        <w:t xml:space="preserve"> </w:t>
      </w:r>
      <w:r>
        <w:rPr>
          <w:rStyle w:val="VerbatimChar"/>
          <w:b/>
          <w:bCs/>
        </w:rPr>
        <w:t xml:space="preserve">(T&lt;N&gt;/&lt;branch&gt;)</w:t>
      </w:r>
      <w:r>
        <w:rPr>
          <w:b/>
          <w:bCs/>
        </w:rPr>
        <w:t xml:space="preserve"> </w:t>
      </w:r>
      <w:r>
        <w:rPr>
          <w:b/>
          <w:bCs/>
        </w:rPr>
        <w:t xml:space="preserve">on every agent/subagent label + every operator-facing work-stream reference (User mandate, 2026-07-05).</w:t>
      </w:r>
      <w:r>
        <w:t xml:space="preserve"> </w:t>
      </w:r>
      <w:r>
        <w:t xml:space="preserve">Compact summary: EVERY agent / subagent / work-stream label AND every operator-facing reference to a work stream MUST START with a</w:t>
      </w:r>
      <w:r>
        <w:t xml:space="preserve"> </w:t>
      </w:r>
      <w:r>
        <w:rPr>
          <w:rStyle w:val="VerbatimChar"/>
        </w:rPr>
        <w:t xml:space="preserve">(T&lt;N&gt;/&lt;branch&gt; - &lt;alias&gt;)</w:t>
      </w:r>
      <w:r>
        <w:t xml:space="preserve"> </w:t>
      </w:r>
      <w:r>
        <w:t xml:space="preserve">prefix identifying the track + git branch + the claude-toolkit alias in use (e.g.</w:t>
      </w:r>
      <w:r>
        <w:t xml:space="preserve"> </w:t>
      </w:r>
      <w:r>
        <w:rPr>
          <w:rStyle w:val="VerbatimChar"/>
        </w:rPr>
        <w:t xml:space="preserve">(T1/main - claude1) ATM-312 MPV drm_prime investigation</w:t>
      </w:r>
      <w:r>
        <w:t xml:space="preserve">,</w:t>
      </w:r>
      <w:r>
        <w:t xml:space="preserve"> </w:t>
      </w:r>
      <w:r>
        <w:rPr>
          <w:rStyle w:val="VerbatimChar"/>
        </w:rPr>
        <w:t xml:space="preserve">(T2/feature/mistiq-vader - deepseek) SPK-XXX ...</w:t>
      </w:r>
      <w:r>
        <w:t xml:space="preserve">) so parallel-track work (</w:t>
      </w:r>
      <w:r>
        <w:rPr>
          <w:rStyle w:val="VerbatimChar"/>
        </w:rPr>
        <w:t xml:space="preserve">/mnt/track1..4</w:t>
      </w:r>
      <w:r>
        <w:t xml:space="preserve">, each on its own branch, each driven by a distinct toolkit alias) is never ambiguous; (1) universal label form on every agent-dispatch description, status report, resume/handoff doc, progress line; (2) DETERMINISTIC derivation never guessed (§11.4.6) —</w:t>
      </w:r>
      <w:r>
        <w:t xml:space="preserve"> </w:t>
      </w:r>
      <w:r>
        <w:rPr>
          <w:rStyle w:val="VerbatimChar"/>
        </w:rPr>
        <w:t xml:space="preserve">&lt;N&gt;</w:t>
      </w:r>
      <w:r>
        <w:t xml:space="preserve"> </w:t>
      </w:r>
      <w:r>
        <w:t xml:space="preserve">from the checkout path</w:t>
      </w:r>
      <w:r>
        <w:t xml:space="preserve"> </w:t>
      </w:r>
      <w:r>
        <w:rPr>
          <w:rStyle w:val="VerbatimChar"/>
        </w:rPr>
        <w:t xml:space="preserve">/mnt/track&lt;N&gt;/…</w:t>
      </w:r>
      <w:r>
        <w:t xml:space="preserve"> </w:t>
      </w:r>
      <w:r>
        <w:t xml:space="preserve">(honest</w:t>
      </w:r>
      <w:r>
        <w:t xml:space="preserve"> </w:t>
      </w:r>
      <w:r>
        <w:rPr>
          <w:rStyle w:val="VerbatimChar"/>
        </w:rPr>
        <w:t xml:space="preserve">?</w:t>
      </w:r>
      <w:r>
        <w:t xml:space="preserve"> </w:t>
      </w:r>
      <w:r>
        <w:t xml:space="preserve">off-track, never a guessed number),</w:t>
      </w:r>
      <w:r>
        <w:t xml:space="preserve"> </w:t>
      </w:r>
      <w:r>
        <w:rPr>
          <w:rStyle w:val="VerbatimChar"/>
        </w:rPr>
        <w:t xml:space="preserve">&lt;branch&gt;</w:t>
      </w:r>
      <w:r>
        <w:t xml:space="preserve"> </w:t>
      </w:r>
      <w:r>
        <w:t xml:space="preserve">from</w:t>
      </w:r>
      <w:r>
        <w:t xml:space="preserve"> </w:t>
      </w:r>
      <w:r>
        <w:rPr>
          <w:rStyle w:val="VerbatimChar"/>
        </w:rPr>
        <w:t xml:space="preserve">git rev-parse --abbrev-ref HEAD</w:t>
      </w:r>
      <w:r>
        <w:t xml:space="preserve">,</w:t>
      </w:r>
      <w:r>
        <w:t xml:space="preserve"> </w:t>
      </w:r>
      <w:r>
        <w:rPr>
          <w:rStyle w:val="VerbatimChar"/>
        </w:rPr>
        <w:t xml:space="preserve">&lt;alias&gt;</w:t>
      </w:r>
      <w:r>
        <w:t xml:space="preserve"> </w:t>
      </w:r>
      <w:r>
        <w:t xml:space="preserve">from</w:t>
      </w:r>
      <w:r>
        <w:t xml:space="preserve"> </w:t>
      </w:r>
      <w:r>
        <w:rPr>
          <w:rStyle w:val="VerbatimChar"/>
        </w:rPr>
        <w:t xml:space="preserve">CLAUDE_CONFIG_DIR</w:t>
      </w:r>
      <w:r>
        <w:t xml:space="preserve"> </w:t>
      </w:r>
      <w:r>
        <w:t xml:space="preserve">basename</w:t>
      </w:r>
      <w:r>
        <w:t xml:space="preserve"> </w:t>
      </w:r>
      <w:r>
        <w:rPr>
          <w:rStyle w:val="VerbatimChar"/>
        </w:rPr>
        <w:t xml:space="preserve">.claude-&lt;alias&gt;</w:t>
      </w:r>
      <w:r>
        <w:t xml:space="preserve"> </w:t>
      </w:r>
      <w:r>
        <w:t xml:space="preserve">→</w:t>
      </w:r>
      <w:r>
        <w:t xml:space="preserve"> </w:t>
      </w:r>
      <w:r>
        <w:rPr>
          <w:rStyle w:val="VerbatimChar"/>
        </w:rPr>
        <w:t xml:space="preserve">&lt;alias&gt;</w:t>
      </w:r>
      <w:r>
        <w:t xml:space="preserve"> </w:t>
      </w:r>
      <w:r>
        <w:t xml:space="preserve">(honest</w:t>
      </w:r>
      <w:r>
        <w:t xml:space="preserve"> </w:t>
      </w:r>
      <w:r>
        <w:rPr>
          <w:rStyle w:val="VerbatimChar"/>
        </w:rPr>
        <w:t xml:space="preserve">?</w:t>
      </w:r>
      <w:r>
        <w:t xml:space="preserve"> </w:t>
      </w:r>
      <w:r>
        <w:t xml:space="preserve">when unset/non-matching, never a guessed name) (reference labeler</w:t>
      </w:r>
      <w:r>
        <w:t xml:space="preserve"> </w:t>
      </w:r>
      <w:r>
        <w:rPr>
          <w:rStyle w:val="VerbatimChar"/>
        </w:rPr>
        <w:t xml:space="preserve">scripts/multitrack/track_branch_label.sh</w:t>
      </w:r>
      <w:r>
        <w:t xml:space="preserve">); (3) mechanical enforcement (§11.4.75 / §11.4.109-class) — a PreToolUse guard hook (</w:t>
      </w:r>
      <w:r>
        <w:rPr>
          <w:rStyle w:val="VerbatimChar"/>
        </w:rPr>
        <w:t xml:space="preserve">constitution/scripts/hooks/guard-track-branch-label.sh</w:t>
      </w:r>
      <w:r>
        <w:t xml:space="preserve">, inherited BY REFERENCE per §11.4.177, never copied) BLOCKS any Agent/Task/TaskCreate dispatch whose</w:t>
      </w:r>
      <w:r>
        <w:t xml:space="preserve"> </w:t>
      </w:r>
      <w:r>
        <w:rPr>
          <w:rStyle w:val="VerbatimChar"/>
        </w:rPr>
        <w:t xml:space="preserve">description</w:t>
      </w:r>
      <w:r>
        <w:t xml:space="preserve"> </w:t>
      </w:r>
      <w:r>
        <w:t xml:space="preserve">(or</w:t>
      </w:r>
      <w:r>
        <w:t xml:space="preserve"> </w:t>
      </w:r>
      <w:r>
        <w:rPr>
          <w:rStyle w:val="VerbatimChar"/>
        </w:rPr>
        <w:t xml:space="preserve">subagent</w:t>
      </w:r>
      <w:r>
        <w:t xml:space="preserve"> </w:t>
      </w:r>
      <w:r>
        <w:t xml:space="preserve">label) does not START with</w:t>
      </w:r>
      <w:r>
        <w:t xml:space="preserve"> </w:t>
      </w:r>
      <w:r>
        <w:rPr>
          <w:rStyle w:val="VerbatimChar"/>
        </w:rPr>
        <w:t xml:space="preserve">^\(T[0-9]+/[^)]+\) </w:t>
      </w:r>
      <w:r>
        <w:t xml:space="preserve">, non-agent tools untouched; pre-build gate</w:t>
      </w:r>
      <w:r>
        <w:t xml:space="preserve"> </w:t>
      </w:r>
      <w:r>
        <w:rPr>
          <w:rStyle w:val="VerbatimChar"/>
        </w:rPr>
        <w:t xml:space="preserve">CM-TRACK-BRANCH-LABEL</w:t>
      </w:r>
      <w:r>
        <w:t xml:space="preserve"> </w:t>
      </w:r>
      <w:r>
        <w:t xml:space="preserve">(labeler+hook exist/exec/parseable, hook wired in settings, convention doc exists) + propagation gate</w:t>
      </w:r>
      <w:r>
        <w:t xml:space="preserve"> </w:t>
      </w:r>
      <w:r>
        <w:rPr>
          <w:rStyle w:val="VerbatimChar"/>
        </w:rPr>
        <w:t xml:space="preserve">CM-COVENANT-114-182-PROPAGATION</w:t>
      </w:r>
      <w:r>
        <w:t xml:space="preserve"> </w:t>
      </w:r>
      <w:r>
        <w:t xml:space="preserve">(literal</w:t>
      </w:r>
      <w:r>
        <w:t xml:space="preserve"> </w:t>
      </w:r>
      <w:r>
        <w:rPr>
          <w:rStyle w:val="VerbatimChar"/>
        </w:rPr>
        <w:t xml:space="preserve">11.4.182</w:t>
      </w:r>
      <w:r>
        <w:t xml:space="preserve">); (4) honest boundary (§11.4.6) — a</w:t>
      </w:r>
      <w:r>
        <w:t xml:space="preserve"> </w:t>
      </w:r>
      <w:r>
        <w:rPr>
          <w:rStyle w:val="VerbatimChar"/>
        </w:rPr>
        <w:t xml:space="preserve">?</w:t>
      </w:r>
      <w:r>
        <w:t xml:space="preserve"> </w:t>
      </w:r>
      <w:r>
        <w:t xml:space="preserve">in the track OR the alias field is a valid honest label, never a bluff, and the enforced numeric-track format surfaces (blocks) an off-track dispatch rather than mislabeling it. Classification: universal (§11.4.17). Composes §11.4.178 (track-qualified identity — the label-prefix instantiation applied to every agent/subagent label + operator-facing reference) / §11.4.29 / §11.4.75 / §11.4.109 / §11.4.177 / §11.4.6 / §11.4.58 / §11.4.103 / §11.4.119 / §11.4.116 / §11.4.147. Propagation gate</w:t>
      </w:r>
      <w:r>
        <w:t xml:space="preserve"> </w:t>
      </w:r>
      <w:r>
        <w:rPr>
          <w:rStyle w:val="VerbatimChar"/>
        </w:rPr>
        <w:t xml:space="preserve">CM-COVENANT-114-182-PROPAGATION</w:t>
      </w:r>
      <w:r>
        <w:t xml:space="preserve"> </w:t>
      </w:r>
      <w:r>
        <w:t xml:space="preserve">(literal</w:t>
      </w:r>
      <w:r>
        <w:t xml:space="preserve"> </w:t>
      </w:r>
      <w:r>
        <w:rPr>
          <w:rStyle w:val="VerbatimChar"/>
        </w:rPr>
        <w:t xml:space="preserve">11.4.182</w:t>
      </w:r>
      <w:r>
        <w:t xml:space="preserve">) + recommended gate</w:t>
      </w:r>
      <w:r>
        <w:t xml:space="preserve"> </w:t>
      </w:r>
      <w:r>
        <w:rPr>
          <w:rStyle w:val="VerbatimChar"/>
        </w:rPr>
        <w:t xml:space="preserve">CM-TRACK-BRANCH-LABEL</w:t>
      </w:r>
      <w:r>
        <w:t xml:space="preserve"> </w:t>
      </w:r>
      <w:r>
        <w:t xml:space="preserve">+ paired §1.1 mutation.</w:t>
      </w:r>
      <w:r>
        <w:t xml:space="preserve"> </w:t>
      </w:r>
      <w:r>
        <w:rPr>
          <w:b/>
          <w:bCs/>
        </w:rPr>
        <w:t xml:space="preserve">TRUNK RULE (operator mandate, 2026-07-28):</w:t>
      </w:r>
      <w:r>
        <w:t xml:space="preserve"> </w:t>
      </w:r>
      <w:r>
        <w:t xml:space="preserve">work performed on the canonical trunk (</w:t>
      </w:r>
      <w:r>
        <w:rPr>
          <w:rStyle w:val="VerbatimChar"/>
        </w:rPr>
        <w:t xml:space="preserve">main</w:t>
      </w:r>
      <w:r>
        <w:t xml:space="preserve">/</w:t>
      </w:r>
      <w:r>
        <w:rPr>
          <w:rStyle w:val="VerbatimChar"/>
        </w:rPr>
        <w:t xml:space="preserve">master</w:t>
      </w:r>
      <w:r>
        <w:t xml:space="preserve">) is</w:t>
      </w:r>
      <w:r>
        <w:t xml:space="preserve"> </w:t>
      </w:r>
      <w:r>
        <w:rPr>
          <w:b/>
          <w:bCs/>
        </w:rPr>
        <w:t xml:space="preserve">ALWAYS Track 1</w:t>
      </w:r>
      <w:r>
        <w:t xml:space="preserve"> </w:t>
      </w:r>
      <w:r>
        <w:t xml:space="preserve">— the label reads</w:t>
      </w:r>
      <w:r>
        <w:t xml:space="preserve"> </w:t>
      </w:r>
      <w:r>
        <w:rPr>
          <w:rStyle w:val="VerbatimChar"/>
        </w:rPr>
        <w:t xml:space="preserve">(T1/main - …)</w:t>
      </w:r>
      <w:r>
        <w:t xml:space="preserve">, NEVER</w:t>
      </w:r>
      <w:r>
        <w:t xml:space="preserve"> </w:t>
      </w:r>
      <w:r>
        <w:rPr>
          <w:rStyle w:val="VerbatimChar"/>
        </w:rPr>
        <w:t xml:space="preserve">(T?/main - …)</w:t>
      </w:r>
      <w:r>
        <w:t xml:space="preserve">, regardless of checkout path. Precedence is deliberate: the BRANCH decides first and the checkout path decides only for non-trunk branches, so a trunk checkout living outside</w:t>
      </w:r>
      <w:r>
        <w:t xml:space="preserve"> </w:t>
      </w:r>
      <w:r>
        <w:rPr>
          <w:rStyle w:val="VerbatimChar"/>
        </w:rPr>
        <w:t xml:space="preserve">/mnt/track&lt;N&gt;</w:t>
      </w:r>
      <w:r>
        <w:t xml:space="preserve"> </w:t>
      </w:r>
      <w:r>
        <w:t xml:space="preserve">— or inside a differently-numbered one — is still Track 1; the identity that matters is which STREAM the work belongs to, not which directory it happens to sit in. Rationale: §11.4.182 labels are how concurrent streams are told apart, so an unnumbered</w:t>
      </w:r>
      <w:r>
        <w:t xml:space="preserve"> </w:t>
      </w:r>
      <w:r>
        <w:rPr>
          <w:rStyle w:val="VerbatimChar"/>
        </w:rPr>
        <w:t xml:space="preserve">T?</w:t>
      </w:r>
      <w:r>
        <w:t xml:space="preserve"> </w:t>
      </w:r>
      <w:r>
        <w:t xml:space="preserve">on trunk work makes it indistinguishable from a genuinely-unknown track in every dispatch, report and progress line — and the trunk is a well-known, singular stream that is never unknown. Reference implementation:</w:t>
      </w:r>
      <w:r>
        <w:t xml:space="preserve"> </w:t>
      </w:r>
      <w:r>
        <w:rPr>
          <w:rStyle w:val="VerbatimChar"/>
        </w:rPr>
        <w:t xml:space="preserve">scripts/multitrack/track_branch_label.sh</w:t>
      </w:r>
      <w:r>
        <w:t xml:space="preserve"> </w:t>
      </w:r>
      <w:r>
        <w:t xml:space="preserve">derives the branch BEFORE the track number and maps</w:t>
      </w:r>
      <w:r>
        <w:t xml:space="preserve"> </w:t>
      </w:r>
      <w:r>
        <w:rPr>
          <w:rStyle w:val="VerbatimChar"/>
        </w:rPr>
        <w:t xml:space="preserve">main|master -&gt; 1</w:t>
      </w:r>
      <w:r>
        <w:t xml:space="preserve">. Labels MUST be re-derived from that script at dispatch time and kept in real-time sync with the live branch/alias/model/effort — a remembered or stale label is itself a §11.4.182 violation (§11.4.6: live identity is not knowable from memory).</w:t>
      </w:r>
      <w:r>
        <w:t xml:space="preserve"> </w:t>
      </w:r>
      <w:r>
        <w:rPr>
          <w:b/>
          <w:bCs/>
        </w:rPr>
        <w:t xml:space="preserve">Canonical authority:</w:t>
      </w:r>
      <w:r>
        <w:t xml:space="preserve"> </w:t>
      </w:r>
      <w:r>
        <w:t xml:space="preserve">constitution submodule</w:t>
      </w:r>
      <w:r>
        <w:t xml:space="preserve"> </w:t>
      </w:r>
      <w:hyperlink r:id="rId10">
        <w:r>
          <w:rPr>
            <w:rStyle w:val="VerbatimChar"/>
          </w:rPr>
          <w:t xml:space="preserve">Constitution.md</w:t>
        </w:r>
      </w:hyperlink>
      <w:r>
        <w:t xml:space="preserve"> </w:t>
      </w:r>
      <w:r>
        <w:t xml:space="preserve">§11.4.182. Non-compliance is a release blocker. No escape hatch — no</w:t>
      </w:r>
      <w:r>
        <w:t xml:space="preserve"> </w:t>
      </w:r>
      <w:r>
        <w:rPr>
          <w:rStyle w:val="VerbatimChar"/>
        </w:rPr>
        <w:t xml:space="preserve">--skip-track-label</w:t>
      </w:r>
      <w:r>
        <w:t xml:space="preserve">,</w:t>
      </w:r>
      <w:r>
        <w:t xml:space="preserve"> </w:t>
      </w:r>
      <w:r>
        <w:rPr>
          <w:rStyle w:val="VerbatimChar"/>
        </w:rPr>
        <w:t xml:space="preserve">--unlabeled-agent-OK</w:t>
      </w:r>
      <w:r>
        <w:t xml:space="preserve">,</w:t>
      </w:r>
      <w:r>
        <w:t xml:space="preserve"> </w:t>
      </w:r>
      <w:r>
        <w:rPr>
          <w:rStyle w:val="VerbatimChar"/>
        </w:rPr>
        <w:t xml:space="preserve">--bare-work-stream-reference</w:t>
      </w:r>
      <w:r>
        <w:t xml:space="preserve">,</w:t>
      </w:r>
      <w:r>
        <w:t xml:space="preserve"> </w:t>
      </w:r>
      <w:r>
        <w:rPr>
          <w:rStyle w:val="VerbatimChar"/>
        </w:rPr>
        <w:t xml:space="preserve">--no-track-branch-prefix</w:t>
      </w:r>
      <w:r>
        <w:t xml:space="preserve">,</w:t>
      </w:r>
      <w:r>
        <w:t xml:space="preserve"> </w:t>
      </w:r>
      <w:r>
        <w:rPr>
          <w:rStyle w:val="VerbatimChar"/>
        </w:rPr>
        <w:t xml:space="preserve">--label-from-memory</w:t>
      </w:r>
      <w:r>
        <w:t xml:space="preserve"> </w:t>
      </w:r>
      <w:r>
        <w:t xml:space="preserve">flag.</w:t>
      </w:r>
    </w:p>
    <w:p>
      <w:pPr>
        <w:pStyle w:val="BodyText"/>
      </w:pPr>
      <w:r>
        <w:rPr>
          <w:b/>
          <w:bCs/>
        </w:rPr>
        <w:t xml:space="preserve">§11.4.183 — Maximal multi-agent utilization per work-stream + full-constitution-application + zero-bluff mandate (User mandate, 2026-07-07).</w:t>
      </w:r>
      <w:r>
        <w:t xml:space="preserve"> </w:t>
      </w:r>
      <w:r>
        <w:t xml:space="preserve">Compact summary: every track / work-stream MUST maximize multi-agent working approaches — subagent-driven development (§11.4.20/§11.4.70), independent review agents (§11.4.125/§11.4.142/§11.4.165/§11.4.134), parallel background streams with auto-backfill (§11.4.58/§11.4.103), and every other applicable agent form — so every track produces the MOST completed work at the HIGHEST quality in the LEAST time; every track MUST apply the ENTIRE constitution (every rule, mandatory constraint, guide, and derived technology — NOTHING ignored, skipped, avoided, or deemed less-relevant); there MUST NEVER be false / faulty / untested / unverified results or bluff of any kind anywhere (§11.4 anti-bluff covenant, captured evidence §11.4.5/§11.4.69/§11.4.107); honest boundary §11.4.6 — "maximize agents" is bounded by §12.6 60% memory + §11.4.58 parallel-agent cap + genuine parallelizability + §11.4.119 single-resource-owner, spawning contending/redundant agents is NOT maximization, the bar is maximum USEFUL parallel throughput not agent count. Classification: universal (§11.4.17). Composes §11.4.20/.58/.70/.92/.94/.97/.103/.119/.125/.126/.134/.142/.165/§12.6. Propagation gate</w:t>
      </w:r>
      <w:r>
        <w:t xml:space="preserve"> </w:t>
      </w:r>
      <w:r>
        <w:rPr>
          <w:rStyle w:val="VerbatimChar"/>
        </w:rPr>
        <w:t xml:space="preserve">CM-COVENANT-114-183-PROPAGATION</w:t>
      </w:r>
      <w:r>
        <w:t xml:space="preserve"> </w:t>
      </w:r>
      <w:r>
        <w:t xml:space="preserve">(literal</w:t>
      </w:r>
      <w:r>
        <w:t xml:space="preserve"> </w:t>
      </w:r>
      <w:r>
        <w:rPr>
          <w:rStyle w:val="VerbatimChar"/>
        </w:rPr>
        <w:t xml:space="preserve">11.4.183</w:t>
      </w:r>
      <w:r>
        <w:t xml:space="preserve">) + recommended gate</w:t>
      </w:r>
      <w:r>
        <w:t xml:space="preserve"> </w:t>
      </w:r>
      <w:r>
        <w:rPr>
          <w:rStyle w:val="VerbatimChar"/>
        </w:rPr>
        <w:t xml:space="preserve">CM-MAX-AGENTS-PER-TRACK</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10">
        <w:r>
          <w:rPr>
            <w:rStyle w:val="VerbatimChar"/>
          </w:rPr>
          <w:t xml:space="preserve">Constitution.md</w:t>
        </w:r>
      </w:hyperlink>
      <w:r>
        <w:t xml:space="preserve"> </w:t>
      </w:r>
      <w:r>
        <w:t xml:space="preserve">§11.4.183. Non-compliance is a release blocker. No escape hatch — no</w:t>
      </w:r>
      <w:r>
        <w:t xml:space="preserve"> </w:t>
      </w:r>
      <w:r>
        <w:rPr>
          <w:rStyle w:val="VerbatimChar"/>
        </w:rPr>
        <w:t xml:space="preserve">--single-agent-OK</w:t>
      </w:r>
      <w:r>
        <w:t xml:space="preserve">,</w:t>
      </w:r>
      <w:r>
        <w:t xml:space="preserve"> </w:t>
      </w:r>
      <w:r>
        <w:rPr>
          <w:rStyle w:val="VerbatimChar"/>
        </w:rPr>
        <w:t xml:space="preserve">--skip-review-agents</w:t>
      </w:r>
      <w:r>
        <w:t xml:space="preserve">,</w:t>
      </w:r>
      <w:r>
        <w:t xml:space="preserve"> </w:t>
      </w:r>
      <w:r>
        <w:rPr>
          <w:rStyle w:val="VerbatimChar"/>
        </w:rPr>
        <w:t xml:space="preserve">--partial-constitution-application</w:t>
      </w:r>
      <w:r>
        <w:t xml:space="preserve">,</w:t>
      </w:r>
      <w:r>
        <w:t xml:space="preserve"> </w:t>
      </w:r>
      <w:r>
        <w:rPr>
          <w:rStyle w:val="VerbatimChar"/>
        </w:rPr>
        <w:t xml:space="preserve">--serialise-parallelisable-work</w:t>
      </w:r>
      <w:r>
        <w:t xml:space="preserve"> </w:t>
      </w:r>
      <w:r>
        <w:t xml:space="preserve">flag.</w:t>
      </w:r>
    </w:p>
    <w:p>
      <w:pPr>
        <w:pStyle w:val="BodyText"/>
      </w:pPr>
      <w:r>
        <w:rPr>
          <w:b/>
          <w:bCs/>
        </w:rPr>
        <w:t xml:space="preserve">§11.4.184 — Mandatory SonarQube static-analysis CLI + local tooling installed and PATH-discoverable (User mandate, 2026-07-06).</w:t>
      </w:r>
      <w:r>
        <w:t xml:space="preserve"> </w:t>
      </w:r>
      <w:r>
        <w:t xml:space="preserve">Compact summary: every project/host that runs static analysis MUST have the SonarQube scanner CLI (</w:t>
      </w:r>
      <w:r>
        <w:rPr>
          <w:rStyle w:val="VerbatimChar"/>
        </w:rPr>
        <w:t xml:space="preserve">sonar-scanner</w:t>
      </w:r>
      <w:r>
        <w:t xml:space="preserve">) installed AND durably discoverable on the system PATH via the shell rc (</w:t>
      </w:r>
      <w:r>
        <w:rPr>
          <w:rStyle w:val="VerbatimChar"/>
        </w:rPr>
        <w:t xml:space="preserve">.bashrc</w:t>
      </w:r>
      <w:r>
        <w:t xml:space="preserve">/</w:t>
      </w:r>
      <w:r>
        <w:rPr>
          <w:rStyle w:val="VerbatimChar"/>
        </w:rPr>
        <w:t xml:space="preserve">.zshrc</w:t>
      </w:r>
      <w:r>
        <w:t xml:space="preserve">) — exactly like the Firebase/GitHub/GitLab CLIs — PLUS the shared</w:t>
      </w:r>
      <w:r>
        <w:t xml:space="preserve"> </w:t>
      </w:r>
      <w:r>
        <w:rPr>
          <w:rStyle w:val="VerbatimChar"/>
        </w:rPr>
        <w:t xml:space="preserve">constitution/scripts/sonarqube/</w:t>
      </w:r>
      <w:r>
        <w:t xml:space="preserve"> </w:t>
      </w:r>
      <w:r>
        <w:t xml:space="preserve">tooling (</w:t>
      </w:r>
      <w:r>
        <w:rPr>
          <w:rStyle w:val="VerbatimChar"/>
        </w:rPr>
        <w:t xml:space="preserve">sonarqube_install_check.sh</w:t>
      </w:r>
      <w:r>
        <w:t xml:space="preserve"> </w:t>
      </w:r>
      <w:r>
        <w:t xml:space="preserve">/</w:t>
      </w:r>
      <w:r>
        <w:t xml:space="preserve"> </w:t>
      </w:r>
      <w:r>
        <w:rPr>
          <w:rStyle w:val="VerbatimChar"/>
        </w:rPr>
        <w:t xml:space="preserve">sonarqube_lib.sh</w:t>
      </w:r>
      <w:r>
        <w:t xml:space="preserve"> </w:t>
      </w:r>
      <w:r>
        <w:t xml:space="preserve">/</w:t>
      </w:r>
      <w:r>
        <w:t xml:space="preserve"> </w:t>
      </w:r>
      <w:r>
        <w:rPr>
          <w:rStyle w:val="VerbatimChar"/>
        </w:rPr>
        <w:t xml:space="preserve">sonarqube_run_scan.sh</w:t>
      </w:r>
      <w:r>
        <w:t xml:space="preserve"> </w:t>
      </w:r>
      <w:r>
        <w:t xml:space="preserve">/</w:t>
      </w:r>
      <w:r>
        <w:t xml:space="preserve"> </w:t>
      </w:r>
      <w:r>
        <w:rPr>
          <w:rStyle w:val="VerbatimChar"/>
        </w:rPr>
        <w:t xml:space="preserve">sonarqube_container.sh</w:t>
      </w:r>
      <w:r>
        <w:t xml:space="preserve"> </w:t>
      </w:r>
      <w:r>
        <w:t xml:space="preserve">+</w:t>
      </w:r>
      <w:r>
        <w:t xml:space="preserve"> </w:t>
      </w:r>
      <w:r>
        <w:rPr>
          <w:rStyle w:val="VerbatimChar"/>
        </w:rPr>
        <w:t xml:space="preserve">compose/</w:t>
      </w:r>
      <w:r>
        <w:t xml:space="preserve">) consumed BY REFERENCE (§11.4.28 decoupled + §11.4.177 project-agnostic + §11.4.80-style inherited, NEVER copied per project); (1) installed + PATH-durable — the scanner resolves in every fresh shell via a durable rc export, not an ephemeral session-only PATH; (2) shared tooling present + GREEN —</w:t>
      </w:r>
      <w:r>
        <w:t xml:space="preserve"> </w:t>
      </w:r>
      <w:r>
        <w:rPr>
          <w:rStyle w:val="VerbatimChar"/>
        </w:rPr>
        <w:t xml:space="preserve">sonarqube_install_check.sh</w:t>
      </w:r>
      <w:r>
        <w:t xml:space="preserve"> </w:t>
      </w:r>
      <w:r>
        <w:t xml:space="preserve">exits 0 (scanner + rootless podman §11.4.161 + podman-compose + curl + ES-ready</w:t>
      </w:r>
      <w:r>
        <w:t xml:space="preserve"> </w:t>
      </w:r>
      <w:r>
        <w:rPr>
          <w:rStyle w:val="VerbatimChar"/>
        </w:rPr>
        <w:t xml:space="preserve">vm.max_map_count</w:t>
      </w:r>
      <w:r>
        <w:t xml:space="preserve">) before any scan-dependent work; (3) anti-bluff §11.4.6 — "installed/configured" PROVEN by</w:t>
      </w:r>
      <w:r>
        <w:t xml:space="preserve"> </w:t>
      </w:r>
      <w:r>
        <w:rPr>
          <w:rStyle w:val="VerbatimChar"/>
        </w:rPr>
        <w:t xml:space="preserve">command -v sonar-scanner</w:t>
      </w:r>
      <w:r>
        <w:t xml:space="preserve"> </w:t>
      </w:r>
      <w:r>
        <w:t xml:space="preserve">resolving AND install-check exit 0, NEVER assumed, a claimed-installed-but-absent CLI is a §11.4 tooling-layer bluff; (4) rootless §11.4.161 — the local SonarQube server runs via rootless podman, never rootful docker/sudo; honest boundary §11.4.6 — names the SonarQube SCANNER CLI + shared local-server tooling, and per §11.4.166 (former universal Semgrep static-analysis mandate REPEALED) SonarQube is a DISTINCT operator-mandated tool not a Semgrep re-instatement, mandating TOOLING availability not a scan on every build. Classification: universal (§11.4.17). Composes §11.4.28/.36/.74/.75/.109/.161/.166/.177/.6. Propagation gate</w:t>
      </w:r>
      <w:r>
        <w:t xml:space="preserve"> </w:t>
      </w:r>
      <w:r>
        <w:rPr>
          <w:rStyle w:val="VerbatimChar"/>
        </w:rPr>
        <w:t xml:space="preserve">CM-COVENANT-114-184-PROPAGATION</w:t>
      </w:r>
      <w:r>
        <w:t xml:space="preserve"> </w:t>
      </w:r>
      <w:r>
        <w:t xml:space="preserve">(literal</w:t>
      </w:r>
      <w:r>
        <w:t xml:space="preserve"> </w:t>
      </w:r>
      <w:r>
        <w:rPr>
          <w:rStyle w:val="VerbatimChar"/>
        </w:rPr>
        <w:t xml:space="preserve">11.4.184</w:t>
      </w:r>
      <w:r>
        <w:t xml:space="preserve">) + recommended gate</w:t>
      </w:r>
      <w:r>
        <w:t xml:space="preserve"> </w:t>
      </w:r>
      <w:r>
        <w:rPr>
          <w:rStyle w:val="VerbatimChar"/>
        </w:rPr>
        <w:t xml:space="preserve">CM-SONARQUBE-CLI-INSTALLED</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10">
        <w:r>
          <w:rPr>
            <w:rStyle w:val="VerbatimChar"/>
          </w:rPr>
          <w:t xml:space="preserve">Constitution.md</w:t>
        </w:r>
      </w:hyperlink>
      <w:r>
        <w:t xml:space="preserve"> </w:t>
      </w:r>
      <w:r>
        <w:t xml:space="preserve">§11.4.184. Non-compliance is a release blocker. No escape hatch — no</w:t>
      </w:r>
      <w:r>
        <w:t xml:space="preserve"> </w:t>
      </w:r>
      <w:r>
        <w:rPr>
          <w:rStyle w:val="VerbatimChar"/>
        </w:rPr>
        <w:t xml:space="preserve">--skip-sonarqube-install</w:t>
      </w:r>
      <w:r>
        <w:t xml:space="preserve">,</w:t>
      </w:r>
      <w:r>
        <w:t xml:space="preserve"> </w:t>
      </w:r>
      <w:r>
        <w:rPr>
          <w:rStyle w:val="VerbatimChar"/>
        </w:rPr>
        <w:t xml:space="preserve">--sonar-cli-optional</w:t>
      </w:r>
      <w:r>
        <w:t xml:space="preserve">,</w:t>
      </w:r>
      <w:r>
        <w:t xml:space="preserve"> </w:t>
      </w:r>
      <w:r>
        <w:rPr>
          <w:rStyle w:val="VerbatimChar"/>
        </w:rPr>
        <w:t xml:space="preserve">--ad-hoc-sonar-path</w:t>
      </w:r>
      <w:r>
        <w:t xml:space="preserve">,</w:t>
      </w:r>
      <w:r>
        <w:t xml:space="preserve"> </w:t>
      </w:r>
      <w:r>
        <w:rPr>
          <w:rStyle w:val="VerbatimChar"/>
        </w:rPr>
        <w:t xml:space="preserve">--rootful-sonar-OK</w:t>
      </w:r>
      <w:r>
        <w:t xml:space="preserve"> </w:t>
      </w:r>
      <w:r>
        <w:t xml:space="preserve">flag.</w:t>
      </w:r>
    </w:p>
    <w:p>
      <w:pPr>
        <w:pStyle w:val="BodyText"/>
      </w:pPr>
      <w:r>
        <w:rPr>
          <w:b/>
          <w:bCs/>
        </w:rPr>
        <w:t xml:space="preserve">§12.12 — Process/thread-limit (RLIMIT_NPROC) awareness for parallel subagent/multi-process work (User mandate, 2026-07-07).</w:t>
      </w:r>
      <w:r>
        <w:t xml:space="preserve"> </w:t>
      </w:r>
      <w:r>
        <w:t xml:space="preserve">Compact summary: heavy parallel subagent/multi-process work is bounded by the OS per-user process/thread limit</w:t>
      </w:r>
      <w:r>
        <w:t xml:space="preserve"> </w:t>
      </w:r>
      <w:r>
        <w:rPr>
          <w:rStyle w:val="VerbatimChar"/>
        </w:rPr>
        <w:t xml:space="preserve">ulimit -u</w:t>
      </w:r>
      <w:r>
        <w:t xml:space="preserve"> </w:t>
      </w:r>
      <w:r>
        <w:t xml:space="preserve">(</w:t>
      </w:r>
      <w:r>
        <w:rPr>
          <w:rStyle w:val="VerbatimChar"/>
        </w:rPr>
        <w:t xml:space="preserve">RLIMIT_NPROC</w:t>
      </w:r>
      <w:r>
        <w:t xml:space="preserve">, Linux counts ALL threads+processes of the real UID, not per-process); the ambient tooling fleet (MCP servers, tokio/V8/libuv worker runtimes,</w:t>
      </w:r>
      <w:r>
        <w:t xml:space="preserve"> </w:t>
      </w:r>
      <w:r>
        <w:rPr>
          <w:rStyle w:val="VerbatimChar"/>
        </w:rPr>
        <w:t xml:space="preserve">mongod</w:t>
      </w:r>
      <w:r>
        <w:t xml:space="preserve">/</w:t>
      </w:r>
      <w:r>
        <w:rPr>
          <w:rStyle w:val="VerbatimChar"/>
        </w:rPr>
        <w:t xml:space="preserve">chrome</w:t>
      </w:r>
      <w:r>
        <w:t xml:space="preserve">/</w:t>
      </w:r>
      <w:r>
        <w:rPr>
          <w:rStyle w:val="VerbatimChar"/>
        </w:rPr>
        <w:t xml:space="preserve">prisma</w:t>
      </w:r>
      <w:r>
        <w:t xml:space="preserve">-class MCP servers, local LLM servers) consumes a large FIXED fraction before project work starts — FORENSIC FACT (2026-07-07): a host at</w:t>
      </w:r>
      <w:r>
        <w:t xml:space="preserve"> </w:t>
      </w:r>
      <w:r>
        <w:rPr>
          <w:rStyle w:val="VerbatimChar"/>
        </w:rPr>
        <w:t xml:space="preserve">ulimit -u 4096</w:t>
      </w:r>
      <w:r>
        <w:t xml:space="preserve"> </w:t>
      </w:r>
      <w:r>
        <w:t xml:space="preserve">sat at ~3900-4005 threads from the ambient fleet alone (&lt;150 headroom); a 4th Go-heavy subagent (</w:t>
      </w:r>
      <w:r>
        <w:rPr>
          <w:rStyle w:val="VerbatimChar"/>
        </w:rPr>
        <w:t xml:space="preserve">GOMAXPROCS=nproc</w:t>
      </w:r>
      <w:r>
        <w:t xml:space="preserve"> </w:t>
      </w:r>
      <w:r>
        <w:t xml:space="preserve">spawns dozens of threads) hit</w:t>
      </w:r>
      <w:r>
        <w:t xml:space="preserve"> </w:t>
      </w:r>
      <w:r>
        <w:rPr>
          <w:rStyle w:val="VerbatimChar"/>
        </w:rPr>
        <w:t xml:space="preserve">EAGAIN</w:t>
      </w:r>
      <w:r>
        <w:t xml:space="preserve">/</w:t>
      </w:r>
      <w:r>
        <w:rPr>
          <w:rStyle w:val="VerbatimChar"/>
        </w:rPr>
        <w:t xml:space="preserve">failed to create new OS thread (errno=11)</w:t>
      </w:r>
      <w:r>
        <w:t xml:space="preserve"> </w:t>
      </w:r>
      <w:r>
        <w:t xml:space="preserve">and crashed tooling; stopping 3 non-essential MCP servers freed ~1345 threads (3827→2482). Mandate: BEFORE scaling parallel subagents/processes, check thread headroom (</w:t>
      </w:r>
      <w:r>
        <w:rPr>
          <w:rStyle w:val="VerbatimChar"/>
        </w:rPr>
        <w:t xml:space="preserve">ulimit -u</w:t>
      </w:r>
      <w:r>
        <w:t xml:space="preserve"> </w:t>
      </w:r>
      <w:r>
        <w:t xml:space="preserve">soft +</w:t>
      </w:r>
      <w:r>
        <w:t xml:space="preserve"> </w:t>
      </w:r>
      <w:r>
        <w:rPr>
          <w:rStyle w:val="VerbatimChar"/>
        </w:rPr>
        <w:t xml:space="preserve">ulimit -Hu</w:t>
      </w:r>
      <w:r>
        <w:t xml:space="preserve"> </w:t>
      </w:r>
      <w:r>
        <w:t xml:space="preserve">hard + live</w:t>
      </w:r>
      <w:r>
        <w:t xml:space="preserve"> </w:t>
      </w:r>
      <w:r>
        <w:rPr>
          <w:rStyle w:val="VerbatimChar"/>
        </w:rPr>
        <w:t xml:space="preserve">ps -L --no-headers -u "$USER" | wc -l</w:t>
      </w:r>
      <w:r>
        <w:t xml:space="preserve">) and treat exhaustion as a §12 host-safety event that YIELDS UNCONDITIONALLY — the ORTHOGONAL second exhaustion axis alongside §12.6's memory ceiling (abundant RAM ≠ abundant thread budget); signals</w:t>
      </w:r>
      <w:r>
        <w:t xml:space="preserve"> </w:t>
      </w:r>
      <w:r>
        <w:rPr>
          <w:rStyle w:val="VerbatimChar"/>
        </w:rPr>
        <w:t xml:space="preserve">EAGAIN</w:t>
      </w:r>
      <w:r>
        <w:t xml:space="preserve">/</w:t>
      </w:r>
      <w:r>
        <w:rPr>
          <w:rStyle w:val="VerbatimChar"/>
        </w:rPr>
        <w:t xml:space="preserve">fork: retry</w:t>
      </w:r>
      <w:r>
        <w:t xml:space="preserve">/</w:t>
      </w:r>
      <w:r>
        <w:rPr>
          <w:rStyle w:val="VerbatimChar"/>
        </w:rPr>
        <w:t xml:space="preserve">failed to create new OS thread</w:t>
      </w:r>
      <w:r>
        <w:t xml:space="preserve">/</w:t>
      </w:r>
      <w:r>
        <w:rPr>
          <w:rStyle w:val="VerbatimChar"/>
        </w:rPr>
        <w:t xml:space="preserve">cannot allocate memory</w:t>
      </w:r>
      <w:r>
        <w:t xml:space="preserve"> </w:t>
      </w:r>
      <w:r>
        <w:t xml:space="preserve">on fork/clone (distinct from OOM, §11.4.6 no-guessing — never conflate); low headroom ⇒ SERIALIZE, avoid</w:t>
      </w:r>
      <w:r>
        <w:t xml:space="preserve"> </w:t>
      </w:r>
      <w:r>
        <w:rPr>
          <w:rStyle w:val="VerbatimChar"/>
        </w:rPr>
        <w:t xml:space="preserve">GOMAXPROCS=nproc</w:t>
      </w:r>
      <w:r>
        <w:t xml:space="preserve">-class spikes, never dispatch blind (a subagent hitting</w:t>
      </w:r>
      <w:r>
        <w:t xml:space="preserve"> </w:t>
      </w:r>
      <w:r>
        <w:rPr>
          <w:rStyle w:val="VerbatimChar"/>
        </w:rPr>
        <w:t xml:space="preserve">EAGAIN</w:t>
      </w:r>
      <w:r>
        <w:t xml:space="preserve"> </w:t>
      </w:r>
      <w:r>
        <w:t xml:space="preserve">mid-</w:t>
      </w:r>
      <w:r>
        <w:rPr>
          <w:rStyle w:val="VerbatimChar"/>
        </w:rPr>
        <w:t xml:space="preserve">git push</w:t>
      </w:r>
      <w:r>
        <w:t xml:space="preserve"> </w:t>
      </w:r>
      <w:r>
        <w:t xml:space="preserve">is a §9.2 data-safety risk). Three raising techniques: (a) no-restart</w:t>
      </w:r>
      <w:r>
        <w:t xml:space="preserve"> </w:t>
      </w:r>
      <w:r>
        <w:rPr>
          <w:rStyle w:val="VerbatimChar"/>
        </w:rPr>
        <w:t xml:space="preserve">prlimit --pid &lt;PID&gt; --nproc=&lt;soft&gt;:&lt;hard&gt;</w:t>
      </w:r>
      <w:r>
        <w:t xml:space="preserve"> </w:t>
      </w:r>
      <w:r>
        <w:t xml:space="preserve">(root, e.g.</w:t>
      </w:r>
      <w:r>
        <w:t xml:space="preserve"> </w:t>
      </w:r>
      <w:r>
        <w:rPr>
          <w:rStyle w:val="VerbatimChar"/>
        </w:rPr>
        <w:t xml:space="preserve">su -c</w:t>
      </w:r>
      <w:r>
        <w:t xml:space="preserve">) — new children of a running process inherit the raise; (b) persistent</w:t>
      </w:r>
      <w:r>
        <w:t xml:space="preserve"> </w:t>
      </w:r>
      <w:r>
        <w:rPr>
          <w:rStyle w:val="VerbatimChar"/>
        </w:rPr>
        <w:t xml:space="preserve">/etc/security/limits.conf</w:t>
      </w:r>
      <w:r>
        <w:t xml:space="preserve"> </w:t>
      </w:r>
      <w:r>
        <w:t xml:space="preserve">(</w:t>
      </w:r>
      <w:r>
        <w:rPr>
          <w:rStyle w:val="VerbatimChar"/>
        </w:rPr>
        <w:t xml:space="preserve">&lt;user&gt; hard/soft nproc &lt;N&gt;</w:t>
      </w:r>
      <w:r>
        <w:t xml:space="preserve">) or systemd</w:t>
      </w:r>
      <w:r>
        <w:t xml:space="preserve"> </w:t>
      </w:r>
      <w:r>
        <w:rPr>
          <w:rStyle w:val="VerbatimChar"/>
        </w:rPr>
        <w:t xml:space="preserve">LimitNPROC=&lt;N&gt;</w:t>
      </w:r>
      <w:r>
        <w:t xml:space="preserve">, next login; (c) self-raise</w:t>
      </w:r>
      <w:r>
        <w:t xml:space="preserve"> </w:t>
      </w:r>
      <w:r>
        <w:rPr>
          <w:rStyle w:val="VerbatimChar"/>
        </w:rPr>
        <w:t xml:space="preserve">ulimit -u &lt;N&gt;</w:t>
      </w:r>
      <w:r>
        <w:t xml:space="preserve"> </w:t>
      </w:r>
      <w:r>
        <w:t xml:space="preserve">up to the existing hard ceiling within the current session —</w:t>
      </w:r>
      <w:r>
        <w:t xml:space="preserve"> </w:t>
      </w:r>
      <w:r>
        <w:rPr>
          <w:rStyle w:val="VerbatimChar"/>
        </w:rPr>
        <w:t xml:space="preserve">su -c "ulimit -u N"</w:t>
      </w:r>
      <w:r>
        <w:t xml:space="preserve"> </w:t>
      </w:r>
      <w:r>
        <w:t xml:space="preserve">sets the limit ONLY inside that transient subshell, NOT the already-running session. Freeing threads (stopping non-essential MCP servers) REQUIRES operator authorization (§11.4.122, no autonomous tooling removal); CAUTION</w:t>
      </w:r>
      <w:r>
        <w:t xml:space="preserve"> </w:t>
      </w:r>
      <w:r>
        <w:rPr>
          <w:rStyle w:val="VerbatimChar"/>
        </w:rPr>
        <w:t xml:space="preserve">pkill -f</w:t>
      </w:r>
      <w:r>
        <w:t xml:space="preserve">/</w:t>
      </w:r>
      <w:r>
        <w:rPr>
          <w:rStyle w:val="VerbatimChar"/>
        </w:rPr>
        <w:t xml:space="preserve">pgrep -f</w:t>
      </w:r>
      <w:r>
        <w:t xml:space="preserve"> </w:t>
      </w:r>
      <w:r>
        <w:t xml:space="preserve">match the killer's OWN command line — always exclude the caller's</w:t>
      </w:r>
      <w:r>
        <w:t xml:space="preserve"> </w:t>
      </w:r>
      <w:r>
        <w:rPr>
          <w:rStyle w:val="VerbatimChar"/>
        </w:rPr>
        <w:t xml:space="preserve">$$</w:t>
      </w:r>
      <w:r>
        <w:t xml:space="preserve">/</w:t>
      </w:r>
      <w:r>
        <w:rPr>
          <w:rStyle w:val="VerbatimChar"/>
        </w:rPr>
        <w:t xml:space="preserve">$PPID</w:t>
      </w:r>
      <w:r>
        <w:t xml:space="preserve"> </w:t>
      </w:r>
      <w:r>
        <w:t xml:space="preserve">(and conductor PID) from any cmdline-pattern kill list to avoid self-kill. Classification: universal (§11.4.17). Composes §12/.6/.7/§11.4.58/.101/.103/.122/§9.2. Propagation gate</w:t>
      </w:r>
      <w:r>
        <w:t xml:space="preserve"> </w:t>
      </w:r>
      <w:r>
        <w:rPr>
          <w:rStyle w:val="VerbatimChar"/>
        </w:rPr>
        <w:t xml:space="preserve">CM-COVENANT-12-12-PROPAGATION</w:t>
      </w:r>
      <w:r>
        <w:t xml:space="preserve"> </w:t>
      </w:r>
      <w:r>
        <w:t xml:space="preserve">(literal</w:t>
      </w:r>
      <w:r>
        <w:t xml:space="preserve"> </w:t>
      </w:r>
      <w:r>
        <w:rPr>
          <w:rStyle w:val="VerbatimChar"/>
        </w:rPr>
        <w:t xml:space="preserve">12.12</w:t>
      </w:r>
      <w:r>
        <w:t xml:space="preserve">) + recommended gate</w:t>
      </w:r>
      <w:r>
        <w:t xml:space="preserve"> </w:t>
      </w:r>
      <w:r>
        <w:rPr>
          <w:rStyle w:val="VerbatimChar"/>
        </w:rPr>
        <w:t xml:space="preserve">CM-NPROC-HEADROOM-CHECK</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10">
        <w:r>
          <w:rPr>
            <w:rStyle w:val="VerbatimChar"/>
          </w:rPr>
          <w:t xml:space="preserve">Constitution.md</w:t>
        </w:r>
      </w:hyperlink>
      <w:r>
        <w:t xml:space="preserve"> </w:t>
      </w:r>
      <w:r>
        <w:t xml:space="preserve">§12.12. Non-compliance is a release blocker. No escape hatch — no</w:t>
      </w:r>
      <w:r>
        <w:t xml:space="preserve"> </w:t>
      </w:r>
      <w:r>
        <w:rPr>
          <w:rStyle w:val="VerbatimChar"/>
        </w:rPr>
        <w:t xml:space="preserve">--ignore-thread-limit</w:t>
      </w:r>
      <w:r>
        <w:t xml:space="preserve">,</w:t>
      </w:r>
      <w:r>
        <w:t xml:space="preserve"> </w:t>
      </w:r>
      <w:r>
        <w:rPr>
          <w:rStyle w:val="VerbatimChar"/>
        </w:rPr>
        <w:t xml:space="preserve">--dispatch-blind</w:t>
      </w:r>
      <w:r>
        <w:t xml:space="preserve">,</w:t>
      </w:r>
      <w:r>
        <w:t xml:space="preserve"> </w:t>
      </w:r>
      <w:r>
        <w:rPr>
          <w:rStyle w:val="VerbatimChar"/>
        </w:rPr>
        <w:t xml:space="preserve">--skip-headroom-check</w:t>
      </w:r>
      <w:r>
        <w:t xml:space="preserve">,</w:t>
      </w:r>
      <w:r>
        <w:t xml:space="preserve"> </w:t>
      </w:r>
      <w:r>
        <w:rPr>
          <w:rStyle w:val="VerbatimChar"/>
        </w:rPr>
        <w:t xml:space="preserve">--autonomous-tooling-kill</w:t>
      </w:r>
      <w:r>
        <w:t xml:space="preserve">,</w:t>
      </w:r>
      <w:r>
        <w:t xml:space="preserve"> </w:t>
      </w:r>
      <w:r>
        <w:rPr>
          <w:rStyle w:val="VerbatimChar"/>
        </w:rPr>
        <w:t xml:space="preserve">--assume-ulimit-scope</w:t>
      </w:r>
      <w:r>
        <w:t xml:space="preserve"> </w:t>
      </w:r>
      <w:r>
        <w:t xml:space="preserve">flag.</w:t>
      </w:r>
    </w:p>
    <w:p>
      <w:pPr>
        <w:pStyle w:val="BodyText"/>
      </w:pPr>
      <w:r>
        <w:rPr>
          <w:b/>
          <w:bCs/>
        </w:rPr>
        <w:t xml:space="preserve">§11.4.185 — Manual QA-team testing as the mandatory FINAL confirmation of done (User mandate, 2026-07-07).</w:t>
      </w:r>
      <w:r>
        <w:t xml:space="preserve"> </w:t>
      </w:r>
      <w:r>
        <w:t xml:space="preserve">Compact summary: no set of features / scope of work / release may be considered fully completed until it has received MANUAL TESTING confirmation by the project's QA team as the FINAL confirmation step — everywhere and always, never forgotten; every automated gate (§11.4 anti-bluff covenant, §11.4.5/§11.4.69 captured evidence, §11.4.52 autonomous validation, §11.4.40 full-suite retest, §11.4.108 four-layer verification, §11.4.132 risk-ordered validation) is NECESSARY but NOT SUFFICIENT — manual QA is the FINAL human sufficiency gate; ADDS to (never weakens) §11.4.52's mandatory autonomous-validation-path requirement — a feature needs BOTH the autonomous path AND the manual-QA final confirmation, never one substituting the other; pipeline: autonomous-GREEN → build → flash/deploy → autonomous on-device validation → hand off to QA team → ONLY after QA-team manual confirmation is the scope fully-completed / tag-eligible; the §11.4.126 autonomous-loop release-tag terminal condition now REQUIRES this confirmation; honest boundary §11.4.6 — the agent MUST hand off + WAIT, never self-certify/simulate/infer the manual step, while continuing every other non-blocked item in parallel per §11.4.87/.94/.97/.101 (the wait parks one scope, not the loop). Classification: universal (§11.4.17). Composes §11.4/.5/.6/.40/.52/.69/.108/.126/.129/.130/.132. Propagation gate</w:t>
      </w:r>
      <w:r>
        <w:t xml:space="preserve"> </w:t>
      </w:r>
      <w:r>
        <w:rPr>
          <w:rStyle w:val="VerbatimChar"/>
        </w:rPr>
        <w:t xml:space="preserve">CM-COVENANT-114-185-PROPAGATION</w:t>
      </w:r>
      <w:r>
        <w:t xml:space="preserve"> </w:t>
      </w:r>
      <w:r>
        <w:t xml:space="preserve">(literal</w:t>
      </w:r>
      <w:r>
        <w:t xml:space="preserve"> </w:t>
      </w:r>
      <w:r>
        <w:rPr>
          <w:rStyle w:val="VerbatimChar"/>
        </w:rPr>
        <w:t xml:space="preserve">11.4.185</w:t>
      </w:r>
      <w:r>
        <w:t xml:space="preserve">) + recommended gate</w:t>
      </w:r>
      <w:r>
        <w:t xml:space="preserve"> </w:t>
      </w:r>
      <w:r>
        <w:rPr>
          <w:rStyle w:val="VerbatimChar"/>
        </w:rPr>
        <w:t xml:space="preserve">CM-MANUAL-QA-FINAL-CONFIRMATION</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10">
        <w:r>
          <w:rPr>
            <w:rStyle w:val="VerbatimChar"/>
          </w:rPr>
          <w:t xml:space="preserve">Constitution.md</w:t>
        </w:r>
      </w:hyperlink>
      <w:r>
        <w:t xml:space="preserve"> </w:t>
      </w:r>
      <w:r>
        <w:t xml:space="preserve">§11.4.185. Non-compliance is a release blocker. No escape hatch — no</w:t>
      </w:r>
      <w:r>
        <w:t xml:space="preserve"> </w:t>
      </w:r>
      <w:r>
        <w:rPr>
          <w:rStyle w:val="VerbatimChar"/>
        </w:rPr>
        <w:t xml:space="preserve">--skip-manual-qa</w:t>
      </w:r>
      <w:r>
        <w:t xml:space="preserve">,</w:t>
      </w:r>
      <w:r>
        <w:t xml:space="preserve"> </w:t>
      </w:r>
      <w:r>
        <w:rPr>
          <w:rStyle w:val="VerbatimChar"/>
        </w:rPr>
        <w:t xml:space="preserve">--automation-suffices</w:t>
      </w:r>
      <w:r>
        <w:t xml:space="preserve">,</w:t>
      </w:r>
      <w:r>
        <w:t xml:space="preserve"> </w:t>
      </w:r>
      <w:r>
        <w:rPr>
          <w:rStyle w:val="VerbatimChar"/>
        </w:rPr>
        <w:t xml:space="preserve">--self-certify-manual-step</w:t>
      </w:r>
      <w:r>
        <w:t xml:space="preserve">,</w:t>
      </w:r>
      <w:r>
        <w:t xml:space="preserve"> </w:t>
      </w:r>
      <w:r>
        <w:rPr>
          <w:rStyle w:val="VerbatimChar"/>
        </w:rPr>
        <w:t xml:space="preserve">--assume-qa-confirmed</w:t>
      </w:r>
      <w:r>
        <w:t xml:space="preserve">,</w:t>
      </w:r>
      <w:r>
        <w:t xml:space="preserve"> </w:t>
      </w:r>
      <w:r>
        <w:rPr>
          <w:rStyle w:val="VerbatimChar"/>
        </w:rPr>
        <w:t xml:space="preserve">--autonomous-only-completion</w:t>
      </w:r>
      <w:r>
        <w:t xml:space="preserve"> </w:t>
      </w:r>
      <w:r>
        <w:t xml:space="preserve">flag.</w:t>
      </w:r>
    </w:p>
    <w:p>
      <w:pPr>
        <w:pStyle w:val="BodyText"/>
      </w:pPr>
      <w:r>
        <w:rPr>
          <w:b/>
          <w:bCs/>
        </w:rPr>
        <w:t xml:space="preserve">§11.4.186 — Anti-divergence enforcement: cross-document consistency is a mandatory-before-export/commit gate, never an after-the-fact audit (research-derived, 2026-07-08).</w:t>
      </w:r>
      <w:r>
        <w:t xml:space="preserve"> </w:t>
      </w:r>
      <w:r>
        <w:t xml:space="preserve">Compact summary: any project maintaining more than one representation of the same tracked data (a delivery plan + its MVP brief + a workable-items DB + their summaries +</w:t>
      </w:r>
      <w:r>
        <w:t xml:space="preserve"> </w:t>
      </w:r>
      <w:r>
        <w:rPr>
          <w:rStyle w:val="VerbatimChar"/>
        </w:rPr>
        <w:t xml:space="preserve">.md</w:t>
      </w:r>
      <w:r>
        <w:t xml:space="preserve">/</w:t>
      </w:r>
      <w:r>
        <w:rPr>
          <w:rStyle w:val="VerbatimChar"/>
        </w:rPr>
        <w:t xml:space="preserve">.html</w:t>
      </w:r>
      <w:r>
        <w:t xml:space="preserve">/</w:t>
      </w:r>
      <w:r>
        <w:rPr>
          <w:rStyle w:val="VerbatimChar"/>
        </w:rPr>
        <w:t xml:space="preserve">.pdf</w:t>
      </w:r>
      <w:r>
        <w:t xml:space="preserve">/</w:t>
      </w:r>
      <w:r>
        <w:rPr>
          <w:rStyle w:val="VerbatimChar"/>
        </w:rPr>
        <w:t xml:space="preserve">.docx</w:t>
      </w:r>
      <w:r>
        <w:t xml:space="preserve"> </w:t>
      </w:r>
      <w:r>
        <w:t xml:space="preserve">exports) MUST enforce cross-document CONSISTENCY as a deterministic gate that runs BEFORE any export render, any doc/DB sync</w:t>
      </w:r>
      <w:r>
        <w:t xml:space="preserve"> </w:t>
      </w:r>
      <w:r>
        <w:rPr>
          <w:rStyle w:val="VerbatimChar"/>
        </w:rPr>
        <w:t xml:space="preserve">verify</w:t>
      </w:r>
      <w:r>
        <w:t xml:space="preserve">, and any doc-set commit — NEVER as an after-the-fact human audit that runs only when an operator happens to ask (the forensic FACT: the same NanoKVM/phone-as-screen feature appeared in three plan clusters — one shared ticket SPK-596 across SIX rows split over TWO releases, and a carve-out due to ship 2026-08-31 whose own prerequisite does not START until 2026-10-05 — and NO gate caught it; only an operator's manual read of</w:t>
      </w:r>
      <w:r>
        <w:t xml:space="preserve"> </w:t>
      </w:r>
      <w:r>
        <w:rPr>
          <w:rStyle w:val="VerbatimChar"/>
        </w:rPr>
        <w:t xml:space="preserve">Plan_v9.0.xlsx</w:t>
      </w:r>
      <w:r>
        <w:t xml:space="preserve"> </w:t>
      </w:r>
      <w:r>
        <w:t xml:space="preserve">surfaced it, after the divergent bytes had already exported). (1)</w:t>
      </w:r>
      <w:r>
        <w:t xml:space="preserve"> </w:t>
      </w:r>
      <w:r>
        <w:rPr>
          <w:b/>
          <w:bCs/>
        </w:rPr>
        <w:t xml:space="preserve">One no-divergence verdict, three seams</w:t>
      </w:r>
      <w:r>
        <w:t xml:space="preserve"> </w:t>
      </w:r>
      <w:r>
        <w:t xml:space="preserve">— a single deterministic PASS/FAIL/SKIP verdict (built by composing a cross-document integrity validator with the workable-items-DB internal</w:t>
      </w:r>
      <w:r>
        <w:t xml:space="preserve"> </w:t>
      </w:r>
      <w:r>
        <w:rPr>
          <w:rStyle w:val="VerbatimChar"/>
        </w:rPr>
        <w:t xml:space="preserve">validate</w:t>
      </w:r>
      <w:r>
        <w:t xml:space="preserve">) gates all three write-seams (export / sync-verify / commit); a FAIL at any seam refuses that seam, naming the exact offending records (§11.4.6 actionable). (2)</w:t>
      </w:r>
      <w:r>
        <w:t xml:space="preserve"> </w:t>
      </w:r>
      <w:r>
        <w:rPr>
          <w:b/>
          <w:bCs/>
        </w:rPr>
        <w:t xml:space="preserve">Five decidable check families</w:t>
      </w:r>
      <w:r>
        <w:t xml:space="preserve"> </w:t>
      </w:r>
      <w:r>
        <w:t xml:space="preserve">— DEDUP (no two records describe one feature with divergent timeline/status/release, keyed on ticket OR normalised</w:t>
      </w:r>
      <w:r>
        <w:t xml:space="preserve"> </w:t>
      </w:r>
      <w:r>
        <w:rPr>
          <w:rStyle w:val="VerbatimChar"/>
        </w:rPr>
        <w:t xml:space="preserve">(subject, scope)</w:t>
      </w:r>
      <w:r>
        <w:t xml:space="preserve">, NOT bare subject substring), TIMELINE (start ≤ deadline; no deadline-before-dependency; no dependency cycle; GATED exempt-but-marked), CROSS-DOC (the same item across every representation carries identical timeline/status/type against a NAMED authoritative source), INTEGRITY (no orphan refs; Status↔Type §11.4.33; location↔status), STRUCTURAL (required columns; ID uniqueness+monotonicity §11.4.54). (3)</w:t>
      </w:r>
      <w:r>
        <w:t xml:space="preserve"> </w:t>
      </w:r>
      <w:r>
        <w:rPr>
          <w:b/>
          <w:bCs/>
        </w:rPr>
        <w:t xml:space="preserve">Drift-proof trigger</w:t>
      </w:r>
      <w:r>
        <w:t xml:space="preserve"> </w:t>
      </w:r>
      <w:r>
        <w:t xml:space="preserve">— a §11.4.86 sha256-of-sorted-members fingerprint of the authoritative inputs re-arms the gate on ANY input change, so a stale verify cannot pass on changed data. (4)</w:t>
      </w:r>
      <w:r>
        <w:t xml:space="preserve"> </w:t>
      </w:r>
      <w:r>
        <w:rPr>
          <w:b/>
          <w:bCs/>
        </w:rPr>
        <w:t xml:space="preserve">Self-validated analyzer (§11.4.107(10))</w:t>
      </w:r>
      <w:r>
        <w:t xml:space="preserve"> </w:t>
      </w:r>
      <w:r>
        <w:t xml:space="preserve">— the validator ships golden-good (MUST PASS) + one golden-bad per family (MUST FAIL, pinpointing the offender) + a negative-control (distinct same-subject tasks that MUST PASS — the false-positive guard); a validator that passes its golden-bad, or fails golden-good/the negative-control, is itself a §11.4 bluff and a release blocker. (5)</w:t>
      </w:r>
      <w:r>
        <w:t xml:space="preserve"> </w:t>
      </w:r>
      <w:r>
        <w:rPr>
          <w:b/>
          <w:bCs/>
        </w:rPr>
        <w:t xml:space="preserve">Reusable + decoupled (§11.4.28/.31)</w:t>
      </w:r>
      <w:r>
        <w:t xml:space="preserve"> </w:t>
      </w:r>
      <w:r>
        <w:t xml:space="preserve">— packaged as a depth-1 reusable engine under the constitution submodule per the §11.4.28(C) carve-out with a</w:t>
      </w:r>
      <w:r>
        <w:t xml:space="preserve"> </w:t>
      </w:r>
      <w:r>
        <w:rPr>
          <w:rStyle w:val="VerbatimChar"/>
        </w:rPr>
        <w:t xml:space="preserve">helix-deps.yaml</w:t>
      </w:r>
      <w:r>
        <w:t xml:space="preserve">; project-specific doc-sets + authoritative-source bindings live in a consumer-owned checkset (data, never engine code). (6)</w:t>
      </w:r>
      <w:r>
        <w:t xml:space="preserve"> </w:t>
      </w:r>
      <w:r>
        <w:rPr>
          <w:b/>
          <w:bCs/>
        </w:rPr>
        <w:t xml:space="preserve">Supersedes ad-hoc audits</w:t>
      </w:r>
      <w:r>
        <w:t xml:space="preserve"> </w:t>
      </w:r>
      <w:r>
        <w:t xml:space="preserve">— the per-cycle</w:t>
      </w:r>
      <w:r>
        <w:t xml:space="preserve"> </w:t>
      </w:r>
      <w:r>
        <w:rPr>
          <w:rStyle w:val="VerbatimChar"/>
        </w:rPr>
        <w:t xml:space="preserve">*_INTEGRITY_FINDINGS.md</w:t>
      </w:r>
      <w:r>
        <w:t xml:space="preserve"> </w:t>
      </w:r>
      <w:r>
        <w:t xml:space="preserve">/</w:t>
      </w:r>
      <w:r>
        <w:t xml:space="preserve"> </w:t>
      </w:r>
      <w:r>
        <w:rPr>
          <w:rStyle w:val="VerbatimChar"/>
        </w:rPr>
        <w:t xml:space="preserve">RECONCILIATION_*.md</w:t>
      </w:r>
      <w:r>
        <w:t xml:space="preserve"> </w:t>
      </w:r>
      <w:r>
        <w:t xml:space="preserve">after-the-fact audit docs are retired in favour of the gate; honest boundary §11.4.6 — the gate proves internal CONSISTENCY (no record diverges, no timeline is incoherent, every ref resolves), NOT plan CORRECTNESS (achievability/date-rightness stay operator/management decisions the gate SURFACES, never MAKES). Classification: universal (§11.4.17). Composes §11.4.6/.12/.33/.44/.50/.53/.54/.60/.65/.73/.75/.85/.86/.91/.93/.95/.106/.107/.108/.110/.148/.176. Propagation gate</w:t>
      </w:r>
      <w:r>
        <w:t xml:space="preserve"> </w:t>
      </w:r>
      <w:r>
        <w:rPr>
          <w:rStyle w:val="VerbatimChar"/>
        </w:rPr>
        <w:t xml:space="preserve">CM-COVENANT-114-186-PROPAGATION</w:t>
      </w:r>
      <w:r>
        <w:t xml:space="preserve"> </w:t>
      </w:r>
      <w:r>
        <w:t xml:space="preserve">(literal</w:t>
      </w:r>
      <w:r>
        <w:t xml:space="preserve"> </w:t>
      </w:r>
      <w:r>
        <w:rPr>
          <w:rStyle w:val="VerbatimChar"/>
        </w:rPr>
        <w:t xml:space="preserve">11.4.186</w:t>
      </w:r>
      <w:r>
        <w:t xml:space="preserve">) + recommended gate</w:t>
      </w:r>
      <w:r>
        <w:t xml:space="preserve"> </w:t>
      </w:r>
      <w:r>
        <w:rPr>
          <w:rStyle w:val="VerbatimChar"/>
        </w:rPr>
        <w:t xml:space="preserve">CM-DOC-INTEGRITY-VALIDATION</w:t>
      </w:r>
      <w:r>
        <w:t xml:space="preserve"> </w:t>
      </w:r>
      <w:r>
        <w:t xml:space="preserve">(5 invariants: validator present+executable; consumer checkset present; the no-divergence gate wired into each of the three seams; fingerprint sidecar fresh;</w:t>
      </w:r>
      <w:r>
        <w:t xml:space="preserve"> </w:t>
      </w:r>
      <w:r>
        <w:rPr>
          <w:rStyle w:val="VerbatimChar"/>
        </w:rPr>
        <w:t xml:space="preserve">selfcheck</w:t>
      </w:r>
      <w:r>
        <w:t xml:space="preserve"> </w:t>
      </w:r>
      <w:r>
        <w:t xml:space="preserve">golden-good/golden-bad/negative-control wired into meta-test) + paired §1.1 mutation.</w:t>
      </w:r>
      <w:r>
        <w:t xml:space="preserve"> </w:t>
      </w:r>
      <w:r>
        <w:rPr>
          <w:b/>
          <w:bCs/>
        </w:rPr>
        <w:t xml:space="preserve">Canonical authority:</w:t>
      </w:r>
      <w:r>
        <w:t xml:space="preserve"> </w:t>
      </w:r>
      <w:r>
        <w:t xml:space="preserve">constitution submodule</w:t>
      </w:r>
      <w:r>
        <w:t xml:space="preserve"> </w:t>
      </w:r>
      <w:hyperlink r:id="rId10">
        <w:r>
          <w:rPr>
            <w:rStyle w:val="VerbatimChar"/>
          </w:rPr>
          <w:t xml:space="preserve">Constitution.md</w:t>
        </w:r>
      </w:hyperlink>
      <w:r>
        <w:t xml:space="preserve"> </w:t>
      </w:r>
      <w:r>
        <w:t xml:space="preserve">§11.4.186. Non-compliance is a release blocker. No escape hatch — no</w:t>
      </w:r>
      <w:r>
        <w:t xml:space="preserve"> </w:t>
      </w:r>
      <w:r>
        <w:rPr>
          <w:rStyle w:val="VerbatimChar"/>
        </w:rPr>
        <w:t xml:space="preserve">--skip-divergence-gate</w:t>
      </w:r>
      <w:r>
        <w:t xml:space="preserve">,</w:t>
      </w:r>
      <w:r>
        <w:t xml:space="preserve"> </w:t>
      </w:r>
      <w:r>
        <w:rPr>
          <w:rStyle w:val="VerbatimChar"/>
        </w:rPr>
        <w:t xml:space="preserve">--audit-after-export-OK</w:t>
      </w:r>
      <w:r>
        <w:t xml:space="preserve">,</w:t>
      </w:r>
      <w:r>
        <w:t xml:space="preserve"> </w:t>
      </w:r>
      <w:r>
        <w:rPr>
          <w:rStyle w:val="VerbatimChar"/>
        </w:rPr>
        <w:t xml:space="preserve">--cross-doc-check-not-applicable</w:t>
      </w:r>
      <w:r>
        <w:t xml:space="preserve">,</w:t>
      </w:r>
      <w:r>
        <w:t xml:space="preserve"> </w:t>
      </w:r>
      <w:r>
        <w:rPr>
          <w:rStyle w:val="VerbatimChar"/>
        </w:rPr>
        <w:t xml:space="preserve">--unvalidated-analyzer-OK</w:t>
      </w:r>
      <w:r>
        <w:t xml:space="preserve">,</w:t>
      </w:r>
      <w:r>
        <w:t xml:space="preserve"> </w:t>
      </w:r>
      <w:r>
        <w:rPr>
          <w:rStyle w:val="VerbatimChar"/>
        </w:rPr>
        <w:t xml:space="preserve">--divergent-commit-OK</w:t>
      </w:r>
      <w:r>
        <w:t xml:space="preserve"> </w:t>
      </w:r>
      <w:r>
        <w:t xml:space="preserve">flag.</w:t>
      </w:r>
    </w:p>
    <w:p>
      <w:pPr>
        <w:pStyle w:val="BodyText"/>
      </w:pPr>
      <w:r>
        <w:rPr>
          <w:b/>
          <w:bCs/>
        </w:rPr>
        <w:t xml:space="preserve">§11.4.187 — Automatic multi-track ruler orchestration (User mandate, 2026-07-04; landed 2026-07-09).</w:t>
      </w:r>
      <w:r>
        <w:t xml:space="preserve"> </w:t>
      </w:r>
      <w:r>
        <w:t xml:space="preserve">Compact summary: every project incorporating this constitution MUST ship its multi-track parallel-development orchestration as a UNIVERSAL, AUTOMATIC, OUT-OF-THE-BOX, INHERITED capability — not a per-project reimplementation — via a single conductor session that programmatically SPAWNS, DRIVES, RESUMES, MONITORS, and CONTROLS per-track headless workers. (1)</w:t>
      </w:r>
      <w:r>
        <w:t xml:space="preserve"> </w:t>
      </w:r>
      <w:r>
        <w:rPr>
          <w:b/>
          <w:bCs/>
        </w:rPr>
        <w:t xml:space="preserve">Headless spawn primitive</w:t>
      </w:r>
      <w:r>
        <w:t xml:space="preserve"> </w:t>
      </w:r>
      <w:r>
        <w:t xml:space="preserve">— workers launch via native headless</w:t>
      </w:r>
      <w:r>
        <w:t xml:space="preserve"> </w:t>
      </w:r>
      <w:r>
        <w:rPr>
          <w:rStyle w:val="VerbatimChar"/>
        </w:rPr>
        <w:t xml:space="preserve">claude -p --output-format stream-json --verbose</w:t>
      </w:r>
      <w:r>
        <w:t xml:space="preserve">; the worker's</w:t>
      </w:r>
      <w:r>
        <w:t xml:space="preserve"> </w:t>
      </w:r>
      <w:r>
        <w:rPr>
          <w:rStyle w:val="VerbatimChar"/>
        </w:rPr>
        <w:t xml:space="preserve">session_id</w:t>
      </w:r>
      <w:r>
        <w:t xml:space="preserve"> </w:t>
      </w:r>
      <w:r>
        <w:t xml:space="preserve">is captured from the FIRST</w:t>
      </w:r>
      <w:r>
        <w:t xml:space="preserve"> </w:t>
      </w:r>
      <w:r>
        <w:rPr>
          <w:rStyle w:val="VerbatimChar"/>
        </w:rPr>
        <w:t xml:space="preserve">init</w:t>
      </w:r>
      <w:r>
        <w:t xml:space="preserve"> </w:t>
      </w:r>
      <w:r>
        <w:t xml:space="preserve">event (never invented); success/failure is read from the terminal event's</w:t>
      </w:r>
      <w:r>
        <w:t xml:space="preserve"> </w:t>
      </w:r>
      <w:r>
        <w:rPr>
          <w:rStyle w:val="VerbatimChar"/>
        </w:rPr>
        <w:t xml:space="preserve">result.is_error</w:t>
      </w:r>
      <w:r>
        <w:t xml:space="preserve"> </w:t>
      </w:r>
      <w:r>
        <w:t xml:space="preserve">field, NEVER the process exit code (a CLI can exit non-zero on a successful</w:t>
      </w:r>
      <w:r>
        <w:t xml:space="preserve"> </w:t>
      </w:r>
      <w:r>
        <w:rPr>
          <w:rStyle w:val="VerbatimChar"/>
        </w:rPr>
        <w:t xml:space="preserve">result</w:t>
      </w:r>
      <w:r>
        <w:t xml:space="preserve">, or zero on a failed one — exit-code-as-success-signal is a §11.4.6 guess); continuation of an existing worker uses</w:t>
      </w:r>
      <w:r>
        <w:t xml:space="preserve"> </w:t>
      </w:r>
      <w:r>
        <w:rPr>
          <w:rStyle w:val="VerbatimChar"/>
        </w:rPr>
        <w:t xml:space="preserve">--resume &lt;session_id&gt;</w:t>
      </w:r>
      <w:r>
        <w:t xml:space="preserve"> </w:t>
      </w:r>
      <w:r>
        <w:t xml:space="preserve">invoked from the SAME cwd + env the spawn used (the storage/resume-collision gotcha). (2)</w:t>
      </w:r>
      <w:r>
        <w:t xml:space="preserve"> </w:t>
      </w:r>
      <w:r>
        <w:rPr>
          <w:b/>
          <w:bCs/>
        </w:rPr>
        <w:t xml:space="preserve">Per-subscription auth + rate-limit fallback</w:t>
      </w:r>
      <w:r>
        <w:t xml:space="preserve"> </w:t>
      </w:r>
      <w:r>
        <w:t xml:space="preserve">— every spawn</w:t>
      </w:r>
      <w:r>
        <w:t xml:space="preserve"> </w:t>
      </w:r>
      <w:r>
        <w:rPr>
          <w:rStyle w:val="VerbatimChar"/>
        </w:rPr>
        <w:t xml:space="preserve">unset</w:t>
      </w:r>
      <w:r>
        <w:t xml:space="preserve">s any ambient</w:t>
      </w:r>
      <w:r>
        <w:t xml:space="preserve"> </w:t>
      </w:r>
      <w:r>
        <w:rPr>
          <w:rStyle w:val="VerbatimChar"/>
        </w:rPr>
        <w:t xml:space="preserve">ANTHROPIC_API_KEY</w:t>
      </w:r>
      <w:r>
        <w:t xml:space="preserve"> </w:t>
      </w:r>
      <w:r>
        <w:t xml:space="preserve">(the precedence trap that silently routes a "subscription" worker onto pay-per-token API billing) and sets the selected alias's</w:t>
      </w:r>
      <w:r>
        <w:t xml:space="preserve"> </w:t>
      </w:r>
      <w:r>
        <w:rPr>
          <w:rStyle w:val="VerbatimChar"/>
        </w:rPr>
        <w:t xml:space="preserve">CLAUDE_CODE_OAUTH_TOKEN</w:t>
      </w:r>
      <w:r>
        <w:t xml:space="preserve">/</w:t>
      </w:r>
      <w:r>
        <w:rPr>
          <w:rStyle w:val="VerbatimChar"/>
        </w:rPr>
        <w:t xml:space="preserve">CLAUDE_CONFIG_DIR</w:t>
      </w:r>
      <w:r>
        <w:t xml:space="preserve">; on a captured rate-limit signature (</w:t>
      </w:r>
      <w:r>
        <w:rPr>
          <w:rStyle w:val="VerbatimChar"/>
        </w:rPr>
        <w:t xml:space="preserve">isApiErrorMessage</w:t>
      </w:r>
      <w:r>
        <w:t xml:space="preserve">+</w:t>
      </w:r>
      <w:r>
        <w:rPr>
          <w:rStyle w:val="VerbatimChar"/>
        </w:rPr>
        <w:t xml:space="preserve">apiErrorStatus:429</w:t>
      </w:r>
      <w:r>
        <w:t xml:space="preserve">, quota-exhausted vs transient distinguished by evidence, never guessed) the ruler REBINDS the affected track onto the next healthy alias (cross-track reuse permitted), falls back to a provider alias where configured, and bounded-parks (§11.4.101) rather than hanging when every alias is cooled. (3)</w:t>
      </w:r>
      <w:r>
        <w:t xml:space="preserve"> </w:t>
      </w:r>
      <w:r>
        <w:rPr>
          <w:b/>
          <w:bCs/>
        </w:rPr>
        <w:t xml:space="preserve">Crash-resilient ruler self-supervisor</w:t>
      </w:r>
      <w:r>
        <w:t xml:space="preserve"> </w:t>
      </w:r>
      <w:r>
        <w:t xml:space="preserve">— the ruler's OWN state (per-track alias/session_id/worktree/last-verdict) is persisted durably (write-temp-then-rename, NEVER tmpfs) so an external watchdog detects a dead ruler PID and re-hydrates every track's binding from the durable state + the §11.4.116 event stream — no work is silently lost to a ruler crash (§11.4.147 at the ruler layer). (4)</w:t>
      </w:r>
      <w:r>
        <w:t xml:space="preserve"> </w:t>
      </w:r>
      <w:r>
        <w:rPr>
          <w:b/>
          <w:bCs/>
        </w:rPr>
        <w:t xml:space="preserve">Idempotent bootstrap + auto-install + conductor-stays-home</w:t>
      </w:r>
      <w:r>
        <w:t xml:space="preserve"> </w:t>
      </w:r>
      <w:r>
        <w:t xml:space="preserve">— one idempotent bootstrap command wires the whole system out of the box (cwd-hook install, config validation, reconciliation), auto-invoked on every constitution pull via the §11.4.164</w:t>
      </w:r>
      <w:r>
        <w:t xml:space="preserve"> </w:t>
      </w:r>
      <w:r>
        <w:rPr>
          <w:rStyle w:val="VerbatimChar"/>
        </w:rPr>
        <w:t xml:space="preserve">post_update_hook.sh</w:t>
      </w:r>
      <w:r>
        <w:t xml:space="preserve"> </w:t>
      </w:r>
      <w:r>
        <w:t xml:space="preserve">skill-register seam; the</w:t>
      </w:r>
      <w:r>
        <w:t xml:space="preserve"> </w:t>
      </w:r>
      <w:r>
        <w:rPr>
          <w:rStyle w:val="VerbatimChar"/>
        </w:rPr>
        <w:t xml:space="preserve">conductor:</w:t>
      </w:r>
      <w:r>
        <w:t xml:space="preserve">-designated alias/session is NEVER bound into a track worktree (the resolver returns nothing for it) so the conductor always runs from the main checkout. (5)</w:t>
      </w:r>
      <w:r>
        <w:t xml:space="preserve"> </w:t>
      </w:r>
      <w:r>
        <w:rPr>
          <w:b/>
          <w:bCs/>
        </w:rPr>
        <w:t xml:space="preserve">Project-agnostic engine, consumer-owned data</w:t>
      </w:r>
      <w:r>
        <w:t xml:space="preserve"> </w:t>
      </w:r>
      <w:r>
        <w:t xml:space="preserve">— the entire mechanism (config loader, alias→worktree resolver, cwd-hook, bind/fallback/cooldown orchestrator, session launcher, rate-limit monitor, supervisor) lives at</w:t>
      </w:r>
      <w:r>
        <w:t xml:space="preserve"> </w:t>
      </w:r>
      <w:r>
        <w:rPr>
          <w:rStyle w:val="VerbatimChar"/>
        </w:rPr>
        <w:t xml:space="preserve">constitution/scripts/multitrack/</w:t>
      </w:r>
      <w:r>
        <w:t xml:space="preserve">, inherited BY REFERENCE (§11.4.28(B)/§11.4.177), carrying NO project literal; every consuming project supplies its own per-host</w:t>
      </w:r>
      <w:r>
        <w:t xml:space="preserve"> </w:t>
      </w:r>
      <w:r>
        <w:rPr>
          <w:rStyle w:val="VerbatimChar"/>
        </w:rPr>
        <w:t xml:space="preserve">config/multitrack/&lt;hostname&gt;.yaml</w:t>
      </w:r>
      <w:r>
        <w:t xml:space="preserve"> </w:t>
      </w:r>
      <w:r>
        <w:t xml:space="preserve">(tracks/mounts/serials/aliases/conductor) as DATA, never as an engine edit. Anti-bluff (§11.4/§11.4.108): every piece carries four-layer coverage (pre-build gate + on-host test + paired §1.1 mutation + captured evidence per §11.4.69), and each fix declares a runtime signature verified on a clean host — never a claim the mechanism "should work." Honest boundary (§11.4.6): this anchor mandates the MECHANISM; genuine per-subscription quota-isolation proof requires live tokens exercising real rate-limit boundaries (an operator-scheduled live acceptance window) — a mock-driven GREEN proves the spawn/resume/fallback CONTRACT, never live-quota behaviour, and the two are never conflated or substituted for each other. Classification: universal (§11.4.17). Composes §11.4.20 (subagent-driven-by-default) / §11.4.28 (submodule decoupling + dependency layout) / §11.4.58 (parallel-development PWU pipeline) / §11.4.70 (subagent-driven execution default) / §11.4.101 (autonomous-decision-over-blocking — the bounded-park-on-all-cooled behaviour) / §11.4.103 (continuous parallel-stream routine) / §11.4.111 (resolve-by-stable-name — config by serial, never by index) / §11.4.116 (real-time conductor↔framework sync channel) / §11.4.119 (single-resource-owner partitioning) / §11.4.126 (default autonomous-loop mode) / §11.4.128 (always-on device-recording — the analogous host-safety discipline) / §11.4.131 (standing session-resumption file) / §11.4.147 (crashed-agent respawn-until-complete — the ruler-self-supervisor is its ruler-layer instantiation) / §11.4.164 (constitution auto-propagation hook seam) / §11.4.167 (feature work-stream lifecycle) / §11.4.176 (multi-track work-division + exactly-once claim + device-lock) / §12.6/§12.8 (host-safety memory + concurrency ceilings — the spawn/launch pool is budget-gated). Propagation gate</w:t>
      </w:r>
      <w:r>
        <w:t xml:space="preserve"> </w:t>
      </w:r>
      <w:r>
        <w:rPr>
          <w:rStyle w:val="VerbatimChar"/>
        </w:rPr>
        <w:t xml:space="preserve">CM-COVENANT-114-187-PROPAGATION</w:t>
      </w:r>
      <w:r>
        <w:t xml:space="preserve"> </w:t>
      </w:r>
      <w:r>
        <w:t xml:space="preserve">(literal</w:t>
      </w:r>
      <w:r>
        <w:t xml:space="preserve"> </w:t>
      </w:r>
      <w:r>
        <w:rPr>
          <w:rStyle w:val="VerbatimChar"/>
        </w:rPr>
        <w:t xml:space="preserve">11.4.187</w:t>
      </w:r>
      <w:r>
        <w:t xml:space="preserve">) + recommended gates</w:t>
      </w:r>
      <w:r>
        <w:t xml:space="preserve"> </w:t>
      </w:r>
      <w:r>
        <w:rPr>
          <w:rStyle w:val="VerbatimChar"/>
        </w:rPr>
        <w:t xml:space="preserve">CM-MULTITRACK-ENGINE-IN-CONSTITUTION</w:t>
      </w:r>
      <w:r>
        <w:t xml:space="preserve"> </w:t>
      </w:r>
      <w:r>
        <w:t xml:space="preserve">(the generic ruler scripts present under</w:t>
      </w:r>
      <w:r>
        <w:t xml:space="preserve"> </w:t>
      </w:r>
      <w:r>
        <w:rPr>
          <w:rStyle w:val="VerbatimChar"/>
        </w:rPr>
        <w:t xml:space="preserve">constitution/scripts/multitrack/</w:t>
      </w:r>
      <w:r>
        <w:t xml:space="preserve">, carrying no project literal,</w:t>
      </w:r>
      <w:r>
        <w:t xml:space="preserve"> </w:t>
      </w:r>
      <w:r>
        <w:rPr>
          <w:rStyle w:val="VerbatimChar"/>
        </w:rPr>
        <w:t xml:space="preserve">bash -n</w:t>
      </w:r>
      <w:r>
        <w:t xml:space="preserve">+</w:t>
      </w:r>
      <w:r>
        <w:rPr>
          <w:rStyle w:val="VerbatimChar"/>
        </w:rPr>
        <w:t xml:space="preserve">sh -n</w:t>
      </w:r>
      <w:r>
        <w:t xml:space="preserve"> </w:t>
      </w:r>
      <w:r>
        <w:t xml:space="preserve">clean per §11.4.67) /</w:t>
      </w:r>
      <w:r>
        <w:t xml:space="preserve"> </w:t>
      </w:r>
      <w:r>
        <w:rPr>
          <w:rStyle w:val="VerbatimChar"/>
        </w:rPr>
        <w:t xml:space="preserve">CM-MULTITRACK-AUTOINSTALL-WIRED</w:t>
      </w:r>
      <w:r>
        <w:t xml:space="preserve"> </w:t>
      </w:r>
      <w:r>
        <w:t xml:space="preserve">/</w:t>
      </w:r>
      <w:r>
        <w:t xml:space="preserve"> </w:t>
      </w:r>
      <w:r>
        <w:rPr>
          <w:rStyle w:val="VerbatimChar"/>
        </w:rPr>
        <w:t xml:space="preserve">CM-MULTITRACK-BOOTSTRAP-IDEMPOTENT</w:t>
      </w:r>
      <w:r>
        <w:t xml:space="preserve"> </w:t>
      </w:r>
      <w:r>
        <w:t xml:space="preserve">/</w:t>
      </w:r>
      <w:r>
        <w:t xml:space="preserve"> </w:t>
      </w:r>
      <w:r>
        <w:rPr>
          <w:rStyle w:val="VerbatimChar"/>
        </w:rPr>
        <w:t xml:space="preserve">CM-MULTITRACK-BIND-ON-START</w:t>
      </w:r>
      <w:r>
        <w:t xml:space="preserve"> </w:t>
      </w:r>
      <w:r>
        <w:t xml:space="preserve">/</w:t>
      </w:r>
      <w:r>
        <w:t xml:space="preserve"> </w:t>
      </w:r>
      <w:r>
        <w:rPr>
          <w:rStyle w:val="VerbatimChar"/>
        </w:rPr>
        <w:t xml:space="preserve">CM-MULTITRACK-FALLBACK-MONITOR</w:t>
      </w:r>
      <w:r>
        <w:t xml:space="preserve"> </w:t>
      </w:r>
      <w:r>
        <w:t xml:space="preserve">/</w:t>
      </w:r>
      <w:r>
        <w:t xml:space="preserve"> </w:t>
      </w:r>
      <w:r>
        <w:rPr>
          <w:rStyle w:val="VerbatimChar"/>
        </w:rPr>
        <w:t xml:space="preserve">CM-MULTITRACK-HEADLESS-SPAWN</w:t>
      </w:r>
      <w:r>
        <w:t xml:space="preserve"> </w:t>
      </w:r>
      <w:r>
        <w:t xml:space="preserve">/</w:t>
      </w:r>
      <w:r>
        <w:t xml:space="preserve"> </w:t>
      </w:r>
      <w:r>
        <w:rPr>
          <w:rStyle w:val="VerbatimChar"/>
        </w:rPr>
        <w:t xml:space="preserve">CM-MULTITRACK-RULER-SUPERVISOR</w:t>
      </w:r>
      <w:r>
        <w:t xml:space="preserve"> </w:t>
      </w:r>
      <w:r>
        <w:t xml:space="preserve">+ paired §1.1 mutation (strip the literal → propagation gate FAILs; re-introduce a project literal into the engine, or downgrade a rate-limit rebind to exit-code-based success detection → the corresponding mechanism gate FAILs).</w:t>
      </w:r>
      <w:r>
        <w:t xml:space="preserve"> </w:t>
      </w:r>
      <w:r>
        <w:rPr>
          <w:b/>
          <w:bCs/>
        </w:rPr>
        <w:t xml:space="preserve">Canonical authority:</w:t>
      </w:r>
      <w:r>
        <w:t xml:space="preserve"> </w:t>
      </w:r>
      <w:r>
        <w:t xml:space="preserve">constitution submodule</w:t>
      </w:r>
      <w:r>
        <w:t xml:space="preserve"> </w:t>
      </w:r>
      <w:hyperlink r:id="rId10">
        <w:r>
          <w:rPr>
            <w:rStyle w:val="VerbatimChar"/>
          </w:rPr>
          <w:t xml:space="preserve">Constitution.md</w:t>
        </w:r>
      </w:hyperlink>
      <w:r>
        <w:t xml:space="preserve"> </w:t>
      </w:r>
      <w:r>
        <w:t xml:space="preserve">§11.4.187. Non-compliance is a release blocker. No escape hatch — no</w:t>
      </w:r>
      <w:r>
        <w:t xml:space="preserve"> </w:t>
      </w:r>
      <w:r>
        <w:rPr>
          <w:rStyle w:val="VerbatimChar"/>
        </w:rPr>
        <w:t xml:space="preserve">--skip-multitrack</w:t>
      </w:r>
      <w:r>
        <w:t xml:space="preserve">,</w:t>
      </w:r>
      <w:r>
        <w:t xml:space="preserve"> </w:t>
      </w:r>
      <w:r>
        <w:rPr>
          <w:rStyle w:val="VerbatimChar"/>
        </w:rPr>
        <w:t xml:space="preserve">--manual-multitrack-only</w:t>
      </w:r>
      <w:r>
        <w:t xml:space="preserve">,</w:t>
      </w:r>
      <w:r>
        <w:t xml:space="preserve"> </w:t>
      </w:r>
      <w:r>
        <w:rPr>
          <w:rStyle w:val="VerbatimChar"/>
        </w:rPr>
        <w:t xml:space="preserve">--no-auto-install</w:t>
      </w:r>
      <w:r>
        <w:t xml:space="preserve">,</w:t>
      </w:r>
      <w:r>
        <w:t xml:space="preserve"> </w:t>
      </w:r>
      <w:r>
        <w:rPr>
          <w:rStyle w:val="VerbatimChar"/>
        </w:rPr>
        <w:t xml:space="preserve">--per-project-reimpl-OK</w:t>
      </w:r>
      <w:r>
        <w:t xml:space="preserve">,</w:t>
      </w:r>
      <w:r>
        <w:t xml:space="preserve"> </w:t>
      </w:r>
      <w:r>
        <w:rPr>
          <w:rStyle w:val="VerbatimChar"/>
        </w:rPr>
        <w:t xml:space="preserve">--exit-code-is-success-signal</w:t>
      </w:r>
      <w:r>
        <w:t xml:space="preserve"> </w:t>
      </w:r>
      <w:r>
        <w:t xml:space="preserve">flag.</w:t>
      </w:r>
    </w:p>
    <w:p>
      <w:pPr>
        <w:pStyle w:val="BodyText"/>
      </w:pPr>
      <w:r>
        <w:rPr>
          <w:b/>
          <w:bCs/>
        </w:rPr>
        <w:t xml:space="preserve">§11.4.188 — Regular main→feature merge cadence: every track / feature-branch MUST FREQUENTLY merge canonical</w:t>
      </w:r>
      <w:r>
        <w:rPr>
          <w:b/>
          <w:bCs/>
        </w:rPr>
        <w:t xml:space="preserve"> </w:t>
      </w:r>
      <w:r>
        <w:rPr>
          <w:rStyle w:val="VerbatimChar"/>
          <w:b/>
          <w:bCs/>
        </w:rPr>
        <w:t xml:space="preserve">main</w:t>
      </w:r>
      <w:r>
        <w:rPr>
          <w:b/>
          <w:bCs/>
        </w:rPr>
        <w:t xml:space="preserve"> </w:t>
      </w:r>
      <w:r>
        <w:rPr>
          <w:b/>
          <w:bCs/>
        </w:rPr>
        <w:t xml:space="preserve">into itself DURING the work, never only at the end (User mandate, 2026-07-09).</w:t>
      </w:r>
      <w:r>
        <w:t xml:space="preserve"> </w:t>
      </w:r>
      <w:r>
        <w:t xml:space="preserve">Compact summary: every long-lived feature branch AND every parallel-development track (§11.4.58/§11.4.103 parallel streams; §11.4.167 feature work-streams; §11.4.176/§11.4.178/§11.4.179 multi-track) MUST regularly</w:t>
      </w:r>
      <w:r>
        <w:t xml:space="preserve"> </w:t>
      </w:r>
      <w:r>
        <w:rPr>
          <w:rStyle w:val="VerbatimChar"/>
        </w:rPr>
        <w:t xml:space="preserve">git merge origin/main</w:t>
      </w:r>
      <w:r>
        <w:t xml:space="preserve"> </w:t>
      </w:r>
      <w:r>
        <w:t xml:space="preserve">(the canonical trunk/master) INTO its own branch THROUGHOUT the work — NOT only at the end — so no branch ever drifts far from main and the eventual back-merge stays a small, low-conflict, low-risk operation. GENERALISES §11.4.167(D) (trunk-merged-INTO-every-BIG-feature-STREAM, at minimum after every trunk tag / daily,</w:t>
      </w:r>
      <w:r>
        <w:t xml:space="preserve"> </w:t>
      </w:r>
      <w:r>
        <w:rPr>
          <w:rStyle w:val="VerbatimChar"/>
        </w:rPr>
        <w:t xml:space="preserve">git merge</w:t>
      </w:r>
      <w:r>
        <w:t xml:space="preserve"> </w:t>
      </w:r>
      <w:r>
        <w:t xml:space="preserve">never rebase, stale-if-not-synced) from the big-work-item feature-stream lifecycle to EVERY feature branch on EVERY track — a small/medium feature branch, or any</w:t>
      </w:r>
      <w:r>
        <w:t xml:space="preserve"> </w:t>
      </w:r>
      <w:r>
        <w:rPr>
          <w:rStyle w:val="VerbatimChar"/>
        </w:rPr>
        <w:t xml:space="preserve">git worktree</w:t>
      </w:r>
      <w:r>
        <w:t xml:space="preserve">/CoW track that never earned a full §11.4.167 stream, is STILL bound to this cadence (the §11.4.167(D) discipline promoted to the general standalone rule; §11.4.167(D) remains its big-item specialisation). (1)</w:t>
      </w:r>
      <w:r>
        <w:t xml:space="preserve"> </w:t>
      </w:r>
      <w:r>
        <w:rPr>
          <w:b/>
          <w:bCs/>
        </w:rPr>
        <w:t xml:space="preserve">WHAT</w:t>
      </w:r>
      <w:r>
        <w:t xml:space="preserve"> </w:t>
      </w:r>
      <w:r>
        <w:t xml:space="preserve">— fetch the latest canonical</w:t>
      </w:r>
      <w:r>
        <w:t xml:space="preserve"> </w:t>
      </w:r>
      <w:r>
        <w:rPr>
          <w:rStyle w:val="VerbatimChar"/>
        </w:rPr>
        <w:t xml:space="preserve">main</w:t>
      </w:r>
      <w:r>
        <w:t xml:space="preserve">/</w:t>
      </w:r>
      <w:r>
        <w:rPr>
          <w:rStyle w:val="VerbatimChar"/>
        </w:rPr>
        <w:t xml:space="preserve">master</w:t>
      </w:r>
      <w:r>
        <w:t xml:space="preserve"> </w:t>
      </w:r>
      <w:r>
        <w:t xml:space="preserve">and merge it INTO the working branch, keeping the branch continuously close to trunk; a branch that has NOT integrated trunk within the cadence is flagged STALE (the exact long-lived-branch conflict-storm + integration-risk anti-pattern this forbids). (2)</w:t>
      </w:r>
      <w:r>
        <w:t xml:space="preserve"> </w:t>
      </w:r>
      <w:r>
        <w:rPr>
          <w:b/>
          <w:bCs/>
        </w:rPr>
        <w:t xml:space="preserve">CADENCE</w:t>
      </w:r>
      <w:r>
        <w:t xml:space="preserve"> </w:t>
      </w:r>
      <w:r>
        <w:t xml:space="preserve">— merge trunk in FREQUENTLY: after EVERY trunk tag, at minimum DAILY while the branch is live, AND before starting any significant new chunk of work on the branch — MANY SMALL merges, never one big deferred end-of-branch merge (small frequent merges minimise the divergence + conflict surface). (3)</w:t>
      </w:r>
      <w:r>
        <w:t xml:space="preserve"> </w:t>
      </w:r>
      <w:r>
        <w:rPr>
          <w:b/>
          <w:bCs/>
        </w:rPr>
        <w:t xml:space="preserve">HOW (safe-by-construction)</w:t>
      </w:r>
      <w:r>
        <w:t xml:space="preserve"> </w:t>
      </w:r>
      <w:r>
        <w:t xml:space="preserve">— MERGE, NEVER rebase a shared/tagged/pushed branch (no commit-loss, no history rewrite — §9/§11.4.113); FETCH-FIRST every remote before the merge (§11.4.37/§11.4.71 — remote state is unknowable without a fetch, §11.4.6); take a §9.2 hardlinked pre-op backup before any LARGE / conflict-heavy / risky merge; resolve every conflict CAREFULLY — ZERO conflict markers committed, ZERO file silently dropped, union of both sides preserved (§11.4.41 step 3 / §9 no-loss); integrate ONLY when the branch is QUIESCENT (§11.4.84 — no in-flight mutation gate, no unaccounted uncommitted work); prefer running the merge + its verification in the BACKGROUND parallel to the main stream so it never stalls other work (§11.4.88/§11.4.89/§11.4.103); NEVER force-push the merged result (§11.4.113 — the merged branch fast-forwards its own mirrors). (4)</w:t>
      </w:r>
      <w:r>
        <w:t xml:space="preserve"> </w:t>
      </w:r>
      <w:r>
        <w:rPr>
          <w:b/>
          <w:bCs/>
        </w:rPr>
        <w:t xml:space="preserve">CONSISTENCY + ANTI-BLUFF</w:t>
      </w:r>
      <w:r>
        <w:t xml:space="preserve"> </w:t>
      </w:r>
      <w:r>
        <w:t xml:space="preserve">— after EVERY merge the branch MUST be PROVEN consistent, never ASSUMED: a pre-build smoke gate runs post-merge (§11.4.42 step-3 smoke) and is GREEN, a</w:t>
      </w:r>
      <w:r>
        <w:t xml:space="preserve"> </w:t>
      </w:r>
      <w:r>
        <w:rPr>
          <w:rStyle w:val="VerbatimChar"/>
        </w:rPr>
        <w:t xml:space="preserve">git grep</w:t>
      </w:r>
      <w:r>
        <w:t xml:space="preserve"> </w:t>
      </w:r>
      <w:r>
        <w:t xml:space="preserve">for conflict markers (</w:t>
      </w:r>
      <w:r>
        <w:rPr>
          <w:rStyle w:val="VerbatimChar"/>
        </w:rPr>
        <w:t xml:space="preserve">&lt;&lt;&lt;&lt;&lt;&lt;&lt;</w:t>
      </w:r>
      <w:r>
        <w:t xml:space="preserve"> </w:t>
      </w:r>
      <w:r>
        <w:t xml:space="preserve">/</w:t>
      </w:r>
      <w:r>
        <w:t xml:space="preserve"> </w:t>
      </w:r>
      <w:r>
        <w:rPr>
          <w:rStyle w:val="VerbatimChar"/>
        </w:rPr>
        <w:t xml:space="preserve">=======</w:t>
      </w:r>
      <w:r>
        <w:t xml:space="preserve"> </w:t>
      </w:r>
      <w:r>
        <w:t xml:space="preserve">/</w:t>
      </w:r>
      <w:r>
        <w:t xml:space="preserve"> </w:t>
      </w:r>
      <w:r>
        <w:rPr>
          <w:rStyle w:val="VerbatimChar"/>
        </w:rPr>
        <w:t xml:space="preserve">&gt;&gt;&gt;&gt;&gt;&gt;&gt;</w:t>
      </w:r>
      <w:r>
        <w:t xml:space="preserve">) returns EMPTY, and no commit present pre-merge on either side is lost — captured evidence per §11.4.5/§11.4.69; a merge claimed "clean" without the post-merge smoke + marker-scan + no-lost-commit check is a §11.4/§11.4.1 bluff at the integration layer. (5)</w:t>
      </w:r>
      <w:r>
        <w:t xml:space="preserve"> </w:t>
      </w:r>
      <w:r>
        <w:rPr>
          <w:b/>
          <w:bCs/>
        </w:rPr>
        <w:t xml:space="preserve">HONEST BOUNDARY (§11.4.6)</w:t>
      </w:r>
      <w:r>
        <w:t xml:space="preserve"> </w:t>
      </w:r>
      <w:r>
        <w:t xml:space="preserve">— regular trunk-integration keeps the branch MERGEABLE + low-conflict; it does NOT by itself prove the branch's own work is correct (each change still crosses §11.4.108 runtime-signature + §11.4.40 retest), and it is NOT the approval-gated back-merge TO trunk (that stays §11.4.167(I)/§11.4.40/§11.4.41 no-merge-until-approved). Classification: universal (§11.4.17) — the consuming project supplies its canonical-trunk ref name, cadence unit, post-merge smoke-gate command, and per-track worktree/CoW mechanism per §11.4.35. Composes §9/§9.2/§11.4.6/§11.4.17/§11.4.37/§11.4.41/§11.4.42/§11.4.71/§11.4.84/§11.4.88/§11.4.89/§11.4.103/§11.4.113/§11.4.167/§11.4.176/§11.4.178/§11.4.179/§11.4.181. Propagation gate</w:t>
      </w:r>
      <w:r>
        <w:t xml:space="preserve"> </w:t>
      </w:r>
      <w:r>
        <w:rPr>
          <w:rStyle w:val="VerbatimChar"/>
        </w:rPr>
        <w:t xml:space="preserve">CM-COVENANT-114-188-PROPAGATION</w:t>
      </w:r>
      <w:r>
        <w:t xml:space="preserve"> </w:t>
      </w:r>
      <w:r>
        <w:t xml:space="preserve">(literal</w:t>
      </w:r>
      <w:r>
        <w:t xml:space="preserve"> </w:t>
      </w:r>
      <w:r>
        <w:rPr>
          <w:rStyle w:val="VerbatimChar"/>
        </w:rPr>
        <w:t xml:space="preserve">11.4.188</w:t>
      </w:r>
      <w:r>
        <w:t xml:space="preserve">) + recommended gate</w:t>
      </w:r>
      <w:r>
        <w:t xml:space="preserve"> </w:t>
      </w:r>
      <w:r>
        <w:rPr>
          <w:rStyle w:val="VerbatimChar"/>
        </w:rPr>
        <w:t xml:space="preserve">CM-REGULAR-MAIN-MERGE-INTO-FEATURE</w:t>
      </w:r>
      <w:r>
        <w:t xml:space="preserve"> </w:t>
      </w:r>
      <w:r>
        <w:t xml:space="preserve">(every live feature branch / track has integrated the canonical trunk within the declared cadence; its last integration is a real</w:t>
      </w:r>
      <w:r>
        <w:t xml:space="preserve"> </w:t>
      </w:r>
      <w:r>
        <w:rPr>
          <w:rStyle w:val="VerbatimChar"/>
        </w:rPr>
        <w:t xml:space="preserve">git merge</w:t>
      </w:r>
      <w:r>
        <w:t xml:space="preserve"> </w:t>
      </w:r>
      <w:r>
        <w:t xml:space="preserve">not a rebase; the post-merge smoke + zero-conflict-marker + no-lost-commit checks passed) + paired §1.1 mutation (let a live branch go stale past the cadence, OR record a rebase of a shared branch in place of a merge, OR commit a conflict marker → the gate FAILs; gate-code = separate work item).</w:t>
      </w:r>
      <w:r>
        <w:t xml:space="preserve"> </w:t>
      </w:r>
      <w:r>
        <w:rPr>
          <w:b/>
          <w:bCs/>
        </w:rPr>
        <w:t xml:space="preserve">Canonical authority:</w:t>
      </w:r>
      <w:r>
        <w:t xml:space="preserve"> </w:t>
      </w:r>
      <w:r>
        <w:t xml:space="preserve">constitution submodule</w:t>
      </w:r>
      <w:r>
        <w:t xml:space="preserve"> </w:t>
      </w:r>
      <w:hyperlink r:id="rId10">
        <w:r>
          <w:rPr>
            <w:rStyle w:val="VerbatimChar"/>
          </w:rPr>
          <w:t xml:space="preserve">Constitution.md</w:t>
        </w:r>
      </w:hyperlink>
      <w:r>
        <w:t xml:space="preserve"> </w:t>
      </w:r>
      <w:r>
        <w:t xml:space="preserve">§11.4.188. Non-compliance is a release blocker. No escape hatch — no</w:t>
      </w:r>
      <w:r>
        <w:t xml:space="preserve"> </w:t>
      </w:r>
      <w:r>
        <w:rPr>
          <w:rStyle w:val="VerbatimChar"/>
        </w:rPr>
        <w:t xml:space="preserve">--skip-main-merge</w:t>
      </w:r>
      <w:r>
        <w:t xml:space="preserve">,</w:t>
      </w:r>
      <w:r>
        <w:t xml:space="preserve"> </w:t>
      </w:r>
      <w:r>
        <w:rPr>
          <w:rStyle w:val="VerbatimChar"/>
        </w:rPr>
        <w:t xml:space="preserve">--merge-only-at-end</w:t>
      </w:r>
      <w:r>
        <w:t xml:space="preserve">,</w:t>
      </w:r>
      <w:r>
        <w:t xml:space="preserve"> </w:t>
      </w:r>
      <w:r>
        <w:rPr>
          <w:rStyle w:val="VerbatimChar"/>
        </w:rPr>
        <w:t xml:space="preserve">--rebase-shared-branch</w:t>
      </w:r>
      <w:r>
        <w:t xml:space="preserve">,</w:t>
      </w:r>
      <w:r>
        <w:t xml:space="preserve"> </w:t>
      </w:r>
      <w:r>
        <w:rPr>
          <w:rStyle w:val="VerbatimChar"/>
        </w:rPr>
        <w:t xml:space="preserve">--defer-trunk-sync</w:t>
      </w:r>
      <w:r>
        <w:t xml:space="preserve">,</w:t>
      </w:r>
      <w:r>
        <w:t xml:space="preserve"> </w:t>
      </w:r>
      <w:r>
        <w:rPr>
          <w:rStyle w:val="VerbatimChar"/>
        </w:rPr>
        <w:t xml:space="preserve">--no-post-merge-smoke</w:t>
      </w:r>
      <w:r>
        <w:t xml:space="preserve">,</w:t>
      </w:r>
      <w:r>
        <w:t xml:space="preserve"> </w:t>
      </w:r>
      <w:r>
        <w:rPr>
          <w:rStyle w:val="VerbatimChar"/>
        </w:rPr>
        <w:t xml:space="preserve">--force-push-after-merge</w:t>
      </w:r>
      <w:r>
        <w:t xml:space="preserve">,</w:t>
      </w:r>
      <w:r>
        <w:t xml:space="preserve"> </w:t>
      </w:r>
      <w:r>
        <w:rPr>
          <w:rStyle w:val="VerbatimChar"/>
        </w:rPr>
        <w:t xml:space="preserve">--big-items-only-trunk-sync</w:t>
      </w:r>
      <w:r>
        <w:t xml:space="preserve"> </w:t>
      </w:r>
      <w:r>
        <w:t xml:space="preserve">flag.</w:t>
      </w:r>
    </w:p>
    <w:p>
      <w:pPr>
        <w:pStyle w:val="BodyText"/>
      </w:pPr>
      <w:r>
        <w:rPr>
          <w:b/>
          <w:bCs/>
        </w:rPr>
        <w:t xml:space="preserve">§11.4.189 — Most-reopened cases get extra-depth live-testing scrutiny FIRST (User mandate, 2026-07-10).</w:t>
      </w:r>
      <w:r>
        <w:t xml:space="preserve"> </w:t>
      </w:r>
      <w:r>
        <w:t xml:space="preserve">Verbatim operator mandate: "All live testing MUST pay extra attention to cases which have been reopened numerous times and those cases in depth retested, investigated, fully validated and verified with real physical results and no bluff of any kind anywhere!" All LIVE TESTING (on-device / on-target runtime validation, deploy-and-observe) MUST give EXTRA-DEPTH retest + in-depth investigation + FULL validation/verification with REAL PHYSICAL captured evidence (§11.4.5/§11.4.69/§11.4.107 — captured audio/video/sysfs/dumpsys/sink-side/runtime-signature) and NO bluff of any kind ANYWHERE to the cases that have been REOPENED THE MOST TIMES (highest §11.4.55 reopens-count) — the empirically-most-fragile set gets the DEEPEST live scrutiny, and it gets it FIRST. (1)</w:t>
      </w:r>
      <w:r>
        <w:t xml:space="preserve"> </w:t>
      </w:r>
      <w:r>
        <w:rPr>
          <w:b/>
          <w:bCs/>
        </w:rPr>
        <w:t xml:space="preserve">WHAT</w:t>
      </w:r>
      <w:r>
        <w:t xml:space="preserve"> </w:t>
      </w:r>
      <w:r>
        <w:t xml:space="preserve">— for the highest-reopens-count cases, live testing is NOT a single pass: it re-runs the case at EXTRA DEPTH (more iterations per §11.4.50 deterministic consistency, wider edge-case + regression coverage), RE-INVESTIGATES the underlying defect per §11.4.102 systematic-debugging + §11.4.146 reproduce-first, and CONFIRMS with rock-solid captured physical evidence per §11.4.123 — never metadata-only / config-only / absence-of-error / grep-without-runtime (§11.4/§11.4.1), never a false result. (2)</w:t>
      </w:r>
      <w:r>
        <w:t xml:space="preserve"> </w:t>
      </w:r>
      <w:r>
        <w:rPr>
          <w:b/>
          <w:bCs/>
        </w:rPr>
        <w:t xml:space="preserve">ORDER</w:t>
      </w:r>
      <w:r>
        <w:t xml:space="preserve"> </w:t>
      </w:r>
      <w:r>
        <w:t xml:space="preserve">— the most-reopened set is scrutinised FIRST, ahead of the rest of the live-test suite (the §11.4.132 risk-descending discipline, with most-reopened the load-bearing key). (3)</w:t>
      </w:r>
      <w:r>
        <w:t xml:space="preserve"> </w:t>
      </w:r>
      <w:r>
        <w:rPr>
          <w:b/>
          <w:bCs/>
        </w:rPr>
        <w:t xml:space="preserve">KEY</w:t>
      </w:r>
      <w:r>
        <w:t xml:space="preserve"> </w:t>
      </w:r>
      <w:r>
        <w:t xml:space="preserve">— priority is keyed off the §11.4.55 reopens-count (the consuming project supplies its reopens-count source per §11.4.35, e.g. the §11.4.93 workable-items DB</w:t>
      </w:r>
      <w:r>
        <w:t xml:space="preserve"> </w:t>
      </w:r>
      <w:r>
        <w:rPr>
          <w:rStyle w:val="VerbatimChar"/>
        </w:rPr>
        <w:t xml:space="preserve">reopens_count</w:t>
      </w:r>
      <w:r>
        <w:t xml:space="preserve">); a high reopens-count is the strongest empirical fragility signal (§11.4.132(d)). (4)</w:t>
      </w:r>
      <w:r>
        <w:t xml:space="preserve"> </w:t>
      </w:r>
      <w:r>
        <w:rPr>
          <w:b/>
          <w:bCs/>
        </w:rPr>
        <w:t xml:space="preserve">PROOF</w:t>
      </w:r>
      <w:r>
        <w:t xml:space="preserve"> </w:t>
      </w:r>
      <w:r>
        <w:t xml:space="preserve">— each most-reopened case's live PASS cites its captured-evidence artefact path (§11.4.69/§11.4.107) on a CLEAN/fresh deployment (§11.4.108 runtime-signature), with the §11.4.115 RED→GREEN polarity flip captured where a permanent regression guard exists (§11.4.135). STRENGTHENS/REFINES §11.4.132 (risk-ordered validation factor (d) most-reopened — §11.4.189 promotes most-reopened into its OWN EXTRA-DEPTH mandate at the LIVE-TEST layer, not merely one ranking factor among four) + §11.4.55 (reopens-count as the priority key) + §11.4.129/§11.4.130 (validate-the-just-fixed / highest-risk-first after redeploy). Classification: universal (§11.4.17) — references no project-specific hardware; the consuming project supplies its reopens-count source per §11.4.35. Composes §11.4.5/§11.4.6/§11.4.55/§11.4.69/§11.4.107/§11.4.108/§11.4.115/§11.4.129/§11.4.130/§11.4.132/§11.4.135/§11.4.146. Propagation gate</w:t>
      </w:r>
      <w:r>
        <w:t xml:space="preserve"> </w:t>
      </w:r>
      <w:r>
        <w:rPr>
          <w:rStyle w:val="VerbatimChar"/>
        </w:rPr>
        <w:t xml:space="preserve">CM-COVENANT-114-189-PROPAGATION</w:t>
      </w:r>
      <w:r>
        <w:t xml:space="preserve"> </w:t>
      </w:r>
      <w:r>
        <w:t xml:space="preserve">(literal</w:t>
      </w:r>
      <w:r>
        <w:t xml:space="preserve"> </w:t>
      </w:r>
      <w:r>
        <w:rPr>
          <w:rStyle w:val="VerbatimChar"/>
        </w:rPr>
        <w:t xml:space="preserve">11.4.189</w:t>
      </w:r>
      <w:r>
        <w:t xml:space="preserve">) + recommended gate</w:t>
      </w:r>
      <w:r>
        <w:t xml:space="preserve"> </w:t>
      </w:r>
      <w:r>
        <w:rPr>
          <w:rStyle w:val="VerbatimChar"/>
        </w:rPr>
        <w:t xml:space="preserve">CM-MOST-REOPENED-EXTRA-DEPTH-LIVE-TEST</w:t>
      </w:r>
      <w:r>
        <w:t xml:space="preserve"> </w:t>
      </w:r>
      <w:r>
        <w:t xml:space="preserve">(the live-test suite orders + extra-depth-scrutinises the highest-reopens-count cases FIRST, each with captured physical evidence on a clean deployment) + paired §1.1 mutation (drop the most-reopened extra-depth pass, OR run it AFTER the rest of the suite, OR PASS a most-reopened case on metadata-only evidence → the gate FAILs; strip the literal → propagation gate FAILs; gate-code = separate work item).</w:t>
      </w:r>
      <w:r>
        <w:t xml:space="preserve"> </w:t>
      </w:r>
      <w:r>
        <w:rPr>
          <w:b/>
          <w:bCs/>
        </w:rPr>
        <w:t xml:space="preserve">Canonical authority:</w:t>
      </w:r>
      <w:r>
        <w:t xml:space="preserve"> </w:t>
      </w:r>
      <w:r>
        <w:t xml:space="preserve">constitution submodule</w:t>
      </w:r>
      <w:r>
        <w:t xml:space="preserve"> </w:t>
      </w:r>
      <w:hyperlink r:id="rId10">
        <w:r>
          <w:rPr>
            <w:rStyle w:val="VerbatimChar"/>
          </w:rPr>
          <w:t xml:space="preserve">Constitution.md</w:t>
        </w:r>
      </w:hyperlink>
      <w:r>
        <w:t xml:space="preserve"> </w:t>
      </w:r>
      <w:r>
        <w:t xml:space="preserve">§11.4.189. Non-compliance is a release blocker. No escape hatch — no</w:t>
      </w:r>
      <w:r>
        <w:t xml:space="preserve"> </w:t>
      </w:r>
      <w:r>
        <w:rPr>
          <w:rStyle w:val="VerbatimChar"/>
        </w:rPr>
        <w:t xml:space="preserve">--skip-most-reopened-depth</w:t>
      </w:r>
      <w:r>
        <w:t xml:space="preserve">,</w:t>
      </w:r>
      <w:r>
        <w:t xml:space="preserve"> </w:t>
      </w:r>
      <w:r>
        <w:rPr>
          <w:rStyle w:val="VerbatimChar"/>
        </w:rPr>
        <w:t xml:space="preserve">--reopened-same-as-any</w:t>
      </w:r>
      <w:r>
        <w:t xml:space="preserve">,</w:t>
      </w:r>
      <w:r>
        <w:t xml:space="preserve"> </w:t>
      </w:r>
      <w:r>
        <w:rPr>
          <w:rStyle w:val="VerbatimChar"/>
        </w:rPr>
        <w:t xml:space="preserve">--live-test-any-order</w:t>
      </w:r>
      <w:r>
        <w:t xml:space="preserve">,</w:t>
      </w:r>
      <w:r>
        <w:t xml:space="preserve"> </w:t>
      </w:r>
      <w:r>
        <w:rPr>
          <w:rStyle w:val="VerbatimChar"/>
        </w:rPr>
        <w:t xml:space="preserve">--metadata-pass-for-reopened-OK</w:t>
      </w:r>
      <w:r>
        <w:t xml:space="preserve">,</w:t>
      </w:r>
      <w:r>
        <w:t xml:space="preserve"> </w:t>
      </w:r>
      <w:r>
        <w:rPr>
          <w:rStyle w:val="VerbatimChar"/>
        </w:rPr>
        <w:t xml:space="preserve">--defer-reopened-scrutiny</w:t>
      </w:r>
      <w:r>
        <w:t xml:space="preserve"> </w:t>
      </w:r>
      <w:r>
        <w:t xml:space="preserve">flag.</w:t>
      </w:r>
    </w:p>
    <w:p>
      <w:pPr>
        <w:pStyle w:val="BodyText"/>
      </w:pPr>
      <w:r>
        <w:rPr>
          <w:b/>
          <w:bCs/>
        </w:rPr>
        <w:t xml:space="preserve">§11.4.190 — Website engineering-quality mandate: every project website MUST be fully responsive + completely SEO-optimized + uniquely OpenDesign-authored + bleeding-edge enterprise-quality, each PROVEN with captured evidence (User mandate, 2026-07-10).</w:t>
      </w:r>
      <w:r>
        <w:t xml:space="preserve"> </w:t>
      </w:r>
      <w:r>
        <w:t xml:space="preserve">Verbatim operator mandate: "every website we create inside our projects MUST BE fully responsive - working on all browsers, all operating systems, all platforms and all devices and screen sizes! Every Website MUST BE completely SEO optimized! Layouts and templates done MUST BE unique and everything fully designed from OpenDesign! Make sure this applies to our project Website as well! Everything must be bleeding-edge enterprise quality, stunning visual look and feel, innovative, creative and unique! There MUST BE no false or faulty result or bluff of any kind anywhere!" Every website / web-UI surface a project ships — INCLUDING this project's OWN website — MUST satisfy AND PROVE with captured physical evidence (§11.4.5/§11.4.69/§11.4.107/§11.4.170 — never a bare claim, §11.4.6) ALL of:</w:t>
      </w:r>
      <w:r>
        <w:t xml:space="preserve"> </w:t>
      </w:r>
      <w:r>
        <w:rPr>
          <w:b/>
          <w:bCs/>
        </w:rPr>
        <w:t xml:space="preserve">(A) FULL RESPONSIVENESS</w:t>
      </w:r>
      <w:r>
        <w:t xml:space="preserve"> </w:t>
      </w:r>
      <w:r>
        <w:t xml:space="preserve">— correct, usable rendering across ALL major browser engines (Chromium/Firefox/WebKit), all operating systems, all device classes (desktop/laptop/tablet/phone/large-display) and the full range of screen sizes/orientations/pixel-densities; NO broken layout / overflow / clipping / overlap / off-screen or unusable control at ANY breakpoint.</w:t>
      </w:r>
      <w:r>
        <w:t xml:space="preserve"> </w:t>
      </w:r>
      <w:r>
        <w:rPr>
          <w:b/>
          <w:bCs/>
        </w:rPr>
        <w:t xml:space="preserve">(B) COMPLETE SEO OPTIMIZATION</w:t>
      </w:r>
      <w:r>
        <w:t xml:space="preserve"> </w:t>
      </w:r>
      <w:r>
        <w:t xml:space="preserve">— semantic HTML + correct document outline; per-page unique</w:t>
      </w:r>
      <w:r>
        <w:t xml:space="preserve"> </w:t>
      </w:r>
      <w:r>
        <w:rPr>
          <w:rStyle w:val="VerbatimChar"/>
        </w:rPr>
        <w:t xml:space="preserve">&lt;title&gt;</w:t>
      </w:r>
      <w:r>
        <w:t xml:space="preserve"> </w:t>
      </w:r>
      <w:r>
        <w:t xml:space="preserve">+ meta description; Open Graph + Twitter cards; canonical URLs; structured data (schema.org / JSON-LD);</w:t>
      </w:r>
      <w:r>
        <w:t xml:space="preserve"> </w:t>
      </w:r>
      <w:r>
        <w:rPr>
          <w:rStyle w:val="VerbatimChar"/>
        </w:rPr>
        <w:t xml:space="preserve">robots</w:t>
      </w:r>
      <w:r>
        <w:t xml:space="preserve"> </w:t>
      </w:r>
      <w:r>
        <w:t xml:space="preserve">+ XML sitemap; crawlable / indexable markup; WCAG AA accessibility + Core Web Vitals performance (both feed ranking).</w:t>
      </w:r>
      <w:r>
        <w:t xml:space="preserve"> </w:t>
      </w:r>
      <w:r>
        <w:rPr>
          <w:b/>
          <w:bCs/>
        </w:rPr>
        <w:t xml:space="preserve">(C) UNIQUE OpenDesign-AUTHORED templates/layouts</w:t>
      </w:r>
      <w:r>
        <w:t xml:space="preserve"> </w:t>
      </w:r>
      <w:r>
        <w:t xml:space="preserve">— EVERY layout + template designed FROM the OpenDesign design-token system (§11.4.162), NOT generic / off-the-shelf / templated; visually unique, innovative, creative, brand-distinct.</w:t>
      </w:r>
      <w:r>
        <w:t xml:space="preserve"> </w:t>
      </w:r>
      <w:r>
        <w:rPr>
          <w:b/>
          <w:bCs/>
        </w:rPr>
        <w:t xml:space="preserve">(D) BLEEDING-EDGE ENTERPRISE VISUAL QUALITY</w:t>
      </w:r>
      <w:r>
        <w:t xml:space="preserve"> </w:t>
      </w:r>
      <w:r>
        <w:t xml:space="preserve">— stunning, polished, professional look-and-feel in BOTH light AND dark themes (§11.4.162 tokens).</w:t>
      </w:r>
      <w:r>
        <w:t xml:space="preserve"> </w:t>
      </w:r>
      <w:r>
        <w:rPr>
          <w:b/>
          <w:bCs/>
        </w:rPr>
        <w:t xml:space="preserve">(E) ANTI-BLUFF PROOF</w:t>
      </w:r>
      <w:r>
        <w:t xml:space="preserve"> </w:t>
      </w:r>
      <w:r>
        <w:t xml:space="preserve">— NONE of (A)–(D) may be CLAIMED without captured physical evidence: responsiveness PROVEN by device-independent host-rendered screenshots across the real breakpoint × engine matrix + an OCR/vision layout oracle (no overlap / label-over-label / clip / overflow / off-screen); SEO PROVEN by an automated audit (Lighthouse SEO + structured-data validation + meta / OG / sitemap / robots presence) meeting a defined score floor; visual quality PROVEN by the §11.4.170 device-independent host-rendered pixel proof per screen × state × {light,dark}; uniqueness PROVEN by OpenDesign-token provenance. A website reported responsive / SEO-optimized / unique / enterprise-quality WITHOUT these captured proofs is a §11.4 PASS-bluff at the web-UI layer. §11.4.190 is the strict WEB-quality expansion of §11.4.162 (OpenDesign — it applies §11.4.162's design-token mandate to the full responsive + SEO + enterprise-quality web surface) and binds §11.4.170's device-independent host-rendered pixel proof as the correctness oracle; sibling of §11.4.168 (exported-document independent visual validation) at the web-UI layer. Classification: universal (§11.4.17) — references no project-specific hardware; the consuming project supplies its concrete breakpoint × engine matrix, SEO score-floor, and OpenDesign token set per §11.4.35. Composes §11.4.5/§11.4.6/§11.4.69/§11.4.107/§11.4.162/§11.4.168/§11.4.170. Propagation gate</w:t>
      </w:r>
      <w:r>
        <w:t xml:space="preserve"> </w:t>
      </w:r>
      <w:r>
        <w:rPr>
          <w:rStyle w:val="VerbatimChar"/>
        </w:rPr>
        <w:t xml:space="preserve">CM-COVENANT-114-190-PROPAGATION</w:t>
      </w:r>
      <w:r>
        <w:t xml:space="preserve"> </w:t>
      </w:r>
      <w:r>
        <w:t xml:space="preserve">(literal</w:t>
      </w:r>
      <w:r>
        <w:t xml:space="preserve"> </w:t>
      </w:r>
      <w:r>
        <w:rPr>
          <w:rStyle w:val="VerbatimChar"/>
        </w:rPr>
        <w:t xml:space="preserve">11.4.190</w:t>
      </w:r>
      <w:r>
        <w:t xml:space="preserve">) + recommended gates</w:t>
      </w:r>
      <w:r>
        <w:t xml:space="preserve"> </w:t>
      </w:r>
      <w:r>
        <w:rPr>
          <w:rStyle w:val="VerbatimChar"/>
        </w:rPr>
        <w:t xml:space="preserve">CM-WEBSITE-RESPONSIVE-PROVEN</w:t>
      </w:r>
      <w:r>
        <w:t xml:space="preserve"> </w:t>
      </w:r>
      <w:r>
        <w:t xml:space="preserve">(host-rendered screenshots across the breakpoint × engine matrix + layout oracle — no overlap/clip/overflow/off-screen) /</w:t>
      </w:r>
      <w:r>
        <w:t xml:space="preserve"> </w:t>
      </w:r>
      <w:r>
        <w:rPr>
          <w:rStyle w:val="VerbatimChar"/>
        </w:rPr>
        <w:t xml:space="preserve">CM-WEBSITE-SEO-OPTIMIZED</w:t>
      </w:r>
      <w:r>
        <w:t xml:space="preserve"> </w:t>
      </w:r>
      <w:r>
        <w:t xml:space="preserve">(automated SEO audit meets the score floor + structured-data / meta / OG / sitemap / robots present) /</w:t>
      </w:r>
      <w:r>
        <w:t xml:space="preserve"> </w:t>
      </w:r>
      <w:r>
        <w:rPr>
          <w:rStyle w:val="VerbatimChar"/>
        </w:rPr>
        <w:t xml:space="preserve">CM-WEBSITE-OPENDESIGN-UNIQUE</w:t>
      </w:r>
      <w:r>
        <w:t xml:space="preserve"> </w:t>
      </w:r>
      <w:r>
        <w:t xml:space="preserve">(every layout/template's OpenDesign-token provenance, no generic/off-the-shelf template) + paired §1.1 mutation (report a website responsive/SEO/unique/enterprise-quality with NO captured proof, OR ship a generic non-OpenDesign template, OR skip the light/dark host-rendered pixel proof → the recommended gate FAILs; strip the literal → propagation gate FAILs; gate-code = separate work item).</w:t>
      </w:r>
      <w:r>
        <w:t xml:space="preserve"> </w:t>
      </w:r>
      <w:r>
        <w:rPr>
          <w:b/>
          <w:bCs/>
        </w:rPr>
        <w:t xml:space="preserve">Canonical authority:</w:t>
      </w:r>
      <w:r>
        <w:t xml:space="preserve"> </w:t>
      </w:r>
      <w:r>
        <w:t xml:space="preserve">constitution submodule</w:t>
      </w:r>
      <w:r>
        <w:t xml:space="preserve"> </w:t>
      </w:r>
      <w:hyperlink r:id="rId10">
        <w:r>
          <w:rPr>
            <w:rStyle w:val="VerbatimChar"/>
          </w:rPr>
          <w:t xml:space="preserve">Constitution.md</w:t>
        </w:r>
      </w:hyperlink>
      <w:r>
        <w:t xml:space="preserve"> </w:t>
      </w:r>
      <w:r>
        <w:t xml:space="preserve">§11.4.190. Non-compliance is a release blocker. No escape hatch — no</w:t>
      </w:r>
      <w:r>
        <w:t xml:space="preserve"> </w:t>
      </w:r>
      <w:r>
        <w:rPr>
          <w:rStyle w:val="VerbatimChar"/>
        </w:rPr>
        <w:t xml:space="preserve">--skip-responsive-proof</w:t>
      </w:r>
      <w:r>
        <w:t xml:space="preserve">,</w:t>
      </w:r>
      <w:r>
        <w:t xml:space="preserve"> </w:t>
      </w:r>
      <w:r>
        <w:rPr>
          <w:rStyle w:val="VerbatimChar"/>
        </w:rPr>
        <w:t xml:space="preserve">--seo-optional</w:t>
      </w:r>
      <w:r>
        <w:t xml:space="preserve">,</w:t>
      </w:r>
      <w:r>
        <w:t xml:space="preserve"> </w:t>
      </w:r>
      <w:r>
        <w:rPr>
          <w:rStyle w:val="VerbatimChar"/>
        </w:rPr>
        <w:t xml:space="preserve">--generic-template-OK</w:t>
      </w:r>
      <w:r>
        <w:t xml:space="preserve">,</w:t>
      </w:r>
      <w:r>
        <w:t xml:space="preserve"> </w:t>
      </w:r>
      <w:r>
        <w:rPr>
          <w:rStyle w:val="VerbatimChar"/>
        </w:rPr>
        <w:t xml:space="preserve">--visual-quality-later</w:t>
      </w:r>
      <w:r>
        <w:t xml:space="preserve">,</w:t>
      </w:r>
      <w:r>
        <w:t xml:space="preserve"> </w:t>
      </w:r>
      <w:r>
        <w:rPr>
          <w:rStyle w:val="VerbatimChar"/>
        </w:rPr>
        <w:t xml:space="preserve">--claim-without-render</w:t>
      </w:r>
      <w:r>
        <w:t xml:space="preserve"> </w:t>
      </w:r>
      <w:r>
        <w:t xml:space="preserve">flag.</w:t>
      </w:r>
    </w:p>
    <w:p>
      <w:pPr>
        <w:pStyle w:val="BodyText"/>
      </w:pPr>
      <w:r>
        <w:rPr>
          <w:b/>
          <w:bCs/>
        </w:rPr>
        <w:t xml:space="preserve">§11.4.191 — Work-to-track/branch binding enforcement: a logic-group's work can NEVER be committed OR dispatched onto the wrong track/branch (research-derived, 2026-07-10).</w:t>
      </w:r>
      <w:r>
        <w:t xml:space="preserve"> </w:t>
      </w:r>
      <w:r>
        <w:t xml:space="preserve">Compact summary: every logical group of workable items binds to EXACTLY ONE canonical</w:t>
      </w:r>
      <w:r>
        <w:t xml:space="preserve"> </w:t>
      </w:r>
      <w:r>
        <w:rPr>
          <w:rStyle w:val="VerbatimChar"/>
        </w:rPr>
        <w:t xml:space="preserve">(track, branch)</w:t>
      </w:r>
      <w:r>
        <w:t xml:space="preserve"> </w:t>
      </w:r>
      <w:r>
        <w:t xml:space="preserve">recorded ONCE in the single source of truth (the §11.4.93 workable-items DB</w:t>
      </w:r>
      <w:r>
        <w:t xml:space="preserve"> </w:t>
      </w:r>
      <w:r>
        <w:rPr>
          <w:rStyle w:val="VerbatimChar"/>
        </w:rPr>
        <w:t xml:space="preserve">logic_groups.destination</w:t>
      </w:r>
      <w:r>
        <w:t xml:space="preserve"> </w:t>
      </w:r>
      <w:r>
        <w:t xml:space="preserve">= authoritative branch + a</w:t>
      </w:r>
      <w:r>
        <w:t xml:space="preserve"> </w:t>
      </w:r>
      <w:r>
        <w:rPr>
          <w:rStyle w:val="VerbatimChar"/>
        </w:rPr>
        <w:t xml:space="preserve">canonical_track</w:t>
      </w:r>
      <w:r>
        <w:t xml:space="preserve"> </w:t>
      </w:r>
      <w:r>
        <w:t xml:space="preserve">column + a</w:t>
      </w:r>
      <w:r>
        <w:t xml:space="preserve"> </w:t>
      </w:r>
      <w:r>
        <w:rPr>
          <w:rStyle w:val="VerbatimChar"/>
        </w:rPr>
        <w:t xml:space="preserve">group_paths</w:t>
      </w:r>
      <w:r>
        <w:t xml:space="preserve"> </w:t>
      </w:r>
      <w:r>
        <w:t xml:space="preserve">file-scope manifest), and NO change belonging to a group may LAND on, nor be DISPATCHED to, a track/branch other than that group's canonical one — the file-scope generalisation of §11.4.181/§11.4.182 from branch-NAME consistency to work-PLACEMENT consistency (forensic FACT 2026-07-10: scrcpy/Remote-app work — group</w:t>
      </w:r>
      <w:r>
        <w:t xml:space="preserve"> </w:t>
      </w:r>
      <w:r>
        <w:rPr>
          <w:rStyle w:val="VerbatimChar"/>
        </w:rPr>
        <w:t xml:space="preserve">mistiq-vader</w:t>
      </w:r>
      <w:r>
        <w:t xml:space="preserve">, canonical</w:t>
      </w:r>
      <w:r>
        <w:t xml:space="preserve"> </w:t>
      </w:r>
      <w:r>
        <w:rPr>
          <w:rStyle w:val="VerbatimChar"/>
        </w:rPr>
        <w:t xml:space="preserve">feature/mistiq-vader</w:t>
      </w:r>
      <w:r>
        <w:t xml:space="preserve">/T2 — was committed onto</w:t>
      </w:r>
      <w:r>
        <w:t xml:space="preserve"> </w:t>
      </w:r>
      <w:r>
        <w:rPr>
          <w:rStyle w:val="VerbatimChar"/>
        </w:rPr>
        <w:t xml:space="preserve">main</w:t>
      </w:r>
      <w:r>
        <w:t xml:space="preserve">/T1; §11.4.181's</w:t>
      </w:r>
      <w:r>
        <w:t xml:space="preserve"> </w:t>
      </w:r>
      <w:r>
        <w:rPr>
          <w:rStyle w:val="VerbatimChar"/>
        </w:rPr>
        <w:t xml:space="preserve">guard-branch-consistency.sh</w:t>
      </w:r>
      <w:r>
        <w:t xml:space="preserve"> </w:t>
      </w:r>
      <w:r>
        <w:t xml:space="preserve">never fired because committing onto an existing branch is not a feature-branch CREATE, and no gate checked which FILES land on which BRANCH). (1)</w:t>
      </w:r>
      <w:r>
        <w:t xml:space="preserve"> </w:t>
      </w:r>
      <w:r>
        <w:rPr>
          <w:b/>
          <w:bCs/>
        </w:rPr>
        <w:t xml:space="preserve">Single source of truth</w:t>
      </w:r>
      <w:r>
        <w:t xml:space="preserve"> </w:t>
      </w:r>
      <w:r>
        <w:t xml:space="preserve">— the</w:t>
      </w:r>
      <w:r>
        <w:t xml:space="preserve"> </w:t>
      </w:r>
      <w:r>
        <w:rPr>
          <w:rStyle w:val="VerbatimChar"/>
        </w:rPr>
        <w:t xml:space="preserve">logic_group → (branch, track, path-globs)</w:t>
      </w:r>
      <w:r>
        <w:t xml:space="preserve"> </w:t>
      </w:r>
      <w:r>
        <w:t xml:space="preserve">binding is recorded ONCE in the DB and LOOKED UP, never re-invented (a commit/dispatch placing a group's file-scope on a non-canonical branch/track is a §11.4.6 no-guessing violation). (2)</w:t>
      </w:r>
      <w:r>
        <w:t xml:space="preserve"> </w:t>
      </w:r>
      <w:r>
        <w:rPr>
          <w:b/>
          <w:bCs/>
        </w:rPr>
        <w:t xml:space="preserve">Preventive hook (§11.4.109/§11.4.177)</w:t>
      </w:r>
      <w:r>
        <w:t xml:space="preserve"> </w:t>
      </w:r>
      <w:r>
        <w:t xml:space="preserve">— a PreToolUse guard</w:t>
      </w:r>
      <w:r>
        <w:t xml:space="preserve"> </w:t>
      </w:r>
      <w:r>
        <w:rPr>
          <w:rStyle w:val="VerbatimChar"/>
        </w:rPr>
        <w:t xml:space="preserve">guard-work-track-binding.sh</w:t>
      </w:r>
      <w:r>
        <w:t xml:space="preserve"> </w:t>
      </w:r>
      <w:r>
        <w:t xml:space="preserve">(inherited BY REFERENCE, never copied) BLOCKS (exit 2) a git-commit-class Bash call whose to-be-committed file set contains a path owned by a group whose canonical branch/track ≠ the current checkout, AND BLOCKS an Agent/Task dispatch whose §11.4.182 label track/branch ≠ the canonical (track, branch) of the ticket's group; fail-closed on unreadable registry,</w:t>
      </w:r>
      <w:r>
        <w:t xml:space="preserve"> </w:t>
      </w:r>
      <w:r>
        <w:rPr>
          <w:rStyle w:val="VerbatimChar"/>
        </w:rPr>
        <w:t xml:space="preserve"># guardrails:allow &lt;reason&gt;</w:t>
      </w:r>
      <w:r>
        <w:t xml:space="preserve"> </w:t>
      </w:r>
      <w:r>
        <w:t xml:space="preserve">audited escape. (3)</w:t>
      </w:r>
      <w:r>
        <w:t xml:space="preserve"> </w:t>
      </w:r>
      <w:r>
        <w:rPr>
          <w:b/>
          <w:bCs/>
        </w:rPr>
        <w:t xml:space="preserve">Detective gate (§11.4.110/§11.4.108)</w:t>
      </w:r>
      <w:r>
        <w:t xml:space="preserve"> </w:t>
      </w:r>
      <w:r>
        <w:t xml:space="preserve">—</w:t>
      </w:r>
      <w:r>
        <w:t xml:space="preserve"> </w:t>
      </w:r>
      <w:r>
        <w:rPr>
          <w:rStyle w:val="VerbatimChar"/>
        </w:rPr>
        <w:t xml:space="preserve">CM-WORK-TRACK-BINDING-ENFORCED</w:t>
      </w:r>
      <w:r>
        <w:t xml:space="preserve"> </w:t>
      </w:r>
      <w:r>
        <w:t xml:space="preserve">asserts, on the current branch's own added commits (</w:t>
      </w:r>
      <w:r>
        <w:rPr>
          <w:rStyle w:val="VerbatimChar"/>
        </w:rPr>
        <w:t xml:space="preserve">merge-base(HEAD,main)..HEAD</w:t>
      </w:r>
      <w:r>
        <w:t xml:space="preserve">), that every</w:t>
      </w:r>
      <w:r>
        <w:t xml:space="preserve"> </w:t>
      </w:r>
      <w:r>
        <w:rPr>
          <w:rStyle w:val="VerbatimChar"/>
        </w:rPr>
        <w:t xml:space="preserve">group_paths</w:t>
      </w:r>
      <w:r>
        <w:t xml:space="preserve">-owned file's group destination == current branch (and canonical_track == current track when pinned) — the actual enforcement boundary regardless of how the commit was made, the runtime signature being FAIL-on-wrong-placement / PASS-on-canonical-placement on a clean checkout. (4)</w:t>
      </w:r>
      <w:r>
        <w:t xml:space="preserve"> </w:t>
      </w:r>
      <w:r>
        <w:rPr>
          <w:b/>
          <w:bCs/>
        </w:rPr>
        <w:t xml:space="preserve">Risk-free reconciliation (§9.2/§11.4.113/§11.4.84)</w:t>
      </w:r>
      <w:r>
        <w:t xml:space="preserve"> </w:t>
      </w:r>
      <w:r>
        <w:t xml:space="preserve">— a mis-placed change is reconciled by MERGING its commits onto the group's canonical branch (union, no commit lost, no</w:t>
      </w:r>
      <w:r>
        <w:t xml:space="preserve"> </w:t>
      </w:r>
      <w:r>
        <w:rPr>
          <w:rStyle w:val="VerbatimChar"/>
        </w:rPr>
        <w:t xml:space="preserve">-s ours</w:t>
      </w:r>
      <w:r>
        <w:t xml:space="preserve">/reset), ff-only push to all upstreams (NEVER force-push), then removing it from the wrong branch only after the merge is confirmed on all mirrors. Classification: universal (§11.4.17) — references no project hardware; the consuming project supplies its</w:t>
      </w:r>
      <w:r>
        <w:t xml:space="preserve"> </w:t>
      </w:r>
      <w:r>
        <w:rPr>
          <w:rStyle w:val="VerbatimChar"/>
        </w:rPr>
        <w:t xml:space="preserve">(track, branch)</w:t>
      </w:r>
      <w:r>
        <w:t xml:space="preserve"> </w:t>
      </w:r>
      <w:r>
        <w:t xml:space="preserve">map,</w:t>
      </w:r>
      <w:r>
        <w:t xml:space="preserve"> </w:t>
      </w:r>
      <w:r>
        <w:rPr>
          <w:rStyle w:val="VerbatimChar"/>
        </w:rPr>
        <w:t xml:space="preserve">group_paths</w:t>
      </w:r>
      <w:r>
        <w:t xml:space="preserve"> </w:t>
      </w:r>
      <w:r>
        <w:t xml:space="preserve">seed, and commit-wrapper wiring per §11.4.35. Composes §11.4.6/.28/.29/.35/.58/.75/.84/.93/.95/.109/.110/.113/.119/.167/.176/.177/.178/.181/.182/§9.2. Propagation gate</w:t>
      </w:r>
      <w:r>
        <w:t xml:space="preserve"> </w:t>
      </w:r>
      <w:r>
        <w:rPr>
          <w:rStyle w:val="VerbatimChar"/>
        </w:rPr>
        <w:t xml:space="preserve">CM-COVENANT-114-191-PROPAGATION</w:t>
      </w:r>
      <w:r>
        <w:t xml:space="preserve"> </w:t>
      </w:r>
      <w:r>
        <w:t xml:space="preserve">(literal</w:t>
      </w:r>
      <w:r>
        <w:t xml:space="preserve"> </w:t>
      </w:r>
      <w:r>
        <w:rPr>
          <w:rStyle w:val="VerbatimChar"/>
        </w:rPr>
        <w:t xml:space="preserve">11.4.191</w:t>
      </w:r>
      <w:r>
        <w:t xml:space="preserve">) + recommended gate</w:t>
      </w:r>
      <w:r>
        <w:t xml:space="preserve"> </w:t>
      </w:r>
      <w:r>
        <w:rPr>
          <w:rStyle w:val="VerbatimChar"/>
        </w:rPr>
        <w:t xml:space="preserve">CM-WORK-TRACK-BINDING-ENFORCED</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10">
        <w:r>
          <w:rPr>
            <w:rStyle w:val="VerbatimChar"/>
          </w:rPr>
          <w:t xml:space="preserve">Constitution.md</w:t>
        </w:r>
      </w:hyperlink>
      <w:r>
        <w:t xml:space="preserve"> </w:t>
      </w:r>
      <w:r>
        <w:t xml:space="preserve">§11.4.191. Non-compliance is a release blocker. No escape hatch — no</w:t>
      </w:r>
      <w:r>
        <w:t xml:space="preserve"> </w:t>
      </w:r>
      <w:r>
        <w:rPr>
          <w:rStyle w:val="VerbatimChar"/>
        </w:rPr>
        <w:t xml:space="preserve">--allow-cross-track-commit</w:t>
      </w:r>
      <w:r>
        <w:t xml:space="preserve">,</w:t>
      </w:r>
      <w:r>
        <w:t xml:space="preserve"> </w:t>
      </w:r>
      <w:r>
        <w:rPr>
          <w:rStyle w:val="VerbatimChar"/>
        </w:rPr>
        <w:t xml:space="preserve">--skip-work-binding</w:t>
      </w:r>
      <w:r>
        <w:t xml:space="preserve">,</w:t>
      </w:r>
      <w:r>
        <w:t xml:space="preserve"> </w:t>
      </w:r>
      <w:r>
        <w:rPr>
          <w:rStyle w:val="VerbatimChar"/>
        </w:rPr>
        <w:t xml:space="preserve">--commit-any-branch-OK</w:t>
      </w:r>
      <w:r>
        <w:t xml:space="preserve">,</w:t>
      </w:r>
      <w:r>
        <w:t xml:space="preserve"> </w:t>
      </w:r>
      <w:r>
        <w:rPr>
          <w:rStyle w:val="VerbatimChar"/>
        </w:rPr>
        <w:t xml:space="preserve">--dispatch-any-track-OK</w:t>
      </w:r>
      <w:r>
        <w:t xml:space="preserve">,</w:t>
      </w:r>
      <w:r>
        <w:t xml:space="preserve"> </w:t>
      </w:r>
      <w:r>
        <w:rPr>
          <w:rStyle w:val="VerbatimChar"/>
        </w:rPr>
        <w:t xml:space="preserve">--no-file-scope-check</w:t>
      </w:r>
      <w:r>
        <w:t xml:space="preserve"> </w:t>
      </w:r>
      <w:r>
        <w:t xml:space="preserve">flag.</w:t>
      </w:r>
    </w:p>
    <w:p>
      <w:pPr>
        <w:pStyle w:val="BodyText"/>
      </w:pPr>
      <w:r>
        <w:rPr>
          <w:b/>
          <w:bCs/>
        </w:rPr>
        <w:t xml:space="preserve">§11.4.192 — Continuous multi-track auto-backfill: a FREE track MUST be IMMEDIATELY re-assigned its next-highest-priority domain work-set, never left idle while its domain has actionable items (User mandate, 2026-07-11).</w:t>
      </w:r>
      <w:r>
        <w:t xml:space="preserve"> </w:t>
      </w:r>
      <w:r>
        <w:t xml:space="preserve">Verbatim operator mandate: "once a Track is free, we shall assign next set of workable items to it ... full continuous multi-track development ... no stopping ... this is MANDATORY". Compact summary: the moment any track's worker COMPLETES its current work-set (its item(s) closed with anti-bluff evidence, or merged), that FREE track MUST be IMMEDIATELY assigned the NEXT-highest-priority actionable work-set from its OWN domain (its §11.4.191 logic_group / canonical branch) — a track is NEVER left idle while its domain still holds actionable workable items, and the conductor/ruler CONTINUOUSLY re-assigns with NO stopping (full continuous multi-track development); PROMOTES the §11.4.103(B) ≥3-parallel-background-streams-with-auto-backfill invariant into the multi-track (§11.4.176/§11.4.178/§11.4.179/§11.4.187) layer (§11.4.103(B) backfills a STREAM the moment it is done; §11.4.192 backfills a TRACK the moment its worker is done, keyed to that track's canonical (track, branch) domain per §11.4.191). (1)</w:t>
      </w:r>
      <w:r>
        <w:t xml:space="preserve"> </w:t>
      </w:r>
      <w:r>
        <w:rPr>
          <w:b/>
          <w:bCs/>
        </w:rPr>
        <w:t xml:space="preserve">WHAT</w:t>
      </w:r>
      <w:r>
        <w:t xml:space="preserve"> </w:t>
      </w:r>
      <w:r>
        <w:t xml:space="preserve">— on any track-worker completion the conductor/ruler (§11.4.187) MUST, per that track's domain, look up the NEXT actionable work-set, CLAIM it exactly-once (§11.4.176 exactly-once claim registry, no two tracks claiming one item), and DISPATCH it as the track's new §11.4.182-labelled work stream — without waiting for a scheduled wake or an operator prompt. (2)</w:t>
      </w:r>
      <w:r>
        <w:t xml:space="preserve"> </w:t>
      </w:r>
      <w:r>
        <w:rPr>
          <w:b/>
          <w:bCs/>
        </w:rPr>
        <w:t xml:space="preserve">PRIORITY</w:t>
      </w:r>
      <w:r>
        <w:t xml:space="preserve"> </w:t>
      </w:r>
      <w:r>
        <w:t xml:space="preserve">— the next work-set is the track domain's highest-priority actionable item (§11.4.42/§11.4.72 priority order, audio-first where in scope), never an arbitrary pick. (3)</w:t>
      </w:r>
      <w:r>
        <w:t xml:space="preserve"> </w:t>
      </w:r>
      <w:r>
        <w:rPr>
          <w:b/>
          <w:bCs/>
        </w:rPr>
        <w:t xml:space="preserve">SOURCE-SIDE ADVANCES EVEN WHEN VALIDATION IS GATED</w:t>
      </w:r>
      <w:r>
        <w:t xml:space="preserve"> </w:t>
      </w:r>
      <w:r>
        <w:t xml:space="preserve">— when the next item's on-device VALIDATION is blocked on a pending build / device availability (§11.4.108 clean-target / §11.4.185 manual-QA / operator-gated flash), the track MUST still advance the item's SOURCE-SIDE work (investigation, RED-test §11.4.115, source patch, pre-build gate + paired §1.1 mutation, docs) and honestly §11.4.3/§11.4.52 SKIP-with-reason ONLY the genuinely device-gated validation portion — a build/device gate on the validation step is NOT a reason to idle the whole track. (4)</w:t>
      </w:r>
      <w:r>
        <w:t xml:space="preserve"> </w:t>
      </w:r>
      <w:r>
        <w:rPr>
          <w:b/>
          <w:bCs/>
        </w:rPr>
        <w:t xml:space="preserve">HONEST BOUNDARY (§11.4.6)</w:t>
      </w:r>
      <w:r>
        <w:t xml:space="preserve"> </w:t>
      </w:r>
      <w:r>
        <w:t xml:space="preserve">— a track idles ONLY when its domain GENUINELY has zero remaining actionable workable items OR every remaining item is externally blocked with no source-side advancement possible (§11.4.94(A)/§11.4.97/§11.4.101 idle-only-when-blocked closed set); "the merges are done" / "the current item is done" / "nothing visible right now" is NEVER a valid idle reason while the domain still holds progressable items (a §11.4.94+§11.4.97 violation); an unavoidable per-item block PARKS one item, it does NOT stop the track (§11.4.101 — the track backfills its next non-blocked domain item). Classification: universal (§11.4.17) — references no project hardware; the consuming project supplies its track→domain map + priority source per §11.4.35. Composes §11.4.42/.58/.72/.94/.97/.101/.103/.167/.176/.178/.179/.182/.187. Propagation gate</w:t>
      </w:r>
      <w:r>
        <w:t xml:space="preserve"> </w:t>
      </w:r>
      <w:r>
        <w:rPr>
          <w:rStyle w:val="VerbatimChar"/>
        </w:rPr>
        <w:t xml:space="preserve">CM-COVENANT-114-192-PROPAGATION</w:t>
      </w:r>
      <w:r>
        <w:t xml:space="preserve"> </w:t>
      </w:r>
      <w:r>
        <w:t xml:space="preserve">(literal</w:t>
      </w:r>
      <w:r>
        <w:t xml:space="preserve"> </w:t>
      </w:r>
      <w:r>
        <w:rPr>
          <w:rStyle w:val="VerbatimChar"/>
        </w:rPr>
        <w:t xml:space="preserve">11.4.192</w:t>
      </w:r>
      <w:r>
        <w:t xml:space="preserve">) + recommended gate</w:t>
      </w:r>
      <w:r>
        <w:t xml:space="preserve"> </w:t>
      </w:r>
      <w:r>
        <w:rPr>
          <w:rStyle w:val="VerbatimChar"/>
        </w:rPr>
        <w:t xml:space="preserve">CM-CONTINUOUS-MULTITRACK-BACKFILL</w:t>
      </w:r>
      <w:r>
        <w:t xml:space="preserve"> </w:t>
      </w:r>
      <w:r>
        <w:t xml:space="preserve">(on a track-worker completion the ruler re-assigns that track's next-highest-priority domain work-set; a track with a completed worker AND remaining actionable domain items but no new dispatch → the gate FAILs) + paired §1.1 mutation (let a free track sit idle while its domain holds an actionable item, OR treat "merges done" as a valid idle reason → the gate FAILs; strip the literal → propagation gate FAILs; gate-code = separate work item).</w:t>
      </w:r>
      <w:r>
        <w:t xml:space="preserve"> </w:t>
      </w:r>
      <w:r>
        <w:rPr>
          <w:b/>
          <w:bCs/>
        </w:rPr>
        <w:t xml:space="preserve">Canonical authority:</w:t>
      </w:r>
      <w:r>
        <w:t xml:space="preserve"> </w:t>
      </w:r>
      <w:r>
        <w:t xml:space="preserve">constitution submodule</w:t>
      </w:r>
      <w:r>
        <w:t xml:space="preserve"> </w:t>
      </w:r>
      <w:hyperlink r:id="rId10">
        <w:r>
          <w:rPr>
            <w:rStyle w:val="VerbatimChar"/>
          </w:rPr>
          <w:t xml:space="preserve">Constitution.md</w:t>
        </w:r>
      </w:hyperlink>
      <w:r>
        <w:t xml:space="preserve"> </w:t>
      </w:r>
      <w:r>
        <w:t xml:space="preserve">§11.4.192. Non-compliance is a release blocker. No escape hatch — no</w:t>
      </w:r>
      <w:r>
        <w:t xml:space="preserve"> </w:t>
      </w:r>
      <w:r>
        <w:rPr>
          <w:rStyle w:val="VerbatimChar"/>
        </w:rPr>
        <w:t xml:space="preserve">--allow-idle-track</w:t>
      </w:r>
      <w:r>
        <w:t xml:space="preserve">,</w:t>
      </w:r>
      <w:r>
        <w:t xml:space="preserve"> </w:t>
      </w:r>
      <w:r>
        <w:rPr>
          <w:rStyle w:val="VerbatimChar"/>
        </w:rPr>
        <w:t xml:space="preserve">--skip-backfill</w:t>
      </w:r>
      <w:r>
        <w:t xml:space="preserve">,</w:t>
      </w:r>
      <w:r>
        <w:t xml:space="preserve"> </w:t>
      </w:r>
      <w:r>
        <w:rPr>
          <w:rStyle w:val="VerbatimChar"/>
        </w:rPr>
        <w:t xml:space="preserve">--stop-multitrack</w:t>
      </w:r>
      <w:r>
        <w:t xml:space="preserve">,</w:t>
      </w:r>
      <w:r>
        <w:t xml:space="preserve"> </w:t>
      </w:r>
      <w:r>
        <w:rPr>
          <w:rStyle w:val="VerbatimChar"/>
        </w:rPr>
        <w:t xml:space="preserve">--merges-done-is-idle</w:t>
      </w:r>
      <w:r>
        <w:t xml:space="preserve">,</w:t>
      </w:r>
      <w:r>
        <w:t xml:space="preserve"> </w:t>
      </w:r>
      <w:r>
        <w:rPr>
          <w:rStyle w:val="VerbatimChar"/>
        </w:rPr>
        <w:t xml:space="preserve">--defer-track-reassign</w:t>
      </w:r>
      <w:r>
        <w:t xml:space="preserve"> </w:t>
      </w:r>
      <w:r>
        <w:t xml:space="preserve">flag.</w:t>
      </w:r>
    </w:p>
    <w:p>
      <w:pPr>
        <w:pStyle w:val="BodyText"/>
      </w:pPr>
      <w:r>
        <w:rPr>
          <w:b/>
          <w:bCs/>
        </w:rPr>
        <w:t xml:space="preserve">§11.4.193 — Anti-blind-typing mandate: every UI interaction MUST be "seen" and "understood" via OCR/vision/screenshot proof, NEVER blind-typed (User mandate, 2026-07-13).</w:t>
      </w:r>
      <w:r>
        <w:t xml:space="preserve"> </w:t>
      </w:r>
      <w:r>
        <w:t xml:space="preserve">Verbatim operator mandate: "No blind typing of any kind anywhere!!!"; "Login to apps and services MUST BE done with understanding and seeing the whole UI ALWAYS!!!"; "blind typing is STRICTLY FORBIDDEN, and instead everything MUST BE seen and understood in coordination with proper models and means we have incorporated in HelixQA!!!". Blind typing — sending keystrokes/text/input events to a UI surface WITHOUT first capturing AND understanding what is on screen (OCR / vision / uiautomator / accessibility-tree / screenshot) AND confirming the result after each interaction — is STRICTLY FORBIDDEN everywhere and always, for every agent/tool/automation/platform/context. It is LITERAL bluff: claiming "credentials entered"/"login completed" without visual proof the keystrokes landed on the intended fields/screen producing the intended result is a §11.4 PASS-bluff at the UI-interaction layer (a credential typed into the wrong field, or a WebView that silently swallowed input, = end-user feature broken while the agent reported success). (1)</w:t>
      </w:r>
      <w:r>
        <w:t xml:space="preserve"> </w:t>
      </w:r>
      <w:r>
        <w:rPr>
          <w:b/>
          <w:bCs/>
        </w:rPr>
        <w:t xml:space="preserve">SEE-BEFORE-YOU-TYPE</w:t>
      </w:r>
      <w:r>
        <w:t xml:space="preserve"> </w:t>
      </w:r>
      <w:r>
        <w:t xml:space="preserve">— before ANY</w:t>
      </w:r>
      <w:r>
        <w:t xml:space="preserve"> </w:t>
      </w:r>
      <w:r>
        <w:rPr>
          <w:rStyle w:val="VerbatimChar"/>
        </w:rPr>
        <w:t xml:space="preserve">input text</w:t>
      </w:r>
      <w:r>
        <w:t xml:space="preserve"> </w:t>
      </w:r>
      <w:r>
        <w:t xml:space="preserve">/</w:t>
      </w:r>
      <w:r>
        <w:t xml:space="preserve"> </w:t>
      </w:r>
      <w:r>
        <w:rPr>
          <w:rStyle w:val="VerbatimChar"/>
        </w:rPr>
        <w:t xml:space="preserve">input keyevent</w:t>
      </w:r>
      <w:r>
        <w:t xml:space="preserve"> </w:t>
      </w:r>
      <w:r>
        <w:t xml:space="preserve">/</w:t>
      </w:r>
      <w:r>
        <w:t xml:space="preserve"> </w:t>
      </w:r>
      <w:r>
        <w:rPr>
          <w:rStyle w:val="VerbatimChar"/>
        </w:rPr>
        <w:t xml:space="preserve">adb shell input</w:t>
      </w:r>
      <w:r>
        <w:t xml:space="preserve"> </w:t>
      </w:r>
      <w:r>
        <w:t xml:space="preserve">/ uiautomator gesture, capture the current screen state (screencap + Tesseract OCR ≥150 DPI, OR uiautomator dump grep, OR accessibility-tree dumpsys, OR HelixQA VisionEngine frame per §11.4.159/§11.4.160) AND confirm the intended target element is visible AND focused — the capture IS the §11.4.5/§11.4.69</w:t>
      </w:r>
      <w:r>
        <w:t xml:space="preserve"> </w:t>
      </w:r>
      <w:r>
        <w:rPr>
          <w:rStyle w:val="VerbatimChar"/>
        </w:rPr>
        <w:t xml:space="preserve">touch_input</w:t>
      </w:r>
      <w:r>
        <w:t xml:space="preserve"> </w:t>
      </w:r>
      <w:r>
        <w:t xml:space="preserve">evidence. (2)</w:t>
      </w:r>
      <w:r>
        <w:t xml:space="preserve"> </w:t>
      </w:r>
      <w:r>
        <w:rPr>
          <w:b/>
          <w:bCs/>
        </w:rPr>
        <w:t xml:space="preserve">VERIFY-AFTER-YOU-TYPE</w:t>
      </w:r>
      <w:r>
        <w:t xml:space="preserve"> </w:t>
      </w:r>
      <w:r>
        <w:t xml:space="preserve">— after EVERY interaction step, capture a NEW screen state + confirm the intended change (5</w:t>
      </w:r>
      <w:r>
        <w:t xml:space="preserve"> </w:t>
      </w:r>
      <w:r>
        <w:rPr>
          <w:rStyle w:val="VerbatimChar"/>
        </w:rPr>
        <w:t xml:space="preserve">input text</w:t>
      </w:r>
      <w:r>
        <w:t xml:space="preserve"> </w:t>
      </w:r>
      <w:r>
        <w:t xml:space="preserve">+ 1 final screenshot = blind typing). (3)</w:t>
      </w:r>
      <w:r>
        <w:t xml:space="preserve"> </w:t>
      </w:r>
      <w:r>
        <w:rPr>
          <w:b/>
          <w:bCs/>
        </w:rPr>
        <w:t xml:space="preserve">OCR/VISION ORACLE MANDATORY</w:t>
      </w:r>
      <w:r>
        <w:t xml:space="preserve"> </w:t>
      </w:r>
      <w:r>
        <w:t xml:space="preserve">— Tesseract ≥150 DPI / uiautomator-dump grep / HelixQA VisionEngine / accessibility-tree dumpsys. (4)</w:t>
      </w:r>
      <w:r>
        <w:t xml:space="preserve"> </w:t>
      </w:r>
      <w:r>
        <w:rPr>
          <w:b/>
          <w:bCs/>
        </w:rPr>
        <w:t xml:space="preserve">WEBVIEW</w:t>
      </w:r>
      <w:r>
        <w:t xml:space="preserve"> </w:t>
      </w:r>
      <w:r>
        <w:t xml:space="preserve">— near-empty uiautomator hierarchy → OCR fallback per §11.4.117; if even OCR is infeasible (secure/DRM-blanked surface captures black) → the login is operator_attended-only, SKIP-with-reason per §11.4.3, NEVER blind-type-and-claim-success. (5)</w:t>
      </w:r>
      <w:r>
        <w:t xml:space="preserve"> </w:t>
      </w:r>
      <w:r>
        <w:rPr>
          <w:b/>
          <w:bCs/>
        </w:rPr>
        <w:t xml:space="preserve">CREDENTIAL-SAFE OCR</w:t>
      </w:r>
      <w:r>
        <w:t xml:space="preserve"> </w:t>
      </w:r>
      <w:r>
        <w:t xml:space="preserve">— redact credential characters from OCR output + logs per §11.4.10; evidence = the redacted screenshot / OCR text. (6)</w:t>
      </w:r>
      <w:r>
        <w:t xml:space="preserve"> </w:t>
      </w:r>
      <w:r>
        <w:rPr>
          <w:b/>
          <w:bCs/>
        </w:rPr>
        <w:t xml:space="preserve">ANTI-BLUFF</w:t>
      </w:r>
      <w:r>
        <w:t xml:space="preserve"> </w:t>
      </w:r>
      <w:r>
        <w:t xml:space="preserve">— every login/interaction PASS cites a captured-evidence artefact containing pre-interaction state + post-interaction state + OCR/vision verification of the expected change; self-validated per §11.4.107(10) with a golden-good + golden-bad fixture pair. Classification: universal (§11.4.17). Composes §11.4 / §11.4.5 / §11.4.6 / §11.4.69 / §11.4.107 / §11.4.117 / §11.4.159 / §11.4.160 / §11.4.10 / §11.4.52 / §11.4.3. Propagation gate</w:t>
      </w:r>
      <w:r>
        <w:t xml:space="preserve"> </w:t>
      </w:r>
      <w:r>
        <w:rPr>
          <w:rStyle w:val="VerbatimChar"/>
        </w:rPr>
        <w:t xml:space="preserve">CM-COVENANT-114-193-PROPAGATION</w:t>
      </w:r>
      <w:r>
        <w:t xml:space="preserve"> </w:t>
      </w:r>
      <w:r>
        <w:t xml:space="preserve">(literal</w:t>
      </w:r>
      <w:r>
        <w:t xml:space="preserve"> </w:t>
      </w:r>
      <w:r>
        <w:rPr>
          <w:rStyle w:val="VerbatimChar"/>
        </w:rPr>
        <w:t xml:space="preserve">11.4.193</w:t>
      </w:r>
      <w:r>
        <w:t xml:space="preserve">) + recommended gate</w:t>
      </w:r>
      <w:r>
        <w:t xml:space="preserve"> </w:t>
      </w:r>
      <w:r>
        <w:rPr>
          <w:rStyle w:val="VerbatimChar"/>
        </w:rPr>
        <w:t xml:space="preserve">CM-NO-BLIND-TYPING</w:t>
      </w:r>
      <w:r>
        <w:t xml:space="preserve"> </w:t>
      </w:r>
      <w:r>
        <w:t xml:space="preserve">+ paired §1.1 mutation (strip OCR verification before an</w:t>
      </w:r>
      <w:r>
        <w:t xml:space="preserve"> </w:t>
      </w:r>
      <w:r>
        <w:rPr>
          <w:rStyle w:val="VerbatimChar"/>
        </w:rPr>
        <w:t xml:space="preserve">input text</w:t>
      </w:r>
      <w:r>
        <w:t xml:space="preserve"> </w:t>
      </w:r>
      <w:r>
        <w:t xml:space="preserve">→ gate FAILs; strip the literal → propagation gate FAILs; gate-code = separate work item).</w:t>
      </w:r>
      <w:r>
        <w:t xml:space="preserve"> </w:t>
      </w:r>
      <w:r>
        <w:rPr>
          <w:b/>
          <w:bCs/>
        </w:rPr>
        <w:t xml:space="preserve">Canonical authority:</w:t>
      </w:r>
      <w:r>
        <w:t xml:space="preserve"> </w:t>
      </w:r>
      <w:r>
        <w:t xml:space="preserve">constitution submodule</w:t>
      </w:r>
      <w:r>
        <w:t xml:space="preserve"> </w:t>
      </w:r>
      <w:hyperlink r:id="rId10">
        <w:r>
          <w:rPr>
            <w:rStyle w:val="VerbatimChar"/>
          </w:rPr>
          <w:t xml:space="preserve">Constitution.md</w:t>
        </w:r>
      </w:hyperlink>
      <w:r>
        <w:t xml:space="preserve"> </w:t>
      </w:r>
      <w:r>
        <w:t xml:space="preserve">§11.4.193. Non-compliance is a release blocker. No escape hatch — no</w:t>
      </w:r>
      <w:r>
        <w:t xml:space="preserve"> </w:t>
      </w:r>
      <w:r>
        <w:rPr>
          <w:rStyle w:val="VerbatimChar"/>
        </w:rPr>
        <w:t xml:space="preserve">--blind-typing-ok</w:t>
      </w:r>
      <w:r>
        <w:t xml:space="preserve">,</w:t>
      </w:r>
      <w:r>
        <w:t xml:space="preserve"> </w:t>
      </w:r>
      <w:r>
        <w:rPr>
          <w:rStyle w:val="VerbatimChar"/>
        </w:rPr>
        <w:t xml:space="preserve">--skip-ocr-verification</w:t>
      </w:r>
      <w:r>
        <w:t xml:space="preserve">,</w:t>
      </w:r>
      <w:r>
        <w:t xml:space="preserve"> </w:t>
      </w:r>
      <w:r>
        <w:rPr>
          <w:rStyle w:val="VerbatimChar"/>
        </w:rPr>
        <w:t xml:space="preserve">--assume-input-landed</w:t>
      </w:r>
      <w:r>
        <w:t xml:space="preserve">,</w:t>
      </w:r>
      <w:r>
        <w:t xml:space="preserve"> </w:t>
      </w:r>
      <w:r>
        <w:rPr>
          <w:rStyle w:val="VerbatimChar"/>
        </w:rPr>
        <w:t xml:space="preserve">--login-without-proof</w:t>
      </w:r>
      <w:r>
        <w:t xml:space="preserve">,</w:t>
      </w:r>
      <w:r>
        <w:t xml:space="preserve"> </w:t>
      </w:r>
      <w:r>
        <w:rPr>
          <w:rStyle w:val="VerbatimChar"/>
        </w:rPr>
        <w:t xml:space="preserve">--type-without-seeing</w:t>
      </w:r>
      <w:r>
        <w:t xml:space="preserve"> </w:t>
      </w:r>
      <w:r>
        <w:t xml:space="preserve">flag.</w:t>
      </w:r>
    </w:p>
    <w:p>
      <w:pPr>
        <w:pStyle w:val="BodyText"/>
      </w:pPr>
      <w:r>
        <w:rPr>
          <w:b/>
          <w:bCs/>
        </w:rPr>
        <w:t xml:space="preserve">§11.4.194 — Exhaustive all-scenario, all-angle code-review + verify-against-captured-runtime-evidence mandate (User mandate, 2026-07-14).</w:t>
      </w:r>
      <w:r>
        <w:t xml:space="preserve"> </w:t>
      </w:r>
      <w:r>
        <w:t xml:space="preserve">Verbatim operator mandate: "CRITICAL: Code review MUST TAKE into the accounts all scenarios, look at the problem or change from all angles, deepest possible analisys! No gaps, shortcomings or false results or bluff is allowed! Extend our root constitution Submodule and all relevant files properly so the review process is more precise and we do not have situations like the last one!" STRENGTHENS §11.4.125/§11.4.134/§11.4.142 — every code-review MUST, before GO: (1) ENUMERATE the FULL input/scenario space of the change AND the defect (every dimension/path/interacting feature, not just the reported scenario); for a MULTI-FACTOR failure mode (a product of N terms, ANY degenerate term — zero/empty/null/default-init/out-of-range — triggers the failure) enumerate + INDEPENDENTLY VERIFY the fix covers EACH factor — verifying one and assuming the rest is the exact forbidden gap (forensic FACT "the last one": a boot-crash fix got a clean zero-finding GO that dismissed a clamp branch as an informational NIT "effectively unreachable ... always valid" WITHOUT PROVING it against the runtime input space; the target STILL crash-looped because the degenerate default-init input the review assumed impossible DID happen — a</w:t>
      </w:r>
      <w:r>
        <w:t xml:space="preserve"> </w:t>
      </w:r>
      <w:r>
        <w:rPr>
          <w:rStyle w:val="VerbatimChar"/>
        </w:rPr>
        <w:t xml:space="preserve">size = A × B</w:t>
      </w:r>
      <w:r>
        <w:t xml:space="preserve"> </w:t>
      </w:r>
      <w:r>
        <w:t xml:space="preserve">product (e.g.</w:t>
      </w:r>
      <w:r>
        <w:t xml:space="preserve"> </w:t>
      </w:r>
      <w:r>
        <w:rPr>
          <w:rStyle w:val="VerbatimChar"/>
        </w:rPr>
        <w:t xml:space="preserve">frame_size = channels × bytes_per_sample(format)</w:t>
      </w:r>
      <w:r>
        <w:t xml:space="preserve">) with TWO independent zero-triggers, only ONE factor verified, the OTHER assumed away, the pre-fix crash evidence never cross-checked); (2) PROVE every assumption — "can't happen"/"unreachable"/"always valid"/"caller never sends X" MUST be PROVEN from code+spec+captured evidence, never on faith (§11.4.6); an unproven assumption that proves false is a §11.4 review-layer bluff of PASS-bluff severity; a NIT dismissing a path as unreachable MUST carry the proof of unreachability (a bare "effectively unreachable" NIT is itself a finding); (3) VERIFY the fix against ANY captured runtime evidence (crash log/tombstone/stack-trace/sink-probe/§11.4.108 runtime-signature/reproducer) — confirm the fix ACTUALLY prevents the CAPTURED failure against the exact captured conditions; a GO on a fix that then fails at runtime on a scenario present in the evidence (or one the review chose not to consider) is a bluff; (4) ALL ANGLES — correctness, full input domain (every factor/boundary/degenerate value), every downstream/interacting must-not-break feature (§11.4.133 target/hardware safety + shared-state features e.g. audio/multichannel/passthrough), the TESTS' OWN per-dimension coverage (a test checking only one factor of a multi-factor bug is itself a gap the review catches), the §1.1 mutation per dimension; (5) HONEST BOUNDARY (§11.4.6) — "exhaustive" = the enumerated + evidence-grounded scenario space, NOT literal omniscience; an un-analysable dimension is stated as an explicit gap (UNCONFIRMED/UNKNOWN/PENDING_FORENSICS + tracked follow-up), NEVER silently assumed safe. Classification: universal (§11.4.17). Composes §11.4.125/.134/.142/.6/.108/.130/.107(10). Propagation gate</w:t>
      </w:r>
      <w:r>
        <w:t xml:space="preserve"> </w:t>
      </w:r>
      <w:r>
        <w:rPr>
          <w:rStyle w:val="VerbatimChar"/>
        </w:rPr>
        <w:t xml:space="preserve">CM-COVENANT-114-194-PROPAGATION</w:t>
      </w:r>
      <w:r>
        <w:t xml:space="preserve"> </w:t>
      </w:r>
      <w:r>
        <w:t xml:space="preserve">(literal</w:t>
      </w:r>
      <w:r>
        <w:t xml:space="preserve"> </w:t>
      </w:r>
      <w:r>
        <w:rPr>
          <w:rStyle w:val="VerbatimChar"/>
        </w:rPr>
        <w:t xml:space="preserve">11.4.194</w:t>
      </w:r>
      <w:r>
        <w:t xml:space="preserve">) + recommended gate</w:t>
      </w:r>
      <w:r>
        <w:t xml:space="preserve"> </w:t>
      </w:r>
      <w:r>
        <w:rPr>
          <w:rStyle w:val="VerbatimChar"/>
        </w:rPr>
        <w:t xml:space="preserve">CM-EXHAUSTIVE-REVIEW-ALL-SCENARIOS</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10">
        <w:r>
          <w:rPr>
            <w:rStyle w:val="VerbatimChar"/>
          </w:rPr>
          <w:t xml:space="preserve">Constitution.md</w:t>
        </w:r>
      </w:hyperlink>
      <w:r>
        <w:t xml:space="preserve"> </w:t>
      </w:r>
      <w:r>
        <w:t xml:space="preserve">§11.4.194. Non-compliance is a release blocker. No escape hatch — no</w:t>
      </w:r>
      <w:r>
        <w:t xml:space="preserve"> </w:t>
      </w:r>
      <w:r>
        <w:rPr>
          <w:rStyle w:val="VerbatimChar"/>
        </w:rPr>
        <w:t xml:space="preserve">--partial-scenario-review</w:t>
      </w:r>
      <w:r>
        <w:t xml:space="preserve">,</w:t>
      </w:r>
      <w:r>
        <w:t xml:space="preserve"> </w:t>
      </w:r>
      <w:r>
        <w:rPr>
          <w:rStyle w:val="VerbatimChar"/>
        </w:rPr>
        <w:t xml:space="preserve">--assume-unreachable-OK</w:t>
      </w:r>
      <w:r>
        <w:t xml:space="preserve">,</w:t>
      </w:r>
      <w:r>
        <w:t xml:space="preserve"> </w:t>
      </w:r>
      <w:r>
        <w:rPr>
          <w:rStyle w:val="VerbatimChar"/>
        </w:rPr>
        <w:t xml:space="preserve">--skip-captured-evidence-crosscheck</w:t>
      </w:r>
      <w:r>
        <w:t xml:space="preserve">,</w:t>
      </w:r>
      <w:r>
        <w:t xml:space="preserve"> </w:t>
      </w:r>
      <w:r>
        <w:rPr>
          <w:rStyle w:val="VerbatimChar"/>
        </w:rPr>
        <w:t xml:space="preserve">--single-factor-review-suffices</w:t>
      </w:r>
      <w:r>
        <w:t xml:space="preserve">,</w:t>
      </w:r>
      <w:r>
        <w:t xml:space="preserve"> </w:t>
      </w:r>
      <w:r>
        <w:rPr>
          <w:rStyle w:val="VerbatimChar"/>
        </w:rPr>
        <w:t xml:space="preserve">--dismiss-branch-without-proof</w:t>
      </w:r>
      <w:r>
        <w:t xml:space="preserve"> </w:t>
      </w:r>
      <w:r>
        <w:t xml:space="preserve">flag.</w:t>
      </w:r>
    </w:p>
    <w:p>
      <w:pPr>
        <w:pStyle w:val="BodyText"/>
      </w:pPr>
      <w:r>
        <w:rPr>
          <w:b/>
          <w:bCs/>
        </w:rPr>
        <w:t xml:space="preserve">§11.4.195 — Branch-structure governance: taxonomy + merge-after-live-QA + flavor/product non-merge (User mandate, 2026-07-14).</w:t>
      </w:r>
      <w:r>
        <w:t xml:space="preserve"> </w:t>
      </w:r>
      <w:r>
        <w:t xml:space="preserve">Verbatim operator rules: branch taxonomy</w:t>
      </w:r>
      <w:r>
        <w:t xml:space="preserve"> </w:t>
      </w:r>
      <w:r>
        <w:rPr>
          <w:rStyle w:val="VerbatimChar"/>
        </w:rPr>
        <w:t xml:space="preserve">feat/&lt;NAME_OF_FEATURE&gt;</w:t>
      </w:r>
      <w:r>
        <w:t xml:space="preserve"> </w:t>
      </w:r>
      <w:r>
        <w:t xml:space="preserve">/</w:t>
      </w:r>
      <w:r>
        <w:t xml:space="preserve"> </w:t>
      </w:r>
      <w:r>
        <w:rPr>
          <w:rStyle w:val="VerbatimChar"/>
        </w:rPr>
        <w:t xml:space="preserve">product/&lt;NAME_OF_PRODUCT&gt;</w:t>
      </w:r>
      <w:r>
        <w:t xml:space="preserve"> </w:t>
      </w:r>
      <w:r>
        <w:t xml:space="preserve">/</w:t>
      </w:r>
      <w:r>
        <w:t xml:space="preserve"> </w:t>
      </w:r>
      <w:r>
        <w:rPr>
          <w:rStyle w:val="VerbatimChar"/>
        </w:rPr>
        <w:t xml:space="preserve">flavor/&lt;NAME_OF_FLAVOR&gt;</w:t>
      </w:r>
      <w:r>
        <w:t xml:space="preserve">; tracks on FEATURE branches or</w:t>
      </w:r>
      <w:r>
        <w:t xml:space="preserve"> </w:t>
      </w:r>
      <w:r>
        <w:rPr>
          <w:rStyle w:val="VerbatimChar"/>
        </w:rPr>
        <w:t xml:space="preserve">main</w:t>
      </w:r>
      <w:r>
        <w:t xml:space="preserve"> </w:t>
      </w:r>
      <w:r>
        <w:t xml:space="preserve">MUST — after full confirmation + validation + verification + full LIVE MANUAL TESTING (§11.4.185) — MERGE to</w:t>
      </w:r>
      <w:r>
        <w:t xml:space="preserve"> </w:t>
      </w:r>
      <w:r>
        <w:rPr>
          <w:rStyle w:val="VerbatimChar"/>
        </w:rPr>
        <w:t xml:space="preserve">main</w:t>
      </w:r>
      <w:r>
        <w:t xml:space="preserve"> </w:t>
      </w:r>
      <w:r>
        <w:t xml:space="preserve">COMPLETELY (all submodules + main repo), ff-only, NEVER force-push (§11.4.113), no commit lost (§9.2); tracks with an entirely-new FLAVOR/PRODUCT do ALL work on a</w:t>
      </w:r>
      <w:r>
        <w:t xml:space="preserve"> </w:t>
      </w:r>
      <w:r>
        <w:rPr>
          <w:rStyle w:val="VerbatimChar"/>
        </w:rPr>
        <w:t xml:space="preserve">flavor/</w:t>
      </w:r>
      <w:r>
        <w:t xml:space="preserve"> </w:t>
      </w:r>
      <w:r>
        <w:t xml:space="preserve">AND/OR</w:t>
      </w:r>
      <w:r>
        <w:t xml:space="preserve"> </w:t>
      </w:r>
      <w:r>
        <w:rPr>
          <w:rStyle w:val="VerbatimChar"/>
        </w:rPr>
        <w:t xml:space="preserve">product/</w:t>
      </w:r>
      <w:r>
        <w:t xml:space="preserve"> </w:t>
      </w:r>
      <w:r>
        <w:t xml:space="preserve">branch (both may exist) which does NOT merge to</w:t>
      </w:r>
      <w:r>
        <w:t xml:space="preserve"> </w:t>
      </w:r>
      <w:r>
        <w:rPr>
          <w:rStyle w:val="VerbatimChar"/>
        </w:rPr>
        <w:t xml:space="preserve">main</w:t>
      </w:r>
      <w:r>
        <w:t xml:space="preserve"> </w:t>
      </w:r>
      <w:r>
        <w:t xml:space="preserve">the same way; commit + push ALL branches to ALL upstreams (§2.1), ff-only. Every controlled branch belongs to one of THREE canonical taxonomy classes, each with a distinct integration lifecycle:</w:t>
      </w:r>
      <w:r>
        <w:t xml:space="preserve"> </w:t>
      </w:r>
      <w:r>
        <w:rPr>
          <w:b/>
          <w:bCs/>
        </w:rPr>
        <w:t xml:space="preserve">(A) Taxonomy</w:t>
      </w:r>
      <w:r>
        <w:t xml:space="preserve"> </w:t>
      </w:r>
      <w:r>
        <w:t xml:space="preserve">(extends §11.4.181/§11.4.167(D)) —</w:t>
      </w:r>
      <w:r>
        <w:t xml:space="preserve"> </w:t>
      </w:r>
      <w:r>
        <w:rPr>
          <w:rStyle w:val="VerbatimChar"/>
        </w:rPr>
        <w:t xml:space="preserve">feat/&lt;slug&gt;</w:t>
      </w:r>
      <w:r>
        <w:t xml:space="preserve"> </w:t>
      </w:r>
      <w:r>
        <w:t xml:space="preserve">= FEATURE (merges to</w:t>
      </w:r>
      <w:r>
        <w:t xml:space="preserve"> </w:t>
      </w:r>
      <w:r>
        <w:rPr>
          <w:rStyle w:val="VerbatimChar"/>
        </w:rPr>
        <w:t xml:space="preserve">main</w:t>
      </w:r>
      <w:r>
        <w:t xml:space="preserve"> </w:t>
      </w:r>
      <w:r>
        <w:t xml:space="preserve">after live-manual-QA, clause B);</w:t>
      </w:r>
      <w:r>
        <w:t xml:space="preserve"> </w:t>
      </w:r>
      <w:r>
        <w:rPr>
          <w:rStyle w:val="VerbatimChar"/>
        </w:rPr>
        <w:t xml:space="preserve">product/&lt;slug&gt;</w:t>
      </w:r>
      <w:r>
        <w:t xml:space="preserve"> </w:t>
      </w:r>
      <w:r>
        <w:t xml:space="preserve">= PRODUCT line +</w:t>
      </w:r>
      <w:r>
        <w:t xml:space="preserve"> </w:t>
      </w:r>
      <w:r>
        <w:rPr>
          <w:rStyle w:val="VerbatimChar"/>
        </w:rPr>
        <w:t xml:space="preserve">flavor/&lt;slug&gt;</w:t>
      </w:r>
      <w:r>
        <w:t xml:space="preserve"> </w:t>
      </w:r>
      <w:r>
        <w:t xml:space="preserve">= FLAVOR line (do NOT merge to</w:t>
      </w:r>
      <w:r>
        <w:t xml:space="preserve"> </w:t>
      </w:r>
      <w:r>
        <w:rPr>
          <w:rStyle w:val="VerbatimChar"/>
        </w:rPr>
        <w:t xml:space="preserve">main</w:t>
      </w:r>
      <w:r>
        <w:t xml:space="preserve"> </w:t>
      </w:r>
      <w:r>
        <w:t xml:space="preserve">the standard way, clause C);</w:t>
      </w:r>
      <w:r>
        <w:t xml:space="preserve"> </w:t>
      </w:r>
      <w:r>
        <w:rPr>
          <w:rStyle w:val="VerbatimChar"/>
        </w:rPr>
        <w:t xml:space="preserve">&lt;slug&gt;</w:t>
      </w:r>
      <w:r>
        <w:t xml:space="preserve"> </w:t>
      </w:r>
      <w:r>
        <w:t xml:space="preserve">lowercase snake/kebab (§11.4.29); the canonical branch NAME is minted ONCE + used IDENTICALLY across main repo + every touched owned submodule (§11.4.181), recorded once in the §11.4.176 claim registry / §11.4.93</w:t>
      </w:r>
      <w:r>
        <w:t xml:space="preserve"> </w:t>
      </w:r>
      <w:r>
        <w:rPr>
          <w:rStyle w:val="VerbatimChar"/>
        </w:rPr>
        <w:t xml:space="preserve">logic_group → branch</w:t>
      </w:r>
      <w:r>
        <w:t xml:space="preserve"> </w:t>
      </w:r>
      <w:r>
        <w:t xml:space="preserve">map + LOOKED UP never re-invented (§11.4.6); the prefix STRINGS are operator-canonical, a project already on a different feature-prefix (</w:t>
      </w:r>
      <w:r>
        <w:rPr>
          <w:rStyle w:val="VerbatimChar"/>
        </w:rPr>
        <w:t xml:space="preserve">feature/…</w:t>
      </w:r>
      <w:r>
        <w:t xml:space="preserve">) is compliant so long as it is the ONE canonical name per §11.4.181, reconciled by the §11.4.181 risk-free MERGE-onto-canonical path (ff-only, no commit lost, never a rename that drops commits).</w:t>
      </w:r>
      <w:r>
        <w:t xml:space="preserve"> </w:t>
      </w:r>
      <w:r>
        <w:rPr>
          <w:b/>
          <w:bCs/>
        </w:rPr>
        <w:t xml:space="preserve">(B) FEATURE/main → merge-after-live-QA</w:t>
      </w:r>
      <w:r>
        <w:t xml:space="preserve"> </w:t>
      </w:r>
      <w:r>
        <w:t xml:space="preserve">— before merging to</w:t>
      </w:r>
      <w:r>
        <w:t xml:space="preserve"> </w:t>
      </w:r>
      <w:r>
        <w:rPr>
          <w:rStyle w:val="VerbatimChar"/>
        </w:rPr>
        <w:t xml:space="preserve">main</w:t>
      </w:r>
      <w:r>
        <w:t xml:space="preserve"> </w:t>
      </w:r>
      <w:r>
        <w:t xml:space="preserve">satisfy IN ORDER automated four-layer (§11.4.4(b)) + §11.4.40 full-suite retest THEN full LIVE MANUAL TESTING by the QA team (§11.4.185 FINAL human gate, automated GREEN necessary NOT sufficient); only after §11.4.185 may the merge proceed + it MUST be COMPLETE (main repo + every touched owned submodule) ff-only onto latest</w:t>
      </w:r>
      <w:r>
        <w:t xml:space="preserve"> </w:t>
      </w:r>
      <w:r>
        <w:rPr>
          <w:rStyle w:val="VerbatimChar"/>
        </w:rPr>
        <w:t xml:space="preserve">main</w:t>
      </w:r>
      <w:r>
        <w:t xml:space="preserve"> </w:t>
      </w:r>
      <w:r>
        <w:t xml:space="preserve">(§11.4.113), NEVER force-push, NO commit lost / NO history rewrite (§9.2/§11.4.41 step 3), pushed to ALL upstreams (§2.1); binds the §11.4.185 gate as an explicit precondition of the §11.4.167(I)/§11.4.188 approval-gated back-merge.</w:t>
      </w:r>
      <w:r>
        <w:t xml:space="preserve"> </w:t>
      </w:r>
      <w:r>
        <w:rPr>
          <w:b/>
          <w:bCs/>
        </w:rPr>
        <w:t xml:space="preserve">(C) FLAVOR/PRODUCT lines → do-not-merge-to-main-the-same-way</w:t>
      </w:r>
      <w:r>
        <w:t xml:space="preserve"> </w:t>
      </w:r>
      <w:r>
        <w:t xml:space="preserve">— an entirely-new flavor/product line does ALL work on a</w:t>
      </w:r>
      <w:r>
        <w:t xml:space="preserve"> </w:t>
      </w:r>
      <w:r>
        <w:rPr>
          <w:rStyle w:val="VerbatimChar"/>
        </w:rPr>
        <w:t xml:space="preserve">product/&lt;NAME&gt;</w:t>
      </w:r>
      <w:r>
        <w:t xml:space="preserve"> </w:t>
      </w:r>
      <w:r>
        <w:t xml:space="preserve">AND/OR</w:t>
      </w:r>
      <w:r>
        <w:t xml:space="preserve"> </w:t>
      </w:r>
      <w:r>
        <w:rPr>
          <w:rStyle w:val="VerbatimChar"/>
        </w:rPr>
        <w:t xml:space="preserve">flavor/&lt;NAME&gt;</w:t>
      </w:r>
      <w:r>
        <w:t xml:space="preserve"> </w:t>
      </w:r>
      <w:r>
        <w:t xml:space="preserve">branch (both may coexist), a divergent line with its own release lifecycle that does NOT flow back to</w:t>
      </w:r>
      <w:r>
        <w:t xml:space="preserve"> </w:t>
      </w:r>
      <w:r>
        <w:rPr>
          <w:rStyle w:val="VerbatimChar"/>
        </w:rPr>
        <w:t xml:space="preserve">main</w:t>
      </w:r>
      <w:r>
        <w:t xml:space="preserve"> </w:t>
      </w:r>
      <w:r>
        <w:t xml:space="preserve">via clause B; STILL obeys §11.4.113 (no force-push) / §9.2 (no commit lost) / §2.1 (push all branches all upstreams ff-only) / §11.4.188 (MAY merge</w:t>
      </w:r>
      <w:r>
        <w:t xml:space="preserve"> </w:t>
      </w:r>
      <w:r>
        <w:rPr>
          <w:rStyle w:val="VerbatimChar"/>
        </w:rPr>
        <w:t xml:space="preserve">main</w:t>
      </w:r>
      <w:r>
        <w:t xml:space="preserve"> </w:t>
      </w:r>
      <w:r>
        <w:t xml:space="preserve">INTO itself to stay close — trunk-into-line permitted; only line-into-trunk is gated/withheld).</w:t>
      </w:r>
      <w:r>
        <w:t xml:space="preserve"> </w:t>
      </w:r>
      <w:r>
        <w:rPr>
          <w:b/>
          <w:bCs/>
        </w:rPr>
        <w:t xml:space="preserve">(D) Push discipline</w:t>
      </w:r>
      <w:r>
        <w:t xml:space="preserve"> </w:t>
      </w:r>
      <w:r>
        <w:t xml:space="preserve">(§2.1/§11.4.113) — commit + push ALL branches (feature/product/flavor) to ALL upstreams ff-only, NEVER force-push; new-branch creation is inherently ff (§9.2) + non-disruptive from an existing HEAD, permitted in a dirty tree under §11.4.84 provided no commit is in-flight. Honest boundary §11.4.6 — governs branch STRUCTURE + integration DIRECTION, does NOT prove any branch's work correct (still §11.4.108 runtime-signature + §11.4.40 retest + §11.4.185 manual-QA). Classification: universal (§11.4.17) — strict generalisation of §11.4.181 + §11.4.167(D)/(I) + §11.4.188 + §11.4.185. Composes §2.1/§9/§9.2/§11.4.6/§11.4.17/§11.4.29/§11.4.35/§11.4.40/§11.4.41/§11.4.84/§11.4.93/§11.4.113/§11.4.167(D)/(I)/§11.4.176/§11.4.178/§11.4.181/§11.4.185/§11.4.188/§11.4.191. Propagation gate</w:t>
      </w:r>
      <w:r>
        <w:t xml:space="preserve"> </w:t>
      </w:r>
      <w:r>
        <w:rPr>
          <w:rStyle w:val="VerbatimChar"/>
        </w:rPr>
        <w:t xml:space="preserve">CM-COVENANT-114-195-PROPAGATION</w:t>
      </w:r>
      <w:r>
        <w:t xml:space="preserve"> </w:t>
      </w:r>
      <w:r>
        <w:t xml:space="preserve">(literal</w:t>
      </w:r>
      <w:r>
        <w:t xml:space="preserve"> </w:t>
      </w:r>
      <w:r>
        <w:rPr>
          <w:rStyle w:val="VerbatimChar"/>
        </w:rPr>
        <w:t xml:space="preserve">11.4.195</w:t>
      </w:r>
      <w:r>
        <w:t xml:space="preserve">) + recommended gate</w:t>
      </w:r>
      <w:r>
        <w:t xml:space="preserve"> </w:t>
      </w:r>
      <w:r>
        <w:rPr>
          <w:rStyle w:val="VerbatimChar"/>
        </w:rPr>
        <w:t xml:space="preserve">CM-BRANCH-TAXONOMY-CLASS</w:t>
      </w:r>
      <w:r>
        <w:t xml:space="preserve"> </w:t>
      </w:r>
      <w:r>
        <w:t xml:space="preserve">(every controlled branch prefix ∈</w:t>
      </w:r>
      <w:r>
        <w:t xml:space="preserve"> </w:t>
      </w:r>
      <w:r>
        <w:rPr>
          <w:rStyle w:val="VerbatimChar"/>
        </w:rPr>
        <w:t xml:space="preserve">feat/</w:t>
      </w:r>
      <w:r>
        <w:t xml:space="preserve">|</w:t>
      </w:r>
      <w:r>
        <w:rPr>
          <w:rStyle w:val="VerbatimChar"/>
        </w:rPr>
        <w:t xml:space="preserve">product/</w:t>
      </w:r>
      <w:r>
        <w:t xml:space="preserve">|</w:t>
      </w:r>
      <w:r>
        <w:rPr>
          <w:rStyle w:val="VerbatimChar"/>
        </w:rPr>
        <w:t xml:space="preserve">flavor/</w:t>
      </w:r>
      <w:r>
        <w:t xml:space="preserve">|reserved</w:t>
      </w:r>
      <w:r>
        <w:t xml:space="preserve"> </w:t>
      </w:r>
      <w:r>
        <w:rPr>
          <w:rStyle w:val="VerbatimChar"/>
        </w:rPr>
        <w:t xml:space="preserve">main</w:t>
      </w:r>
      <w:r>
        <w:t xml:space="preserve">/</w:t>
      </w:r>
      <w:r>
        <w:rPr>
          <w:rStyle w:val="VerbatimChar"/>
        </w:rPr>
        <w:t xml:space="preserve">master</w:t>
      </w:r>
      <w:r>
        <w:t xml:space="preserve">; a</w:t>
      </w:r>
      <w:r>
        <w:t xml:space="preserve"> </w:t>
      </w:r>
      <w:r>
        <w:rPr>
          <w:rStyle w:val="VerbatimChar"/>
        </w:rPr>
        <w:t xml:space="preserve">product/</w:t>
      </w:r>
      <w:r>
        <w:t xml:space="preserve">|</w:t>
      </w:r>
      <w:r>
        <w:rPr>
          <w:rStyle w:val="VerbatimChar"/>
        </w:rPr>
        <w:t xml:space="preserve">flavor/</w:t>
      </w:r>
      <w:r>
        <w:t xml:space="preserve"> </w:t>
      </w:r>
      <w:r>
        <w:t xml:space="preserve">branch is NOT the source of a merge onto</w:t>
      </w:r>
      <w:r>
        <w:t xml:space="preserve"> </w:t>
      </w:r>
      <w:r>
        <w:rPr>
          <w:rStyle w:val="VerbatimChar"/>
        </w:rPr>
        <w:t xml:space="preserve">main</w:t>
      </w:r>
      <w:r>
        <w:t xml:space="preserve">; a</w:t>
      </w:r>
      <w:r>
        <w:t xml:space="preserve"> </w:t>
      </w:r>
      <w:r>
        <w:rPr>
          <w:rStyle w:val="VerbatimChar"/>
        </w:rPr>
        <w:t xml:space="preserve">feat/</w:t>
      </w:r>
      <w:r>
        <w:t xml:space="preserve">|</w:t>
      </w:r>
      <w:r>
        <w:rPr>
          <w:rStyle w:val="VerbatimChar"/>
        </w:rPr>
        <w:t xml:space="preserve">main</w:t>
      </w:r>
      <w:r>
        <w:t xml:space="preserve"> </w:t>
      </w:r>
      <w:r>
        <w:t xml:space="preserve">back-merge cites a §11.4.185 manual-QA confirmation) + paired §1.1 mutation (a</w:t>
      </w:r>
      <w:r>
        <w:t xml:space="preserve"> </w:t>
      </w:r>
      <w:r>
        <w:rPr>
          <w:rStyle w:val="VerbatimChar"/>
        </w:rPr>
        <w:t xml:space="preserve">product/*</w:t>
      </w:r>
      <w:r>
        <w:t xml:space="preserve"> </w:t>
      </w:r>
      <w:r>
        <w:t xml:space="preserve">merged onto</w:t>
      </w:r>
      <w:r>
        <w:t xml:space="preserve"> </w:t>
      </w:r>
      <w:r>
        <w:rPr>
          <w:rStyle w:val="VerbatimChar"/>
        </w:rPr>
        <w:t xml:space="preserve">main</w:t>
      </w:r>
      <w:r>
        <w:t xml:space="preserve">, OR a</w:t>
      </w:r>
      <w:r>
        <w:t xml:space="preserve"> </w:t>
      </w:r>
      <w:r>
        <w:rPr>
          <w:rStyle w:val="VerbatimChar"/>
        </w:rPr>
        <w:t xml:space="preserve">feat/*</w:t>
      </w:r>
      <w:r>
        <w:t xml:space="preserve"> </w:t>
      </w:r>
      <w:r>
        <w:t xml:space="preserve">back-merge with no §11.4.185 citation → gate FAILs; strip the literal → propagation gate FAILs; gate-code = separate work item).</w:t>
      </w:r>
      <w:r>
        <w:t xml:space="preserve"> </w:t>
      </w:r>
      <w:r>
        <w:rPr>
          <w:b/>
          <w:bCs/>
        </w:rPr>
        <w:t xml:space="preserve">Canonical authority:</w:t>
      </w:r>
      <w:r>
        <w:t xml:space="preserve"> </w:t>
      </w:r>
      <w:r>
        <w:t xml:space="preserve">constitution submodule</w:t>
      </w:r>
      <w:r>
        <w:t xml:space="preserve"> </w:t>
      </w:r>
      <w:hyperlink r:id="rId10">
        <w:r>
          <w:rPr>
            <w:rStyle w:val="VerbatimChar"/>
          </w:rPr>
          <w:t xml:space="preserve">Constitution.md</w:t>
        </w:r>
      </w:hyperlink>
      <w:r>
        <w:t xml:space="preserve"> </w:t>
      </w:r>
      <w:r>
        <w:t xml:space="preserve">§11.4.195. Non-compliance is a release blocker. No escape hatch — no</w:t>
      </w:r>
      <w:r>
        <w:t xml:space="preserve"> </w:t>
      </w:r>
      <w:r>
        <w:rPr>
          <w:rStyle w:val="VerbatimChar"/>
        </w:rPr>
        <w:t xml:space="preserve">--any-branch-prefix-OK</w:t>
      </w:r>
      <w:r>
        <w:t xml:space="preserve">,</w:t>
      </w:r>
      <w:r>
        <w:t xml:space="preserve"> </w:t>
      </w:r>
      <w:r>
        <w:rPr>
          <w:rStyle w:val="VerbatimChar"/>
        </w:rPr>
        <w:t xml:space="preserve">--merge-product-to-main</w:t>
      </w:r>
      <w:r>
        <w:t xml:space="preserve">,</w:t>
      </w:r>
      <w:r>
        <w:t xml:space="preserve"> </w:t>
      </w:r>
      <w:r>
        <w:rPr>
          <w:rStyle w:val="VerbatimChar"/>
        </w:rPr>
        <w:t xml:space="preserve">--skip-live-qa-before-merge</w:t>
      </w:r>
      <w:r>
        <w:t xml:space="preserve">,</w:t>
      </w:r>
      <w:r>
        <w:t xml:space="preserve"> </w:t>
      </w:r>
      <w:r>
        <w:rPr>
          <w:rStyle w:val="VerbatimChar"/>
        </w:rPr>
        <w:t xml:space="preserve">--force-push-branch</w:t>
      </w:r>
      <w:r>
        <w:t xml:space="preserve">,</w:t>
      </w:r>
      <w:r>
        <w:t xml:space="preserve"> </w:t>
      </w:r>
      <w:r>
        <w:rPr>
          <w:rStyle w:val="VerbatimChar"/>
        </w:rPr>
        <w:t xml:space="preserve">--partial-submodule-merge</w:t>
      </w:r>
      <w:r>
        <w:t xml:space="preserve"> </w:t>
      </w:r>
      <w:r>
        <w:t xml:space="preserve">flag.</w:t>
      </w:r>
    </w:p>
    <w:p>
      <w:pPr>
        <w:pStyle w:val="BodyText"/>
      </w:pPr>
      <w:r>
        <w:rPr>
          <w:b/>
          <w:bCs/>
        </w:rPr>
        <w:t xml:space="preserve">§11.4.196 — Native-alias-first priority + per-alias real-signal limit/subscription tracking + auto-rebind-on-recovery + resource-detection-by-real-identity-not-substring-match (User mandate, 2026-07-14).</w:t>
      </w:r>
      <w:r>
        <w:t xml:space="preserve"> </w:t>
      </w:r>
      <w:r>
        <w:t xml:space="preserve">Verbatim operator mandate: use ALL operational claude-NATIVE aliases FIRST — as long as ≥1 native alias is operational (NOT session-rate-limited, NOT weekly-limit-reached, NOT expired-subscription) — before ANY provider alias; track per alias the session rate-limit / weekly-limit / subscription expiry+renewal from REAL signals (never faked, §11.4.6) + record when each becomes operational AGAIN; the moment a higher-priority native recovers, rebind tracks to it; and fix the host-budget guard footgun where a</w:t>
      </w:r>
      <w:r>
        <w:t xml:space="preserve"> </w:t>
      </w:r>
      <w:r>
        <w:rPr>
          <w:rStyle w:val="VerbatimChar"/>
        </w:rPr>
        <w:t xml:space="preserve">pgrep -f</w:t>
      </w:r>
      <w:r>
        <w:t xml:space="preserve"> </w:t>
      </w:r>
      <w:r>
        <w:t xml:space="preserve">substring-match false-REFUSED every worker spawn. The multi-track alias-binding + rate-limit/subscription-tracking layer of the §11.4.187 ruler orchestration MUST implement ALL of:</w:t>
      </w:r>
      <w:r>
        <w:t xml:space="preserve"> </w:t>
      </w:r>
      <w:r>
        <w:rPr>
          <w:b/>
          <w:bCs/>
        </w:rPr>
        <w:t xml:space="preserve">(A) NATIVE-ALIAS-FIRST PRIORITY</w:t>
      </w:r>
      <w:r>
        <w:t xml:space="preserve"> </w:t>
      </w:r>
      <w:r>
        <w:t xml:space="preserve">— every OPERATIONAL native (</w:t>
      </w:r>
      <w:r>
        <w:rPr>
          <w:rStyle w:val="VerbatimChar"/>
        </w:rPr>
        <w:t xml:space="preserve">claudeN</w:t>
      </w:r>
      <w:r>
        <w:t xml:space="preserve">) alias is selected before ANY provider, UNCONDITIONALLY, while ≥1 native is operational; the guarantee is STRUCTURAL — a native/provider CLASS partition scanned native-class-completely-before-provider-class (§11.4.111 resolve-by-CLASS-not-by-file-position), so a provider NEVER wins while a non-cooled native exists regardless of roster order; within a class the operator-mandated order (native equal-capability, then providers deepseek→xiaomi→opencode→kimi→…) is authoritative decision-DATA (§11.4.28) never re-invented (§11.4.6).</w:t>
      </w:r>
      <w:r>
        <w:t xml:space="preserve"> </w:t>
      </w:r>
      <w:r>
        <w:rPr>
          <w:b/>
          <w:bCs/>
        </w:rPr>
        <w:t xml:space="preserve">(B) PER-ALIAS REAL-SIGNAL LIMIT + SUBSCRIPTION TRACKING</w:t>
      </w:r>
      <w:r>
        <w:t xml:space="preserve"> </w:t>
      </w:r>
      <w:r>
        <w:t xml:space="preserve">— "operational?" per alias from REAL captured signals, NEVER faked/guessed (§11.4.6): the §11.4.187 captured 429 signature (</w:t>
      </w:r>
      <w:r>
        <w:rPr>
          <w:rStyle w:val="VerbatimChar"/>
        </w:rPr>
        <w:t xml:space="preserve">isApiErrorMessage</w:t>
      </w:r>
      <w:r>
        <w:t xml:space="preserve">+</w:t>
      </w:r>
      <w:r>
        <w:rPr>
          <w:rStyle w:val="VerbatimChar"/>
        </w:rPr>
        <w:t xml:space="preserve">apiErrorStatus:429</w:t>
      </w:r>
      <w:r>
        <w:t xml:space="preserve">/</w:t>
      </w:r>
      <w:r>
        <w:rPr>
          <w:rStyle w:val="VerbatimChar"/>
        </w:rPr>
        <w:t xml:space="preserve">api_error_status:429</w:t>
      </w:r>
      <w:r>
        <w:t xml:space="preserve">) sub-classified into reason-CLASS closed set</w:t>
      </w:r>
      <w:r>
        <w:t xml:space="preserve"> </w:t>
      </w:r>
      <w:r>
        <w:rPr>
          <w:rStyle w:val="VerbatimChar"/>
        </w:rPr>
        <w:t xml:space="preserve">{session | weekly | subscription}</w:t>
      </w:r>
      <w:r>
        <w:t xml:space="preserve"> </w:t>
      </w:r>
      <w:r>
        <w:t xml:space="preserve">from real markers (reset/weekly-limit/session-limit); each limited alias records its CLASS + an operational-again EPOCH with a DIFFERENT window per class — session (self-heals at reset, short), weekly (~until the weekly reset, long), subscription (INDEFINITE — operational-again UNKNOWN until a REAL renewal signal, parked with a far-future sentinel; §11.4.6 NEVER guesses a renewal date, an operator/config supplies it). A limited alias is NEVER auto-selected until its epoch passes (session/weekly) or a real renewal/recovery clears it (subscription).</w:t>
      </w:r>
      <w:r>
        <w:t xml:space="preserve"> </w:t>
      </w:r>
      <w:r>
        <w:rPr>
          <w:b/>
          <w:bCs/>
        </w:rPr>
        <w:t xml:space="preserve">(C) AUTO-USE-ON-RECOVERY</w:t>
      </w:r>
      <w:r>
        <w:t xml:space="preserve"> </w:t>
      </w:r>
      <w:r>
        <w:t xml:space="preserve">— the moment a higher-priority native recovers (window elapsed / renewal marked), rebind tracks UPWARD to it (a</w:t>
      </w:r>
      <w:r>
        <w:t xml:space="preserve"> </w:t>
      </w:r>
      <w:r>
        <w:rPr>
          <w:rStyle w:val="VerbatimChar"/>
        </w:rPr>
        <w:t xml:space="preserve">promote</w:t>
      </w:r>
      <w:r>
        <w:t xml:space="preserve">-class op keyed off a comparable priority-rank: native class before provider, then config order), PRESERVING each track's worktree AND device leases (leases key on the STABLE track id — the alias changes, not the track; §11.4.119/§11.4.187); idempotent.</w:t>
      </w:r>
      <w:r>
        <w:t xml:space="preserve"> </w:t>
      </w:r>
      <w:r>
        <w:rPr>
          <w:b/>
          <w:bCs/>
        </w:rPr>
        <w:t xml:space="preserve">(D) RESOURCE-DETECTION BY REAL IDENTITY, NOT SUBSTRING-MATCH (RB-02 guard fix)</w:t>
      </w:r>
      <w:r>
        <w:t xml:space="preserve"> </w:t>
      </w:r>
      <w:r>
        <w:t xml:space="preserve">— a "heavy work in flight" guard MUST identify a real resource by its ACTUAL process command line read from the OS (</w:t>
      </w:r>
      <w:r>
        <w:rPr>
          <w:rStyle w:val="VerbatimChar"/>
        </w:rPr>
        <w:t xml:space="preserve">/proc/&lt;pid&gt;/cmdline</w:t>
      </w:r>
      <w:r>
        <w:t xml:space="preserve">), NEVER a bare</w:t>
      </w:r>
      <w:r>
        <w:t xml:space="preserve"> </w:t>
      </w:r>
      <w:r>
        <w:rPr>
          <w:rStyle w:val="VerbatimChar"/>
        </w:rPr>
        <w:t xml:space="preserve">pgrep -f REGEX</w:t>
      </w:r>
      <w:r>
        <w:t xml:space="preserve"> </w:t>
      </w:r>
      <w:r>
        <w:t xml:space="preserve">substring match that false-matches a process merely MENTIONING a token — a pattern-CARRIER (a process quoting the whole alternation pattern; a</w:t>
      </w:r>
      <w:r>
        <w:t xml:space="preserve"> </w:t>
      </w:r>
      <w:r>
        <w:rPr>
          <w:rStyle w:val="VerbatimChar"/>
        </w:rPr>
        <w:t xml:space="preserve">claude</w:t>
      </w:r>
      <w:r>
        <w:t xml:space="preserve">/worker whose prompt embeds the token; a launcher/monitor/test), a same-tool ENGINE process, or the guard's own process/parent (the §12.12 self/sibling pgrep footgun — forensic FACT 2026-07-13: the guard false-REFUSED EVERY §11.4.187 spawn on a host with ZERO real builds because a live</w:t>
      </w:r>
      <w:r>
        <w:t xml:space="preserve"> </w:t>
      </w:r>
      <w:r>
        <w:rPr>
          <w:rStyle w:val="VerbatimChar"/>
        </w:rPr>
        <w:t xml:space="preserve">claude</w:t>
      </w:r>
      <w:r>
        <w:t xml:space="preserve"> </w:t>
      </w:r>
      <w:r>
        <w:t xml:space="preserve">worker's prompt quoted the pgrep pattern); the guard re-reads each matched PID's real cmdline + excludes those carrier/engine/worker/self classes; an UNREADABLE/vanished cmdline is conservatively counted as the real resource (REFUSE — safe reversible default, §11.4.101/§12.8), so a genuine build is still caught.</w:t>
      </w:r>
      <w:r>
        <w:t xml:space="preserve"> </w:t>
      </w:r>
      <w:r>
        <w:rPr>
          <w:b/>
          <w:bCs/>
        </w:rPr>
        <w:t xml:space="preserve">(E) ANTI-BLUFF (§11.4/§11.4.108)</w:t>
      </w:r>
      <w:r>
        <w:t xml:space="preserve"> </w:t>
      </w:r>
      <w:r>
        <w:t xml:space="preserve">— four-layer coverage each (pre-build gate + on-host test + paired §1.1 mutation + captured evidence §11.4.69) with §11.4.115 RED-polarity + §11.4.50 determinism; honest boundary §11.4.6 — mandates the MECHANISM + REAL-signal derivation of "operational", genuine live per-subscription quota-isolation proof still needs live tokens (operator-scheduled acceptance window), never conflated with a mock/hermetic-contract GREEN. Classification: universal (§11.4.17). Composes §11.4.187/.182/.176/.111/.101/.103/.6/.108/.115/.119/§12.12/§12.6/§12.8. Propagation gate</w:t>
      </w:r>
      <w:r>
        <w:t xml:space="preserve"> </w:t>
      </w:r>
      <w:r>
        <w:rPr>
          <w:rStyle w:val="VerbatimChar"/>
        </w:rPr>
        <w:t xml:space="preserve">CM-COVENANT-114-196-PROPAGATION</w:t>
      </w:r>
      <w:r>
        <w:t xml:space="preserve"> </w:t>
      </w:r>
      <w:r>
        <w:t xml:space="preserve">(literal</w:t>
      </w:r>
      <w:r>
        <w:t xml:space="preserve"> </w:t>
      </w:r>
      <w:r>
        <w:rPr>
          <w:rStyle w:val="VerbatimChar"/>
        </w:rPr>
        <w:t xml:space="preserve">11.4.196</w:t>
      </w:r>
      <w:r>
        <w:t xml:space="preserve">) + recommended gate</w:t>
      </w:r>
      <w:r>
        <w:t xml:space="preserve"> </w:t>
      </w:r>
      <w:r>
        <w:rPr>
          <w:rStyle w:val="VerbatimChar"/>
        </w:rPr>
        <w:t xml:space="preserve">CM-ALIAS-PRIORITY-LIMIT-TRACKING</w:t>
      </w:r>
      <w:r>
        <w:t xml:space="preserve"> </w:t>
      </w:r>
      <w:r>
        <w:t xml:space="preserve">(native-first CLASS partition; per-alias reason-class + operational-again tracking; auto-rebind-on-recovery; build-guard resolves by real cmdline not bare substring) + paired §1.1 mutation (swap native/provider priority bases so a provider outranks a native → recommended gate FAILs; flip the guard's strict-cmdline-filter to the pre-fix bare</w:t>
      </w:r>
      <w:r>
        <w:t xml:space="preserve"> </w:t>
      </w:r>
      <w:r>
        <w:rPr>
          <w:rStyle w:val="VerbatimChar"/>
        </w:rPr>
        <w:t xml:space="preserve">pgrep</w:t>
      </w:r>
      <w:r>
        <w:t xml:space="preserve"> </w:t>
      </w:r>
      <w:r>
        <w:t xml:space="preserve">→ its RB-02 test FAILs; strip the literal → propagation gate FAILs; gate-code = separate work item).</w:t>
      </w:r>
      <w:r>
        <w:t xml:space="preserve"> </w:t>
      </w:r>
      <w:r>
        <w:rPr>
          <w:b/>
          <w:bCs/>
        </w:rPr>
        <w:t xml:space="preserve">Canonical authority:</w:t>
      </w:r>
      <w:r>
        <w:t xml:space="preserve"> </w:t>
      </w:r>
      <w:r>
        <w:t xml:space="preserve">constitution submodule</w:t>
      </w:r>
      <w:r>
        <w:t xml:space="preserve"> </w:t>
      </w:r>
      <w:hyperlink r:id="rId10">
        <w:r>
          <w:rPr>
            <w:rStyle w:val="VerbatimChar"/>
          </w:rPr>
          <w:t xml:space="preserve">Constitution.md</w:t>
        </w:r>
      </w:hyperlink>
      <w:r>
        <w:t xml:space="preserve"> </w:t>
      </w:r>
      <w:r>
        <w:t xml:space="preserve">§11.4.196. Non-compliance is a release blocker. No escape hatch — no</w:t>
      </w:r>
      <w:r>
        <w:t xml:space="preserve"> </w:t>
      </w:r>
      <w:r>
        <w:rPr>
          <w:rStyle w:val="VerbatimChar"/>
        </w:rPr>
        <w:t xml:space="preserve">--provider-before-operational-native</w:t>
      </w:r>
      <w:r>
        <w:t xml:space="preserve">,</w:t>
      </w:r>
      <w:r>
        <w:t xml:space="preserve"> </w:t>
      </w:r>
      <w:r>
        <w:rPr>
          <w:rStyle w:val="VerbatimChar"/>
        </w:rPr>
        <w:t xml:space="preserve">--fake-limit-state</w:t>
      </w:r>
      <w:r>
        <w:t xml:space="preserve">,</w:t>
      </w:r>
      <w:r>
        <w:t xml:space="preserve"> </w:t>
      </w:r>
      <w:r>
        <w:rPr>
          <w:rStyle w:val="VerbatimChar"/>
        </w:rPr>
        <w:t xml:space="preserve">--guess-renewal-date</w:t>
      </w:r>
      <w:r>
        <w:t xml:space="preserve">,</w:t>
      </w:r>
      <w:r>
        <w:t xml:space="preserve"> </w:t>
      </w:r>
      <w:r>
        <w:rPr>
          <w:rStyle w:val="VerbatimChar"/>
        </w:rPr>
        <w:t xml:space="preserve">--no-rebind-on-recovery</w:t>
      </w:r>
      <w:r>
        <w:t xml:space="preserve">,</w:t>
      </w:r>
      <w:r>
        <w:t xml:space="preserve"> </w:t>
      </w:r>
      <w:r>
        <w:rPr>
          <w:rStyle w:val="VerbatimChar"/>
        </w:rPr>
        <w:t xml:space="preserve">--substring-match-build-guard</w:t>
      </w:r>
      <w:r>
        <w:t xml:space="preserve">,</w:t>
      </w:r>
      <w:r>
        <w:t xml:space="preserve"> </w:t>
      </w:r>
      <w:r>
        <w:rPr>
          <w:rStyle w:val="VerbatimChar"/>
        </w:rPr>
        <w:t xml:space="preserve">--skip-real-signal-classification</w:t>
      </w:r>
      <w:r>
        <w:t xml:space="preserve"> </w:t>
      </w:r>
      <w:r>
        <w:t xml:space="preserve">flag.</w:t>
      </w:r>
    </w:p>
    <w:p>
      <w:pPr>
        <w:pStyle w:val="BodyText"/>
      </w:pPr>
      <w:r>
        <w:rPr>
          <w:b/>
          <w:bCs/>
        </w:rPr>
        <w:t xml:space="preserve">§11.4.197 — Research / kicked-off-work completion mandate: every research effort MUST be driven to full, wired, verified completion or explicitly closed — never left un-wired in the backlog (User mandate, 2026-07-15).</w:t>
      </w:r>
      <w:r>
        <w:t xml:space="preserve"> </w:t>
      </w:r>
      <w:r>
        <w:t xml:space="preserve">Verbatim operator mandate: "all research work we start MUST BE fully finished, completely confirmed, validated and verified! It MUST NOT happen for it to stay at the backlog uncompleted and un-wired! Loss of requirements, failure to incorporate them is FORBIDDEN!!! Everything MUST BE fully completed! No exceptions!" Every research effort / kicked-off improvement / design doc / spike / prototype / PoC / partially-landed feature a project STARTS MUST be driven to FULL completion OR explicitly evidence-backed CLOSED — there is no third "sitting un-wired in the backlog" state; "we researched/designed/started it" is NEVER terminal, and a</w:t>
      </w:r>
      <w:r>
        <w:t xml:space="preserve"> </w:t>
      </w:r>
      <w:r>
        <w:rPr>
          <w:rStyle w:val="VerbatimChar"/>
        </w:rPr>
        <w:t xml:space="preserve">docs/research/*</w:t>
      </w:r>
      <w:r>
        <w:t xml:space="preserve"> </w:t>
      </w:r>
      <w:r>
        <w:t xml:space="preserve">doc / design doc / spike / half-wired feature that is neither COMPLETED-and-wired nor explicitly-closed is a §11.4.197 violation of §11.4 PASS-bluff severity at the requirements-integrity layer (the requirement was accepted, work began, then it silently evaporated); loss of requirements + failure to incorporate started work are FORBIDDEN.</w:t>
      </w:r>
      <w:r>
        <w:t xml:space="preserve"> </w:t>
      </w:r>
      <w:r>
        <w:rPr>
          <w:b/>
          <w:bCs/>
        </w:rPr>
        <w:t xml:space="preserve">COMPLETED</w:t>
      </w:r>
      <w:r>
        <w:t xml:space="preserve"> </w:t>
      </w:r>
      <w:r>
        <w:t xml:space="preserve">= (1) implemented + (2) WIRED (integrated AND used by default, NOT merely present behind a dead flag / uncalled function / unreferenced module / never-selected path — mere-presence-without-wiring is the §11.4.124 dead-code + §11.4.108 layer-2/3 SOURCE→ARTIFACT→RUNTIME gap) + (3) confirmed/validated/verified with captured physical evidence §11.4.5/§11.4.69/§11.4.107 on a clean deployment §11.4.108 runtime-signature (never metadata-only/config-only/absence-of-error/grep-without-runtime §11.4/§11.4.1) + (4) tracked to a terminal Status §11.4.15/§11.4.33.</w:t>
      </w:r>
      <w:r>
        <w:t xml:space="preserve"> </w:t>
      </w:r>
      <w:r>
        <w:rPr>
          <w:b/>
          <w:bCs/>
        </w:rPr>
        <w:t xml:space="preserve">Explicitly CLOSED</w:t>
      </w:r>
      <w:r>
        <w:t xml:space="preserve"> </w:t>
      </w:r>
      <w:r>
        <w:t xml:space="preserve">= deliberately terminated with a documented evidence-backed reason from the closed vocabulary — §11.4.90 Obsolete / §11.4.112 structurally-impossible / §11.4.122 operator-confirmed drop — NEVER silent abandonment ("no time"/"lower priority" = §11.4.21 Operator-blocked or a still-open tracked item, NOT a close).</w:t>
      </w:r>
      <w:r>
        <w:t xml:space="preserve"> </w:t>
      </w:r>
      <w:r>
        <w:rPr>
          <w:b/>
          <w:bCs/>
        </w:rPr>
        <w:t xml:space="preserve">Mechanical tracker binding (§11.4.93):</w:t>
      </w:r>
      <w:r>
        <w:t xml:space="preserve"> </w:t>
      </w:r>
      <w:r>
        <w:t xml:space="preserve">every research effort / design doc / kicked-off improvement MUST map to ≥1 tracked workable item (ATM-NNN §11.4.54) whose completion the loop enforces; a research doc with NO implementing item, or a tracked item stalled un-wired past the cadence, is a violation; the autonomous loop (§11.4.87/.94/.97/.103/.126/.192) MUST treat every un-wired research effort as an actionable queue item — driving it to COMPLETED or explicitly CLOSED is exactly the "keep working until the queue is genuinely empty" contract. Honest boundary §11.4.6 — "fully completed" is bounded by wired+verified OR evidence-backed-closed, NOT "every speculative idea ships"; every STARTED effort reaches a documented terminal state, proven never assumed. Classification: universal (§11.4.17). Composes §11.4.8/.87/.94/.97/.103/.118/.123/.124/.150/.192/.90/.112/.122/.21/.93/.54/.108/.15/.33/.126. Propagation gate</w:t>
      </w:r>
      <w:r>
        <w:t xml:space="preserve"> </w:t>
      </w:r>
      <w:r>
        <w:rPr>
          <w:rStyle w:val="VerbatimChar"/>
        </w:rPr>
        <w:t xml:space="preserve">CM-COVENANT-114-197-PROPAGATION</w:t>
      </w:r>
      <w:r>
        <w:t xml:space="preserve"> </w:t>
      </w:r>
      <w:r>
        <w:t xml:space="preserve">(literal</w:t>
      </w:r>
      <w:r>
        <w:t xml:space="preserve"> </w:t>
      </w:r>
      <w:r>
        <w:rPr>
          <w:rStyle w:val="VerbatimChar"/>
        </w:rPr>
        <w:t xml:space="preserve">11.4.197</w:t>
      </w:r>
      <w:r>
        <w:t xml:space="preserve">) + recommended gate</w:t>
      </w:r>
      <w:r>
        <w:t xml:space="preserve"> </w:t>
      </w:r>
      <w:r>
        <w:rPr>
          <w:rStyle w:val="VerbatimChar"/>
        </w:rPr>
        <w:t xml:space="preserve">CM-RESEARCH-COMPLETION-TRACKED</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10">
        <w:r>
          <w:rPr>
            <w:rStyle w:val="VerbatimChar"/>
          </w:rPr>
          <w:t xml:space="preserve">Constitution.md</w:t>
        </w:r>
      </w:hyperlink>
      <w:r>
        <w:t xml:space="preserve"> </w:t>
      </w:r>
      <w:r>
        <w:t xml:space="preserve">§11.4.197. Non-compliance is a release blocker. No escape hatch — no</w:t>
      </w:r>
      <w:r>
        <w:t xml:space="preserve"> </w:t>
      </w:r>
      <w:r>
        <w:rPr>
          <w:rStyle w:val="VerbatimChar"/>
        </w:rPr>
        <w:t xml:space="preserve">--research-may-stay-unwired</w:t>
      </w:r>
      <w:r>
        <w:t xml:space="preserve">,</w:t>
      </w:r>
      <w:r>
        <w:t xml:space="preserve"> </w:t>
      </w:r>
      <w:r>
        <w:rPr>
          <w:rStyle w:val="VerbatimChar"/>
        </w:rPr>
        <w:t xml:space="preserve">--skip-completion-tracking</w:t>
      </w:r>
      <w:r>
        <w:t xml:space="preserve">,</w:t>
      </w:r>
      <w:r>
        <w:t xml:space="preserve"> </w:t>
      </w:r>
      <w:r>
        <w:rPr>
          <w:rStyle w:val="VerbatimChar"/>
        </w:rPr>
        <w:t xml:space="preserve">--abandon-without-close</w:t>
      </w:r>
      <w:r>
        <w:t xml:space="preserve">,</w:t>
      </w:r>
      <w:r>
        <w:t xml:space="preserve"> </w:t>
      </w:r>
      <w:r>
        <w:rPr>
          <w:rStyle w:val="VerbatimChar"/>
        </w:rPr>
        <w:t xml:space="preserve">--present-but-unwired-is-done</w:t>
      </w:r>
      <w:r>
        <w:t xml:space="preserve">,</w:t>
      </w:r>
      <w:r>
        <w:t xml:space="preserve"> </w:t>
      </w:r>
      <w:r>
        <w:rPr>
          <w:rStyle w:val="VerbatimChar"/>
        </w:rPr>
        <w:t xml:space="preserve">--backlog-research-OK</w:t>
      </w:r>
      <w:r>
        <w:t xml:space="preserve">,</w:t>
      </w:r>
      <w:r>
        <w:t xml:space="preserve"> </w:t>
      </w:r>
      <w:r>
        <w:rPr>
          <w:rStyle w:val="VerbatimChar"/>
        </w:rPr>
        <w:t xml:space="preserve">--lose-requirement-OK</w:t>
      </w:r>
      <w:r>
        <w:t xml:space="preserve"> </w:t>
      </w:r>
      <w:r>
        <w:t xml:space="preserve">flag.</w:t>
      </w:r>
    </w:p>
    <w:p>
      <w:pPr>
        <w:pStyle w:val="BodyText"/>
      </w:pPr>
      <w:r>
        <w:rPr>
          <w:b/>
          <w:bCs/>
        </w:rPr>
        <w:t xml:space="preserve">§11.4.198 — Default working mechanisms: multi-alias native-first orchestration AND heavy token-optimization are ALWAYS-ON defaults for single- and multi-track work (User mandate, 2026-07-15).</w:t>
      </w:r>
      <w:r>
        <w:t xml:space="preserve"> </w:t>
      </w:r>
      <w:r>
        <w:t xml:space="preserve">Operator mandate: multiple claude-toolkit aliases (native-first) AND heavy token-optimization MUST be the DEFAULT mechanisms, always used with single- and multi-track development and with single or multiple working agents. Two proven mechanisms promoted to STANDING always-on defaults, engaged automatically for EVERY configuration (single- OR multiple-agent, single- OR multi-track), never a per-request opt-in:</w:t>
      </w:r>
      <w:r>
        <w:t xml:space="preserve"> </w:t>
      </w:r>
      <w:r>
        <w:rPr>
          <w:b/>
          <w:bCs/>
        </w:rPr>
        <w:t xml:space="preserve">(A) MULTI-ALIAS NATIVE-FIRST ORCHESTRATION</w:t>
      </w:r>
      <w:r>
        <w:t xml:space="preserve"> </w:t>
      </w:r>
      <w:r>
        <w:t xml:space="preserve">— the claude-toolkit multi-alias mechanism (every OPERATIONAL claude-native alias before ANY provider per §11.4.196 native-alias-first priority + per-alias real-signal limit/subscription tracking + auto-rebind-on-recovery, driven by the §11.4.187 automatic multi-track ruler) MUST be the default execution substrate for ALL work, NOT only the multi-track case; a SINGLE-track/SINGLE-agent session STILL binds its worker through the same native-first alias-priority mechanism (best operational native + rebind-on-recovery), a MULTI-track/multiple-agent config uses it across every track (§11.4.176 exactly-once claim + §11.4.182 track+branch+alias label); running on an arbitrary/hardcoded/provider-first alias when an operational native exists, or bypassing the mechanism because "it is just one agent", is a violation.</w:t>
      </w:r>
      <w:r>
        <w:t xml:space="preserve"> </w:t>
      </w:r>
      <w:r>
        <w:rPr>
          <w:b/>
          <w:bCs/>
        </w:rPr>
        <w:t xml:space="preserve">(B) HEAVY TOKEN-OPTIMIZATION</w:t>
      </w:r>
      <w:r>
        <w:t xml:space="preserve"> </w:t>
      </w:r>
      <w:r>
        <w:t xml:space="preserve">— the §11.4.141 token-efficiency discipline (compact-anchor layout with full-one-hop-away, targeted reads over whole-file dumps, subagent context isolation §11.4.20/§11.4.70, evidence-hash references not evidence dumps) MUST apply ALWAYS — every read/dispatch/doc-edit — for single- AND multi-track, single OR multiple agents; token-heavy patterns (re-reading whole large files when a targeted slice suffices, dumping full evidence into context, monolithic non-subagent execution of parallelisable work) when a token-efficient path exists are violations. Honest boundary §11.4.6 — "default" = auto-engaged without an operator request; it does NOT weaken host-safety, the multi-alias/multi-agent fan-out stays under the §12.6 60% memory ceiling + §12.12 thread-headroom + §11.4.58 parallel-agent cap (contending/redundant agents are NOT "the default", §11.4.183 maximum-USEFUL-throughput); §11.4.198 BINDS the two mechanisms as always-on, it does NOT redefine them (mechanics live in §11.4.196/§11.4.187/§11.4.141). Classification: universal (§11.4.17). Composes §11.4.141/.187/.196/.182/.176/.183/.103/.58/.20/.70/.126/§12.6/§12.12. Propagation gate</w:t>
      </w:r>
      <w:r>
        <w:t xml:space="preserve"> </w:t>
      </w:r>
      <w:r>
        <w:rPr>
          <w:rStyle w:val="VerbatimChar"/>
        </w:rPr>
        <w:t xml:space="preserve">CM-COVENANT-114-198-PROPAGATION</w:t>
      </w:r>
      <w:r>
        <w:t xml:space="preserve"> </w:t>
      </w:r>
      <w:r>
        <w:t xml:space="preserve">(literal</w:t>
      </w:r>
      <w:r>
        <w:t xml:space="preserve"> </w:t>
      </w:r>
      <w:r>
        <w:rPr>
          <w:rStyle w:val="VerbatimChar"/>
        </w:rPr>
        <w:t xml:space="preserve">11.4.198</w:t>
      </w:r>
      <w:r>
        <w:t xml:space="preserve">) + recommended gate</w:t>
      </w:r>
      <w:r>
        <w:t xml:space="preserve"> </w:t>
      </w:r>
      <w:r>
        <w:rPr>
          <w:rStyle w:val="VerbatimChar"/>
        </w:rPr>
        <w:t xml:space="preserve">CM-DEFAULT-MECHANISMS-ALWAYS-ON</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10">
        <w:r>
          <w:rPr>
            <w:rStyle w:val="VerbatimChar"/>
          </w:rPr>
          <w:t xml:space="preserve">Constitution.md</w:t>
        </w:r>
      </w:hyperlink>
      <w:r>
        <w:t xml:space="preserve"> </w:t>
      </w:r>
      <w:r>
        <w:t xml:space="preserve">§11.4.198. Non-compliance is a release blocker. No escape hatch — no</w:t>
      </w:r>
      <w:r>
        <w:t xml:space="preserve"> </w:t>
      </w:r>
      <w:r>
        <w:rPr>
          <w:rStyle w:val="VerbatimChar"/>
        </w:rPr>
        <w:t xml:space="preserve">--single-agent-skips-alias-priority</w:t>
      </w:r>
      <w:r>
        <w:t xml:space="preserve">,</w:t>
      </w:r>
      <w:r>
        <w:t xml:space="preserve"> </w:t>
      </w:r>
      <w:r>
        <w:rPr>
          <w:rStyle w:val="VerbatimChar"/>
        </w:rPr>
        <w:t xml:space="preserve">--provider-first-default</w:t>
      </w:r>
      <w:r>
        <w:t xml:space="preserve">,</w:t>
      </w:r>
      <w:r>
        <w:t xml:space="preserve"> </w:t>
      </w:r>
      <w:r>
        <w:rPr>
          <w:rStyle w:val="VerbatimChar"/>
        </w:rPr>
        <w:t xml:space="preserve">--token-optimization-optional</w:t>
      </w:r>
      <w:r>
        <w:t xml:space="preserve">,</w:t>
      </w:r>
      <w:r>
        <w:t xml:space="preserve"> </w:t>
      </w:r>
      <w:r>
        <w:rPr>
          <w:rStyle w:val="VerbatimChar"/>
        </w:rPr>
        <w:t xml:space="preserve">--heavy-tokens-OK</w:t>
      </w:r>
      <w:r>
        <w:t xml:space="preserve">,</w:t>
      </w:r>
      <w:r>
        <w:t xml:space="preserve"> </w:t>
      </w:r>
      <w:r>
        <w:rPr>
          <w:rStyle w:val="VerbatimChar"/>
        </w:rPr>
        <w:t xml:space="preserve">--not-default-mechanism</w:t>
      </w:r>
      <w:r>
        <w:t xml:space="preserve"> </w:t>
      </w:r>
      <w:r>
        <w:t xml:space="preserve">flag.</w:t>
      </w:r>
    </w:p>
    <w:p>
      <w:pPr>
        <w:pStyle w:val="BodyText"/>
      </w:pPr>
      <w:r>
        <w:rPr>
          <w:b/>
          <w:bCs/>
        </w:rPr>
        <w:t xml:space="preserve">§11.4.199 — Exact-reproduction-sequence mandate: when a working reproduction exists, the investigation MUST use ITS exact sequence — a deviating repro proves NOTHING (research-derived, 2026-07-15).</w:t>
      </w:r>
      <w:r>
        <w:t xml:space="preserve"> </w:t>
      </w:r>
      <w:r>
        <w:t xml:space="preserve">Forensic FACT (2026-07-15): an investigation concluded a defensive "cover" mechanism "never engages" (and the defect it guards was therefore unfixed) — the conclusion was WRONG because the hand-rolled reproduction drove the target with a DIFFERENT input than the existing test (a HOME key where the test sent a media-pause key), so it never reached the PRECONDITION the mechanism keys off; re-driven with the TEST'S EXACT sequence the mechanism provably ENGAGED. Every investigation / debugging pass / validation that reproduces a defect or exercises a code path MUST: (1)</w:t>
      </w:r>
      <w:r>
        <w:t xml:space="preserve"> </w:t>
      </w:r>
      <w:r>
        <w:rPr>
          <w:b/>
          <w:bCs/>
        </w:rPr>
        <w:t xml:space="preserve">use the existing reproduction's EXACT sequence</w:t>
      </w:r>
      <w:r>
        <w:t xml:space="preserve"> </w:t>
      </w:r>
      <w:r>
        <w:t xml:space="preserve">when a working reproduction already exists (a test/harness/recorded sequence that demonstrably reaches the defect) — same inputs, same order, same timing, same preconditions, same topology (§11.4.3); a hand-rolled approximation is NOT a substitute; (2)</w:t>
      </w:r>
      <w:r>
        <w:t xml:space="preserve"> </w:t>
      </w:r>
      <w:r>
        <w:rPr>
          <w:b/>
          <w:bCs/>
        </w:rPr>
        <w:t xml:space="preserve">a deviating variant MUST FIRST prove it reaches the precondition</w:t>
      </w:r>
      <w:r>
        <w:t xml:space="preserve"> </w:t>
      </w:r>
      <w:r>
        <w:t xml:space="preserve">with captured evidence before ANY conclusion is drawn from it; (3)</w:t>
      </w:r>
      <w:r>
        <w:t xml:space="preserve"> </w:t>
      </w:r>
      <w:r>
        <w:rPr>
          <w:b/>
          <w:bCs/>
        </w:rPr>
        <w:t xml:space="preserve">a repro that misses the precondition proves NOTHING</w:t>
      </w:r>
      <w:r>
        <w:t xml:space="preserve"> </w:t>
      </w:r>
      <w:r>
        <w:t xml:space="preserve">— it is NOT evidence of absence (§11.4.6), and concluding "defect present"/"defect absent"/"the mechanism never engages" from it is a §11.4/§11.4.1 bluff at the INVESTIGATION layer (a FAIL-bluff when it wrongly condemns working code, a PASS-bluff when it wrongly clears broken code); (4)</w:t>
      </w:r>
      <w:r>
        <w:t xml:space="preserve"> </w:t>
      </w:r>
      <w:r>
        <w:rPr>
          <w:b/>
          <w:bCs/>
        </w:rPr>
        <w:t xml:space="preserve">record the exact driving sequence as captured evidence</w:t>
      </w:r>
      <w:r>
        <w:t xml:space="preserve"> </w:t>
      </w:r>
      <w:r>
        <w:t xml:space="preserve">so it is replayable + auditable, every deviation explicit + justified + precondition-proven. STRENGTHENS §11.4.102 (Phase-2 reproduce) / §11.4.146 (reproduce-first) / §11.4.115 (RED on the broken artifact) — they mandate THAT you reproduce, §11.4.199 mandates HOW: with the sequence PROVEN to reach the defect. Classification: universal (§11.4.17). Composes §11.4.1/.3/.5/.6/.7/.102/.107/.115/.123/.135/.146. Propagation gate</w:t>
      </w:r>
      <w:r>
        <w:t xml:space="preserve"> </w:t>
      </w:r>
      <w:r>
        <w:rPr>
          <w:rStyle w:val="VerbatimChar"/>
        </w:rPr>
        <w:t xml:space="preserve">CM-COVENANT-114-199-PROPAGATION</w:t>
      </w:r>
      <w:r>
        <w:t xml:space="preserve"> </w:t>
      </w:r>
      <w:r>
        <w:t xml:space="preserve">(literal</w:t>
      </w:r>
      <w:r>
        <w:t xml:space="preserve"> </w:t>
      </w:r>
      <w:r>
        <w:rPr>
          <w:rStyle w:val="VerbatimChar"/>
        </w:rPr>
        <w:t xml:space="preserve">11.4.199</w:t>
      </w:r>
      <w:r>
        <w:t xml:space="preserve">) + recommended gate</w:t>
      </w:r>
      <w:r>
        <w:t xml:space="preserve"> </w:t>
      </w:r>
      <w:r>
        <w:rPr>
          <w:rStyle w:val="VerbatimChar"/>
        </w:rPr>
        <w:t xml:space="preserve">CM-EXACT-REPRO-SEQUENCE</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10">
        <w:r>
          <w:rPr>
            <w:rStyle w:val="VerbatimChar"/>
          </w:rPr>
          <w:t xml:space="preserve">Constitution.md</w:t>
        </w:r>
      </w:hyperlink>
      <w:r>
        <w:t xml:space="preserve"> </w:t>
      </w:r>
      <w:r>
        <w:t xml:space="preserve">§11.4.199. Non-compliance is a release blocker. No escape hatch — no</w:t>
      </w:r>
      <w:r>
        <w:t xml:space="preserve"> </w:t>
      </w:r>
      <w:r>
        <w:rPr>
          <w:rStyle w:val="VerbatimChar"/>
        </w:rPr>
        <w:t xml:space="preserve">--approximate-repro-OK</w:t>
      </w:r>
      <w:r>
        <w:t xml:space="preserve">,</w:t>
      </w:r>
      <w:r>
        <w:t xml:space="preserve"> </w:t>
      </w:r>
      <w:r>
        <w:rPr>
          <w:rStyle w:val="VerbatimChar"/>
        </w:rPr>
        <w:t xml:space="preserve">--skip-precondition-proof</w:t>
      </w:r>
      <w:r>
        <w:t xml:space="preserve">,</w:t>
      </w:r>
      <w:r>
        <w:t xml:space="preserve"> </w:t>
      </w:r>
      <w:r>
        <w:rPr>
          <w:rStyle w:val="VerbatimChar"/>
        </w:rPr>
        <w:t xml:space="preserve">--hand-rolled-repro-suffices</w:t>
      </w:r>
      <w:r>
        <w:t xml:space="preserve">,</w:t>
      </w:r>
      <w:r>
        <w:t xml:space="preserve"> </w:t>
      </w:r>
      <w:r>
        <w:rPr>
          <w:rStyle w:val="VerbatimChar"/>
        </w:rPr>
        <w:t xml:space="preserve">--absence-proves-absence</w:t>
      </w:r>
      <w:r>
        <w:t xml:space="preserve">,</w:t>
      </w:r>
      <w:r>
        <w:t xml:space="preserve"> </w:t>
      </w:r>
      <w:r>
        <w:rPr>
          <w:rStyle w:val="VerbatimChar"/>
        </w:rPr>
        <w:t xml:space="preserve">--deviating-sequence-conclusion-OK</w:t>
      </w:r>
      <w:r>
        <w:t xml:space="preserve"> </w:t>
      </w:r>
      <w:r>
        <w:t xml:space="preserve">flag.</w:t>
      </w:r>
    </w:p>
    <w:p>
      <w:pPr>
        <w:pStyle w:val="BodyText"/>
      </w:pPr>
      <w:r>
        <w:rPr>
          <w:b/>
          <w:bCs/>
        </w:rPr>
        <w:t xml:space="preserve">§11.4.200 — Non-targetable deploy/flash tooling MUST isolate exactly ONE eligible target and VERIFY-AFTER-WRITE on the INTENDED target (research-derived, 2026-07-15).</w:t>
      </w:r>
      <w:r>
        <w:t xml:space="preserve"> </w:t>
      </w:r>
      <w:r>
        <w:t xml:space="preserve">Forensic FACT (2026-07-15): a flashing tool with no device-selection argument AUTO-SELECTED a device from the bus, silently wrote the freshly-built image to the WRONG board (a sibling still attached), printed SUCCESS, and the INTENDED board kept its OLD build — every downstream test then validated a target that had NEVER received the artifact (the §11.4.108 ARTIFACT→RUNTIME layer silently broken while every tool reported green). Whenever a deploy / flash / install / write tool CANNOT address a specific target, the procedure MUST: (1)</w:t>
      </w:r>
      <w:r>
        <w:t xml:space="preserve"> </w:t>
      </w:r>
      <w:r>
        <w:rPr>
          <w:b/>
          <w:bCs/>
        </w:rPr>
        <w:t xml:space="preserve">targetability is a PRECONDITION</w:t>
      </w:r>
      <w:r>
        <w:t xml:space="preserve"> </w:t>
      </w:r>
      <w:r>
        <w:t xml:space="preserve">— EITHER pass an explicit STABLE selector (serial/UUID/stable id per §11.4.111, never an enumeration ordinal) OR GUARANTEE exactly ONE eligible target is present at the moment of the write (siblings disconnected/powered-down/excluded), the enumerated eligible-target set captured as evidence (size == 1); (2)</w:t>
      </w:r>
      <w:r>
        <w:t xml:space="preserve"> </w:t>
      </w:r>
      <w:r>
        <w:rPr>
          <w:b/>
          <w:bCs/>
        </w:rPr>
        <w:t xml:space="preserve">the tool's own success message is NOT proof</w:t>
      </w:r>
      <w:r>
        <w:t xml:space="preserve"> </w:t>
      </w:r>
      <w:r>
        <w:t xml:space="preserve">— an "ok"/exit-0 proves only that bytes reached the device the TOOL selected, NEVER the device the OPERATOR intended (§11.4.6); (3)</w:t>
      </w:r>
      <w:r>
        <w:t xml:space="preserve"> </w:t>
      </w:r>
      <w:r>
        <w:rPr>
          <w:b/>
          <w:bCs/>
        </w:rPr>
        <w:t xml:space="preserve">VERIFY-AFTER-WRITE on the intended target</w:t>
      </w:r>
      <w:r>
        <w:t xml:space="preserve"> </w:t>
      </w:r>
      <w:r>
        <w:t xml:space="preserve">— read back the deployed artifact's IDENTITY (build id / version / checksum / fingerprint) FROM the intended target and assert it equals the artifact just written; a mismatch or the OLD identity is a FAIL, never a warning (the §11.4.108 ARTIFACT→RUNTIME assertion applied to the deployment step); (4)</w:t>
      </w:r>
      <w:r>
        <w:t xml:space="preserve"> </w:t>
      </w:r>
      <w:r>
        <w:rPr>
          <w:b/>
          <w:bCs/>
        </w:rPr>
        <w:t xml:space="preserve">no validation on an unverified target</w:t>
      </w:r>
      <w:r>
        <w:t xml:space="preserve"> </w:t>
      </w:r>
      <w:r>
        <w:t xml:space="preserve">— any test run against a target whose deployed-artifact identity was NOT verified is INVALID and any PASS is a §11.4 PASS-bluff. Honest boundary §11.4.6 — isolation + read-back prove the INTENDED target holds the INTENDED artifact, NOT that the artifact is correct (§11.4.108/.40/.130). Classification: universal (§11.4.17). Composes §11.4.6/.46/.108/.111/.119/.130/.133/.139. Propagation gate</w:t>
      </w:r>
      <w:r>
        <w:t xml:space="preserve"> </w:t>
      </w:r>
      <w:r>
        <w:rPr>
          <w:rStyle w:val="VerbatimChar"/>
        </w:rPr>
        <w:t xml:space="preserve">CM-COVENANT-114-200-PROPAGATION</w:t>
      </w:r>
      <w:r>
        <w:t xml:space="preserve"> </w:t>
      </w:r>
      <w:r>
        <w:t xml:space="preserve">(literal</w:t>
      </w:r>
      <w:r>
        <w:t xml:space="preserve"> </w:t>
      </w:r>
      <w:r>
        <w:rPr>
          <w:rStyle w:val="VerbatimChar"/>
        </w:rPr>
        <w:t xml:space="preserve">11.4.200</w:t>
      </w:r>
      <w:r>
        <w:t xml:space="preserve">) + recommended gate</w:t>
      </w:r>
      <w:r>
        <w:t xml:space="preserve"> </w:t>
      </w:r>
      <w:r>
        <w:rPr>
          <w:rStyle w:val="VerbatimChar"/>
        </w:rPr>
        <w:t xml:space="preserve">CM-DEPLOY-TARGET-ISOLATED-AND-VERIFIED</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10">
        <w:r>
          <w:rPr>
            <w:rStyle w:val="VerbatimChar"/>
          </w:rPr>
          <w:t xml:space="preserve">Constitution.md</w:t>
        </w:r>
      </w:hyperlink>
      <w:r>
        <w:t xml:space="preserve"> </w:t>
      </w:r>
      <w:r>
        <w:t xml:space="preserve">§11.4.200. Non-compliance is a release blocker. No escape hatch — no</w:t>
      </w:r>
      <w:r>
        <w:t xml:space="preserve"> </w:t>
      </w:r>
      <w:r>
        <w:rPr>
          <w:rStyle w:val="VerbatimChar"/>
        </w:rPr>
        <w:t xml:space="preserve">--auto-select-target-OK</w:t>
      </w:r>
      <w:r>
        <w:t xml:space="preserve">,</w:t>
      </w:r>
      <w:r>
        <w:t xml:space="preserve"> </w:t>
      </w:r>
      <w:r>
        <w:rPr>
          <w:rStyle w:val="VerbatimChar"/>
        </w:rPr>
        <w:t xml:space="preserve">--trust-tool-success-message</w:t>
      </w:r>
      <w:r>
        <w:t xml:space="preserve">,</w:t>
      </w:r>
      <w:r>
        <w:t xml:space="preserve"> </w:t>
      </w:r>
      <w:r>
        <w:rPr>
          <w:rStyle w:val="VerbatimChar"/>
        </w:rPr>
        <w:t xml:space="preserve">--skip-post-write-verify</w:t>
      </w:r>
      <w:r>
        <w:t xml:space="preserve">,</w:t>
      </w:r>
      <w:r>
        <w:t xml:space="preserve"> </w:t>
      </w:r>
      <w:r>
        <w:rPr>
          <w:rStyle w:val="VerbatimChar"/>
        </w:rPr>
        <w:t xml:space="preserve">--validate-unverified-target</w:t>
      </w:r>
      <w:r>
        <w:t xml:space="preserve">,</w:t>
      </w:r>
      <w:r>
        <w:t xml:space="preserve"> </w:t>
      </w:r>
      <w:r>
        <w:rPr>
          <w:rStyle w:val="VerbatimChar"/>
        </w:rPr>
        <w:t xml:space="preserve">--multiple-targets-on-bus-OK</w:t>
      </w:r>
      <w:r>
        <w:t xml:space="preserve"> </w:t>
      </w:r>
      <w:r>
        <w:t xml:space="preserve">flag.</w:t>
      </w:r>
    </w:p>
    <w:p>
      <w:pPr>
        <w:pStyle w:val="BodyText"/>
      </w:pPr>
      <w:r>
        <w:rPr>
          <w:b/>
          <w:bCs/>
        </w:rPr>
        <w:t xml:space="preserve">§11.4.201 — Every guard/gate MUST assert the REAL condition: a false-positive refusal is a FAIL-bluff, a false-negative pass is a PASS-bluff (research-derived, 2026-07-15).</w:t>
      </w:r>
      <w:r>
        <w:t xml:space="preserve"> </w:t>
      </w:r>
      <w:r>
        <w:t xml:space="preserve">Forensic FACT (2026-07-15, two independent instances in one cycle): (a) a host-budget guard used a bare</w:t>
      </w:r>
      <w:r>
        <w:t xml:space="preserve"> </w:t>
      </w:r>
      <w:r>
        <w:rPr>
          <w:rStyle w:val="VerbatimChar"/>
        </w:rPr>
        <w:t xml:space="preserve">pgrep -f '&lt;pattern&gt;'</w:t>
      </w:r>
      <w:r>
        <w:t xml:space="preserve"> </w:t>
      </w:r>
      <w:r>
        <w:t xml:space="preserve">and REFUSED every worker spawn on a host with ZERO real builds because a live worker's own command line merely QUOTED the pattern (the §11.4.196(D)/§12.12 carrier footgun); (b) a host-safety pre-flight refused a build on a "swap full" reading that did not reflect a real memory-pressure condition, clearing only after the operator manually cycled swap — BOTH guards refused on a PROXY signal that was NOT the real condition. Every GUARD / GATE / PRE-FLIGHT (host-safety, resource-budget, readiness, lock, capability, availability) MUST assert the REAL condition it CLAIMS, resolved from the AUTHORITATIVE source (the real</w:t>
      </w:r>
      <w:r>
        <w:t xml:space="preserve"> </w:t>
      </w:r>
      <w:r>
        <w:rPr>
          <w:rStyle w:val="VerbatimChar"/>
        </w:rPr>
        <w:t xml:space="preserve">/proc/&lt;pid&gt;/cmdline</w:t>
      </w:r>
      <w:r>
        <w:t xml:space="preserve">, the real cgroup/meminfo pressure metric, the real lock-holder liveness via</w:t>
      </w:r>
      <w:r>
        <w:t xml:space="preserve"> </w:t>
      </w:r>
      <w:r>
        <w:rPr>
          <w:rStyle w:val="VerbatimChar"/>
        </w:rPr>
        <w:t xml:space="preserve">kill -0</w:t>
      </w:r>
      <w:r>
        <w:t xml:space="preserve">, the real device identity), NEVER from a proxy signal that something which is NOT the condition can satisfy: (1)</w:t>
      </w:r>
      <w:r>
        <w:t xml:space="preserve"> </w:t>
      </w:r>
      <w:r>
        <w:rPr>
          <w:b/>
          <w:bCs/>
        </w:rPr>
        <w:t xml:space="preserve">a FALSE-POSITIVE REFUSAL is a FAIL-bluff (§11.4.1)</w:t>
      </w:r>
      <w:r>
        <w:t xml:space="preserve"> </w:t>
      </w:r>
      <w:r>
        <w:t xml:space="preserve">— blocking work when the condition is ABSENT is exactly as forbidden as passing while a defect is present (it halts real work AND teaches operators/agents to bypass guards); (2)</w:t>
      </w:r>
      <w:r>
        <w:t xml:space="preserve"> </w:t>
      </w:r>
      <w:r>
        <w:rPr>
          <w:b/>
          <w:bCs/>
        </w:rPr>
        <w:t xml:space="preserve">a FALSE-NEGATIVE PASS is a PASS-bluff (§11.4)</w:t>
      </w:r>
      <w:r>
        <w:t xml:space="preserve">; (3)</w:t>
      </w:r>
      <w:r>
        <w:t xml:space="preserve"> </w:t>
      </w:r>
      <w:r>
        <w:rPr>
          <w:b/>
          <w:bCs/>
        </w:rPr>
        <w:t xml:space="preserve">SELF-VALIDATED (§11.4.107(10))</w:t>
      </w:r>
      <w:r>
        <w:t xml:space="preserve"> </w:t>
      </w:r>
      <w:r>
        <w:t xml:space="preserve">— every guard ships a golden-TRUE fixture (condition present → guard FIRES) AND a golden-FALSE fixture INCLUDING the known CARRIER/decoy case (condition absent but proxy signal present → guard MUST NOT fire), both wired into the meta-test; a guard firing on its golden-FALSE fixture is ITSELF the defect; (4)</w:t>
      </w:r>
      <w:r>
        <w:t xml:space="preserve"> </w:t>
      </w:r>
      <w:r>
        <w:rPr>
          <w:b/>
          <w:bCs/>
        </w:rPr>
        <w:t xml:space="preserve">conservative-safe default on an unresolvable signal (§11.4.101/§12)</w:t>
      </w:r>
      <w:r>
        <w:t xml:space="preserve"> </w:t>
      </w:r>
      <w:r>
        <w:t xml:space="preserve">— refuse the destructive/high-blast-radius action and say so HONESTLY ("could not resolve the condition" is NOT a false positive; claiming a condition never verified IS one, §11.4.6); (5)</w:t>
      </w:r>
      <w:r>
        <w:t xml:space="preserve"> </w:t>
      </w:r>
      <w:r>
        <w:rPr>
          <w:b/>
          <w:bCs/>
        </w:rPr>
        <w:t xml:space="preserve">every refusal reports its RESOLVED evidence</w:t>
      </w:r>
      <w:r>
        <w:t xml:space="preserve"> </w:t>
      </w:r>
      <w:r>
        <w:t xml:space="preserve">(real pid+cmdline, real metric+threshold, real lock holder) so a false positive is diagnosable in one step. GENERALISES §11.4.196(D) (resource-detection-by-real-identity — to EVERY guard) + §11.4.180 (liveness PROVEN before reaping — to every guard's condition). Classification: universal (§11.4.17). Composes §11.4.1/.6/.101/.107(10)/.109/.111/.180/.196(D)/§12/§12.6/§12.8/§12.12. Propagation gate</w:t>
      </w:r>
      <w:r>
        <w:t xml:space="preserve"> </w:t>
      </w:r>
      <w:r>
        <w:rPr>
          <w:rStyle w:val="VerbatimChar"/>
        </w:rPr>
        <w:t xml:space="preserve">CM-COVENANT-114-201-PROPAGATION</w:t>
      </w:r>
      <w:r>
        <w:t xml:space="preserve"> </w:t>
      </w:r>
      <w:r>
        <w:t xml:space="preserve">(literal</w:t>
      </w:r>
      <w:r>
        <w:t xml:space="preserve"> </w:t>
      </w:r>
      <w:r>
        <w:rPr>
          <w:rStyle w:val="VerbatimChar"/>
        </w:rPr>
        <w:t xml:space="preserve">11.4.201</w:t>
      </w:r>
      <w:r>
        <w:t xml:space="preserve">) + recommended gate</w:t>
      </w:r>
      <w:r>
        <w:t xml:space="preserve"> </w:t>
      </w:r>
      <w:r>
        <w:rPr>
          <w:rStyle w:val="VerbatimChar"/>
        </w:rPr>
        <w:t xml:space="preserve">CM-GUARD-ASSERTS-REAL-CONDITION</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10">
        <w:r>
          <w:rPr>
            <w:rStyle w:val="VerbatimChar"/>
          </w:rPr>
          <w:t xml:space="preserve">Constitution.md</w:t>
        </w:r>
      </w:hyperlink>
      <w:r>
        <w:t xml:space="preserve"> </w:t>
      </w:r>
      <w:r>
        <w:t xml:space="preserve">§11.4.201. Non-compliance is a release blocker. No escape hatch — no</w:t>
      </w:r>
      <w:r>
        <w:t xml:space="preserve"> </w:t>
      </w:r>
      <w:r>
        <w:rPr>
          <w:rStyle w:val="VerbatimChar"/>
        </w:rPr>
        <w:t xml:space="preserve">--proxy-signal-OK</w:t>
      </w:r>
      <w:r>
        <w:t xml:space="preserve">,</w:t>
      </w:r>
      <w:r>
        <w:t xml:space="preserve"> </w:t>
      </w:r>
      <w:r>
        <w:rPr>
          <w:rStyle w:val="VerbatimChar"/>
        </w:rPr>
        <w:t xml:space="preserve">--substring-match-guard</w:t>
      </w:r>
      <w:r>
        <w:t xml:space="preserve">,</w:t>
      </w:r>
      <w:r>
        <w:t xml:space="preserve"> </w:t>
      </w:r>
      <w:r>
        <w:rPr>
          <w:rStyle w:val="VerbatimChar"/>
        </w:rPr>
        <w:t xml:space="preserve">--false-positive-refusal-acceptable</w:t>
      </w:r>
      <w:r>
        <w:t xml:space="preserve">,</w:t>
      </w:r>
      <w:r>
        <w:t xml:space="preserve"> </w:t>
      </w:r>
      <w:r>
        <w:rPr>
          <w:rStyle w:val="VerbatimChar"/>
        </w:rPr>
        <w:t xml:space="preserve">--unvalidated-guard</w:t>
      </w:r>
      <w:r>
        <w:t xml:space="preserve">,</w:t>
      </w:r>
      <w:r>
        <w:t xml:space="preserve"> </w:t>
      </w:r>
      <w:r>
        <w:rPr>
          <w:rStyle w:val="VerbatimChar"/>
        </w:rPr>
        <w:t xml:space="preserve">--refuse-without-evidence</w:t>
      </w:r>
      <w:r>
        <w:t xml:space="preserve"> </w:t>
      </w:r>
      <w:r>
        <w:t xml:space="preserve">flag.</w:t>
      </w:r>
    </w:p>
    <w:p>
      <w:pPr>
        <w:pStyle w:val="BodyText"/>
      </w:pPr>
      <w:r>
        <w:rPr>
          <w:b/>
          <w:bCs/>
        </w:rPr>
        <w:t xml:space="preserve">EXTENSIONS landed 2026-07-15 (existing anchors strengthened — full text in</w:t>
      </w:r>
      <w:r>
        <w:rPr>
          <w:b/>
          <w:bCs/>
        </w:rPr>
        <w:t xml:space="preserve"> </w:t>
      </w:r>
      <w:r>
        <w:rPr>
          <w:rStyle w:val="VerbatimChar"/>
          <w:b/>
          <w:bCs/>
        </w:rPr>
        <w:t xml:space="preserve">Constitution.md</w:t>
      </w:r>
      <w:r>
        <w:rPr>
          <w:b/>
          <w:bCs/>
        </w:rPr>
        <w:t xml:space="preserve">).</w:t>
      </w:r>
      <w:r>
        <w:t xml:space="preserve"> </w:t>
      </w:r>
      <w:r>
        <w:rPr>
          <w:b/>
          <w:bCs/>
        </w:rPr>
        <w:t xml:space="preserve">§11.4.89(G)</w:t>
      </w:r>
      <w:r>
        <w:t xml:space="preserve"> </w:t>
      </w:r>
      <w:r>
        <w:t xml:space="preserve">subagent long-op discipline + conductor-owns-inherently-long-ops: a SUBAGENT MUST NOT run a single synchronous op exceeding the runtime's no-progress stream watchdog (~5 min) — it backgrounds + polls (each poll IS the progress the watchdog observes); inherently-long ops (full builds / full suites / device flashes) are the CONDUCTOR's to run (no such watchdog); a stall-killed subagent is a CRASH per §11.4.147 (respawned, never absorbed as a completion); watchdog budget read from the runtime, never guessed (§11.4.6).</w:t>
      </w:r>
      <w:r>
        <w:t xml:space="preserve"> </w:t>
      </w:r>
      <w:r>
        <w:rPr>
          <w:b/>
          <w:bCs/>
        </w:rPr>
        <w:t xml:space="preserve">§11.4.106(F)</w:t>
      </w:r>
      <w:r>
        <w:t xml:space="preserve"> </w:t>
      </w:r>
      <w:r>
        <w:t xml:space="preserve">write-seam hook enforcement: the doc/DB sync MUST be enforced at the COMMIT seam (hook refuses a commit whose staged set touches a chain source while its exports/DB are stale) + the BUILD seam (pre-build gate) + the CONSTITUTION-PULL seam (§11.4.164 post-update hook) — a stale CONTINUATION (§12.10) / session-resumption file (§11.4.131) / memory artefact while live state moved is a violation; honest boundary §11.4.6 — seam hooks give eventual-consistency-at-every-write, NOT literal real-time (that needs a watch daemon, carried as a tracked §11.4.197 upgrade path, never claimed as shipped).</w:t>
      </w:r>
      <w:r>
        <w:t xml:space="preserve"> </w:t>
      </w:r>
      <w:r>
        <w:rPr>
          <w:b/>
          <w:bCs/>
        </w:rPr>
        <w:t xml:space="preserve">§11.4.147(e)</w:t>
      </w:r>
      <w:r>
        <w:t xml:space="preserve"> </w:t>
      </w:r>
      <w:r>
        <w:t xml:space="preserve">API-QUOTA / RATE-LIMIT EXHAUSTION is a FIRST-CLASS CRASH CLASS: an agent killed mid-work by a weekly/session/subscription quota boundary is</w:t>
      </w:r>
      <w:r>
        <w:t xml:space="preserve"> </w:t>
      </w:r>
      <w:r>
        <w:rPr>
          <w:rStyle w:val="VerbatimChar"/>
        </w:rPr>
        <w:t xml:space="preserve">crashed</w:t>
      </w:r>
      <w:r>
        <w:t xml:space="preserve"> </w:t>
      </w:r>
      <w:r>
        <w:t xml:space="preserve">(never</w:t>
      </w:r>
      <w:r>
        <w:t xml:space="preserve"> </w:t>
      </w:r>
      <w:r>
        <w:rPr>
          <w:rStyle w:val="VerbatimChar"/>
        </w:rPr>
        <w:t xml:space="preserve">complete</w:t>
      </w:r>
      <w:r>
        <w:t xml:space="preserve">) — record the REAL limit signal + reason-class per §11.4.196(B), REBIND to the next OPERATIONAL alias per §11.4.196(A)/(C) and RESPAWN there (bounded-PARK per §11.4.101 only when EVERY alias is cooled), RESUME from the killed agent's captured transcript + partial state at its EXACT last point, and the §11.4.87/.94/.97/.126 loop done-condition MUST NOT read satisfied while any quota-killed entry is non-</w:t>
      </w:r>
      <w:r>
        <w:rPr>
          <w:rStyle w:val="VerbatimChar"/>
        </w:rPr>
        <w:t xml:space="preserve">complete</w:t>
      </w:r>
      <w:r>
        <w:t xml:space="preserve">.</w:t>
      </w:r>
      <w:r>
        <w:t xml:space="preserve"> </w:t>
      </w:r>
      <w:r>
        <w:rPr>
          <w:b/>
          <w:bCs/>
        </w:rPr>
        <w:t xml:space="preserve">§11.4.196(F)</w:t>
      </w:r>
      <w:r>
        <w:t xml:space="preserve"> </w:t>
      </w:r>
      <w:r>
        <w:t xml:space="preserve">CONFIGURED ≠ IN USE: forensic FACT — the alias orchestrator was installed with a valid config yet its binding registry was EMPTY while THREE live workers ran outside it, so</w:t>
      </w:r>
      <w:r>
        <w:t xml:space="preserve"> </w:t>
      </w:r>
      <w:r>
        <w:rPr>
          <w:rStyle w:val="VerbatimChar"/>
        </w:rPr>
        <w:t xml:space="preserve">promote</w:t>
      </w:r>
      <w:r>
        <w:t xml:space="preserve"> </w:t>
      </w:r>
      <w:r>
        <w:t xml:space="preserve">rebound ZERO tracks; EVERY spawn path MUST bind THROUGH the orchestrator, and the mechanism's readiness is its RUNTIME SIGNATURE (§11.4.108) —</w:t>
      </w:r>
      <w:r>
        <w:t xml:space="preserve"> </w:t>
      </w:r>
      <w:r>
        <w:rPr>
          <w:b/>
          <w:bCs/>
        </w:rPr>
        <w:t xml:space="preserve">the binding-registry rows MUST EQUAL the live-worker set</w:t>
      </w:r>
      <w:r>
        <w:t xml:space="preserve"> </w:t>
      </w:r>
      <w:r>
        <w:t xml:space="preserve">— an empty/partial registry alongside live workers is a FALSE-READY state and claiming "ready/in use" on config alone is a §11.4/§11.4.6 orchestration-layer bluff.</w:t>
      </w:r>
    </w:p>
    <w:p>
      <w:pPr>
        <w:pStyle w:val="BodyText"/>
      </w:pPr>
      <w:r>
        <w:rPr>
          <w:b/>
          <w:bCs/>
        </w:rPr>
        <w:t xml:space="preserve">§11.4.142 + §11.4.194 re-affirmed (2026-07-15 audit, no change required):</w:t>
      </w:r>
      <w:r>
        <w:t xml:space="preserve"> </w:t>
      </w:r>
      <w:r>
        <w:t xml:space="preserve">the operator re-insisted 3× this session that EVERY change passes an exhaustive code review, ALWAYS, before build/commit. Audited: §11.4.142 already binds EVERY change to ANY governed repository — "no exception ... no 'just a doc edit' exemption, no 'just a one-liner' exemption, no §11.4.92-self-review substitution, no 'trivial change' carve-out ... BEFORE it is accepted, committed, or built" — with independence load-bearing (§11.4.70/§11.4.20); §11.4.194 supplies the exhaustive all-scenario / prove-every-assumption / cross-check-captured-runtime-evidence precision bar; §11.4.134 iterates the review to a ZERO-finding, ZERO-warning GO; §11.4.125 places the gate before the pre-build sweep + main build. NO carve-out exists in any of them — the family is complete as written and needed no widening this round (§11.4.6: audited, not assumed).</w:t>
      </w:r>
    </w:p>
    <w:p>
      <w:pPr>
        <w:pStyle w:val="BodyText"/>
      </w:pPr>
      <w:r>
        <w:rPr>
          <w:b/>
          <w:bCs/>
        </w:rPr>
        <w:t xml:space="preserve">§11.4.202 — Reporting directives: a report MUST auto-create a fully-populated, fully-synced workable item — never a prose acknowledgement (User mandate, 2026-07-15).</w:t>
      </w:r>
      <w:r>
        <w:t xml:space="preserve"> </w:t>
      </w:r>
      <w:r>
        <w:t xml:space="preserve">Verbatim operator mandate: introduce reporting directives</w:t>
      </w:r>
      <w:r>
        <w:t xml:space="preserve"> </w:t>
      </w:r>
      <w:r>
        <w:rPr>
          <w:rStyle w:val="VerbatimChar"/>
        </w:rPr>
        <w:t xml:space="preserve">ISSUE</w:t>
      </w:r>
      <w:r>
        <w:t xml:space="preserve"> </w:t>
      </w:r>
      <w:r>
        <w:t xml:space="preserve">/</w:t>
      </w:r>
      <w:r>
        <w:t xml:space="preserve"> </w:t>
      </w:r>
      <w:r>
        <w:rPr>
          <w:rStyle w:val="VerbatimChar"/>
        </w:rPr>
        <w:t xml:space="preserve">BUG</w:t>
      </w:r>
      <w:r>
        <w:t xml:space="preserve"> </w:t>
      </w:r>
      <w:r>
        <w:t xml:space="preserve">/</w:t>
      </w:r>
      <w:r>
        <w:t xml:space="preserve"> </w:t>
      </w:r>
      <w:r>
        <w:rPr>
          <w:rStyle w:val="VerbatimChar"/>
        </w:rPr>
        <w:t xml:space="preserve">TASK</w:t>
      </w:r>
      <w:r>
        <w:t xml:space="preserve"> </w:t>
      </w:r>
      <w:r>
        <w:t xml:space="preserve">that create a proper workable item filled with all details, with the WHOLE workable-items system automatically up to date and fully in sync — the main DB, all documents, and all external tracking systems; universal, reusable on every project, fully decoupled, recognized immediately by every project that pulls the constitution. Every governed project MUST expose REPORTING DIRECTIVES — the §11.4.140 registered actions</w:t>
      </w:r>
      <w:r>
        <w:t xml:space="preserve"> </w:t>
      </w:r>
      <w:r>
        <w:rPr>
          <w:rStyle w:val="VerbatimChar"/>
          <w:b/>
          <w:bCs/>
        </w:rPr>
        <w:t xml:space="preserve">BUG</w:t>
      </w:r>
      <w:r>
        <w:t xml:space="preserve"> </w:t>
      </w:r>
      <w:r>
        <w:t xml:space="preserve">(Type=Bug),</w:t>
      </w:r>
      <w:r>
        <w:t xml:space="preserve"> </w:t>
      </w:r>
      <w:r>
        <w:rPr>
          <w:rStyle w:val="VerbatimChar"/>
          <w:b/>
          <w:bCs/>
        </w:rPr>
        <w:t xml:space="preserve">TASK</w:t>
      </w:r>
      <w:r>
        <w:t xml:space="preserve"> </w:t>
      </w:r>
      <w:r>
        <w:t xml:space="preserve">(Type=Task), and</w:t>
      </w:r>
      <w:r>
        <w:t xml:space="preserve"> </w:t>
      </w:r>
      <w:r>
        <w:rPr>
          <w:rStyle w:val="VerbatimChar"/>
          <w:b/>
          <w:bCs/>
        </w:rPr>
        <w:t xml:space="preserve">ISSUE</w:t>
      </w:r>
      <w:r>
        <w:t xml:space="preserve"> </w:t>
      </w:r>
      <w:r>
        <w:t xml:space="preserve">(generic report, CLASSIFIED into the §11.4.16 closed set) — such that a plain-language report from the operator is TURNED INTO a real, tracked, fully-synced workable item, automatically, every time. A report that is discussed, acknowledged, answered in prose, or "noted" WITHOUT landing a tracked item is a §11.4.202 violation of §11.4 PASS-bluff severity at the requirements-intake layer: the requirement was accepted and then silently evaporated (the §11.4.197 loss-of-requirements failure, at its entry point).</w:t>
      </w:r>
      <w:r>
        <w:t xml:space="preserve"> </w:t>
      </w:r>
      <w:r>
        <w:rPr>
          <w:b/>
          <w:bCs/>
        </w:rPr>
        <w:t xml:space="preserve">(1) GRAMMAR (§11.4.140).</w:t>
      </w:r>
      <w:r>
        <w:t xml:space="preserve"> </w:t>
      </w:r>
      <w:r>
        <w:t xml:space="preserve">The three directives are ordinary registry rows, so EVERY §11.4.140 form works out of the box (</w:t>
      </w:r>
      <w:r>
        <w:rPr>
          <w:rStyle w:val="VerbatimChar"/>
        </w:rPr>
        <w:t xml:space="preserve">BUG :: &lt;text&gt;</w:t>
      </w:r>
      <w:r>
        <w:t xml:space="preserve">,</w:t>
      </w:r>
      <w:r>
        <w:t xml:space="preserve"> </w:t>
      </w:r>
      <w:r>
        <w:rPr>
          <w:rStyle w:val="VerbatimChar"/>
        </w:rPr>
        <w:t xml:space="preserve">DEFAULT::BUG :: &lt;text&gt;</w:t>
      </w:r>
      <w:r>
        <w:t xml:space="preserve">,</w:t>
      </w:r>
      <w:r>
        <w:t xml:space="preserve"> </w:t>
      </w:r>
      <w:r>
        <w:rPr>
          <w:rStyle w:val="VerbatimChar"/>
        </w:rPr>
        <w:t xml:space="preserve">/DEFAULT::BUG &lt;text&gt;</w:t>
      </w:r>
      <w:r>
        <w:t xml:space="preserve">,</w:t>
      </w:r>
      <w:r>
        <w:t xml:space="preserve"> </w:t>
      </w:r>
      <w:r>
        <w:rPr>
          <w:rStyle w:val="VerbatimChar"/>
        </w:rPr>
        <w:t xml:space="preserve">BUG ---&gt; &lt;text&gt;</w:t>
      </w:r>
      <w:r>
        <w:t xml:space="preserve">), PLUS a SIXTH form this anchor adds — the</w:t>
      </w:r>
      <w:r>
        <w:t xml:space="preserve"> </w:t>
      </w:r>
      <w:r>
        <w:rPr>
          <w:b/>
          <w:bCs/>
        </w:rPr>
        <w:t xml:space="preserve">single-colon form</w:t>
      </w:r>
      <w:r>
        <w:rPr>
          <w:b/>
          <w:bCs/>
        </w:rPr>
        <w:t xml:space="preserve"> </w:t>
      </w:r>
      <w:r>
        <w:rPr>
          <w:rStyle w:val="VerbatimChar"/>
          <w:b/>
          <w:bCs/>
        </w:rPr>
        <w:t xml:space="preserve">NAME: &lt;text&gt;</w:t>
      </w:r>
      <w:r>
        <w:t xml:space="preserve"> </w:t>
      </w:r>
      <w:r>
        <w:t xml:space="preserve">(</w:t>
      </w:r>
      <w:r>
        <w:rPr>
          <w:rStyle w:val="VerbatimChar"/>
        </w:rPr>
        <w:t xml:space="preserve">ISSUE: subtitles are late</w:t>
      </w:r>
      <w:r>
        <w:t xml:space="preserve">), the shape operators actually type. The single-colon form is</w:t>
      </w:r>
      <w:r>
        <w:t xml:space="preserve"> </w:t>
      </w:r>
      <w:r>
        <w:rPr>
          <w:b/>
          <w:bCs/>
        </w:rPr>
        <w:t xml:space="preserve">REGISTERED-ACTION-ONLY by construction</w:t>
      </w:r>
      <w:r>
        <w:t xml:space="preserve">: a single-colon token that is NOT a registered action is a NO-OP (an ordinary prompt), NEVER an ASK and NEVER a sub-system shortcut — because ordinary English prose (</w:t>
      </w:r>
      <w:r>
        <w:rPr>
          <w:rStyle w:val="VerbatimChar"/>
        </w:rPr>
        <w:t xml:space="preserve">TODO:</w:t>
      </w:r>
      <w:r>
        <w:t xml:space="preserve">,</w:t>
      </w:r>
      <w:r>
        <w:t xml:space="preserve"> </w:t>
      </w:r>
      <w:r>
        <w:rPr>
          <w:rStyle w:val="VerbatimChar"/>
        </w:rPr>
        <w:t xml:space="preserve">WARNING:</w:t>
      </w:r>
      <w:r>
        <w:t xml:space="preserve">,</w:t>
      </w:r>
      <w:r>
        <w:t xml:space="preserve"> </w:t>
      </w:r>
      <w:r>
        <w:rPr>
          <w:rStyle w:val="VerbatimChar"/>
        </w:rPr>
        <w:t xml:space="preserve">FIXME:</w:t>
      </w:r>
      <w:r>
        <w:t xml:space="preserve">) shares that shape (</w:t>
      </w:r>
      <w:r>
        <w:rPr>
          <w:rStyle w:val="VerbatimChar"/>
        </w:rPr>
        <w:t xml:space="preserve">NOTE:</w:t>
      </w:r>
      <w:r>
        <w:t xml:space="preserve"> </w:t>
      </w:r>
      <w:r>
        <w:t xml:space="preserve">is now a registered §11.4.140 severity marker), and routing it to the §11.4.66 clarify path would question every such sentence (§11.4.6 honest boundary: the other five forms keep their ASK-on-unknown behaviour — their shapes do not occur in prose). Host-command collisions are handled by the EXISTING §11.4.140 conflict mechanism (</w:t>
      </w:r>
      <w:r>
        <w:rPr>
          <w:rStyle w:val="VerbatimChar"/>
        </w:rPr>
        <w:t xml:space="preserve">slash_bare: auto</w:t>
      </w:r>
      <w:r>
        <w:t xml:space="preserve"> </w:t>
      </w:r>
      <w:r>
        <w:t xml:space="preserve">+</w:t>
      </w:r>
      <w:r>
        <w:t xml:space="preserve"> </w:t>
      </w:r>
      <w:r>
        <w:rPr>
          <w:rStyle w:val="VerbatimChar"/>
        </w:rPr>
        <w:t xml:space="preserve">slash_conflicts: [..]</w:t>
      </w:r>
      <w:r>
        <w:t xml:space="preserve">), which already satisfies the operator's explicit-prefix requirement: a bare</w:t>
      </w:r>
      <w:r>
        <w:t xml:space="preserve"> </w:t>
      </w:r>
      <w:r>
        <w:rPr>
          <w:rStyle w:val="VerbatimChar"/>
        </w:rPr>
        <w:t xml:space="preserve">/NAME</w:t>
      </w:r>
      <w:r>
        <w:t xml:space="preserve"> </w:t>
      </w:r>
      <w:r>
        <w:t xml:space="preserve">that collides with a built-in (e.g. the documented Claude Code built-in</w:t>
      </w:r>
      <w:r>
        <w:t xml:space="preserve"> </w:t>
      </w:r>
      <w:r>
        <w:rPr>
          <w:rStyle w:val="VerbatimChar"/>
        </w:rPr>
        <w:t xml:space="preserve">/bug</w:t>
      </w:r>
      <w:r>
        <w:t xml:space="preserve">) is NOT honored, while the namespaced</w:t>
      </w:r>
      <w:r>
        <w:t xml:space="preserve"> </w:t>
      </w:r>
      <w:r>
        <w:rPr>
          <w:rStyle w:val="VerbatimChar"/>
        </w:rPr>
        <w:t xml:space="preserve">/DEFAULT::NAME</w:t>
      </w:r>
      <w:r>
        <w:t xml:space="preserve"> </w:t>
      </w:r>
      <w:r>
        <w:t xml:space="preserve">form is ALWAYS unambiguous — and the</w:t>
      </w:r>
      <w:r>
        <w:t xml:space="preserve"> </w:t>
      </w:r>
      <w:r>
        <w:rPr>
          <w:rStyle w:val="VerbatimChar"/>
        </w:rPr>
        <w:t xml:space="preserve">NAME:</w:t>
      </w:r>
      <w:r>
        <w:t xml:space="preserve"> </w:t>
      </w:r>
      <w:r>
        <w:t xml:space="preserve">/</w:t>
      </w:r>
      <w:r>
        <w:t xml:space="preserve"> </w:t>
      </w:r>
      <w:r>
        <w:rPr>
          <w:rStyle w:val="VerbatimChar"/>
        </w:rPr>
        <w:t xml:space="preserve">NAME ::</w:t>
      </w:r>
      <w:r>
        <w:t xml:space="preserve"> </w:t>
      </w:r>
      <w:r>
        <w:t xml:space="preserve">/</w:t>
      </w:r>
      <w:r>
        <w:t xml:space="preserve"> </w:t>
      </w:r>
      <w:r>
        <w:rPr>
          <w:rStyle w:val="VerbatimChar"/>
        </w:rPr>
        <w:t xml:space="preserve">NAME ---&gt;</w:t>
      </w:r>
      <w:r>
        <w:t xml:space="preserve"> </w:t>
      </w:r>
      <w:r>
        <w:t xml:space="preserve">forms are never affected by any host command.</w:t>
      </w:r>
      <w:r>
        <w:t xml:space="preserve"> </w:t>
      </w:r>
      <w:r>
        <w:rPr>
          <w:b/>
          <w:bCs/>
        </w:rPr>
        <w:t xml:space="preserve">(2) THE ITEM.</w:t>
      </w:r>
      <w:r>
        <w:t xml:space="preserve"> </w:t>
      </w:r>
      <w:r>
        <w:t xml:space="preserve">The created item MUST carry, on ALL surfaces: a valid Status (§11.4.15,</w:t>
      </w:r>
      <w:r>
        <w:t xml:space="preserve"> </w:t>
      </w:r>
      <w:r>
        <w:rPr>
          <w:rStyle w:val="VerbatimChar"/>
        </w:rPr>
        <w:t xml:space="preserve">Queued</w:t>
      </w:r>
      <w:r>
        <w:t xml:space="preserve"> </w:t>
      </w:r>
      <w:r>
        <w:t xml:space="preserve">at intake) + a Type from the CLOSED set {Bug | Feature | Task} (§11.4.16 —</w:t>
      </w:r>
      <w:r>
        <w:t xml:space="preserve"> </w:t>
      </w:r>
      <w:r>
        <w:rPr>
          <w:rStyle w:val="VerbatimChar"/>
        </w:rPr>
        <w:t xml:space="preserve">ISSUE</w:t>
      </w:r>
      <w:r>
        <w:t xml:space="preserve"> </w:t>
      </w:r>
      <w:r>
        <w:t xml:space="preserve">is a REPORTING CHANNEL, never a fourth type; inventing one is a violation) + a stable auto-incremented id (§11.4.54), and a COMPREHENSIVE structured description (§11.4.148 D2 / §11.4.171): what / affected-scope / reproduction / acceptance. An undetermined section is recorded as an explicit</w:t>
      </w:r>
      <w:r>
        <w:t xml:space="preserve"> </w:t>
      </w:r>
      <w:r>
        <w:rPr>
          <w:rStyle w:val="VerbatimChar"/>
        </w:rPr>
        <w:t xml:space="preserve">UNKNOWN:</w:t>
      </w:r>
      <w:r>
        <w:t xml:space="preserve"> </w:t>
      </w:r>
      <w:r>
        <w:t xml:space="preserve">gap — NEVER invented (§11.4.6). For</w:t>
      </w:r>
      <w:r>
        <w:t xml:space="preserve"> </w:t>
      </w:r>
      <w:r>
        <w:rPr>
          <w:rStyle w:val="VerbatimChar"/>
        </w:rPr>
        <w:t xml:space="preserve">ISSUE</w:t>
      </w:r>
      <w:r>
        <w:t xml:space="preserve">, the type is classified from the report's content and stated as FACT; if the content does not determine it, the operator is ASKED (§11.4.66 / §11.4.105) BEFORE creation; ONLY when running autonomously where asking is impossible (§11.4.101) may the §11.4.16 lowest-stakes ambiguity default</w:t>
      </w:r>
      <w:r>
        <w:t xml:space="preserve"> </w:t>
      </w:r>
      <w:r>
        <w:rPr>
          <w:rStyle w:val="VerbatimChar"/>
        </w:rPr>
        <w:t xml:space="preserve">Task</w:t>
      </w:r>
      <w:r>
        <w:t xml:space="preserve"> </w:t>
      </w:r>
      <w:r>
        <w:t xml:space="preserve">be used — and then the defaulted classification MUST be recorded verbatim in the item and surfaced for reclassification, never silently asserted.</w:t>
      </w:r>
      <w:r>
        <w:t xml:space="preserve"> </w:t>
      </w:r>
      <w:r>
        <w:rPr>
          <w:b/>
          <w:bCs/>
        </w:rPr>
        <w:t xml:space="preserve">(3) THE FULL SYNC (the load-bearing half).</w:t>
      </w:r>
      <w:r>
        <w:t xml:space="preserve"> </w:t>
      </w:r>
      <w:r>
        <w:t xml:space="preserve">Creating the item is NOT sufficient: the directive MUST drive the WHOLE workable-items system into sync, in one shot — (a) the item lands in the SQLite single-source-of-truth (§11.4.93 / §11.4.95); (b) EVERY derived document is regenerated FROM the DB — the open + closed trackers, their summaries, and their</w:t>
      </w:r>
      <w:r>
        <w:t xml:space="preserve"> </w:t>
      </w:r>
      <w:r>
        <w:rPr>
          <w:rStyle w:val="VerbatimChar"/>
        </w:rPr>
        <w:t xml:space="preserve">.md</w:t>
      </w:r>
      <w:r>
        <w:t xml:space="preserve"> </w:t>
      </w:r>
      <w:r>
        <w:t xml:space="preserve">/</w:t>
      </w:r>
      <w:r>
        <w:t xml:space="preserve"> </w:t>
      </w:r>
      <w:r>
        <w:rPr>
          <w:rStyle w:val="VerbatimChar"/>
        </w:rPr>
        <w:t xml:space="preserve">.html</w:t>
      </w:r>
      <w:r>
        <w:t xml:space="preserve"> </w:t>
      </w:r>
      <w:r>
        <w:t xml:space="preserve">/</w:t>
      </w:r>
      <w:r>
        <w:t xml:space="preserve"> </w:t>
      </w:r>
      <w:r>
        <w:rPr>
          <w:rStyle w:val="VerbatimChar"/>
        </w:rPr>
        <w:t xml:space="preserve">.pdf</w:t>
      </w:r>
      <w:r>
        <w:t xml:space="preserve"> </w:t>
      </w:r>
      <w:r>
        <w:t xml:space="preserve">/</w:t>
      </w:r>
      <w:r>
        <w:t xml:space="preserve"> </w:t>
      </w:r>
      <w:r>
        <w:rPr>
          <w:rStyle w:val="VerbatimChar"/>
        </w:rPr>
        <w:t xml:space="preserve">.docx</w:t>
      </w:r>
      <w:r>
        <w:t xml:space="preserve"> </w:t>
      </w:r>
      <w:r>
        <w:t xml:space="preserve">siblings (§11.4.12 / §11.4.53 / §11.4.65 / §11.4.106); (c) the item is pushed to EVERY configured external tracker (§11.4.148 D5).</w:t>
      </w:r>
      <w:r>
        <w:t xml:space="preserve"> </w:t>
      </w:r>
      <w:r>
        <w:rPr>
          <w:b/>
          <w:bCs/>
        </w:rPr>
        <w:t xml:space="preserve">(4) NEVER A FAKED PUSH (§11.4.10 / §11.4.6 / §11.4.3).</w:t>
      </w:r>
      <w:r>
        <w:t xml:space="preserve"> </w:t>
      </w:r>
      <w:r>
        <w:t xml:space="preserve">A tracker whose credentials or whose client are absent is SKIPPED with an honest machine-readable reason (</w:t>
      </w:r>
      <w:r>
        <w:rPr>
          <w:rStyle w:val="VerbatimChar"/>
        </w:rPr>
        <w:t xml:space="preserve">credentials_absent</w:t>
      </w:r>
      <w:r>
        <w:t xml:space="preserve"> </w:t>
      </w:r>
      <w:r>
        <w:t xml:space="preserve">— names of the unset variables ONLY, never a value;</w:t>
      </w:r>
      <w:r>
        <w:t xml:space="preserve"> </w:t>
      </w:r>
      <w:r>
        <w:rPr>
          <w:rStyle w:val="VerbatimChar"/>
        </w:rPr>
        <w:t xml:space="preserve">tracker_client_absent</w:t>
      </w:r>
      <w:r>
        <w:t xml:space="preserve"> </w:t>
      </w:r>
      <w:r>
        <w:t xml:space="preserve">— PENDING-OPERATOR-INPUT). A tracker PASS may be recorded ONLY after a real push command really exited 0. Fabricating, assuming, or silently omitting a push is a §11.4 bluff at the integration layer; a missing tracker NEVER blocks the item from landing in the DB + docs (the report is never lost because a mirror is unreachable).</w:t>
      </w:r>
      <w:r>
        <w:t xml:space="preserve"> </w:t>
      </w:r>
      <w:r>
        <w:rPr>
          <w:b/>
          <w:bCs/>
        </w:rPr>
        <w:t xml:space="preserve">(5) DECOUPLED ENGINE, CONSUMER-OWNED DATA (§11.4.28 / §11.4.177).</w:t>
      </w:r>
      <w:r>
        <w:t xml:space="preserve"> </w:t>
      </w:r>
      <w:r>
        <w:t xml:space="preserve">The item-creation + full-sync engine lives in the constitution submodule (</w:t>
      </w:r>
      <w:r>
        <w:rPr>
          <w:rStyle w:val="VerbatimChar"/>
        </w:rPr>
        <w:t xml:space="preserve">constitution/scripts/reporting/report_item.sh</w:t>
      </w:r>
      <w:r>
        <w:t xml:space="preserve">), is inherited BY REFERENCE (never copied), and carries ZERO project literals; every project-specific value — DB path, id prefix, sync command, tracker commands + their required env vars — comes from a CONSUMER-OWNED config file (DATA, never an engine edit). The engine FAILS CLOSED with an actionable message when that config is absent — it never guesses a project's paths (§11.4.6).</w:t>
      </w:r>
      <w:r>
        <w:t xml:space="preserve"> </w:t>
      </w:r>
      <w:r>
        <w:rPr>
          <w:b/>
          <w:bCs/>
        </w:rPr>
        <w:t xml:space="preserve">(6) ANTI-BLUFF (§11.4 / §11.4.107(10)).</w:t>
      </w:r>
      <w:r>
        <w:t xml:space="preserve"> </w:t>
      </w:r>
      <w:r>
        <w:t xml:space="preserve">The mechanism ships four-layer coverage: a pre-build gate (</w:t>
      </w:r>
      <w:r>
        <w:rPr>
          <w:rStyle w:val="VerbatimChar"/>
        </w:rPr>
        <w:t xml:space="preserve">CM-REPORTING-DIRECTIVES</w:t>
      </w:r>
      <w:r>
        <w:t xml:space="preserve">) whose FUNCTIONAL invariant SOURCES and RUNS the parser (never a grep-only assertion, §11.4.108), a paired §1.1 mutation test that proves each invariant is genuinely load-bearing, and an end-to-end suite run against a REAL SQLite DB with REAL binaries (no mocks, §11.4.27) that asserts a real row lands with the right Type/Status/id, that the docs are regenerated FROM the DB, and that an absent tracker SKIPs honestly — self-validated with a golden-good + golden-bad + negative-control fixture set (an oracle that passes its golden-bad fixture is itself the bluff). Classification: universal (§11.4.17) — the consuming project supplies its DB path, id prefix, sync command, and tracker bindings per §11.4.35. Composes §11.4.140 (grammar) / §11.4.93 / §11.4.95 (DB SSoT) / §11.4.15 / §11.4.16 / §11.4.54 (status + type + id) / §11.4.148 / §11.4.171 (comprehensive description) / §11.4.106 / §11.4.12 / §11.4.53 / §11.4.65 (doc sync) / §11.4.10 (credentials) / §11.4.66 / §11.4.105 (clarify, never guess) / §11.4.101 (autonomous decision) / §11.4.197 (a started requirement never evaporates) / §11.4.28 / §11.4.177 (decoupling) / §11.4.164 (auto-registration on constitution pull) / §11.4.107(10) / §1.1. Propagation gate</w:t>
      </w:r>
      <w:r>
        <w:t xml:space="preserve"> </w:t>
      </w:r>
      <w:r>
        <w:rPr>
          <w:rStyle w:val="VerbatimChar"/>
        </w:rPr>
        <w:t xml:space="preserve">CM-COVENANT-114-202-PROPAGATION</w:t>
      </w:r>
      <w:r>
        <w:t xml:space="preserve"> </w:t>
      </w:r>
      <w:r>
        <w:t xml:space="preserve">(literal</w:t>
      </w:r>
      <w:r>
        <w:t xml:space="preserve"> </w:t>
      </w:r>
      <w:r>
        <w:rPr>
          <w:rStyle w:val="VerbatimChar"/>
        </w:rPr>
        <w:t xml:space="preserve">11.4.202</w:t>
      </w:r>
      <w:r>
        <w:t xml:space="preserve">) + recommended gate</w:t>
      </w:r>
      <w:r>
        <w:t xml:space="preserve"> </w:t>
      </w:r>
      <w:r>
        <w:rPr>
          <w:rStyle w:val="VerbatimChar"/>
        </w:rPr>
        <w:t xml:space="preserve">CM-REPORTING-DIRECTIVES</w:t>
      </w:r>
      <w:r>
        <w:t xml:space="preserve"> </w:t>
      </w:r>
      <w:r>
        <w:t xml:space="preserve">(registry declares ISSUE/BUG/TASK + the single-colon form is registered-only; the engine exists, is parse-clean, and is project-literal-free; the three directives really expand at runtime while prose does not; the honest-skip reasons exist and a tracker PASS is gated on a real exit 0) + paired §1.1 mutation (strip an action row, flip the single-colon form to non-registered-only, strip the parser branch, remove the prose NO-OP branch, make the engine fake a tracker push, or couple the engine to one project → the gate FAILs; strip the literal → the propagation gate FAILs).</w:t>
      </w:r>
    </w:p>
    <w:p>
      <w:pPr>
        <w:pStyle w:val="BodyText"/>
      </w:pPr>
      <w:r>
        <w:rPr>
          <w:b/>
          <w:bCs/>
        </w:rPr>
        <w:t xml:space="preserve">Canonical authority:</w:t>
      </w:r>
      <w:r>
        <w:t xml:space="preserve"> </w:t>
      </w:r>
      <w:r>
        <w:t xml:space="preserve">constitution submodule</w:t>
      </w:r>
      <w:r>
        <w:t xml:space="preserve"> </w:t>
      </w:r>
      <w:hyperlink r:id="rId10">
        <w:r>
          <w:rPr>
            <w:rStyle w:val="VerbatimChar"/>
          </w:rPr>
          <w:t xml:space="preserve">Constitution.md</w:t>
        </w:r>
      </w:hyperlink>
      <w:r>
        <w:t xml:space="preserve"> </w:t>
      </w:r>
      <w:r>
        <w:t xml:space="preserve">§11.4.202.</w:t>
      </w:r>
    </w:p>
    <w:p>
      <w:pPr>
        <w:pStyle w:val="BodyText"/>
      </w:pPr>
      <w:r>
        <w:t xml:space="preserve">Non-compliance is a release blocker regardless of context. No escape hatch — no</w:t>
      </w:r>
      <w:r>
        <w:t xml:space="preserve"> </w:t>
      </w:r>
      <w:r>
        <w:rPr>
          <w:rStyle w:val="VerbatimChar"/>
        </w:rPr>
        <w:t xml:space="preserve">--report-without-item</w:t>
      </w:r>
      <w:r>
        <w:t xml:space="preserve">,</w:t>
      </w:r>
      <w:r>
        <w:t xml:space="preserve"> </w:t>
      </w:r>
      <w:r>
        <w:rPr>
          <w:rStyle w:val="VerbatimChar"/>
        </w:rPr>
        <w:t xml:space="preserve">--prose-acknowledgement-OK</w:t>
      </w:r>
      <w:r>
        <w:t xml:space="preserve">,</w:t>
      </w:r>
      <w:r>
        <w:t xml:space="preserve"> </w:t>
      </w:r>
      <w:r>
        <w:rPr>
          <w:rStyle w:val="VerbatimChar"/>
        </w:rPr>
        <w:t xml:space="preserve">--skip-item-creation</w:t>
      </w:r>
      <w:r>
        <w:t xml:space="preserve">,</w:t>
      </w:r>
      <w:r>
        <w:t xml:space="preserve"> </w:t>
      </w:r>
      <w:r>
        <w:rPr>
          <w:rStyle w:val="VerbatimChar"/>
        </w:rPr>
        <w:t xml:space="preserve">--skip-tracker-sync</w:t>
      </w:r>
      <w:r>
        <w:t xml:space="preserve">,</w:t>
      </w:r>
      <w:r>
        <w:t xml:space="preserve"> </w:t>
      </w:r>
      <w:r>
        <w:rPr>
          <w:rStyle w:val="VerbatimChar"/>
        </w:rPr>
        <w:t xml:space="preserve">--fake-tracker-push</w:t>
      </w:r>
      <w:r>
        <w:t xml:space="preserve">,</w:t>
      </w:r>
      <w:r>
        <w:t xml:space="preserve"> </w:t>
      </w:r>
      <w:r>
        <w:rPr>
          <w:rStyle w:val="VerbatimChar"/>
        </w:rPr>
        <w:t xml:space="preserve">--invent-a-fourth-type</w:t>
      </w:r>
      <w:r>
        <w:t xml:space="preserve">,</w:t>
      </w:r>
      <w:r>
        <w:t xml:space="preserve"> </w:t>
      </w:r>
      <w:r>
        <w:rPr>
          <w:rStyle w:val="VerbatimChar"/>
        </w:rPr>
        <w:t xml:space="preserve">--hardcode-project-in-engine</w:t>
      </w:r>
      <w:r>
        <w:t xml:space="preserve"> </w:t>
      </w:r>
      <w:r>
        <w:t xml:space="preserve">flag.</w:t>
      </w:r>
    </w:p>
    <w:p>
      <w:pPr>
        <w:pStyle w:val="BodyText"/>
      </w:pPr>
      <w:r>
        <w:rPr>
          <w:b/>
          <w:bCs/>
        </w:rPr>
        <w:t xml:space="preserve">§11.4.207 — Instant multi-stream resume engine: whole-fleet continuation state is a durable, content-addressed, atomically-committed snapshot resumed in O(changed) reads, not an O(history) re-read (User mandate, 2026-07-15).</w:t>
      </w:r>
      <w:r>
        <w:t xml:space="preserve"> </w:t>
      </w:r>
      <w:r>
        <w:t xml:space="preserve">Compact summary: the continuation mechanism (§12.10 / §11.4.127 / §11.4.131 / §11.4.205) is EXTENDED — never replaced — by a mechanical engine so a fresh session resumes ALL work (every Track, main stream, and agent) at once, INSTANTLY and at token cost O(changed streams), by reading ONE snapshot manifest + one compact blob per stream, NEVER re-reading the full handoff history. (1)</w:t>
      </w:r>
      <w:r>
        <w:t xml:space="preserve"> </w:t>
      </w:r>
      <w:r>
        <w:rPr>
          <w:b/>
          <w:bCs/>
        </w:rPr>
        <w:t xml:space="preserve">Content-addressed Merkle store</w:t>
      </w:r>
      <w:r>
        <w:t xml:space="preserve"> </w:t>
      </w:r>
      <w:r>
        <w:t xml:space="preserve">— each stream's canonical state bytes are named by their sha256 (dedup: unchanged streams share a hash → a global fleet snapshot costs O(changed)); a snapshot is ONE manifest referencing every stream's content-hash (§11.4.205(4)). (2)</w:t>
      </w:r>
      <w:r>
        <w:t xml:space="preserve"> </w:t>
      </w:r>
      <w:r>
        <w:rPr>
          <w:b/>
          <w:bCs/>
        </w:rPr>
        <w:t xml:space="preserve">O(streams) resume, O(history) NEVER on the resume path</w:t>
      </w:r>
      <w:r>
        <w:t xml:space="preserve"> </w:t>
      </w:r>
      <w:r>
        <w:t xml:space="preserve">—</w:t>
      </w:r>
      <w:r>
        <w:t xml:space="preserve"> </w:t>
      </w:r>
      <w:r>
        <w:rPr>
          <w:rStyle w:val="VerbatimChar"/>
        </w:rPr>
        <w:t xml:space="preserve">RestoreAll</w:t>
      </w:r>
      <w:r>
        <w:t xml:space="preserve"> </w:t>
      </w:r>
      <w:r>
        <w:t xml:space="preserve">reads the manifest + one blob per stream; the append-only event ledger is audit + lost-update recovery only, never read to resume (§11.4.127). (3)</w:t>
      </w:r>
      <w:r>
        <w:t xml:space="preserve"> </w:t>
      </w:r>
      <w:r>
        <w:rPr>
          <w:b/>
          <w:bCs/>
        </w:rPr>
        <w:t xml:space="preserve">Tamper-evident + deterministic</w:t>
      </w:r>
      <w:r>
        <w:t xml:space="preserve"> </w:t>
      </w:r>
      <w:r>
        <w:t xml:space="preserve">— every blob is integrity-checked on read (bytes MUST hash to their id) and a deterministic round-trip (re-serialize must byte-match), no wall-clock in the hashed content, verified by a SELF-VALIDATING oracle: golden-good PASS + golden-bad detected FAIL + negative-control (a legitimately-older-but-valid snapshot) PASS — the false-positive guard proving the verifier distinguishes a LAGGING copy from a TAMPERED one (§11.4.201/§11.4.107(10)/§11.4.206(3)). (4)</w:t>
      </w:r>
      <w:r>
        <w:t xml:space="preserve"> </w:t>
      </w:r>
      <w:r>
        <w:rPr>
          <w:b/>
          <w:bCs/>
        </w:rPr>
        <w:t xml:space="preserve">Durable + atomic + single-writer + crash-safe</w:t>
      </w:r>
      <w:r>
        <w:t xml:space="preserve"> </w:t>
      </w:r>
      <w:r>
        <w:t xml:space="preserve">— atomic ref write (temp→fsync→rename→dir-fsync, §11.4.205(6)), append-only ledger (§11.4.205(6)), single-writer-per-stream refusal (§11.4.206), advisory lock with provably-stale reap (</w:t>
      </w:r>
      <w:r>
        <w:rPr>
          <w:rStyle w:val="VerbatimChar"/>
        </w:rPr>
        <w:t xml:space="preserve">kill -0</w:t>
      </w:r>
      <w:r>
        <w:t xml:space="preserve"> </w:t>
      </w:r>
      <w:r>
        <w:t xml:space="preserve">liveness, never steals a live lock, §11.4.180/§9.2). (5)</w:t>
      </w:r>
      <w:r>
        <w:t xml:space="preserve"> </w:t>
      </w:r>
      <w:r>
        <w:rPr>
          <w:b/>
          <w:bCs/>
        </w:rPr>
        <w:t xml:space="preserve">Project-agnostic engine, consumer-owned data</w:t>
      </w:r>
      <w:r>
        <w:t xml:space="preserve"> </w:t>
      </w:r>
      <w:r>
        <w:t xml:space="preserve">— the engine (</w:t>
      </w:r>
      <w:r>
        <w:rPr>
          <w:rStyle w:val="VerbatimChar"/>
        </w:rPr>
        <w:t xml:space="preserve">github.com/vasic-digital/continuum</w:t>
      </w:r>
      <w:r>
        <w:t xml:space="preserve">, GitLab mirror) carries ZERO project literals, fails closed rather than guess a store path (§11.4.6/§11.4.177), and is inherited BY REFERENCE as a depth-1 submodule under the §11.4.28(C) carve-out (</w:t>
      </w:r>
      <w:r>
        <w:rPr>
          <w:rStyle w:val="VerbatimChar"/>
        </w:rPr>
        <w:t xml:space="preserve">constitution/submodules/continuum/</w:t>
      </w:r>
      <w:r>
        <w:t xml:space="preserve">,</w:t>
      </w:r>
      <w:r>
        <w:t xml:space="preserve"> </w:t>
      </w:r>
      <w:r>
        <w:rPr>
          <w:rStyle w:val="VerbatimChar"/>
        </w:rPr>
        <w:t xml:space="preserve">helix-deps.yaml</w:t>
      </w:r>
      <w:r>
        <w:t xml:space="preserve">, zero own-org deps); every consumer supplies its store path / actor / stream naming as DATA. Anti-bluff (§11.4/§11.4.108): the whole engine ships four-layer coverage (unit + integration + e2e + stress + chaos §11.4.85, race-clean) with a measured resume Metric (</w:t>
      </w:r>
      <w:r>
        <w:rPr>
          <w:rStyle w:val="VerbatimChar"/>
        </w:rPr>
        <w:t xml:space="preserve">blobs_read == 1 + streams</w:t>
      </w:r>
      <w:r>
        <w:t xml:space="preserve"> </w:t>
      </w:r>
      <w:r>
        <w:t xml:space="preserve">is the O(streams) proof) and the self-validating oracle as captured evidence (§11.4.5/§11.4.69/§11.4.107); honest boundary (§11.4.6): it snapshots the state an agent REPORTS, not its execution image (not a CRIU/durable-execution runtime, §11.4.112), and</w:t>
      </w:r>
      <w:r>
        <w:t xml:space="preserve"> </w:t>
      </w:r>
      <w:r>
        <w:rPr>
          <w:rStyle w:val="VerbatimChar"/>
        </w:rPr>
        <w:t xml:space="preserve">est_tokens</w:t>
      </w:r>
      <w:r>
        <w:t xml:space="preserve"> </w:t>
      </w:r>
      <w:r>
        <w:t xml:space="preserve">is a documented</w:t>
      </w:r>
      <w:r>
        <w:t xml:space="preserve"> </w:t>
      </w:r>
      <w:r>
        <w:rPr>
          <w:rStyle w:val="VerbatimChar"/>
        </w:rPr>
        <w:t xml:space="preserve">bytes/4</w:t>
      </w:r>
      <w:r>
        <w:t xml:space="preserve"> </w:t>
      </w:r>
      <w:r>
        <w:t xml:space="preserve">heuristic, not a tokenizer count. Classification: universal (§11.4.17). Composes §12.10 / §11.4.127 / §11.4.131 / §11.4.205 / §11.4.116 / §11.4.147 / §11.4.180 / §11.4.201 / §11.4.206 / §11.4.107(10) / §11.4.28 / §11.4.177 / §11.4.85 / §9.2. Propagation gate</w:t>
      </w:r>
      <w:r>
        <w:t xml:space="preserve"> </w:t>
      </w:r>
      <w:r>
        <w:rPr>
          <w:rStyle w:val="VerbatimChar"/>
        </w:rPr>
        <w:t xml:space="preserve">CM-COVENANT-114-207-PROPAGATION</w:t>
      </w:r>
      <w:r>
        <w:t xml:space="preserve"> </w:t>
      </w:r>
      <w:r>
        <w:t xml:space="preserve">(literal</w:t>
      </w:r>
      <w:r>
        <w:t xml:space="preserve"> </w:t>
      </w:r>
      <w:r>
        <w:rPr>
          <w:rStyle w:val="VerbatimChar"/>
        </w:rPr>
        <w:t xml:space="preserve">11.4.207</w:t>
      </w:r>
      <w:r>
        <w:t xml:space="preserve">) + recommended gate</w:t>
      </w:r>
      <w:r>
        <w:t xml:space="preserve"> </w:t>
      </w:r>
      <w:r>
        <w:rPr>
          <w:rStyle w:val="VerbatimChar"/>
        </w:rPr>
        <w:t xml:space="preserve">CM-CONTINUUM-RESUME-ENGINE-PRESENT</w:t>
      </w:r>
      <w:r>
        <w:t xml:space="preserve"> </w:t>
      </w:r>
      <w:r>
        <w:t xml:space="preserve">(the engine present under</w:t>
      </w:r>
      <w:r>
        <w:t xml:space="preserve"> </w:t>
      </w:r>
      <w:r>
        <w:rPr>
          <w:rStyle w:val="VerbatimChar"/>
        </w:rPr>
        <w:t xml:space="preserve">constitution/submodules/continuum/</w:t>
      </w:r>
      <w:r>
        <w:t xml:space="preserve">,</w:t>
      </w:r>
      <w:r>
        <w:t xml:space="preserve"> </w:t>
      </w:r>
      <w:r>
        <w:rPr>
          <w:rStyle w:val="VerbatimChar"/>
        </w:rPr>
        <w:t xml:space="preserve">go test -race ./...</w:t>
      </w:r>
      <w:r>
        <w:t xml:space="preserve"> </w:t>
      </w:r>
      <w:r>
        <w:t xml:space="preserve">green,</w:t>
      </w:r>
      <w:r>
        <w:t xml:space="preserve"> </w:t>
      </w:r>
      <w:r>
        <w:rPr>
          <w:rStyle w:val="VerbatimChar"/>
        </w:rPr>
        <w:t xml:space="preserve">continuum selfcheck</w:t>
      </w:r>
      <w:r>
        <w:t xml:space="preserve"> </w:t>
      </w:r>
      <w:r>
        <w:t xml:space="preserve">= good=PASS/bad=FAIL/negctrl=PASS, zero project literals) + paired §1.1 mutation (strip the literal → propagation gate FAILs; downgrade the resume path to read the ledger, or the oracle to pass its golden-bad → the mechanism gate FAILs; gate-code = separate work item).</w:t>
      </w:r>
      <w:r>
        <w:t xml:space="preserve"> </w:t>
      </w:r>
      <w:r>
        <w:rPr>
          <w:b/>
          <w:bCs/>
        </w:rPr>
        <w:t xml:space="preserve">Canonical authority:</w:t>
      </w:r>
      <w:r>
        <w:t xml:space="preserve"> </w:t>
      </w:r>
      <w:r>
        <w:t xml:space="preserve">constitution submodule</w:t>
      </w:r>
      <w:r>
        <w:t xml:space="preserve"> </w:t>
      </w:r>
      <w:hyperlink r:id="rId10">
        <w:r>
          <w:rPr>
            <w:rStyle w:val="VerbatimChar"/>
          </w:rPr>
          <w:t xml:space="preserve">Constitution.md</w:t>
        </w:r>
      </w:hyperlink>
      <w:r>
        <w:t xml:space="preserve"> </w:t>
      </w:r>
      <w:r>
        <w:t xml:space="preserve">§11.4.207. Non-compliance is a release blocker. No escape hatch — no</w:t>
      </w:r>
      <w:r>
        <w:t xml:space="preserve"> </w:t>
      </w:r>
      <w:r>
        <w:rPr>
          <w:rStyle w:val="VerbatimChar"/>
        </w:rPr>
        <w:t xml:space="preserve">--resume-reads-history</w:t>
      </w:r>
      <w:r>
        <w:t xml:space="preserve">,</w:t>
      </w:r>
      <w:r>
        <w:t xml:space="preserve"> </w:t>
      </w:r>
      <w:r>
        <w:rPr>
          <w:rStyle w:val="VerbatimChar"/>
        </w:rPr>
        <w:t xml:space="preserve">--skip-integrity-check</w:t>
      </w:r>
      <w:r>
        <w:t xml:space="preserve">,</w:t>
      </w:r>
      <w:r>
        <w:t xml:space="preserve"> </w:t>
      </w:r>
      <w:r>
        <w:rPr>
          <w:rStyle w:val="VerbatimChar"/>
        </w:rPr>
        <w:t xml:space="preserve">--unvalidated-oracle-OK</w:t>
      </w:r>
      <w:r>
        <w:t xml:space="preserve">,</w:t>
      </w:r>
      <w:r>
        <w:t xml:space="preserve"> </w:t>
      </w:r>
      <w:r>
        <w:rPr>
          <w:rStyle w:val="VerbatimChar"/>
        </w:rPr>
        <w:t xml:space="preserve">--hand-typed-resume-state</w:t>
      </w:r>
      <w:r>
        <w:t xml:space="preserve">,</w:t>
      </w:r>
      <w:r>
        <w:t xml:space="preserve"> </w:t>
      </w:r>
      <w:r>
        <w:rPr>
          <w:rStyle w:val="VerbatimChar"/>
        </w:rPr>
        <w:t xml:space="preserve">--per-project-resume-reimpl</w:t>
      </w:r>
      <w:r>
        <w:t xml:space="preserve"> </w:t>
      </w:r>
      <w:r>
        <w:t xml:space="preserve">flag.</w:t>
      </w:r>
    </w:p>
    <w:p>
      <w:pPr>
        <w:pStyle w:val="BodyText"/>
      </w:pPr>
      <w:r>
        <w:rPr>
          <w:b/>
          <w:bCs/>
        </w:rPr>
        <w:t xml:space="preserve">§11.4.208 — Operator-request-history document: every project maintains a project-local, always-in-sync ledger of every operator request/prompt (User mandate, 2026-07-15).</w:t>
      </w:r>
      <w:r>
        <w:t xml:space="preserve"> </w:t>
      </w:r>
      <w:r>
        <w:t xml:space="preserve">Verbatim operator mandate: introduce a request-history document capturing per operator request/prompt — full content, accepted-timestamp with explicit timezone, the track that processed it, the alias that took the workable item, and the model + effort used — always in sync, no false data, no bluff; the operator's load-bearing correction (§11.4.35/§11.4.17): the RULE is universal (→ constitution submodule), the request-history DOCUMENT itself is PROJECT-LOCAL (never placed into the constitution). Every governed project MUST maintain a single project-local, append-only, newest-first</w:t>
      </w:r>
      <w:r>
        <w:t xml:space="preserve"> </w:t>
      </w:r>
      <w:r>
        <w:rPr>
          <w:b/>
          <w:bCs/>
        </w:rPr>
        <w:t xml:space="preserve">operator-request-history document</w:t>
      </w:r>
      <w:r>
        <w:t xml:space="preserve"> </w:t>
      </w:r>
      <w:r>
        <w:t xml:space="preserve">at a fixed project-declared path (e.g.</w:t>
      </w:r>
      <w:r>
        <w:t xml:space="preserve"> </w:t>
      </w:r>
      <w:r>
        <w:rPr>
          <w:rStyle w:val="VerbatimChar"/>
        </w:rPr>
        <w:t xml:space="preserve">docs/requests/history.md</w:t>
      </w:r>
      <w:r>
        <w:t xml:space="preserve">; §11.4.35, never moved without a §11.4.66 operator decision), each entry carrying EXACTLY: (1)</w:t>
      </w:r>
      <w:r>
        <w:t xml:space="preserve"> </w:t>
      </w:r>
      <w:r>
        <w:rPr>
          <w:b/>
          <w:bCs/>
        </w:rPr>
        <w:t xml:space="preserve">Request content</w:t>
      </w:r>
      <w:r>
        <w:t xml:space="preserve"> </w:t>
      </w:r>
      <w:r>
        <w:t xml:space="preserve">(verbatim where archived, else a faithful complete summary, marked which); (2)</w:t>
      </w:r>
      <w:r>
        <w:t xml:space="preserve"> </w:t>
      </w:r>
      <w:r>
        <w:rPr>
          <w:b/>
          <w:bCs/>
        </w:rPr>
        <w:t xml:space="preserve">Accepted (when)</w:t>
      </w:r>
      <w:r>
        <w:t xml:space="preserve"> </w:t>
      </w:r>
      <w:r>
        <w:t xml:space="preserve">— date + time + TIMEZONE stated EXPLICITLY on every entry (consuming project declares its default zone §11.4.35; date-only ⇒</w:t>
      </w:r>
      <w:r>
        <w:t xml:space="preserve"> </w:t>
      </w:r>
      <w:r>
        <w:rPr>
          <w:rStyle w:val="VerbatimChar"/>
        </w:rPr>
        <w:t xml:space="preserve">time UNKNOWN</w:t>
      </w:r>
      <w:r>
        <w:t xml:space="preserve">, never fabricated); (3)</w:t>
      </w:r>
      <w:r>
        <w:t xml:space="preserve"> </w:t>
      </w:r>
      <w:r>
        <w:rPr>
          <w:b/>
          <w:bCs/>
        </w:rPr>
        <w:t xml:space="preserve">Track</w:t>
      </w:r>
      <w:r>
        <w:t xml:space="preserve"> </w:t>
      </w:r>
      <w:r>
        <w:t xml:space="preserve">(§11.4.176/.178/.182); (4)</w:t>
      </w:r>
      <w:r>
        <w:t xml:space="preserve"> </w:t>
      </w:r>
      <w:r>
        <w:rPr>
          <w:b/>
          <w:bCs/>
        </w:rPr>
        <w:t xml:space="preserve">Alias</w:t>
      </w:r>
      <w:r>
        <w:t xml:space="preserve"> </w:t>
      </w:r>
      <w:r>
        <w:t xml:space="preserve">(§11.4.182/.196); (5)</w:t>
      </w:r>
      <w:r>
        <w:t xml:space="preserve"> </w:t>
      </w:r>
      <w:r>
        <w:rPr>
          <w:b/>
          <w:bCs/>
        </w:rPr>
        <w:t xml:space="preserve">Model + effort</w:t>
      </w:r>
      <w:r>
        <w:t xml:space="preserve">. (A)</w:t>
      </w:r>
      <w:r>
        <w:t xml:space="preserve"> </w:t>
      </w:r>
      <w:r>
        <w:rPr>
          <w:b/>
          <w:bCs/>
        </w:rPr>
        <w:t xml:space="preserve">NO INVENTION (§11.4.6)</w:t>
      </w:r>
      <w:r>
        <w:t xml:space="preserve"> </w:t>
      </w:r>
      <w:r>
        <w:t xml:space="preserve">— an unrecoverable field is recorded literally</w:t>
      </w:r>
      <w:r>
        <w:t xml:space="preserve"> </w:t>
      </w:r>
      <w:r>
        <w:rPr>
          <w:rStyle w:val="VerbatimChar"/>
        </w:rPr>
        <w:t xml:space="preserve">UNKNOWN</w:t>
      </w:r>
      <w:r>
        <w:t xml:space="preserve">, never guessed; a fabricated timestamp/alias/model is a §11.4/§11.4.1 bluff at the requirements-record layer. (B)</w:t>
      </w:r>
      <w:r>
        <w:t xml:space="preserve"> </w:t>
      </w:r>
      <w:r>
        <w:rPr>
          <w:b/>
          <w:bCs/>
        </w:rPr>
        <w:t xml:space="preserve">HONEST RECONSTRUCTION BOUNDARY</w:t>
      </w:r>
      <w:r>
        <w:t xml:space="preserve"> </w:t>
      </w:r>
      <w:r>
        <w:t xml:space="preserve">— pre-mandate sessions are best-effort reconstructed from the durable dated record with unrecoverable fields marked</w:t>
      </w:r>
      <w:r>
        <w:t xml:space="preserve"> </w:t>
      </w:r>
      <w:r>
        <w:rPr>
          <w:rStyle w:val="VerbatimChar"/>
        </w:rPr>
        <w:t xml:space="preserve">UNKNOWN</w:t>
      </w:r>
      <w:r>
        <w:t xml:space="preserve"> </w:t>
      </w:r>
      <w:r>
        <w:t xml:space="preserve">and the boundary stated explicitly, never silently implied complete. (C)</w:t>
      </w:r>
      <w:r>
        <w:t xml:space="preserve"> </w:t>
      </w:r>
      <w:r>
        <w:rPr>
          <w:b/>
          <w:bCs/>
        </w:rPr>
        <w:t xml:space="preserve">ALWAYS IN SYNC + EXPORTED</w:t>
      </w:r>
      <w:r>
        <w:t xml:space="preserve"> </w:t>
      </w:r>
      <w:r>
        <w:t xml:space="preserve">— §11.4.44 revision header, §12.10 append-on-every-new-prompt, §11.4.65/§11.4.73 four-format export (</w:t>
      </w:r>
      <w:r>
        <w:rPr>
          <w:rStyle w:val="VerbatimChar"/>
        </w:rPr>
        <w:t xml:space="preserve">.md</w:t>
      </w:r>
      <w:r>
        <w:t xml:space="preserve">+</w:t>
      </w:r>
      <w:r>
        <w:rPr>
          <w:rStyle w:val="VerbatimChar"/>
        </w:rPr>
        <w:t xml:space="preserve">.html</w:t>
      </w:r>
      <w:r>
        <w:t xml:space="preserve">+</w:t>
      </w:r>
      <w:r>
        <w:rPr>
          <w:rStyle w:val="VerbatimChar"/>
        </w:rPr>
        <w:t xml:space="preserve">.pdf</w:t>
      </w:r>
      <w:r>
        <w:t xml:space="preserve">+</w:t>
      </w:r>
      <w:r>
        <w:rPr>
          <w:rStyle w:val="VerbatimChar"/>
        </w:rPr>
        <w:t xml:space="preserve">.docx</w:t>
      </w:r>
      <w:r>
        <w:t xml:space="preserve"> </w:t>
      </w:r>
      <w:r>
        <w:t xml:space="preserve">where applicable, siblings ≥</w:t>
      </w:r>
      <w:r>
        <w:t xml:space="preserve"> </w:t>
      </w:r>
      <w:r>
        <w:rPr>
          <w:rStyle w:val="VerbatimChar"/>
        </w:rPr>
        <w:t xml:space="preserve">.md</w:t>
      </w:r>
      <w:r>
        <w:t xml:space="preserve">). (D)</w:t>
      </w:r>
      <w:r>
        <w:t xml:space="preserve"> </w:t>
      </w:r>
      <w:r>
        <w:rPr>
          <w:b/>
          <w:bCs/>
        </w:rPr>
        <w:t xml:space="preserve">KEEP-APPLYING MECHANISM</w:t>
      </w:r>
      <w:r>
        <w:t xml:space="preserve"> </w:t>
      </w:r>
      <w:r>
        <w:t xml:space="preserve">— a helper script and/or a</w:t>
      </w:r>
      <w:r>
        <w:t xml:space="preserve"> </w:t>
      </w:r>
      <w:r>
        <w:rPr>
          <w:rStyle w:val="VerbatimChar"/>
        </w:rPr>
        <w:t xml:space="preserve">UserPromptSubmit</w:t>
      </w:r>
      <w:r>
        <w:t xml:space="preserve">-class hook appends a newest-first row per NEW prompt at capture time (track/alias derived deterministically §11.4.182, honest</w:t>
      </w:r>
      <w:r>
        <w:t xml:space="preserve"> </w:t>
      </w:r>
      <w:r>
        <w:rPr>
          <w:rStyle w:val="VerbatimChar"/>
        </w:rPr>
        <w:t xml:space="preserve">?</w:t>
      </w:r>
      <w:r>
        <w:t xml:space="preserve">/</w:t>
      </w:r>
      <w:r>
        <w:rPr>
          <w:rStyle w:val="VerbatimChar"/>
        </w:rPr>
        <w:t xml:space="preserve">UNKNOWN</w:t>
      </w:r>
      <w:r>
        <w:t xml:space="preserve">); a helper landed WITHOUT the auto-capture hook is honestly a partial mechanism (hook wiring = tracked §11.4.197/§12.10 follow-up, never claimed as auto-capture it does not perform). (E)</w:t>
      </w:r>
      <w:r>
        <w:t xml:space="preserve"> </w:t>
      </w:r>
      <w:r>
        <w:rPr>
          <w:b/>
          <w:bCs/>
        </w:rPr>
        <w:t xml:space="preserve">COMPLEMENTS, NEVER REPLACES</w:t>
      </w:r>
      <w:r>
        <w:t xml:space="preserve"> </w:t>
      </w:r>
      <w:r>
        <w:t xml:space="preserve">any per-session no-loss ledger (§11.4.197/.202), the workable-items DB SSoT (§11.4.93/.95), or the §12.10/§11.4.131 resumption artefacts; requirement loss at intake is FORBIDDEN (§11.4.197). (F)</w:t>
      </w:r>
      <w:r>
        <w:t xml:space="preserve"> </w:t>
      </w:r>
      <w:r>
        <w:rPr>
          <w:b/>
          <w:bCs/>
        </w:rPr>
        <w:t xml:space="preserve">RULE-UNIVERSAL / DOCUMENT-PROJECT-LOCAL (§11.4.35)</w:t>
      </w:r>
      <w:r>
        <w:t xml:space="preserve"> </w:t>
      </w:r>
      <w:r>
        <w:t xml:space="preserve">— the RULE lives in the constitution submodule; the document + its path + default timezone are consumer-owned project DATA (§11.4.28 decoupling), NEVER placed into the constitution. Classification: universal (§11.4.17). Composes §11.4.6/.35/.44/.65/.73/.118/.131/.176/.178/.182/.196/.197/.202/.93/.95/§12.10. Propagation gate</w:t>
      </w:r>
      <w:r>
        <w:t xml:space="preserve"> </w:t>
      </w:r>
      <w:r>
        <w:rPr>
          <w:rStyle w:val="VerbatimChar"/>
        </w:rPr>
        <w:t xml:space="preserve">CM-COVENANT-114-208-PROPAGATION</w:t>
      </w:r>
      <w:r>
        <w:t xml:space="preserve"> </w:t>
      </w:r>
      <w:r>
        <w:t xml:space="preserve">(literal</w:t>
      </w:r>
      <w:r>
        <w:t xml:space="preserve"> </w:t>
      </w:r>
      <w:r>
        <w:rPr>
          <w:rStyle w:val="VerbatimChar"/>
        </w:rPr>
        <w:t xml:space="preserve">11.4.208</w:t>
      </w:r>
      <w:r>
        <w:t xml:space="preserve">) + recommended gate</w:t>
      </w:r>
      <w:r>
        <w:t xml:space="preserve"> </w:t>
      </w:r>
      <w:r>
        <w:rPr>
          <w:rStyle w:val="VerbatimChar"/>
        </w:rPr>
        <w:t xml:space="preserve">CM-REQUEST-HISTORY-DOC-PRESENT</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10">
        <w:r>
          <w:rPr>
            <w:rStyle w:val="VerbatimChar"/>
          </w:rPr>
          <w:t xml:space="preserve">Constitution.md</w:t>
        </w:r>
      </w:hyperlink>
      <w:r>
        <w:t xml:space="preserve"> </w:t>
      </w:r>
      <w:r>
        <w:t xml:space="preserve">§11.4.208. Non-compliance is a release blocker. No escape hatch — no</w:t>
      </w:r>
      <w:r>
        <w:t xml:space="preserve"> </w:t>
      </w:r>
      <w:r>
        <w:rPr>
          <w:rStyle w:val="VerbatimChar"/>
        </w:rPr>
        <w:t xml:space="preserve">--request-history-optional</w:t>
      </w:r>
      <w:r>
        <w:t xml:space="preserve">,</w:t>
      </w:r>
      <w:r>
        <w:t xml:space="preserve"> </w:t>
      </w:r>
      <w:r>
        <w:rPr>
          <w:rStyle w:val="VerbatimChar"/>
        </w:rPr>
        <w:t xml:space="preserve">--skip-request-log</w:t>
      </w:r>
      <w:r>
        <w:t xml:space="preserve">,</w:t>
      </w:r>
      <w:r>
        <w:t xml:space="preserve"> </w:t>
      </w:r>
      <w:r>
        <w:rPr>
          <w:rStyle w:val="VerbatimChar"/>
        </w:rPr>
        <w:t xml:space="preserve">--no-timezone-stamp</w:t>
      </w:r>
      <w:r>
        <w:t xml:space="preserve">,</w:t>
      </w:r>
      <w:r>
        <w:t xml:space="preserve"> </w:t>
      </w:r>
      <w:r>
        <w:rPr>
          <w:rStyle w:val="VerbatimChar"/>
        </w:rPr>
        <w:t xml:space="preserve">--invent-missing-field</w:t>
      </w:r>
      <w:r>
        <w:t xml:space="preserve">,</w:t>
      </w:r>
      <w:r>
        <w:t xml:space="preserve"> </w:t>
      </w:r>
      <w:r>
        <w:rPr>
          <w:rStyle w:val="VerbatimChar"/>
        </w:rPr>
        <w:t xml:space="preserve">--request-history-in-constitution</w:t>
      </w:r>
      <w:r>
        <w:t xml:space="preserve">,</w:t>
      </w:r>
      <w:r>
        <w:t xml:space="preserve"> </w:t>
      </w:r>
      <w:r>
        <w:rPr>
          <w:rStyle w:val="VerbatimChar"/>
        </w:rPr>
        <w:t xml:space="preserve">--prompt-without-history-entry</w:t>
      </w:r>
      <w:r>
        <w:t xml:space="preserve"> </w:t>
      </w:r>
      <w:r>
        <w:t xml:space="preserve">flag.</w:t>
      </w:r>
    </w:p>
    <w:p>
      <w:pPr>
        <w:pStyle w:val="BodyText"/>
      </w:pPr>
      <w:r>
        <w:rPr>
          <w:b/>
          <w:bCs/>
        </w:rPr>
        <w:t xml:space="preserve">§11.4.209 — Code-review MUST run on the Fable model at xhigh effort (Opus xhigh fallback) (User mandate, 2026-07-15).</w:t>
      </w:r>
      <w:r>
        <w:t xml:space="preserve"> </w:t>
      </w:r>
      <w:r>
        <w:t xml:space="preserve">Verbatim operator mandate: the mandatory independent code-review MUST ALWAYS be performed with the</w:t>
      </w:r>
      <w:r>
        <w:t xml:space="preserve"> </w:t>
      </w:r>
      <w:r>
        <w:rPr>
          <w:b/>
          <w:bCs/>
        </w:rPr>
        <w:t xml:space="preserve">Fable model at xhigh effort</w:t>
      </w:r>
      <w:r>
        <w:t xml:space="preserve">; if Fable is unavailable, use</w:t>
      </w:r>
      <w:r>
        <w:t xml:space="preserve"> </w:t>
      </w:r>
      <w:r>
        <w:rPr>
          <w:b/>
          <w:bCs/>
        </w:rPr>
        <w:t xml:space="preserve">Opus at xhigh effort</w:t>
      </w:r>
      <w:r>
        <w:t xml:space="preserve">. Every mandatory independent code-review the constitution requires — the §11.4.125 code-review-agent gate before pre-build + main build, the §11.4.142 universal every-change-review (no exception), the §11.4.194 exhaustive all-scenario/all-angle review, iterated to a zero-finding GO per §11.4.134 — MUST be dispatched on the</w:t>
      </w:r>
      <w:r>
        <w:t xml:space="preserve"> </w:t>
      </w:r>
      <w:r>
        <w:rPr>
          <w:b/>
          <w:bCs/>
        </w:rPr>
        <w:t xml:space="preserve">Fable model at</w:t>
      </w:r>
      <w:r>
        <w:rPr>
          <w:b/>
          <w:bCs/>
        </w:rPr>
        <w:t xml:space="preserve"> </w:t>
      </w:r>
      <w:r>
        <w:rPr>
          <w:rStyle w:val="VerbatimChar"/>
          <w:b/>
          <w:bCs/>
        </w:rPr>
        <w:t xml:space="preserve">xhigh</w:t>
      </w:r>
      <w:r>
        <w:rPr>
          <w:b/>
          <w:bCs/>
        </w:rPr>
        <w:t xml:space="preserve"> </w:t>
      </w:r>
      <w:r>
        <w:rPr>
          <w:b/>
          <w:bCs/>
        </w:rPr>
        <w:t xml:space="preserve">effort</w:t>
      </w:r>
      <w:r>
        <w:t xml:space="preserve">. (A)</w:t>
      </w:r>
      <w:r>
        <w:t xml:space="preserve"> </w:t>
      </w:r>
      <w:r>
        <w:rPr>
          <w:b/>
          <w:bCs/>
        </w:rPr>
        <w:t xml:space="preserve">Fallback (closed, ordered)</w:t>
      </w:r>
      <w:r>
        <w:t xml:space="preserve"> </w:t>
      </w:r>
      <w:r>
        <w:t xml:space="preserve">— ONLY when Fable is genuinely unavailable (established as FACT §11.4.6, never a guessed unavailability) the review runs on</w:t>
      </w:r>
      <w:r>
        <w:t xml:space="preserve"> </w:t>
      </w:r>
      <w:r>
        <w:rPr>
          <w:b/>
          <w:bCs/>
        </w:rPr>
        <w:t xml:space="preserve">Opus at</w:t>
      </w:r>
      <w:r>
        <w:rPr>
          <w:b/>
          <w:bCs/>
        </w:rPr>
        <w:t xml:space="preserve"> </w:t>
      </w:r>
      <w:r>
        <w:rPr>
          <w:rStyle w:val="VerbatimChar"/>
          <w:b/>
          <w:bCs/>
        </w:rPr>
        <w:t xml:space="preserve">xhigh</w:t>
      </w:r>
      <w:r>
        <w:rPr>
          <w:b/>
          <w:bCs/>
        </w:rPr>
        <w:t xml:space="preserve"> </w:t>
      </w:r>
      <w:r>
        <w:rPr>
          <w:b/>
          <w:bCs/>
        </w:rPr>
        <w:t xml:space="preserve">effort</w:t>
      </w:r>
      <w:r>
        <w:t xml:space="preserve">; a lower-effort or a non-Fable/non-Opus model is NOT an acceptable review substrate,</w:t>
      </w:r>
      <w:r>
        <w:t xml:space="preserve"> </w:t>
      </w:r>
      <w:r>
        <w:rPr>
          <w:rStyle w:val="VerbatimChar"/>
        </w:rPr>
        <w:t xml:space="preserve">xhigh</w:t>
      </w:r>
      <w:r>
        <w:t xml:space="preserve"> </w:t>
      </w:r>
      <w:r>
        <w:t xml:space="preserve">is REQUIRED in both cases (the §11.4.194 all-angle depth is unreachable lower). (B)</w:t>
      </w:r>
      <w:r>
        <w:t xml:space="preserve"> </w:t>
      </w:r>
      <w:r>
        <w:rPr>
          <w:b/>
          <w:bCs/>
        </w:rPr>
        <w:t xml:space="preserve">Independence preserved (§11.4.70/.20)</w:t>
      </w:r>
      <w:r>
        <w:t xml:space="preserve"> </w:t>
      </w:r>
      <w:r>
        <w:t xml:space="preserve">— the Fable/Opus-xhigh model is the structurally-separated reviewer, never the author; §11.4.209 sets the review's MODEL + EFFORT, not its independence / iterate-until-GO (§11.4.134) / captured-evidence (§11.4.5/.69/.107). (C)</w:t>
      </w:r>
      <w:r>
        <w:t xml:space="preserve"> </w:t>
      </w:r>
      <w:r>
        <w:rPr>
          <w:b/>
          <w:bCs/>
        </w:rPr>
        <w:t xml:space="preserve">Honest boundary (§11.4.6)</w:t>
      </w:r>
      <w:r>
        <w:t xml:space="preserve"> </w:t>
      </w:r>
      <w:r>
        <w:t xml:space="preserve">— a review claimed done that ran on a weaker model / lower effort than Fable-xhigh (or Opus-xhigh on genuine Fable-unavailability) is a §11.4 bluff at the review-substrate layer; the review's captured evidence records which model + effort actually performed it (+ the Fable-unavailability FACT on fallback). STRENGTHENS §11.4.125/.142/.194/.134 — does NOT replace them; it pins the review's execution substrate. Classification: universal (§11.4.17). Composes §11.4.125/.134/.142/.194/.6/.20/.70/.196. Propagation gate</w:t>
      </w:r>
      <w:r>
        <w:t xml:space="preserve"> </w:t>
      </w:r>
      <w:r>
        <w:rPr>
          <w:rStyle w:val="VerbatimChar"/>
        </w:rPr>
        <w:t xml:space="preserve">CM-COVENANT-114-209-PROPAGATION</w:t>
      </w:r>
      <w:r>
        <w:t xml:space="preserve"> </w:t>
      </w:r>
      <w:r>
        <w:t xml:space="preserve">(literal</w:t>
      </w:r>
      <w:r>
        <w:t xml:space="preserve"> </w:t>
      </w:r>
      <w:r>
        <w:rPr>
          <w:rStyle w:val="VerbatimChar"/>
        </w:rPr>
        <w:t xml:space="preserve">11.4.209</w:t>
      </w:r>
      <w:r>
        <w:t xml:space="preserve">) + recommended gate</w:t>
      </w:r>
      <w:r>
        <w:t xml:space="preserve"> </w:t>
      </w:r>
      <w:r>
        <w:rPr>
          <w:rStyle w:val="VerbatimChar"/>
        </w:rPr>
        <w:t xml:space="preserve">CM-CODE-REVIEW-FABLE-XHIGH</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10">
        <w:r>
          <w:rPr>
            <w:rStyle w:val="VerbatimChar"/>
          </w:rPr>
          <w:t xml:space="preserve">Constitution.md</w:t>
        </w:r>
      </w:hyperlink>
      <w:r>
        <w:t xml:space="preserve"> </w:t>
      </w:r>
      <w:r>
        <w:t xml:space="preserve">§11.4.209. Non-compliance is a release blocker. No escape hatch — no</w:t>
      </w:r>
      <w:r>
        <w:t xml:space="preserve"> </w:t>
      </w:r>
      <w:r>
        <w:rPr>
          <w:rStyle w:val="VerbatimChar"/>
        </w:rPr>
        <w:t xml:space="preserve">--review-any-model</w:t>
      </w:r>
      <w:r>
        <w:t xml:space="preserve">,</w:t>
      </w:r>
      <w:r>
        <w:t xml:space="preserve"> </w:t>
      </w:r>
      <w:r>
        <w:rPr>
          <w:rStyle w:val="VerbatimChar"/>
        </w:rPr>
        <w:t xml:space="preserve">--review-lower-effort-OK</w:t>
      </w:r>
      <w:r>
        <w:t xml:space="preserve">,</w:t>
      </w:r>
      <w:r>
        <w:t xml:space="preserve"> </w:t>
      </w:r>
      <w:r>
        <w:rPr>
          <w:rStyle w:val="VerbatimChar"/>
        </w:rPr>
        <w:t xml:space="preserve">--skip-fable</w:t>
      </w:r>
      <w:r>
        <w:t xml:space="preserve">,</w:t>
      </w:r>
      <w:r>
        <w:t xml:space="preserve"> </w:t>
      </w:r>
      <w:r>
        <w:rPr>
          <w:rStyle w:val="VerbatimChar"/>
        </w:rPr>
        <w:t xml:space="preserve">--non-xhigh-review</w:t>
      </w:r>
      <w:r>
        <w:t xml:space="preserve">,</w:t>
      </w:r>
      <w:r>
        <w:t xml:space="preserve"> </w:t>
      </w:r>
      <w:r>
        <w:rPr>
          <w:rStyle w:val="VerbatimChar"/>
        </w:rPr>
        <w:t xml:space="preserve">--fallback-without-fable-unavailability-proof</w:t>
      </w:r>
      <w:r>
        <w:t xml:space="preserve"> </w:t>
      </w:r>
      <w:r>
        <w:t xml:space="preserve">flag.</w:t>
      </w:r>
    </w:p>
    <w:p>
      <w:pPr>
        <w:pStyle w:val="BodyText"/>
      </w:pPr>
      <w:r>
        <w:rPr>
          <w:b/>
          <w:bCs/>
        </w:rPr>
        <w:t xml:space="preserve">§11.4.210 — Zero-loss request/prompt intake: every operator request/prompt MUST be mechanically CAPTURED, TRACKED, and PROCESSED — never skipped, ignored, avoided, or lost (User mandate, 2026-07-15).</w:t>
      </w:r>
      <w:r>
        <w:t xml:space="preserve"> </w:t>
      </w:r>
      <w:r>
        <w:t xml:space="preserve">Verbatim intent: "every request/prompt we issue MUST ALWAYS be respected, taken into account, executed and processed! No avoiding, ignoring, skipping or any form of loss!" Every operator request/prompt MUST be (a) CAPTURED in the §11.4.208 request-history ledger MECHANICALLY at intake via a WIRED verified-runtime-state</w:t>
      </w:r>
      <w:r>
        <w:t xml:space="preserve"> </w:t>
      </w:r>
      <w:r>
        <w:rPr>
          <w:rStyle w:val="VerbatimChar"/>
        </w:rPr>
        <w:t xml:space="preserve">UserPromptSubmit</w:t>
      </w:r>
      <w:r>
        <w:t xml:space="preserve"> </w:t>
      </w:r>
      <w:r>
        <w:t xml:space="preserve">auto-capture hook (NOT a manual step, NOT a "tracked follow-up" — §11.4.210 PROMOTES §11.4.208(D)'s hook from partial-follow-up to MANDATORY per the §11.4.205 enforced-not-advisory pattern; forensic FACT 2026-07-15: an entire release-drive session's prompts went un-recorded because the hook was left un-wired); (b) TRACKED → a §11.4.202 workable item / §11.4.197 completion, or an explicit evidence-backed no-op-with-reason; (c) PROCESSED — respected/executed, never dropped. Loss at ANY of the three stages is a §11.4 PASS-bluff at the requirements-intake layer of §11.4.197's severity class. Docs-chain-bound (§11.4.106), gated (§11.4.75 — hook verified-installed in the live hook path + content-matched, ledger fresh); the autonomous loop (§11.4.126/.87/.94/.97/.103) processes every captured request (done-condition never satisfied while any captured request is un-processed, §11.4.147(e)); honest §11.4.6 (UNKNOWN never invented). Classification: universal (§11.4.17). Composes §11.4.197/.202/.208/.205/.106/.126/.75/.6/.147(e). Propagation gate</w:t>
      </w:r>
      <w:r>
        <w:t xml:space="preserve"> </w:t>
      </w:r>
      <w:r>
        <w:rPr>
          <w:rStyle w:val="VerbatimChar"/>
        </w:rPr>
        <w:t xml:space="preserve">CM-COVENANT-114-210-PROPAGATION</w:t>
      </w:r>
      <w:r>
        <w:t xml:space="preserve"> </w:t>
      </w:r>
      <w:r>
        <w:t xml:space="preserve">(literal</w:t>
      </w:r>
      <w:r>
        <w:t xml:space="preserve"> </w:t>
      </w:r>
      <w:r>
        <w:rPr>
          <w:rStyle w:val="VerbatimChar"/>
        </w:rPr>
        <w:t xml:space="preserve">11.4.210</w:t>
      </w:r>
      <w:r>
        <w:t xml:space="preserve">) + recommended gate</w:t>
      </w:r>
      <w:r>
        <w:t xml:space="preserve"> </w:t>
      </w:r>
      <w:r>
        <w:rPr>
          <w:rStyle w:val="VerbatimChar"/>
        </w:rPr>
        <w:t xml:space="preserve">CM-REQUEST-CAPTURE-HOOK-WIRED</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10">
        <w:r>
          <w:rPr>
            <w:rStyle w:val="VerbatimChar"/>
          </w:rPr>
          <w:t xml:space="preserve">Constitution.md</w:t>
        </w:r>
      </w:hyperlink>
      <w:r>
        <w:t xml:space="preserve"> </w:t>
      </w:r>
      <w:r>
        <w:t xml:space="preserve">§11.4.210. Non-compliance is a release blocker. No escape hatch — no</w:t>
      </w:r>
      <w:r>
        <w:t xml:space="preserve"> </w:t>
      </w:r>
      <w:r>
        <w:rPr>
          <w:rStyle w:val="VerbatimChar"/>
        </w:rPr>
        <w:t xml:space="preserve">--skip-request-capture</w:t>
      </w:r>
      <w:r>
        <w:t xml:space="preserve">,</w:t>
      </w:r>
      <w:r>
        <w:t xml:space="preserve"> </w:t>
      </w:r>
      <w:r>
        <w:rPr>
          <w:rStyle w:val="VerbatimChar"/>
        </w:rPr>
        <w:t xml:space="preserve">--manual-ledger-OK</w:t>
      </w:r>
      <w:r>
        <w:t xml:space="preserve">,</w:t>
      </w:r>
      <w:r>
        <w:t xml:space="preserve"> </w:t>
      </w:r>
      <w:r>
        <w:rPr>
          <w:rStyle w:val="VerbatimChar"/>
        </w:rPr>
        <w:t xml:space="preserve">--hook-optional</w:t>
      </w:r>
      <w:r>
        <w:t xml:space="preserve">,</w:t>
      </w:r>
      <w:r>
        <w:t xml:space="preserve"> </w:t>
      </w:r>
      <w:r>
        <w:rPr>
          <w:rStyle w:val="VerbatimChar"/>
        </w:rPr>
        <w:t xml:space="preserve">--drop-unprocessed-request</w:t>
      </w:r>
      <w:r>
        <w:t xml:space="preserve">,</w:t>
      </w:r>
      <w:r>
        <w:t xml:space="preserve"> </w:t>
      </w:r>
      <w:r>
        <w:rPr>
          <w:rStyle w:val="VerbatimChar"/>
        </w:rPr>
        <w:t xml:space="preserve">--ledger-may-be-stale</w:t>
      </w:r>
      <w:r>
        <w:t xml:space="preserve"> </w:t>
      </w:r>
      <w:r>
        <w:t xml:space="preserve">flag.</w:t>
      </w:r>
    </w:p>
    <w:p>
      <w:pPr>
        <w:pStyle w:val="BodyText"/>
      </w:pPr>
      <w:r>
        <w:rPr>
          <w:b/>
          <w:bCs/>
        </w:rPr>
        <w:t xml:space="preserve">§11.4.211 — Merge-conflict resolution during main→feature/product/flavor merges MUST run on the Fable model at xhigh effort (Opus xhigh fallback) (User mandate, 2026-07-16).</w:t>
      </w:r>
      <w:r>
        <w:t xml:space="preserve"> </w:t>
      </w:r>
      <w:r>
        <w:t xml:space="preserve">Verbatim operator mandate: "During the merge of main branch to all feature/product/flavor branches of tracks 2 - 4, if conflicts happen they MUST BE resolved using Fable model with xhigh effort! If Fable is not available, then with Opus with xhigh!" Any merge-CONFLICT resolution performed while integrating the canonical trunk (</w:t>
      </w:r>
      <w:r>
        <w:rPr>
          <w:rStyle w:val="VerbatimChar"/>
        </w:rPr>
        <w:t xml:space="preserve">main</w:t>
      </w:r>
      <w:r>
        <w:t xml:space="preserve">/</w:t>
      </w:r>
      <w:r>
        <w:rPr>
          <w:rStyle w:val="VerbatimChar"/>
        </w:rPr>
        <w:t xml:space="preserve">master</w:t>
      </w:r>
      <w:r>
        <w:t xml:space="preserve">) into a feature / product / flavor branch — the §11.4.188 regular main→feature merge cadence, the §11.4.195 branch-taxonomy integration, the §11.4.41 merge-first pipeline, the §11.4.167(D) trunk-into-stream sync AND the §11.4.167(I) approval-gated back-merge — MUST be carried out on the</w:t>
      </w:r>
      <w:r>
        <w:t xml:space="preserve"> </w:t>
      </w:r>
      <w:r>
        <w:rPr>
          <w:b/>
          <w:bCs/>
        </w:rPr>
        <w:t xml:space="preserve">Fable model at</w:t>
      </w:r>
      <w:r>
        <w:rPr>
          <w:b/>
          <w:bCs/>
        </w:rPr>
        <w:t xml:space="preserve"> </w:t>
      </w:r>
      <w:r>
        <w:rPr>
          <w:rStyle w:val="VerbatimChar"/>
          <w:b/>
          <w:bCs/>
        </w:rPr>
        <w:t xml:space="preserve">xhigh</w:t>
      </w:r>
      <w:r>
        <w:rPr>
          <w:b/>
          <w:bCs/>
        </w:rPr>
        <w:t xml:space="preserve"> </w:t>
      </w:r>
      <w:r>
        <w:rPr>
          <w:b/>
          <w:bCs/>
        </w:rPr>
        <w:t xml:space="preserve">effort</w:t>
      </w:r>
      <w:r>
        <w:t xml:space="preserve">; the merge-resolution analogue of §11.4.209 (which pins the same model + effort for code-REVIEW), pinning it for the DECISION-MAKING of conflict resolution (which side to keep, how to UNION both sides without loss, marker removal, semantic reconciliation of divergent edits).</w:t>
      </w:r>
      <w:r>
        <w:t xml:space="preserve"> </w:t>
      </w:r>
      <w:r>
        <w:rPr>
          <w:b/>
          <w:bCs/>
        </w:rPr>
        <w:t xml:space="preserve">(A) Fallback (closed, ordered):</w:t>
      </w:r>
      <w:r>
        <w:t xml:space="preserve"> </w:t>
      </w:r>
      <w:r>
        <w:t xml:space="preserve">ONLY when Fable is genuinely unavailable (not configured / rate-limited / unreachable, established as FACT §11.4.6 — never a guessed unavailability) the conflict resolution runs on</w:t>
      </w:r>
      <w:r>
        <w:t xml:space="preserve"> </w:t>
      </w:r>
      <w:r>
        <w:rPr>
          <w:b/>
          <w:bCs/>
        </w:rPr>
        <w:t xml:space="preserve">Opus at</w:t>
      </w:r>
      <w:r>
        <w:rPr>
          <w:b/>
          <w:bCs/>
        </w:rPr>
        <w:t xml:space="preserve"> </w:t>
      </w:r>
      <w:r>
        <w:rPr>
          <w:rStyle w:val="VerbatimChar"/>
          <w:b/>
          <w:bCs/>
        </w:rPr>
        <w:t xml:space="preserve">xhigh</w:t>
      </w:r>
      <w:r>
        <w:rPr>
          <w:b/>
          <w:bCs/>
        </w:rPr>
        <w:t xml:space="preserve"> </w:t>
      </w:r>
      <w:r>
        <w:rPr>
          <w:b/>
          <w:bCs/>
        </w:rPr>
        <w:t xml:space="preserve">effort</w:t>
      </w:r>
      <w:r>
        <w:t xml:space="preserve">; a lower-effort or a non-Fable/non-Opus model is NOT an acceptable substrate for resolving merge conflicts,</w:t>
      </w:r>
      <w:r>
        <w:t xml:space="preserve"> </w:t>
      </w:r>
      <w:r>
        <w:rPr>
          <w:rStyle w:val="VerbatimChar"/>
        </w:rPr>
        <w:t xml:space="preserve">xhigh</w:t>
      </w:r>
      <w:r>
        <w:t xml:space="preserve"> </w:t>
      </w:r>
      <w:r>
        <w:t xml:space="preserve">REQUIRED in both cases (a careless resolution silently drops a commit or commits a marker).</w:t>
      </w:r>
      <w:r>
        <w:t xml:space="preserve"> </w:t>
      </w:r>
      <w:r>
        <w:rPr>
          <w:b/>
          <w:bCs/>
        </w:rPr>
        <w:t xml:space="preserve">(B) Scope:</w:t>
      </w:r>
      <w:r>
        <w:t xml:space="preserve"> </w:t>
      </w:r>
      <w:r>
        <w:t xml:space="preserve">the operator named tracks 2–4 (</w:t>
      </w:r>
      <w:r>
        <w:rPr>
          <w:rStyle w:val="VerbatimChar"/>
        </w:rPr>
        <w:t xml:space="preserve">feature</w:t>
      </w:r>
      <w:r>
        <w:t xml:space="preserve">/</w:t>
      </w:r>
      <w:r>
        <w:rPr>
          <w:rStyle w:val="VerbatimChar"/>
        </w:rPr>
        <w:t xml:space="preserve">product</w:t>
      </w:r>
      <w:r>
        <w:t xml:space="preserve">/</w:t>
      </w:r>
      <w:r>
        <w:rPr>
          <w:rStyle w:val="VerbatimChar"/>
        </w:rPr>
        <w:t xml:space="preserve">flavor</w:t>
      </w:r>
      <w:r>
        <w:t xml:space="preserve">); GENERALISES per §11.4.17 to EVERY controlled main→(feature|product|flavor) merge on EVERY track that hits a conflict.</w:t>
      </w:r>
      <w:r>
        <w:t xml:space="preserve"> </w:t>
      </w:r>
      <w:r>
        <w:rPr>
          <w:b/>
          <w:bCs/>
        </w:rPr>
        <w:t xml:space="preserve">(C) Safety preserved:</w:t>
      </w:r>
      <w:r>
        <w:t xml:space="preserve"> </w:t>
      </w:r>
      <w:r>
        <w:t xml:space="preserve">sets the MODEL + EFFORT of the conflict-resolution work only, BOUNDED BY §11.4.113 (NEVER force-push) / §9 / §9.2 (no commit lost, hardlinked pre-op backup before any large/risky merge) / §11.4.41 step 3 (ZERO conflict markers committed, ZERO file silently dropped, union of both sides preserved) / §11.4.188(4) anti-bluff (post-merge smoke GREEN + marker-scan empty + no-lost-commit) / §11.4.84 (quiescent-only) / §11.4.37/§11.4.71 (fetch-first).</w:t>
      </w:r>
      <w:r>
        <w:t xml:space="preserve"> </w:t>
      </w:r>
      <w:r>
        <w:rPr>
          <w:b/>
          <w:bCs/>
        </w:rPr>
        <w:t xml:space="preserve">(D) Honest boundary (§11.4.6):</w:t>
      </w:r>
      <w:r>
        <w:t xml:space="preserve"> </w:t>
      </w:r>
      <w:r>
        <w:t xml:space="preserve">a merge whose conflicts were resolved on a weaker model / lower effort than Fable-xhigh (or Opus-xhigh on genuine Fable-unavailability) is a §11.4 bluff at the merge-resolution-substrate layer — the merge's captured evidence records which model + effort resolved the conflicts (and, on fallback, the FACT of Fable's unavailability). STRICT EXTENSION of §11.4.209 to merge-CONFLICT resolution; STRENGTHENS §11.4.188/§11.4.195/§11.4.41 by pinning the substrate of their conflict-resolution step. Classification: universal (§11.4.17). Composes §11.4.209/.188/.195/.41/.113/§9/§9.2/.6/.167(D)(I)/.84/.37/.71/.196. Propagation gate</w:t>
      </w:r>
      <w:r>
        <w:t xml:space="preserve"> </w:t>
      </w:r>
      <w:r>
        <w:rPr>
          <w:rStyle w:val="VerbatimChar"/>
        </w:rPr>
        <w:t xml:space="preserve">CM-COVENANT-114-211-PROPAGATION</w:t>
      </w:r>
      <w:r>
        <w:t xml:space="preserve"> </w:t>
      </w:r>
      <w:r>
        <w:t xml:space="preserve">(literal</w:t>
      </w:r>
      <w:r>
        <w:t xml:space="preserve"> </w:t>
      </w:r>
      <w:r>
        <w:rPr>
          <w:rStyle w:val="VerbatimChar"/>
        </w:rPr>
        <w:t xml:space="preserve">11.4.211</w:t>
      </w:r>
      <w:r>
        <w:t xml:space="preserve">) + recommended gate</w:t>
      </w:r>
      <w:r>
        <w:t xml:space="preserve"> </w:t>
      </w:r>
      <w:r>
        <w:rPr>
          <w:rStyle w:val="VerbatimChar"/>
        </w:rPr>
        <w:t xml:space="preserve">CM-MERGE-CONFLICT-FABLE-XHIGH</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10">
        <w:r>
          <w:rPr>
            <w:rStyle w:val="VerbatimChar"/>
          </w:rPr>
          <w:t xml:space="preserve">Constitution.md</w:t>
        </w:r>
      </w:hyperlink>
      <w:r>
        <w:t xml:space="preserve"> </w:t>
      </w:r>
      <w:r>
        <w:t xml:space="preserve">§11.4.211. Non-compliance is a release blocker. No escape hatch — no</w:t>
      </w:r>
      <w:r>
        <w:t xml:space="preserve"> </w:t>
      </w:r>
      <w:r>
        <w:rPr>
          <w:rStyle w:val="VerbatimChar"/>
        </w:rPr>
        <w:t xml:space="preserve">--merge-conflict-any-model</w:t>
      </w:r>
      <w:r>
        <w:t xml:space="preserve">,</w:t>
      </w:r>
      <w:r>
        <w:t xml:space="preserve"> </w:t>
      </w:r>
      <w:r>
        <w:rPr>
          <w:rStyle w:val="VerbatimChar"/>
        </w:rPr>
        <w:t xml:space="preserve">--skip-fable-merge-resolution</w:t>
      </w:r>
      <w:r>
        <w:t xml:space="preserve">,</w:t>
      </w:r>
      <w:r>
        <w:t xml:space="preserve"> </w:t>
      </w:r>
      <w:r>
        <w:rPr>
          <w:rStyle w:val="VerbatimChar"/>
        </w:rPr>
        <w:t xml:space="preserve">--non-xhigh-merge-conflict</w:t>
      </w:r>
      <w:r>
        <w:t xml:space="preserve">,</w:t>
      </w:r>
      <w:r>
        <w:t xml:space="preserve"> </w:t>
      </w:r>
      <w:r>
        <w:rPr>
          <w:rStyle w:val="VerbatimChar"/>
        </w:rPr>
        <w:t xml:space="preserve">--resolve-conflict-lower-effort-OK</w:t>
      </w:r>
      <w:r>
        <w:t xml:space="preserve">,</w:t>
      </w:r>
      <w:r>
        <w:t xml:space="preserve"> </w:t>
      </w:r>
      <w:r>
        <w:rPr>
          <w:rStyle w:val="VerbatimChar"/>
        </w:rPr>
        <w:t xml:space="preserve">--fallback-without-fable-unavailability-proof</w:t>
      </w:r>
      <w:r>
        <w:t xml:space="preserve"> </w:t>
      </w:r>
      <w:r>
        <w:t xml:space="preserve">flag.</w:t>
      </w:r>
    </w:p>
    <w:p>
      <w:pPr>
        <w:pStyle w:val="BodyText"/>
      </w:pPr>
      <w:r>
        <w:rPr>
          <w:b/>
          <w:bCs/>
        </w:rPr>
        <w:t xml:space="preserve">§11.4.212 — Main README is the canonical starting-point / entry point for ALL project documentation — no doc may be an orphan unreachable from README (User mandate, 2026-07-16).</w:t>
      </w:r>
      <w:r>
        <w:t xml:space="preserve"> </w:t>
      </w:r>
      <w:r>
        <w:t xml:space="preserve">Verbatim operator mandate: "Manual tests catalog must have linking all through the main README as the starting point of this and any other Project documentation! This fact and mandatory rule MUST be added into the constitution." The main README (</w:t>
      </w:r>
      <w:r>
        <w:rPr>
          <w:rStyle w:val="VerbatimChar"/>
        </w:rPr>
        <w:t xml:space="preserve">README.md</w:t>
      </w:r>
      <w:r>
        <w:t xml:space="preserve"> </w:t>
      </w:r>
      <w:r>
        <w:t xml:space="preserve">at the repository root) is the canonical STARTING POINT / entry point for ALL project documentation, for THIS project and EVERY project incorporating this constitution. Every project document in the §11.4.65 export scope — INCLUDING the manual-tests catalog (the §11.4.185 manual-QA testing catalog), the §11.4.153 per-feature Status / Status_Summary docs, the Issues / Fixed trackers + their summaries (§11.4.12 / §11.4.53 / §11.4.57), and every guide / research note / changelog / script companion doc — MUST be reachable / linked (DIRECTLY or TRANSITIVELY) from the main README. No project document may be an ORPHAN — a doc that no link-path from README reaches is a §11.4.212 violation. STRICT GENERALISATION of §11.4.57 (which mandated a</w:t>
      </w:r>
      <w:r>
        <w:t xml:space="preserve"> </w:t>
      </w:r>
      <w:r>
        <w:rPr>
          <w:rStyle w:val="VerbatimChar"/>
        </w:rPr>
        <w:t xml:space="preserve">Tracked-Items + Status Documents</w:t>
      </w:r>
      <w:r>
        <w:t xml:space="preserve"> </w:t>
      </w:r>
      <w:r>
        <w:t xml:space="preserve">doc-link section covering the tracker / status set) to EVERY §11.4.65-scope document, so the README is the single navigable root of the project's documentation tree.</w:t>
      </w:r>
      <w:r>
        <w:t xml:space="preserve"> </w:t>
      </w:r>
      <w:r>
        <w:rPr>
          <w:b/>
          <w:bCs/>
        </w:rPr>
        <w:t xml:space="preserve">(A) Reachability = a link path.</w:t>
      </w:r>
      <w:r>
        <w:t xml:space="preserve"> </w:t>
      </w:r>
      <w:r>
        <w:t xml:space="preserve">README → guide → sub-doc is fine (transitive); the requirement is that SOME path from README reaches every in-scope doc, not that every doc is linked directly at top level.</w:t>
      </w:r>
      <w:r>
        <w:t xml:space="preserve"> </w:t>
      </w:r>
      <w:r>
        <w:rPr>
          <w:b/>
          <w:bCs/>
        </w:rPr>
        <w:t xml:space="preserve">(B) Always-sync (§11.4.59 / §11.4.106 docs-chain).</w:t>
      </w:r>
      <w:r>
        <w:t xml:space="preserve"> </w:t>
      </w:r>
      <w:r>
        <w:t xml:space="preserve">A newly-added §11.4.65-scope doc that no README-reachable path links is a §11.4.212 violation the moment it lands; the manual-tests catalog specifically MUST be linked from the README (the operator's load-bearing example).</w:t>
      </w:r>
      <w:r>
        <w:t xml:space="preserve"> </w:t>
      </w:r>
      <w:r>
        <w:rPr>
          <w:b/>
          <w:bCs/>
        </w:rPr>
        <w:t xml:space="preserve">(C) Honest boundary (§11.4.6).</w:t>
      </w:r>
      <w:r>
        <w:t xml:space="preserve"> </w:t>
      </w:r>
      <w:r>
        <w:t xml:space="preserve">Reachability is a link-graph property (every doc FINDABLE from README), NOT a claim about each doc's CORRECTNESS or freshness (those stay §11.4.44 / §11.4.106 / the doc's own gates).</w:t>
      </w:r>
      <w:r>
        <w:t xml:space="preserve"> </w:t>
      </w:r>
      <w:r>
        <w:rPr>
          <w:b/>
          <w:bCs/>
        </w:rPr>
        <w:t xml:space="preserve">(D) Composition with §11.4.57.</w:t>
      </w:r>
      <w:r>
        <w:t xml:space="preserve"> </w:t>
      </w:r>
      <w:r>
        <w:t xml:space="preserve">§11.4.57's</w:t>
      </w:r>
      <w:r>
        <w:t xml:space="preserve"> </w:t>
      </w:r>
      <w:r>
        <w:rPr>
          <w:rStyle w:val="VerbatimChar"/>
        </w:rPr>
        <w:t xml:space="preserve">Tracked-Items</w:t>
      </w:r>
      <w:r>
        <w:t xml:space="preserve"> </w:t>
      </w:r>
      <w:r>
        <w:t xml:space="preserve">section remains the mandated README landing block for the tracker / status set; §11.4.212 adds that EVERY OTHER in-scope doc is likewise reachable — §11.4.57 is the specialisation, §11.4.212 the generalisation. Classification: universal (§11.4.17) — the consuming project supplies its README path, its manual-tests-catalog path, and its §11.4.65 doc-set enumeration per §11.4.35. Composes §11.4.57 / §11.4.59 / §11.4.65 / §11.4.106 / §11.4.153 / §11.4.185 / §11.4.44 / §11.4.12 / §11.4.53. Propagation gate</w:t>
      </w:r>
      <w:r>
        <w:t xml:space="preserve"> </w:t>
      </w:r>
      <w:r>
        <w:rPr>
          <w:rStyle w:val="VerbatimChar"/>
        </w:rPr>
        <w:t xml:space="preserve">CM-COVENANT-114-212-PROPAGATION</w:t>
      </w:r>
      <w:r>
        <w:t xml:space="preserve"> </w:t>
      </w:r>
      <w:r>
        <w:t xml:space="preserve">(literal</w:t>
      </w:r>
      <w:r>
        <w:t xml:space="preserve"> </w:t>
      </w:r>
      <w:r>
        <w:rPr>
          <w:rStyle w:val="VerbatimChar"/>
        </w:rPr>
        <w:t xml:space="preserve">11.4.212</w:t>
      </w:r>
      <w:r>
        <w:t xml:space="preserve">) + recommended gate</w:t>
      </w:r>
      <w:r>
        <w:t xml:space="preserve"> </w:t>
      </w:r>
      <w:r>
        <w:rPr>
          <w:rStyle w:val="VerbatimChar"/>
        </w:rPr>
        <w:t xml:space="preserve">CM-README-DOC-ENTRYPOINT-COMPLETE</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10">
        <w:r>
          <w:rPr>
            <w:rStyle w:val="VerbatimChar"/>
          </w:rPr>
          <w:t xml:space="preserve">Constitution.md</w:t>
        </w:r>
      </w:hyperlink>
      <w:r>
        <w:t xml:space="preserve"> </w:t>
      </w:r>
      <w:r>
        <w:t xml:space="preserve">§11.4.212. Non-compliance is a release blocker. No escape hatch — no</w:t>
      </w:r>
      <w:r>
        <w:t xml:space="preserve"> </w:t>
      </w:r>
      <w:r>
        <w:rPr>
          <w:rStyle w:val="VerbatimChar"/>
        </w:rPr>
        <w:t xml:space="preserve">--orphan-doc-OK</w:t>
      </w:r>
      <w:r>
        <w:t xml:space="preserve">,</w:t>
      </w:r>
      <w:r>
        <w:t xml:space="preserve"> </w:t>
      </w:r>
      <w:r>
        <w:rPr>
          <w:rStyle w:val="VerbatimChar"/>
        </w:rPr>
        <w:t xml:space="preserve">--readme-not-entrypoint</w:t>
      </w:r>
      <w:r>
        <w:t xml:space="preserve">,</w:t>
      </w:r>
      <w:r>
        <w:t xml:space="preserve"> </w:t>
      </w:r>
      <w:r>
        <w:rPr>
          <w:rStyle w:val="VerbatimChar"/>
        </w:rPr>
        <w:t xml:space="preserve">--skip-readme-link</w:t>
      </w:r>
      <w:r>
        <w:t xml:space="preserve">,</w:t>
      </w:r>
      <w:r>
        <w:t xml:space="preserve"> </w:t>
      </w:r>
      <w:r>
        <w:rPr>
          <w:rStyle w:val="VerbatimChar"/>
        </w:rPr>
        <w:t xml:space="preserve">--doc-unreachable-OK</w:t>
      </w:r>
      <w:r>
        <w:t xml:space="preserve"> </w:t>
      </w:r>
      <w:r>
        <w:t xml:space="preserve">flag.</w:t>
      </w:r>
    </w:p>
    <w:p>
      <w:pPr>
        <w:pStyle w:val="BodyText"/>
      </w:pPr>
      <w:r>
        <w:rPr>
          <w:b/>
          <w:bCs/>
        </w:rPr>
        <w:t xml:space="preserve">§11.4.213 — FEATURE research-scheduling directive: recognized via all §11.4.140 forms, SCHEDULES (never synchronously executes) a deep, enterprise-grade research + implementation-planning effort as a tracked workable item (operator-directed mandate, 2026-07-16).</w:t>
      </w:r>
      <w:r>
        <w:t xml:space="preserve"> </w:t>
      </w:r>
      <w:r>
        <w:t xml:space="preserve">Compact summary: extends the §11.4.202 reporting-directive family with a fourth registered action</w:t>
      </w:r>
      <w:r>
        <w:t xml:space="preserve"> </w:t>
      </w:r>
      <w:r>
        <w:rPr>
          <w:rStyle w:val="VerbatimChar"/>
        </w:rPr>
        <w:t xml:space="preserve">FEATURE</w:t>
      </w:r>
      <w:r>
        <w:t xml:space="preserve"> </w:t>
      </w:r>
      <w:r>
        <w:t xml:space="preserve">— recognized via ALL SIX §11.4.140 grammar forms (</w:t>
      </w:r>
      <w:r>
        <w:rPr>
          <w:rStyle w:val="VerbatimChar"/>
        </w:rPr>
        <w:t xml:space="preserve">FEATURE :: x</w:t>
      </w:r>
      <w:r>
        <w:t xml:space="preserve"> </w:t>
      </w:r>
      <w:r>
        <w:t xml:space="preserve">/</w:t>
      </w:r>
      <w:r>
        <w:t xml:space="preserve"> </w:t>
      </w:r>
      <w:r>
        <w:rPr>
          <w:rStyle w:val="VerbatimChar"/>
        </w:rPr>
        <w:t xml:space="preserve">DEFAULT::FEATURE :: x</w:t>
      </w:r>
      <w:r>
        <w:t xml:space="preserve"> </w:t>
      </w:r>
      <w:r>
        <w:t xml:space="preserve">/</w:t>
      </w:r>
      <w:r>
        <w:t xml:space="preserve"> </w:t>
      </w:r>
      <w:r>
        <w:rPr>
          <w:rStyle w:val="VerbatimChar"/>
        </w:rPr>
        <w:t xml:space="preserve">/FEATURE x</w:t>
      </w:r>
      <w:r>
        <w:t xml:space="preserve"> </w:t>
      </w:r>
      <w:r>
        <w:t xml:space="preserve">/</w:t>
      </w:r>
      <w:r>
        <w:t xml:space="preserve"> </w:t>
      </w:r>
      <w:r>
        <w:rPr>
          <w:rStyle w:val="VerbatimChar"/>
        </w:rPr>
        <w:t xml:space="preserve">/DEFAULT::FEATURE x</w:t>
      </w:r>
      <w:r>
        <w:t xml:space="preserve"> </w:t>
      </w:r>
      <w:r>
        <w:t xml:space="preserve">/</w:t>
      </w:r>
      <w:r>
        <w:t xml:space="preserve"> </w:t>
      </w:r>
      <w:r>
        <w:rPr>
          <w:rStyle w:val="VerbatimChar"/>
        </w:rPr>
        <w:t xml:space="preserve">FEATURE ---&gt; x</w:t>
      </w:r>
      <w:r>
        <w:t xml:space="preserve"> </w:t>
      </w:r>
      <w:r>
        <w:t xml:space="preserve">/ the single-colon</w:t>
      </w:r>
      <w:r>
        <w:t xml:space="preserve"> </w:t>
      </w:r>
      <w:r>
        <w:rPr>
          <w:rStyle w:val="VerbatimChar"/>
        </w:rPr>
        <w:t xml:space="preserve">FEATURE: x</w:t>
      </w:r>
      <w:r>
        <w:t xml:space="preserve">, registered-action-only so lowercase prose like "feature: ..." never expands and is never asked about, §11.4.6) — that SCHEDULES rather than synchronously executes a deep research + implementation-planning effort: the directive creates a Type=Task / Status=Queued workable item (§11.4.15/.16/.54) by INVOKING the SAME §11.4.202</w:t>
      </w:r>
      <w:r>
        <w:t xml:space="preserve"> </w:t>
      </w:r>
      <w:r>
        <w:rPr>
          <w:rStyle w:val="VerbatimChar"/>
        </w:rPr>
        <w:t xml:space="preserve">report_item.sh</w:t>
      </w:r>
      <w:r>
        <w:t xml:space="preserve"> </w:t>
      </w:r>
      <w:r>
        <w:t xml:space="preserve">engine (never a duplicate implementation of the item-creation/DB-sync/tracker-push machinery — a second divergent tracker-push path would itself be a bluff-surface regression) and appends it to a durable</w:t>
      </w:r>
      <w:r>
        <w:t xml:space="preserve"> </w:t>
      </w:r>
      <w:r>
        <w:rPr>
          <w:rStyle w:val="VerbatimChar"/>
        </w:rPr>
        <w:t xml:space="preserve">docs/requests/feature_queue.md</w:t>
      </w:r>
      <w:r>
        <w:t xml:space="preserve"> </w:t>
      </w:r>
      <w:r>
        <w:t xml:space="preserve">queue (mirroring</w:t>
      </w:r>
      <w:r>
        <w:t xml:space="preserve"> </w:t>
      </w:r>
      <w:r>
        <w:rPr>
          <w:rStyle w:val="VerbatimChar"/>
        </w:rPr>
        <w:t xml:space="preserve">BACKGROUND</w:t>
      </w:r>
      <w:r>
        <w:t xml:space="preserve">'s</w:t>
      </w:r>
      <w:r>
        <w:t xml:space="preserve"> </w:t>
      </w:r>
      <w:r>
        <w:rPr>
          <w:rStyle w:val="VerbatimChar"/>
        </w:rPr>
        <w:t xml:space="preserve">docs/requests/background_queue.md</w:t>
      </w:r>
      <w:r>
        <w:t xml:space="preserve"> </w:t>
      </w:r>
      <w:r>
        <w:t xml:space="preserve">pattern) so a scheduled request is never dropped; the item's comprehensive description (§11.4.148/.171) embeds the FULL research mandate as its acceptance-defining work program — deep web research on best incorporation (§11.4.8/.99/.150), systematic-debug of every enumerated weak-spot/gap/danger-zone with a risk-free rock-solid design per gap (§11.4.102), always enterprise-grade/bleeding-edge/innovative, exhaustive documentation down to lines-of-code + micro-POCs + diagrams + SQL + templates (§11.4.65/.73), reuse-first investigation of vasic-digital/HelixDevelopment components kept decoupled (§11.4.28/.74/.177), full test-type + Challenges + HelixQA planning (§11.4.27/.169), fine-grained phased/task/subtask breakdown, enterprise-scalability + max-performance planning, OpenDesign UI/UX wireframes where applicable (§11.4.162/.190), full CodeGraph integration (§11.4.78/.79/.80), and fully-synced workable items across the SQLite SSoT + every connected external tracker (§11.4.93/.95/.148 D5), honestly SKIPPING any absent tracker (§11.4.10) — NEVER a faked push. The multi-day research itself is EXECUTED by the standing autonomous loop (§11.4.87/.94/.97/.103/.126) when it claims the item, driven to a genuinely COMPLETED-and-wired or explicitly evidence-backed CLOSED terminal state under §11.4.197 — never left un-wired in the backlog; "scheduled" is never reported as "done" (§11.4.6). Anti-bluff four-layer coverage: pre-build gate</w:t>
      </w:r>
      <w:r>
        <w:t xml:space="preserve"> </w:t>
      </w:r>
      <w:r>
        <w:rPr>
          <w:rStyle w:val="VerbatimChar"/>
        </w:rPr>
        <w:t xml:space="preserve">CM-FEATURE-DIRECTIVE</w:t>
      </w:r>
      <w:r>
        <w:t xml:space="preserve"> </w:t>
      </w:r>
      <w:r>
        <w:t xml:space="preserve">(FUNCTIONAL — sources + RUNS the §11.4.140 parser, never grep-only, §11.4.108) + paired §1.1 mutation + a real-DB end-to-end evidence trail (temp SQLite DB, no mocks, §11.4.27). Classification: universal (§11.4.17). Composes §11.4.140/.202/.197/.8/.99/.150/.102/.65/.73/.28/.74/.177/.27/.169/.162/.190/.78/.79/.80/.93/.95/.148/.54/.15/.16/.10/.6/.87/.94/.97/.103/.126. Propagation gate</w:t>
      </w:r>
      <w:r>
        <w:t xml:space="preserve"> </w:t>
      </w:r>
      <w:r>
        <w:rPr>
          <w:rStyle w:val="VerbatimChar"/>
        </w:rPr>
        <w:t xml:space="preserve">CM-COVENANT-114-213-PROPAGATION</w:t>
      </w:r>
      <w:r>
        <w:t xml:space="preserve"> </w:t>
      </w:r>
      <w:r>
        <w:t xml:space="preserve">(literal</w:t>
      </w:r>
      <w:r>
        <w:t xml:space="preserve"> </w:t>
      </w:r>
      <w:r>
        <w:rPr>
          <w:rStyle w:val="VerbatimChar"/>
        </w:rPr>
        <w:t xml:space="preserve">11.4.213</w:t>
      </w:r>
      <w:r>
        <w:t xml:space="preserve">) + recommended gate</w:t>
      </w:r>
      <w:r>
        <w:t xml:space="preserve"> </w:t>
      </w:r>
      <w:r>
        <w:rPr>
          <w:rStyle w:val="VerbatimChar"/>
        </w:rPr>
        <w:t xml:space="preserve">CM-FEATURE-DIRECTIVE</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10">
        <w:r>
          <w:rPr>
            <w:rStyle w:val="VerbatimChar"/>
          </w:rPr>
          <w:t xml:space="preserve">Constitution.md</w:t>
        </w:r>
      </w:hyperlink>
      <w:r>
        <w:t xml:space="preserve"> </w:t>
      </w:r>
      <w:r>
        <w:t xml:space="preserve">§11.4.213. Non-compliance is a release blocker. No escape hatch — no</w:t>
      </w:r>
      <w:r>
        <w:t xml:space="preserve"> </w:t>
      </w:r>
      <w:r>
        <w:rPr>
          <w:rStyle w:val="VerbatimChar"/>
        </w:rPr>
        <w:t xml:space="preserve">--feature-runs-synchronously</w:t>
      </w:r>
      <w:r>
        <w:t xml:space="preserve">,</w:t>
      </w:r>
      <w:r>
        <w:t xml:space="preserve"> </w:t>
      </w:r>
      <w:r>
        <w:rPr>
          <w:rStyle w:val="VerbatimChar"/>
        </w:rPr>
        <w:t xml:space="preserve">--skip-feature-queue</w:t>
      </w:r>
      <w:r>
        <w:t xml:space="preserve">,</w:t>
      </w:r>
      <w:r>
        <w:t xml:space="preserve"> </w:t>
      </w:r>
      <w:r>
        <w:rPr>
          <w:rStyle w:val="VerbatimChar"/>
        </w:rPr>
        <w:t xml:space="preserve">--feature-without-research-mandate</w:t>
      </w:r>
      <w:r>
        <w:t xml:space="preserve">,</w:t>
      </w:r>
      <w:r>
        <w:t xml:space="preserve"> </w:t>
      </w:r>
      <w:r>
        <w:rPr>
          <w:rStyle w:val="VerbatimChar"/>
        </w:rPr>
        <w:t xml:space="preserve">--reimplement-tracker-push</w:t>
      </w:r>
      <w:r>
        <w:t xml:space="preserve">,</w:t>
      </w:r>
      <w:r>
        <w:t xml:space="preserve"> </w:t>
      </w:r>
      <w:r>
        <w:rPr>
          <w:rStyle w:val="VerbatimChar"/>
        </w:rPr>
        <w:t xml:space="preserve">--hardcode-project-in-engine</w:t>
      </w:r>
      <w:r>
        <w:t xml:space="preserve">,</w:t>
      </w:r>
      <w:r>
        <w:t xml:space="preserve"> </w:t>
      </w:r>
      <w:r>
        <w:rPr>
          <w:rStyle w:val="VerbatimChar"/>
        </w:rPr>
        <w:t xml:space="preserve">--skip-item-creation</w:t>
      </w:r>
      <w:r>
        <w:t xml:space="preserve"> </w:t>
      </w:r>
      <w:r>
        <w:t xml:space="preserve">flag.</w:t>
      </w:r>
    </w:p>
    <w:p>
      <w:pPr>
        <w:pStyle w:val="BodyText"/>
      </w:pPr>
      <w:r>
        <w:rPr>
          <w:b/>
          <w:bCs/>
        </w:rPr>
        <w:t xml:space="preserve">EXTENSIONS landed 2026-07-17 (existing anchors strengthened — full text in</w:t>
      </w:r>
      <w:r>
        <w:rPr>
          <w:b/>
          <w:bCs/>
        </w:rPr>
        <w:t xml:space="preserve"> </w:t>
      </w:r>
      <w:r>
        <w:rPr>
          <w:rStyle w:val="VerbatimChar"/>
          <w:b/>
          <w:bCs/>
        </w:rPr>
        <w:t xml:space="preserve">Constitution.md</w:t>
      </w:r>
      <w:r>
        <w:rPr>
          <w:b/>
          <w:bCs/>
        </w:rPr>
        <w:t xml:space="preserve">; research-derived from a consuming project's status-without-custody forensics).</w:t>
      </w:r>
      <w:r>
        <w:t xml:space="preserve"> </w:t>
      </w:r>
      <w:r>
        <w:t xml:space="preserve">Forensic FACTs (genericised, all measured 2026-07-17): 576 tracked items, 182 claiming a done/ready status,</w:t>
      </w:r>
      <w:r>
        <w:t xml:space="preserve"> </w:t>
      </w:r>
      <w:r>
        <w:rPr>
          <w:b/>
          <w:bCs/>
        </w:rPr>
        <w:t xml:space="preserve">173 (95%) with NO registered regression guard</w:t>
      </w:r>
      <w:r>
        <w:t xml:space="preserve"> </w:t>
      </w:r>
      <w:r>
        <w:t xml:space="preserve">— an operator manually sampled 6 done-claiming items and found</w:t>
      </w:r>
      <w:r>
        <w:t xml:space="preserve"> </w:t>
      </w:r>
      <w:r>
        <w:rPr>
          <w:b/>
          <w:bCs/>
        </w:rPr>
        <w:t xml:space="preserve">6/6 broken</w:t>
      </w:r>
      <w:r>
        <w:t xml:space="preserve">, the expected draw of that arithmetic, not bad luck; recorded reopen-per-recorded-fix</w:t>
      </w:r>
      <w:r>
        <w:t xml:space="preserve"> </w:t>
      </w:r>
      <w:r>
        <w:rPr>
          <w:b/>
          <w:bCs/>
        </w:rPr>
        <w:t xml:space="preserve">52%</w:t>
      </w:r>
      <w:r>
        <w:t xml:space="preserve"> </w:t>
      </w:r>
      <w:r>
        <w:t xml:space="preserve">(published elite &lt;10%), itself an UNDERCOUNT because recurrences re-entered the tracker as NEW ids and statuses moved with ZERO history rows (one item: 4 Reopened events, 0 terminal events); the standing guard suite's exit code read ONLY its FAIL count — measured live on a release-candidate target:</w:t>
      </w:r>
      <w:r>
        <w:t xml:space="preserve"> </w:t>
      </w:r>
      <w:r>
        <w:rPr>
          <w:b/>
          <w:bCs/>
        </w:rPr>
        <w:t xml:space="preserve">61 registered guards → PASS 0 / FAIL 5 / PENDING 56 → exit 0 "not blocked"</w:t>
      </w:r>
      <w:r>
        <w:t xml:space="preserve"> </w:t>
      </w:r>
      <w:r>
        <w:t xml:space="preserve">— and the release-tag tooling consulted the guard suite</w:t>
      </w:r>
      <w:r>
        <w:t xml:space="preserve"> </w:t>
      </w:r>
      <w:r>
        <w:rPr>
          <w:b/>
          <w:bCs/>
        </w:rPr>
        <w:t xml:space="preserve">ZERO times</w:t>
      </w:r>
      <w:r>
        <w:t xml:space="preserve">, so to the release gate "never verified" and "verified good" were the same colour; the project's own history selected the discriminator — every fix whose done-claim was preceded by an on-device RED→GREEN polarity flip that HELD recorded zero reopens, and every fix confirmed at source-green bounced.</w:t>
      </w:r>
      <w:r>
        <w:t xml:space="preserve"> </w:t>
      </w:r>
      <w:r>
        <w:rPr>
          <w:b/>
          <w:bCs/>
        </w:rPr>
        <w:t xml:space="preserve">No new anchor number was minted</w:t>
      </w:r>
      <w:r>
        <w:t xml:space="preserve">: §11.4.115 and §11.4.146 already said what the operator mandates and did not bind because they are prose consulted by agents, not conditions checked by seams — the deliverable is the MECHANICAL BINDING (the §11.4.205 test applied: "if I documented this and nobody implemented the hook, would anything catch it?").</w:t>
      </w:r>
      <w:r>
        <w:t xml:space="preserve"> </w:t>
      </w:r>
      <w:r>
        <w:rPr>
          <w:b/>
          <w:bCs/>
        </w:rPr>
        <w:t xml:space="preserve">§11.4.115(F) — machine-written verdict pairs + guard-viability:</w:t>
      </w:r>
      <w:r>
        <w:t xml:space="preserve"> </w:t>
      </w:r>
      <w:r>
        <w:t xml:space="preserve">RED and GREEN are harness-written verdict files, never prose — carrying the item id, guard identity, polarity, exit code, the target's artifact fingerprint READ FROM THE TARGET AT RUN TIME, iterations (≥3, §11.4.50), and evidence files whose CLASS matches the defect's layer (a source-grep transcript can never satisfy a user-visible/pixel/audio class — the wrong-layer oracle dies by construction); GREEN requires a prior RED with exit ≠ 0 on the PRE-fix artifact and a DIFFERENT fingerprint (identical fingerprints prove the fix was never deployed); a guard never observed FAILing on the genuinely-broken artifact is unvalidated instrumentation and mints no verdicts (a guard structurally unable to FAIL — or to PASS — satisfies nothing); the canonical §1.1 mutation for a landed fix is the fix-commit's REVERT, and a mutation whose diff only deletes the literal strings the gate greps for is a refused tautology. Recommended gate</w:t>
      </w:r>
      <w:r>
        <w:t xml:space="preserve"> </w:t>
      </w:r>
      <w:r>
        <w:rPr>
          <w:rStyle w:val="VerbatimChar"/>
        </w:rPr>
        <w:t xml:space="preserve">CM-GUARD-VERDICT-MACHINE-WRITTEN</w:t>
      </w:r>
      <w:r>
        <w:t xml:space="preserve">.</w:t>
      </w:r>
      <w:r>
        <w:t xml:space="preserve"> </w:t>
      </w:r>
      <w:r>
        <w:rPr>
          <w:b/>
          <w:bCs/>
        </w:rPr>
        <w:t xml:space="preserve">§11.4.135 (verdict-coverage extension) — ABSENCE of a verdict blocks exactly as a FAIL does:</w:t>
      </w:r>
      <w:r>
        <w:t xml:space="preserve"> </w:t>
      </w:r>
      <w:r>
        <w:t xml:space="preserve">the suite's exit semantics MUST incorporate COVERAGE, never only the FAIL count; the release seam refuses the tag while</w:t>
      </w:r>
      <w:r>
        <w:t xml:space="preserve"> </w:t>
      </w:r>
      <w:r>
        <w:rPr>
          <w:rStyle w:val="VerbatimChar"/>
        </w:rPr>
        <w:t xml:space="preserve">uncovered = registered ∧ topology-present ∧ no-verdict-for-the-candidate-fingerprint</w:t>
      </w:r>
      <w:r>
        <w:t xml:space="preserve"> </w:t>
      </w:r>
      <w:r>
        <w:t xml:space="preserve">is non-empty OR any FAIL exists; the release-tag tooling MUST consult the suite/verdict store mechanically; REQUIRES-REBUILD PENDING is honest on intermediate artifacts and self-clearing on the candidate (re-run on the candidate, or the item leaves the release's done-set — both forced, neither a permanent exemption); topology-absent guards are exempt ONLY via a checked-in target-pool topology map and MUST be enumerated in the release changelog as honest gaps (§11.4.3/§11.4.118) — never silent; a naive "PENDING always blocks" is REJECTED as a §11.4.201 FAIL-bluff; pre-existing unguarded backlogs adopt via a ONE-TIME monotone-decrease ratchet snapshot so day one is green and the disease cannot spread. Recommended gate</w:t>
      </w:r>
      <w:r>
        <w:t xml:space="preserve"> </w:t>
      </w:r>
      <w:r>
        <w:rPr>
          <w:rStyle w:val="VerbatimChar"/>
        </w:rPr>
        <w:t xml:space="preserve">CM-RELEASE-VERDICT-COVERAGE</w:t>
      </w:r>
      <w:r>
        <w:t xml:space="preserve"> </w:t>
      </w:r>
      <w:r>
        <w:t xml:space="preserve">(self-tested with golden-good / golden-bad / negative-control per §11.4.205/§11.4.107(10)).</w:t>
      </w:r>
      <w:r>
        <w:t xml:space="preserve"> </w:t>
      </w:r>
      <w:r>
        <w:rPr>
          <w:b/>
          <w:bCs/>
        </w:rPr>
        <w:t xml:space="preserve">§11.4.146(D3) — status-custody mechanical binding:</w:t>
      </w:r>
      <w:r>
        <w:t xml:space="preserve"> </w:t>
      </w:r>
      <w:r>
        <w:t xml:space="preserve">a done/ready status write is REFUSED without the file chain</w:t>
      </w:r>
      <w:r>
        <w:t xml:space="preserve"> </w:t>
      </w:r>
      <w:r>
        <w:rPr>
          <w:rStyle w:val="VerbatimChar"/>
        </w:rPr>
        <w:t xml:space="preserve">registry row keyed by the item's EXACT stable id (checked-in alias map for legacy keys — a guard keyed to a non-item id fails the join and satisfies nothing) → executable registered guard → §11.4.115(F) RED+GREEN verdict pair → class-matched evidence</w:t>
      </w:r>
      <w:r>
        <w:t xml:space="preserve"> </w:t>
      </w:r>
      <w:r>
        <w:t xml:space="preserve">— prose appears nowhere in the chain; Seam A = the workable-items engine (§11.4.93) refuses the write (project-agnostic per §11.4.28, custody paths are consumer DATA per §11.4.35); Seam B = a FULL-TABLE sweep gate on every pre-build run (not a diff check — catches raw-DB writes that bypass Seam A); Seam C = the §11.4.135 release seam; §11.4.205 construction order — the executable sweep + its golden-bad meta-fixture (a temp SSoT overlay with a chain-less terminal item; the meta-test RUNS the sweep and requires FAIL, and asserts the sweep is WIRED) land in the SAME commit as any governance text citing them. Recommended gate</w:t>
      </w:r>
      <w:r>
        <w:t xml:space="preserve"> </w:t>
      </w:r>
      <w:r>
        <w:rPr>
          <w:rStyle w:val="VerbatimChar"/>
        </w:rPr>
        <w:t xml:space="preserve">CM-STATUS-CUSTODY</w:t>
      </w:r>
      <w:r>
        <w:t xml:space="preserve">. Honest boundary (§11.4.6), carried explicitly: the binding proves no status outruns its evidence and the REPORTED defect cannot silently return under the guard's conditions — it does NOT prove the feature bug-free (family dedup §11.4.186 remains), does NOT make a miscalibrated oracle honest (§11.4.107(10) goldens are necessary, not sufficient), does NOT replace the §11.4.185 manual-QA sufficiency gate, and makes target availability a HARD dependency of status progress BY DESIGN (a visible block replaces a silent pass). All Classification: universal (§11.4.17) — no hardware/vendor/project literal; consumers supply their registry, verdict-store, sweep, ratchet, and topology-map paths as DATA per §11.4.35. Propagation gates for the literals</w:t>
      </w:r>
      <w:r>
        <w:t xml:space="preserve"> </w:t>
      </w:r>
      <w:r>
        <w:rPr>
          <w:rStyle w:val="VerbatimChar"/>
        </w:rPr>
        <w:t xml:space="preserve">11.4.115</w:t>
      </w:r>
      <w:r>
        <w:t xml:space="preserve"> </w:t>
      </w:r>
      <w:r>
        <w:t xml:space="preserve">/</w:t>
      </w:r>
      <w:r>
        <w:t xml:space="preserve"> </w:t>
      </w:r>
      <w:r>
        <w:rPr>
          <w:rStyle w:val="VerbatimChar"/>
        </w:rPr>
        <w:t xml:space="preserve">11.4.135</w:t>
      </w:r>
      <w:r>
        <w:t xml:space="preserve"> </w:t>
      </w:r>
      <w:r>
        <w:t xml:space="preserve">/</w:t>
      </w:r>
      <w:r>
        <w:t xml:space="preserve"> </w:t>
      </w:r>
      <w:r>
        <w:rPr>
          <w:rStyle w:val="VerbatimChar"/>
        </w:rPr>
        <w:t xml:space="preserve">11.4.146</w:t>
      </w:r>
      <w:r>
        <w:t xml:space="preserve"> </w:t>
      </w:r>
      <w:r>
        <w:t xml:space="preserve">are unchanged and stay GREEN; the three recommended mechanism gates + paired §1.1 mutations are gate-code = separate work item.</w:t>
      </w:r>
    </w:p>
    <w:p>
      <w:pPr>
        <w:pStyle w:val="BodyText"/>
      </w:pPr>
      <w:r>
        <w:rPr>
          <w:b/>
          <w:bCs/>
        </w:rPr>
        <w:t xml:space="preserve">EXTENSIONS + NEW ANCHORS landed 2026-07-17 (round 2 — the carrier/measurement-integrity harvest).</w:t>
      </w:r>
      <w:r>
        <w:t xml:space="preserve"> </w:t>
      </w:r>
      <w:r>
        <w:t xml:space="preserve">Research-derived from one cycle's forensics in a consuming project, where EVERY false finding had ONE shape:</w:t>
      </w:r>
      <w:r>
        <w:t xml:space="preserve"> </w:t>
      </w:r>
      <w:r>
        <w:rPr>
          <w:b/>
          <w:bCs/>
        </w:rPr>
        <w:t xml:space="preserve">a token that MENTIONS X was matched as X, or an instrument returned silence that was read as data.</w:t>
      </w:r>
      <w:r>
        <w:t xml:space="preserve"> </w:t>
      </w:r>
      <w:r>
        <w:t xml:space="preserve">Genericised FACTs: a removal's completeness was measured by counting references to the removed component and the count matched the AUDIT-TRAIL COMMENTS documenting the removal (a completed removal read as failed); a pattern's escapes were eaten by an intervening shell so the far side searched a LITERAL and matched nothing (a false "the component is missing" that would have implied the target could not boot — it had booted);</w:t>
      </w:r>
      <w:r>
        <w:t xml:space="preserve"> </w:t>
      </w:r>
      <w:r>
        <w:rPr>
          <w:rStyle w:val="VerbatimChar"/>
        </w:rPr>
        <w:t xml:space="preserve">\|</w:t>
      </w:r>
      <w:r>
        <w:t xml:space="preserve"> </w:t>
      </w:r>
      <w:r>
        <w:t xml:space="preserve">under an extended-regex dialect is a LITERAL pipe so a mandated-fields check searched a string nobody wrote and nearly reported the fields absent (all were present); a</w:t>
      </w:r>
      <w:r>
        <w:t xml:space="preserve"> </w:t>
      </w:r>
      <w:r>
        <w:rPr>
          <w:rStyle w:val="VerbatimChar"/>
        </w:rPr>
        <w:t xml:space="preserve">check | head</w:t>
      </w:r>
      <w:r>
        <w:t xml:space="preserve"> </w:t>
      </w:r>
      <w:r>
        <w:t xml:space="preserve">pipeline returned the PAGER's exit status so a parse-check reported "clean ✓" three times without checking anything; a line-start-anchored pattern missed an indented, colour-escaped line and read a present verdict as no-verdict; a binary extractor split a multi-byte character and reported a present string as absent. §11.4.196(D)'s process-carrier and §12.12's self-match had ALREADY anchored this shape TWICE and it kept recurring — that recurrence is the argument for the general rule. The self-demonstrating instance: a mutation-residue scan run over the governance repo flagged the very anchor that DEFINES the mutation markers, because that anchor quotes them in its rule text (proven a carrier, not residue, by an identical HEAD-vs-worktree count).</w:t>
      </w:r>
      <w:r>
        <w:t xml:space="preserve"> </w:t>
      </w:r>
      <w:r>
        <w:rPr>
          <w:b/>
          <w:bCs/>
        </w:rPr>
        <w:t xml:space="preserve">The fix, proven in-session: the CONTROL NEEDLE</w:t>
      </w:r>
      <w:r>
        <w:t xml:space="preserve"> </w:t>
      </w:r>
      <w:r>
        <w:t xml:space="preserve">— an artifact check returned 0 hits; instead of reporting absence it ran a string KNOWN present through the SAME path, got 1 hit, and only THEN reported the zero as real.</w:t>
      </w:r>
    </w:p>
    <w:p>
      <w:pPr>
        <w:pStyle w:val="BodyText"/>
      </w:pPr>
      <w:r>
        <w:rPr>
          <w:b/>
          <w:bCs/>
        </w:rPr>
        <w:t xml:space="preserve">EXTENSION — §11.4.201 (6)(7)(8): scope widened to EVERY load-bearing measurement + carrier-vs-thing + control needle + metric-validation.</w:t>
      </w:r>
      <w:r>
        <w:t xml:space="preserve"> </w:t>
      </w:r>
      <w:r>
        <w:t xml:space="preserve">(6) clauses (1)-(5) bind guards (decision seams that refuse/allow) with a refusal-shaped taxonomy; (6)-(8) bind</w:t>
      </w:r>
      <w:r>
        <w:t xml:space="preserve"> </w:t>
      </w:r>
      <w:r>
        <w:rPr>
          <w:b/>
          <w:bCs/>
        </w:rPr>
        <w:t xml:space="preserve">every measurement whose result is load-bearing</w:t>
      </w:r>
      <w:r>
        <w:t xml:space="preserve"> </w:t>
      </w:r>
      <w:r>
        <w:t xml:space="preserve">(grep/count/parse/exit-code/scan/metric/artifact-inspection) with a MEASUREMENT-shaped taxonomy — a</w:t>
      </w:r>
      <w:r>
        <w:t xml:space="preserve"> </w:t>
      </w:r>
      <w:r>
        <w:rPr>
          <w:b/>
          <w:bCs/>
        </w:rPr>
        <w:t xml:space="preserve">FALSE-NULL</w:t>
      </w:r>
      <w:r>
        <w:t xml:space="preserve"> </w:t>
      </w:r>
      <w:r>
        <w:t xml:space="preserve">(a zero read as absence when the instrument could not see) and a</w:t>
      </w:r>
      <w:r>
        <w:t xml:space="preserve"> </w:t>
      </w:r>
      <w:r>
        <w:rPr>
          <w:b/>
          <w:bCs/>
        </w:rPr>
        <w:t xml:space="preserve">FALSE-MATCH</w:t>
      </w:r>
      <w:r>
        <w:t xml:space="preserve"> </w:t>
      </w:r>
      <w:r>
        <w:t xml:space="preserve">(a hit on a carrier) are §11.4/§11.4.1 bluffs at the measurement layer; the null is more dangerous because a broken instrument and a clean artifact return the identical quiet zero. (7)(a) MATCH STRUCTURE, NOT SUBSTRING — distinguish the THING from a CARRIER that MENTIONS it. (7)(b)</w:t>
      </w:r>
      <w:r>
        <w:t xml:space="preserve"> </w:t>
      </w:r>
      <w:r>
        <w:rPr>
          <w:b/>
          <w:bCs/>
        </w:rPr>
        <w:t xml:space="preserve">A NULL IS NOT EVIDENCE until a CONTROL NEEDLE proves the instrument can see</w:t>
      </w:r>
      <w:r>
        <w:t xml:space="preserve"> </w:t>
      </w:r>
      <w:r>
        <w:t xml:space="preserve">— same instrument, same path, same artifact, a known-present needle MUST return non-null; needle absent ⇒ the instrument is blind and the zero says NOTHING (report the blindness, never the absence §11.4.6).</w:t>
      </w:r>
      <w:r>
        <w:t xml:space="preserve"> </w:t>
      </w:r>
      <w:r>
        <w:rPr>
          <w:b/>
          <w:bCs/>
        </w:rPr>
        <w:t xml:space="preserve">The needle MUST share the certified query's LOAD-BEARING FEATURES</w:t>
      </w:r>
      <w:r>
        <w:t xml:space="preserve"> </w:t>
      </w:r>
      <w:r>
        <w:t xml:space="preserve">(same dialect constructs / anchoring / quoting / encoding): a bare-literal needle certifies only the layers a bare literal crosses — the (7)(c) dialect FACT refutes the naive form directly, since a literal needle sails through the same tool+path and would 'certify' a zero from a query still searching a string nobody wrote, whereas a needle carrying the SAME alternation dies with it. Earned inference is therefore BOUNDED: needle found ⇒ the path can see the needle's QUERY CLASS ⇒ a zero from that same class is evidence; a zero from a query using features the needle never exercised needs a needle of its own class. Generalises §11.4.115(F)'s validate-the-detector from guards to every measurement, PER-QUERY —</w:t>
      </w:r>
      <w:r>
        <w:t xml:space="preserve"> </w:t>
      </w:r>
      <w:r>
        <w:rPr>
          <w:b/>
          <w:bCs/>
        </w:rPr>
        <w:t xml:space="preserve">golden fixtures cannot substitute</w:t>
      </w:r>
      <w:r>
        <w:t xml:space="preserve"> </w:t>
      </w:r>
      <w:r>
        <w:t xml:space="preserve">(§11.4.146(D3): goldens necessary-not-sufficient), an instrument can pass every fixture on the authoring host and be blind on the real path. (7)(c)</w:t>
      </w:r>
      <w:r>
        <w:t xml:space="preserve"> </w:t>
      </w:r>
      <w:r>
        <w:rPr>
          <w:b/>
          <w:bCs/>
        </w:rPr>
        <w:t xml:space="preserve">THE PATH IS PART OF THE INSTRUMENT</w:t>
      </w:r>
      <w:r>
        <w:t xml:space="preserve"> </w:t>
      </w:r>
      <w:r>
        <w:t xml:space="preserve">— the tool PLUS every layer the query crosses (wrapper-shell quoting, regex dialect, pipeline exit status, anchoring, encoding); each returns a CLEAN CONFIDENT WRONG answer without crashing, so §11.4.1's script-bug clause (which covers crashes-into-FAIL) never fires and §11.4.67's parse-check (parse-time only) cannot see it — the control needle is the ONLY mechanism that tests the path. (8)</w:t>
      </w:r>
      <w:r>
        <w:t xml:space="preserve"> </w:t>
      </w:r>
      <w:r>
        <w:rPr>
          <w:b/>
          <w:bCs/>
        </w:rPr>
        <w:t xml:space="preserve">A METRIC MUST BE VALIDATED AGAINST THE DEFINITION OF DONE</w:t>
      </w:r>
      <w:r>
        <w:t xml:space="preserve"> </w:t>
      </w:r>
      <w:r>
        <w:t xml:space="preserve">— construct the correct end-state and evaluate the metric there; if the correct end-state does not move it to target, the metric is INVALID and MUST NOT gate work (a metric the correct outcome REFUTES will, if enforced, drive work AWAY from correctness); honest boundary §11.4.6 — this constitution already ships one such gating metric (§11.4.135's adoption ratchet, blocking at the RELEASE-TAG seam) whose validation against the definition of done is OWED, not claimed, and which every consuming project operating a ratchet MUST TRACK as a §11.4.197 item (stated as the obligation it is — this anchor asserts NO project has already filed it; asserting an unverified tracker state would be the §11.4.6 violation the clause forbids).</w:t>
      </w:r>
      <w:r>
        <w:t xml:space="preserve"> </w:t>
      </w:r>
      <w:r>
        <w:rPr>
          <w:b/>
          <w:bCs/>
        </w:rPr>
        <w:t xml:space="preserve">Interim precedence:</w:t>
      </w:r>
      <w:r>
        <w:t xml:space="preserve"> </w:t>
      </w:r>
      <w:r>
        <w:t xml:space="preserve">until that validation lands the §11.4.135(5) ratchet KEEPS GATING — clause (8) does NOT disarm it (an unvalidated ratchet blocking a release is bounded + visible + operator-resolvable; disarming the only adoption mechanism would silently re-open the unguarded-backlog hole §11.4.135 closes — the §11.4.101 reversible-safe choice); clause (8) binds every NEW metric from this anchor forward, and the ratchet's validation as owed work — never as a licence to switch it off. Gate contract landed in the canonical file:</w:t>
      </w:r>
      <w:r>
        <w:t xml:space="preserve"> </w:t>
      </w:r>
      <w:r>
        <w:rPr>
          <w:rStyle w:val="VerbatimChar"/>
        </w:rPr>
        <w:t xml:space="preserve">CM-GUARD-ASSERTS-REAL-CONDITION</w:t>
      </w:r>
      <w:r>
        <w:t xml:space="preserve"> </w:t>
      </w:r>
      <w:r>
        <w:t xml:space="preserve">EXTENDED to the measurement layer ((i) a reported absence cites a class-matched control-needle result; (ii) the needle's class matches the certified query's load-bearing features) + NEW recommended sibling</w:t>
      </w:r>
      <w:r>
        <w:t xml:space="preserve"> </w:t>
      </w:r>
      <w:r>
        <w:rPr>
          <w:rStyle w:val="VerbatimChar"/>
        </w:rPr>
        <w:t xml:space="preserve">CM-METRIC-VALIDATED-AGAINST-DONE</w:t>
      </w:r>
      <w:r>
        <w:t xml:space="preserve"> </w:t>
      </w:r>
      <w:r>
        <w:t xml:space="preserve">(every gating/ranking metric carries a recorded definition-of-done evaluation reaching target) + paired §1.1 mutations (bare-literal needle on a dialect-dependent query → (ii) FAILs; needle stripped → (i) FAILs; metric whose correct end-state moves AWAY from target → FAILs). Gate-code = separate work item — the contract is landed, the code is NOT claimed shipped (§11.4.6).</w:t>
      </w:r>
    </w:p>
    <w:p>
      <w:pPr>
        <w:pStyle w:val="BodyText"/>
      </w:pPr>
      <w:r>
        <w:rPr>
          <w:b/>
          <w:bCs/>
        </w:rPr>
        <w:t xml:space="preserve">§11.4.112 (5) — impossibility verdicts are BOUNDED and MUST say where the edge is.</w:t>
      </w:r>
      <w:r>
        <w:t xml:space="preserve"> </w:t>
      </w:r>
      <w:r>
        <w:t xml:space="preserve">FACT: a TRUE verdict ("relocating another application's protected video to a secondary display</w:t>
      </w:r>
      <w:r>
        <w:t xml:space="preserve"> </w:t>
      </w:r>
      <w:r>
        <w:rPr>
          <w:i/>
          <w:iCs/>
        </w:rPr>
        <w:t xml:space="preserve">while that application's UI stays in place, without its cooperation</w:t>
      </w:r>
      <w:r>
        <w:t xml:space="preserve"> </w:t>
      </w:r>
      <w:r>
        <w:t xml:space="preserve">is impossible") LEAKED to an ADJACENT VIABLE goal (whole-task placement) for six weeks, while the platform had shipped a public permission-free SDK call for the adjacent goal several major versions earlier and its own connected-display docs PRESCRIBED that call. The anchor was ASYMMETRIC: clause (3) hardens a verdict against reopening while nothing bounded its REACH. Now every</w:t>
      </w:r>
      <w:r>
        <w:t xml:space="preserve"> </w:t>
      </w:r>
      <w:r>
        <w:rPr>
          <w:rStyle w:val="VerbatimChar"/>
        </w:rPr>
        <w:t xml:space="preserve">structurally-impossible</w:t>
      </w:r>
      <w:r>
        <w:t xml:space="preserve"> </w:t>
      </w:r>
      <w:r>
        <w:t xml:space="preserve">verdict MUST (a) STATE ITS EXACT SCOPE (the narrowest claim the evidence supports — every load-bearing qualifier is part of the verdict; a qualifier dropped is a verdict widened), (b) ENUMERATE THE ADJACENT GOALS IT DOES NOT COVER (unexamined neighbour ⇒ UNKNOWN + tracked follow-up, never silently absorbed), (c) BE CITATION-FENCED (citing it beyond its fence, in planning/investigation/design/status, without its OWN §11.4.150 research + proof is a §11.4.6 violation + a verdict-layer bluff of the class §11.4.199 names). Honest boundary — outside the fence ≠ viable, it means UNDECIDED, earned by its own evidence never by inheritance in either direction. Why a clause not a narrative: §11.4.150 already documented this class in prose and REQUIRES the research pass before a verdict is EARNED — the leak still happened, because §11.4.150 fires where a verdict is MINTED and this leak happened where one was CITED as a premise, crossing no closure seam. Gate contract landed:</w:t>
      </w:r>
      <w:r>
        <w:t xml:space="preserve"> </w:t>
      </w:r>
      <w:r>
        <w:rPr>
          <w:rStyle w:val="VerbatimChar"/>
        </w:rPr>
        <w:t xml:space="preserve">CM-WONT-FIX-STRUCTURAL-IMPOSSIBILITY</w:t>
      </w:r>
      <w:r>
        <w:t xml:space="preserve"> </w:t>
      </w:r>
      <w:r>
        <w:t xml:space="preserve">EXTENDED (scope statement + adjacent-goals-not-covered enumeration required; citing a verdict outside its stated scope without that goal's own §11.4.150 proof → FAIL) + paired §1.1 mutations. Gate-code = separate work item (§11.4.6).</w:t>
      </w:r>
    </w:p>
    <w:p>
      <w:pPr>
        <w:pStyle w:val="BodyText"/>
      </w:pPr>
      <w:r>
        <w:rPr>
          <w:b/>
          <w:bCs/>
        </w:rPr>
        <w:t xml:space="preserve">§11.4.120 (seam-placement) — a gate whose precondition the gated work itself produces is on the WRONG SEAM.</w:t>
      </w:r>
      <w:r>
        <w:t xml:space="preserve"> </w:t>
      </w:r>
      <w:r>
        <w:t xml:space="preserve">§11.4.120's trigger is a gate that FAILs (a gate that RAN); its sibling is a gate that CANNOT RUN in the imposed ordering, and the response is not reconciliation but re-seating. FACT: work was ordered "run checks E1-E4, then implement P1 only if they pass" — but the gate's own text defined E2 as running ON a P1-gated build, so E2 could not exist before P1; the source of truth gated ENABLING (building behind a default-off flag was permitted), and the gate had been imposed on AUTHORSHIP. (a) if gate G requires artifact A and A is produced by the work G gates, G belongs at a LATER seam (activation/enablement/release), never authorship — imposing it there is a deadlock, not rigor; (b) RE-READ the source of truth before re-seating (the gate's own text names its real seam and governs over any restatement — a restatement that moved it from enabling to writing is a §11.4.6 misstatement; obey the source, never weaken the gate); (c) the forbidden responses are §11.4.120's own (no fake-pass/delete/tautology, no build-then-retro-declare, and the work is NOT abandoned as "blocked" when the gate merely sits on the wrong seam). Honest boundary — an unrunnable gate is NOT automatically mis-seated (§11.4.102 first); it may be correctly seated with a genuinely-missing precondition = the §11.4.69</w:t>
      </w:r>
      <w:r>
        <w:t xml:space="preserve"> </w:t>
      </w:r>
      <w:r>
        <w:rPr>
          <w:rStyle w:val="VerbatimChar"/>
        </w:rPr>
        <w:t xml:space="preserve">artifact_not_yet_built</w:t>
      </w:r>
      <w:r>
        <w:t xml:space="preserve"> </w:t>
      </w:r>
      <w:r>
        <w:t xml:space="preserve">NOT-YET-RUNNABLE state. §11.4.110's clash detector cannot catch this class (its input is a DIFF; an ordering instruction is not a diff). The "report the circularity, don't improvise" half is ALREADY covered by §11.4.6/§11.4.66/§11.4.101/§11.4.201(4) — this clause claims only the seam-placement rule. Gate contract landed:</w:t>
      </w:r>
      <w:r>
        <w:t xml:space="preserve"> </w:t>
      </w:r>
      <w:r>
        <w:rPr>
          <w:rStyle w:val="VerbatimChar"/>
        </w:rPr>
        <w:t xml:space="preserve">CM-GATE-RECONCILED-NOT-FAKE-PASSED</w:t>
      </w:r>
      <w:r>
        <w:t xml:space="preserve"> </w:t>
      </w:r>
      <w:r>
        <w:t xml:space="preserve">EXTENDED (an imposed gate whose precondition the gated work itself produces → FAIL naming the circularity, re-seat at activation) + a golden-FALSE fixture that MUST include a correctly-seated gate merely awaiting its artifact (§11.4.69</w:t>
      </w:r>
      <w:r>
        <w:t xml:space="preserve"> </w:t>
      </w:r>
      <w:r>
        <w:rPr>
          <w:rStyle w:val="VerbatimChar"/>
        </w:rPr>
        <w:t xml:space="preserve">artifact_not_yet_built</w:t>
      </w:r>
      <w:r>
        <w:t xml:space="preserve">) which the gate MUST NOT fire on, else it becomes the §11.4.201(1) false positive + paired §1.1 mutation. Gate-code = separate work item (§11.4.6).</w:t>
      </w:r>
    </w:p>
    <w:p>
      <w:pPr>
        <w:pStyle w:val="BodyText"/>
      </w:pPr>
      <w:r>
        <w:rPr>
          <w:b/>
          <w:bCs/>
        </w:rPr>
        <w:t xml:space="preserve">§11.4.69 (closed reason-set) —</w:t>
      </w:r>
      <w:r>
        <w:rPr>
          <w:b/>
          <w:bCs/>
        </w:rPr>
        <w:t xml:space="preserve"> </w:t>
      </w:r>
      <w:r>
        <w:rPr>
          <w:rStyle w:val="VerbatimChar"/>
          <w:b/>
          <w:bCs/>
        </w:rPr>
        <w:t xml:space="preserve">artifact_not_yet_built</w:t>
      </w:r>
      <w:r>
        <w:rPr>
          <w:b/>
          <w:bCs/>
        </w:rPr>
        <w:t xml:space="preserve"> </w:t>
      </w:r>
      <w:r>
        <w:rPr>
          <w:b/>
          <w:bCs/>
        </w:rPr>
        <w:t xml:space="preserve">added.</w:t>
      </w:r>
      <w:r>
        <w:t xml:space="preserve"> </w:t>
      </w:r>
      <w:r>
        <w:t xml:space="preserve">The NOT-YET-RUNNABLE class (check CORRECT, topology PRESENT, precondition artifact absent — fix not built/deployed) had NO legal code, so a §11.4.135 REQUIRES-REBUILD PENDING had to misuse a false code (</w:t>
      </w:r>
      <w:r>
        <w:rPr>
          <w:rStyle w:val="VerbatimChar"/>
        </w:rPr>
        <w:t xml:space="preserve">hardware_not_present</w:t>
      </w:r>
      <w:r>
        <w:t xml:space="preserve"> </w:t>
      </w:r>
      <w:r>
        <w:t xml:space="preserve">/</w:t>
      </w:r>
      <w:r>
        <w:t xml:space="preserve"> </w:t>
      </w:r>
      <w:r>
        <w:rPr>
          <w:rStyle w:val="VerbatimChar"/>
        </w:rPr>
        <w:t xml:space="preserve">feature_disabled_by_config</w:t>
      </w:r>
      <w:r>
        <w:t xml:space="preserve"> </w:t>
      </w:r>
      <w:r>
        <w:t xml:space="preserve">— both untrue, a §11.4.6 misstatement) or fail the helper at call time. Reporting it FAIL is a §11.4.1 FAIL-bluff (sends teams to fix healthy code); PASS is a §11.4 PASS-bluff. Its seam-dependence is §11.4.135's, NOT flat — honest+non-blocking on an intermediate artifact, BLOCKING on the release candidate; a flat "always blocks" is REJECTED per §11.4.135 as itself a §11.4.201 FAIL-bluff.</w:t>
      </w:r>
      <w:r>
        <w:t xml:space="preserve"> </w:t>
      </w:r>
      <w:r>
        <w:rPr>
          <w:b/>
          <w:bCs/>
        </w:rPr>
        <w:t xml:space="preserve">Audited, NO new anchor:</w:t>
      </w:r>
      <w:r>
        <w:t xml:space="preserve"> </w:t>
      </w:r>
      <w:r>
        <w:t xml:space="preserve">the operator-candidate "BLOCKED as a third verdict state" is ALREADY fully covered — §11.4.135's 2026-07-17 verdict-coverage extension states it more precisely (seam-dependent, and it explicitly rejects the flat framing), §11.4.3 forbids the PASS, §11.4.201(1) forbids the FAIL, §11.4.116/§11.4.45 already carry the verdict vocabulary; only the reason-code was missing.</w:t>
      </w:r>
    </w:p>
    <w:p>
      <w:pPr>
        <w:pStyle w:val="BodyText"/>
      </w:pPr>
      <w:r>
        <w:rPr>
          <w:b/>
          <w:bCs/>
        </w:rPr>
        <w:t xml:space="preserve">§11.4.214 (NEW) — Recurrence-links-not-mints: a defect that returns MUST reopen its existing item, never enter as a new id.</w:t>
      </w:r>
      <w:r>
        <w:t xml:space="preserve"> </w:t>
      </w:r>
      <w:r>
        <w:t xml:space="preserve">FACT: recurrences of already-"fixed" defects re-entered as BRAND-NEW ids (≥5 chains, one three deep), so the ORIGINAL's reopen counter never incremented — and the §11.4.55</w:t>
      </w:r>
      <w:r>
        <w:t xml:space="preserve"> </w:t>
      </w:r>
      <w:r>
        <w:rPr>
          <w:rStyle w:val="VerbatimChar"/>
        </w:rPr>
        <w:t xml:space="preserve">reopens_count</w:t>
      </w:r>
      <w:r>
        <w:t xml:space="preserve">, the exact signal §11.4.132(d)/§11.4.189 use to rank the most-fragile work for the deepest scrutiny,</w:t>
      </w:r>
      <w:r>
        <w:t xml:space="preserve"> </w:t>
      </w:r>
      <w:r>
        <w:rPr>
          <w:b/>
          <w:bCs/>
        </w:rPr>
        <w:t xml:space="preserve">stays quiet precisely on the items that keep breaking</w:t>
      </w:r>
      <w:r>
        <w:t xml:space="preserve">; the recorded 52% reopen rate was a KNOWN UNDERCOUNT for this reason; ~15 items mapped to ~9 real root causes, so "fix all 15" would have forked duplicate/conflicting fixes on one cause. Before minting a NEW id from ANY intake path, check for an existing item describing the SAME defect → RESOLVE the match THROUGH its</w:t>
      </w:r>
      <w:r>
        <w:t xml:space="preserve"> </w:t>
      </w:r>
      <w:r>
        <w:rPr>
          <w:rStyle w:val="VerbatimChar"/>
        </w:rPr>
        <w:t xml:space="preserve">duplicate-of</w:t>
      </w:r>
      <w:r>
        <w:t xml:space="preserve"> </w:t>
      </w:r>
      <w:r>
        <w:t xml:space="preserve">links to the CANONICAL CHAIN HEAD (§11.4.90's closure vocabulary includes</w:t>
      </w:r>
      <w:r>
        <w:t xml:space="preserve"> </w:t>
      </w:r>
      <w:r>
        <w:rPr>
          <w:rStyle w:val="VerbatimChar"/>
        </w:rPr>
        <w:t xml:space="preserve">duplicate-of</w:t>
      </w:r>
      <w:r>
        <w:t xml:space="preserve">, and clause (5) MANUFACTURES such items — reopening one would resurrect a non-canonical copy beside its live canonical item, forking one defect into two and crediting the §11.4.55 signal to the WRONG item), then LINK it, and REOPEN (§11.4.34)</w:t>
      </w:r>
      <w:r>
        <w:t xml:space="preserve"> </w:t>
      </w:r>
      <w:r>
        <w:rPr>
          <w:b/>
          <w:bCs/>
        </w:rPr>
        <w:t xml:space="preserve">iff the resolved head is in a TERMINAL state</w:t>
      </w:r>
      <w:r>
        <w:t xml:space="preserve">; multi-match ⇒ resolve every match to its head and act on the SINGLE survivor, &gt;1 distinct head or a broken/circular link ⇒ UNDECIDED (ask / mint-with-link, never guess §11.4.6).</w:t>
      </w:r>
      <w:r>
        <w:t xml:space="preserve"> </w:t>
      </w:r>
      <w:r>
        <w:rPr>
          <w:b/>
          <w:bCs/>
        </w:rPr>
        <w:t xml:space="preserve">Open-original case:</w:t>
      </w:r>
      <w:r>
        <w:t xml:space="preserve"> </w:t>
      </w:r>
      <w:r>
        <w:t xml:space="preserve">a matched item still OPEN gets LINK-ONLY — 'reopen an open item' is undefined in the §11.4.15 status machine and §11.4.34's</w:t>
      </w:r>
      <w:r>
        <w:t xml:space="preserve"> </w:t>
      </w:r>
      <w:r>
        <w:rPr>
          <w:rStyle w:val="VerbatimChar"/>
        </w:rPr>
        <w:t xml:space="preserve">Reopened</w:t>
      </w:r>
      <w:r>
        <w:t xml:space="preserve"> </w:t>
      </w:r>
      <w:r>
        <w:t xml:space="preserve">presupposes a closure to demote FROM (§11.4.7); the reopen path exists to correct the specific lie 'closed as fixed and it is not', and an open item is not telling it.</w:t>
      </w:r>
      <w:r>
        <w:t xml:space="preserve"> </w:t>
      </w:r>
      <w:r>
        <w:rPr>
          <w:b/>
          <w:bCs/>
        </w:rPr>
        <w:t xml:space="preserve">§11.4.202 precedence (explicit, never left to a consumer):</w:t>
      </w:r>
      <w:r>
        <w:t xml:space="preserve"> </w:t>
      </w:r>
      <w:r>
        <w:t xml:space="preserve">§11.4.202's mandate is that no report is ever LOST — SATISFIED IN FULL by a SAME-DEFECT report landing as link + (terminal-only) reopen; it forbids the report evaporating into prose, it does NOT require a fresh id per report. §11.4.214 refines WHICH item a report lands on; §11.4.202 owns THAT it lands; DISTINCT/UNDECIDED verdicts run §11.4.202's mint path unchanged. (1) EVERY intake path binds (reporting directives §11.4.202, AI-detected test/gate failures, regression-guard verdicts, cycle re-discovery, operator manual testing — §11.4.34's own reason vocabulary enumerates them; wiring dedup ONLY into the reporting channel under-covers exactly the machine-driven paths that recur most). (2) Key on ticket else normalised</w:t>
      </w:r>
      <w:r>
        <w:t xml:space="preserve"> </w:t>
      </w:r>
      <w:r>
        <w:rPr>
          <w:rStyle w:val="VerbatimChar"/>
        </w:rPr>
        <w:t xml:space="preserve">(subject, scope)</w:t>
      </w:r>
      <w:r>
        <w:t xml:space="preserve"> </w:t>
      </w:r>
      <w:r>
        <w:t xml:space="preserve">— NEVER a bare subject substring (§11.4.186). (3)</w:t>
      </w:r>
      <w:r>
        <w:t xml:space="preserve"> </w:t>
      </w:r>
      <w:r>
        <w:rPr>
          <w:b/>
          <w:bCs/>
        </w:rPr>
        <w:t xml:space="preserve">A wrong merge silently DELETES a real defect — so</w:t>
      </w:r>
      <w:r>
        <w:rPr>
          <w:b/>
          <w:bCs/>
        </w:rPr>
        <w:t xml:space="preserve"> </w:t>
      </w:r>
      <w:r>
        <w:rPr>
          <w:rStyle w:val="VerbatimChar"/>
          <w:b/>
          <w:bCs/>
        </w:rPr>
        <w:t xml:space="preserve">distinct-but-similar</w:t>
      </w:r>
      <w:r>
        <w:rPr>
          <w:b/>
          <w:bCs/>
        </w:rPr>
        <w:t xml:space="preserve"> </w:t>
      </w:r>
      <w:r>
        <w:rPr>
          <w:b/>
          <w:bCs/>
        </w:rPr>
        <w:t xml:space="preserve">is a FIRST-CLASS verdict</w:t>
      </w:r>
      <w:r>
        <w:t xml:space="preserve">: SAME-DEFECT ⇒ link+reopen, DISTINCT ⇒ mint (correct + expected), UNDECIDED ⇒ ask (§11.4.66/.105) or mint-WITH-a-candidate-duplicate-link; autonomous default (§11.4.101) is mint-with-link over merge — a spurious id is cheap + recoverable, a wrongly-merged defect is LOST (the asymmetry decides). (4) Self-validated oracle (§11.4.107(10)/§11.4.186): golden-good + golden-bad + a</w:t>
      </w:r>
      <w:r>
        <w:t xml:space="preserve"> </w:t>
      </w:r>
      <w:r>
        <w:rPr>
          <w:b/>
          <w:bCs/>
        </w:rPr>
        <w:t xml:space="preserve">negative-control</w:t>
      </w:r>
      <w:r>
        <w:t xml:space="preserve"> </w:t>
      </w:r>
      <w:r>
        <w:t xml:space="preserve">(two genuinely DISTINCT same-subject items that MUST NOT merge) — an oracle without it is a false-merge engine. (5) Id stability preserved (§11.4.54 — reopen the original, never renumber/reuse/retire; an already-minted duplicate is LINKED via §11.4.90 duplicate-of, never silently deleted). (6) The restored signal IS the point — an undercounting reopen counter is a §11.4/§11.4.1 bluff at the PRIORITISATION layer: it reports the fragile set as stable and aims the deepest scrutiny at the wrong items. Honest boundary §11.4.6 — dedup makes the signal TRUE, not the item correct, and a same-symptom recurrence with a different root cause is real (§11.4.102 decides; the linked+reopened item is where that is recorded, never a reason to fork). Gate</w:t>
      </w:r>
      <w:r>
        <w:t xml:space="preserve"> </w:t>
      </w:r>
      <w:r>
        <w:rPr>
          <w:rStyle w:val="VerbatimChar"/>
        </w:rPr>
        <w:t xml:space="preserve">CM-RECURRENCE-LINKS-NOT-MINTS</w:t>
      </w:r>
      <w:r>
        <w:t xml:space="preserve"> </w:t>
      </w:r>
      <w:r>
        <w:t xml:space="preserve">(every CONFIRMED-duplicate link whose target was TERMINAL at link time has a reopen event on that target) —</w:t>
      </w:r>
      <w:r>
        <w:t xml:space="preserve"> </w:t>
      </w:r>
      <w:r>
        <w:rPr>
          <w:b/>
          <w:bCs/>
        </w:rPr>
        <w:t xml:space="preserve">its own scope is §11.4.201-bound</w:t>
      </w:r>
      <w:r>
        <w:t xml:space="preserve">: it MUST NOT fire on an OPEN-target link (LINK-only is correct there) nor on a clause-(3) UNDECIDED candidate-duplicate link (un-reopened BY DESIGN, and the mandated autonomous default), or it becomes exactly the §11.4.201(1) false-positive refusal this same round harvests against; its golden-FALSE set MUST include both + paired §1.1 mutation. Why NEW: §11.4.55 CONSUMES the count, §11.4.34 presupposes the status is already</w:t>
      </w:r>
      <w:r>
        <w:t xml:space="preserve"> </w:t>
      </w:r>
      <w:r>
        <w:rPr>
          <w:rStyle w:val="VerbatimChar"/>
        </w:rPr>
        <w:t xml:space="preserve">Reopened</w:t>
      </w:r>
      <w:r>
        <w:t xml:space="preserve">, §11.4.54 forbids only one-id-two-items, §11.4.186's DEDUP needs DIVERGENT metadata and gates export/sync/commit not INTAKE, and §11.4.202's operative text, read WITHOUT this anchor, reads as mint-every-time — the reading the precedence paragraph above corrects (they are NOT in conflict: §11.4.202 owns THAT a report lands, §11.4.214 refines WHICH item it lands on).</w:t>
      </w:r>
    </w:p>
    <w:p>
      <w:pPr>
        <w:pStyle w:val="BodyText"/>
      </w:pPr>
      <w:r>
        <w:rPr>
          <w:b/>
          <w:bCs/>
        </w:rPr>
        <w:t xml:space="preserve">§11.4.215 (NEW) — A doc that BINDS work MUST live, tracked, in the repository where that work happens.</w:t>
      </w:r>
      <w:r>
        <w:t xml:space="preserve"> </w:t>
      </w:r>
      <w:r>
        <w:t xml:space="preserve">FACT: the document DEFINING a binding acceptance gate was UNTRACKED and lived in an out-of-tree scratch directory belonging to a different checkout — so the gate could not be honoured (unreadable), reviewed (no diff/history/authorship), version-controlled (no revision/rollback), or reconciled when it contradicted the source of truth. A binding artifact that lives nowhere is a rumour with an imperative mood. (1)</w:t>
      </w:r>
      <w:r>
        <w:t xml:space="preserve"> </w:t>
      </w:r>
      <w:r>
        <w:rPr>
          <w:b/>
          <w:bCs/>
        </w:rPr>
        <w:t xml:space="preserve">BINDING ⇒ TRACKED, and un-tracked ⇒ NOT BINDING</w:t>
      </w:r>
      <w:r>
        <w:t xml:space="preserve"> </w:t>
      </w:r>
      <w:r>
        <w:t xml:space="preserve">— a binding claim sourced from an untracked/out-of-tree doc MUST NOT be enforced; land the doc or decline the gate, never obey a citation of it. (2) IN THE REPOSITORY THE WORK HAPPENS IN — a sibling checkout / scratch dir / chat message / issue comment is NOT tracked for this purpose (the test: can someone who clones ONLY that repo read the binding text at its declared path?); multi-repo binding docs are inherited BY REFERENCE from a tracked shared dependency (§11.4.28/§11.4.177), never copied, never out-of-tree. (3)</w:t>
      </w:r>
      <w:r>
        <w:t xml:space="preserve"> </w:t>
      </w:r>
      <w:r>
        <w:rPr>
          <w:b/>
          <w:bCs/>
        </w:rPr>
        <w:t xml:space="preserve">The prior question §11.4.212 cannot ask</w:t>
      </w:r>
      <w:r>
        <w:t xml:space="preserve"> </w:t>
      </w:r>
      <w:r>
        <w:t xml:space="preserve">— §11.4.212 ENUMERATES the in-repo scope and checks reachability, so a doc in no checkout is never enumerated and its gate cannot FAIL; §11.4.212 answers "is it findable?", §11.4.215 answers "is it here at all?" (once in-repo, §11.4.212/.44/.65/.73/.106 all attach as normal — this is their precondition, not their competitor). (4)</w:t>
      </w:r>
      <w:r>
        <w:t xml:space="preserve"> </w:t>
      </w:r>
      <w:r>
        <w:rPr>
          <w:b/>
          <w:bCs/>
        </w:rPr>
        <w:t xml:space="preserve">The generalisation of §11.4.95</w:t>
      </w:r>
      <w:r>
        <w:t xml:space="preserve"> </w:t>
      </w:r>
      <w:r>
        <w:t xml:space="preserve">(whose entire content is "authoritative ⇒ tracked, NOT a build artefact, IS authoritative source data" for ONE named artifact), exactly as §11.4.212 was minted as the generalisation of §11.4.57. §11.4.11 is the counterweight and stays intact — logs/forensics/scratch remain out-of-tree and untracked by DEFAULT;</w:t>
      </w:r>
      <w:r>
        <w:t xml:space="preserve"> </w:t>
      </w:r>
      <w:r>
        <w:rPr>
          <w:b/>
          <w:bCs/>
        </w:rPr>
        <w:t xml:space="preserve">binding is what pulls a document into the repository</w:t>
      </w:r>
      <w:r>
        <w:t xml:space="preserve">, and a doc nobody cites as binding is governed by §11.4.11, not this anchor. Honest boundary §11.4.6 — in-repo presence proves AVAILABLE + ATTRIBUTABLE + VERSION-CONTROLLED, never CORRECT/current (§11.4.44/.106/.186), and never well-seated (§11.4.120's seam clause — whose forensic case was carried by this SAME out-of-tree document: two defects, one artifact, which is itself the argument that an unreviewable binding doc is where bad gates hide). Gate</w:t>
      </w:r>
      <w:r>
        <w:t xml:space="preserve"> </w:t>
      </w:r>
      <w:r>
        <w:rPr>
          <w:rStyle w:val="VerbatimChar"/>
        </w:rPr>
        <w:t xml:space="preserve">CM-BINDING-DOC-IN-REPO</w:t>
      </w:r>
      <w:r>
        <w:t xml:space="preserve"> </w:t>
      </w:r>
      <w:r>
        <w:t xml:space="preserve">+ paired §1.1 mutation.</w:t>
      </w:r>
    </w:p>
    <w:p>
      <w:pPr>
        <w:pStyle w:val="BodyText"/>
      </w:pPr>
      <w:r>
        <w:t xml:space="preserve">All Classification: universal (§11.4.17) — no hardware/vendor/project literal; consumers supply their intake wiring, id scheme, normalisation function, and binding-doc paths as DATA per §11.4.35. Propagation gates</w:t>
      </w:r>
      <w:r>
        <w:t xml:space="preserve"> </w:t>
      </w:r>
      <w:r>
        <w:rPr>
          <w:rStyle w:val="VerbatimChar"/>
        </w:rPr>
        <w:t xml:space="preserve">CM-COVENANT-114-214-PROPAGATION</w:t>
      </w:r>
      <w:r>
        <w:t xml:space="preserve"> </w:t>
      </w:r>
      <w:r>
        <w:t xml:space="preserve">+</w:t>
      </w:r>
      <w:r>
        <w:t xml:space="preserve"> </w:t>
      </w:r>
      <w:r>
        <w:rPr>
          <w:rStyle w:val="VerbatimChar"/>
        </w:rPr>
        <w:t xml:space="preserve">CM-COVENANT-114-215-PROPAGATION</w:t>
      </w:r>
      <w:r>
        <w:t xml:space="preserve"> </w:t>
      </w:r>
      <w:r>
        <w:t xml:space="preserve">(literals</w:t>
      </w:r>
      <w:r>
        <w:t xml:space="preserve"> </w:t>
      </w:r>
      <w:r>
        <w:rPr>
          <w:rStyle w:val="VerbatimChar"/>
        </w:rPr>
        <w:t xml:space="preserve">11.4.214</w:t>
      </w:r>
      <w:r>
        <w:t xml:space="preserve"> </w:t>
      </w:r>
      <w:r>
        <w:t xml:space="preserve">/</w:t>
      </w:r>
      <w:r>
        <w:t xml:space="preserve"> </w:t>
      </w:r>
      <w:r>
        <w:rPr>
          <w:rStyle w:val="VerbatimChar"/>
        </w:rPr>
        <w:t xml:space="preserve">11.4.215</w:t>
      </w:r>
      <w:r>
        <w:t xml:space="preserve">); the literals</w:t>
      </w:r>
      <w:r>
        <w:t xml:space="preserve"> </w:t>
      </w:r>
      <w:r>
        <w:rPr>
          <w:rStyle w:val="VerbatimChar"/>
        </w:rPr>
        <w:t xml:space="preserve">11.4.201</w:t>
      </w:r>
      <w:r>
        <w:t xml:space="preserve"> </w:t>
      </w:r>
      <w:r>
        <w:t xml:space="preserve">/</w:t>
      </w:r>
      <w:r>
        <w:t xml:space="preserve"> </w:t>
      </w:r>
      <w:r>
        <w:rPr>
          <w:rStyle w:val="VerbatimChar"/>
        </w:rPr>
        <w:t xml:space="preserve">11.4.112</w:t>
      </w:r>
      <w:r>
        <w:t xml:space="preserve"> </w:t>
      </w:r>
      <w:r>
        <w:t xml:space="preserve">/</w:t>
      </w:r>
      <w:r>
        <w:t xml:space="preserve"> </w:t>
      </w:r>
      <w:r>
        <w:rPr>
          <w:rStyle w:val="VerbatimChar"/>
        </w:rPr>
        <w:t xml:space="preserve">11.4.120</w:t>
      </w:r>
      <w:r>
        <w:t xml:space="preserve"> </w:t>
      </w:r>
      <w:r>
        <w:t xml:space="preserve">/</w:t>
      </w:r>
      <w:r>
        <w:t xml:space="preserve"> </w:t>
      </w:r>
      <w:r>
        <w:rPr>
          <w:rStyle w:val="VerbatimChar"/>
        </w:rPr>
        <w:t xml:space="preserve">11.4.69</w:t>
      </w:r>
      <w:r>
        <w:t xml:space="preserve"> </w:t>
      </w:r>
      <w:r>
        <w:t xml:space="preserve">are unchanged and their propagation gates stay GREEN. All recommended mechanism gates + paired §1.1 mutations = gate-code, a separate work item.</w:t>
      </w:r>
    </w:p>
    <w:p>
      <w:pPr>
        <w:pStyle w:val="BodyText"/>
      </w:pPr>
      <w:r>
        <w:rPr>
          <w:b/>
          <w:bCs/>
        </w:rPr>
        <w:t xml:space="preserve">DESIGN-METHODOLOGY MANDATES landed 2026-07-22 (§11.4.216–§11.4.223 — full text in</w:t>
      </w:r>
      <w:r>
        <w:rPr>
          <w:b/>
          <w:bCs/>
        </w:rPr>
        <w:t xml:space="preserve"> </w:t>
      </w:r>
      <w:r>
        <w:rPr>
          <w:rStyle w:val="VerbatimChar"/>
          <w:b/>
          <w:bCs/>
        </w:rPr>
        <w:t xml:space="preserve">Constitution.md</w:t>
      </w:r>
      <w:r>
        <w:rPr>
          <w:b/>
          <w:bCs/>
        </w:rPr>
        <w:t xml:space="preserve">; proving project: the Helix Thready MVP design package at</w:t>
      </w:r>
      <w:r>
        <w:rPr>
          <w:b/>
          <w:bCs/>
        </w:rPr>
        <w:t xml:space="preserve"> </w:t>
      </w:r>
      <w:r>
        <w:rPr>
          <w:rStyle w:val="VerbatimChar"/>
          <w:b/>
          <w:bCs/>
        </w:rPr>
        <w:t xml:space="preserve">docs/public/research/mvp/design/</w:t>
      </w:r>
      <w:r>
        <w:rPr>
          <w:b/>
          <w:bCs/>
        </w:rPr>
        <w:t xml:space="preserve">).</w:t>
      </w:r>
      <w:r>
        <w:t xml:space="preserve"> </w:t>
      </w:r>
      <w:r>
        <w:t xml:space="preserve">The complete design methodology built and verified end-to-end in Helix Thready is codified as eight universal anchors so every governed project inherits it out of the box. All Classification: universal (§11.4.17) — consumers supply brand values, platform lists, paths, and submodule pointers as DATA per §11.4.35. Propagation gates</w:t>
      </w:r>
      <w:r>
        <w:t xml:space="preserve"> </w:t>
      </w:r>
      <w:r>
        <w:rPr>
          <w:rStyle w:val="VerbatimChar"/>
        </w:rPr>
        <w:t xml:space="preserve">CM-COVENANT-114-216-PROPAGATION</w:t>
      </w:r>
      <w:r>
        <w:t xml:space="preserve"> </w:t>
      </w:r>
      <w:r>
        <w:t xml:space="preserve">…</w:t>
      </w:r>
      <w:r>
        <w:t xml:space="preserve"> </w:t>
      </w:r>
      <w:r>
        <w:rPr>
          <w:rStyle w:val="VerbatimChar"/>
        </w:rPr>
        <w:t xml:space="preserve">CM-COVENANT-114-223-PROPAGATION</w:t>
      </w:r>
      <w:r>
        <w:t xml:space="preserve"> </w:t>
      </w:r>
      <w:r>
        <w:t xml:space="preserve">(literals</w:t>
      </w:r>
      <w:r>
        <w:t xml:space="preserve"> </w:t>
      </w:r>
      <w:r>
        <w:rPr>
          <w:rStyle w:val="VerbatimChar"/>
        </w:rPr>
        <w:t xml:space="preserve">11.4.216</w:t>
      </w:r>
      <w:r>
        <w:t xml:space="preserve">–</w:t>
      </w:r>
      <w:r>
        <w:rPr>
          <w:rStyle w:val="VerbatimChar"/>
        </w:rPr>
        <w:t xml:space="preserve">11.4.223</w:t>
      </w:r>
      <w:r>
        <w:t xml:space="preserve">) + recommended mechanism gates + paired §1.1 mutations = gate-code, a separate work item.</w:t>
      </w:r>
    </w:p>
    <w:p>
      <w:pPr>
        <w:pStyle w:val="BodyText"/>
      </w:pPr>
      <w:r>
        <w:rPr>
          <w:b/>
          <w:bCs/>
        </w:rPr>
        <w:t xml:space="preserve">§11.4.216 — Canonical machine-readable design-token source (User mandate, 2026-07-22).</w:t>
      </w:r>
      <w:r>
        <w:t xml:space="preserve"> </w:t>
      </w:r>
      <w:r>
        <w:t xml:space="preserve">Compact summary: every UI-shipping project maintains its design tokens as ONE canonical machine-readable source — CSS custom properties, light in</w:t>
      </w:r>
      <w:r>
        <w:t xml:space="preserve"> </w:t>
      </w:r>
      <w:r>
        <w:rPr>
          <w:rStyle w:val="VerbatimChar"/>
        </w:rPr>
        <w:t xml:space="preserve">:root {}</w:t>
      </w:r>
      <w:r>
        <w:t xml:space="preserve">, dark via the</w:t>
      </w:r>
      <w:r>
        <w:t xml:space="preserve"> </w:t>
      </w:r>
      <w:r>
        <w:rPr>
          <w:rStyle w:val="VerbatimChar"/>
        </w:rPr>
        <w:t xml:space="preserve">[data-theme="dark"]</w:t>
      </w:r>
      <w:r>
        <w:t xml:space="preserve"> </w:t>
      </w:r>
      <w:r>
        <w:t xml:space="preserve">override (composing the sanctioned dark mechanisms) — and EVERY surface binds via</w:t>
      </w:r>
      <w:r>
        <w:t xml:space="preserve"> </w:t>
      </w:r>
      <w:r>
        <w:rPr>
          <w:rStyle w:val="VerbatimChar"/>
        </w:rPr>
        <w:t xml:space="preserve">var(--…)</w:t>
      </w:r>
      <w:r>
        <w:t xml:space="preserve"> </w:t>
      </w:r>
      <w:r>
        <w:t xml:space="preserve">or a GENERATED binding produced by codegen FROM that file, never a hand-kept copy (hand-copies drift silently); NO INVENTED VALUES (§11.4.6 applied to design): every color/size/duration traceable to captured evidence — brand colors to a recorded eyedrop/measurement of the canonical brand asset (proving project: brand</w:t>
      </w:r>
      <w:r>
        <w:t xml:space="preserve"> </w:t>
      </w:r>
      <w:r>
        <w:rPr>
          <w:rStyle w:val="VerbatimChar"/>
        </w:rPr>
        <w:t xml:space="preserve">#B6E376</w:t>
      </w:r>
      <w:r>
        <w:t xml:space="preserve"> </w:t>
      </w:r>
      <w:r>
        <w:t xml:space="preserve">= mean of 1,625,855 logo pixels), accent pairs to MEASURED WCAG ratios against their PAIRED background (6.03:1 light / 13.56:1 dark), structural values to the documented shared scale; a hex resolving to no token is a violation — use the nearest token, never mint one; the token source is the white-label seam (§11.4.217 closed override set); not-yet-built codegen bridges are [OPEN]-tracked (§11.4.223), never claimed shipped. Composes §11.4.6/.162/.170/.190/.197/.217/.223. Propagation gate</w:t>
      </w:r>
      <w:r>
        <w:t xml:space="preserve"> </w:t>
      </w:r>
      <w:r>
        <w:rPr>
          <w:rStyle w:val="VerbatimChar"/>
        </w:rPr>
        <w:t xml:space="preserve">CM-COVENANT-114-216-PROPAGATION</w:t>
      </w:r>
      <w:r>
        <w:t xml:space="preserve"> </w:t>
      </w:r>
      <w:r>
        <w:t xml:space="preserve">+ recommended gate</w:t>
      </w:r>
      <w:r>
        <w:t xml:space="preserve"> </w:t>
      </w:r>
      <w:r>
        <w:rPr>
          <w:rStyle w:val="VerbatimChar"/>
        </w:rPr>
        <w:t xml:space="preserve">CM-DESIGN-TOKEN-SINGLE-SOURCE</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10">
        <w:r>
          <w:rPr>
            <w:rStyle w:val="VerbatimChar"/>
          </w:rPr>
          <w:t xml:space="preserve">Constitution.md</w:t>
        </w:r>
      </w:hyperlink>
      <w:r>
        <w:t xml:space="preserve"> </w:t>
      </w:r>
      <w:r>
        <w:t xml:space="preserve">§11.4.216. Non-compliance is a release blocker. No escape hatch — no</w:t>
      </w:r>
      <w:r>
        <w:t xml:space="preserve"> </w:t>
      </w:r>
      <w:r>
        <w:rPr>
          <w:rStyle w:val="VerbatimChar"/>
        </w:rPr>
        <w:t xml:space="preserve">--hand-copied-palette-OK</w:t>
      </w:r>
      <w:r>
        <w:t xml:space="preserve">,</w:t>
      </w:r>
      <w:r>
        <w:t xml:space="preserve"> </w:t>
      </w:r>
      <w:r>
        <w:rPr>
          <w:rStyle w:val="VerbatimChar"/>
        </w:rPr>
        <w:t xml:space="preserve">--inline-hex-OK</w:t>
      </w:r>
      <w:r>
        <w:t xml:space="preserve">,</w:t>
      </w:r>
      <w:r>
        <w:t xml:space="preserve"> </w:t>
      </w:r>
      <w:r>
        <w:rPr>
          <w:rStyle w:val="VerbatimChar"/>
        </w:rPr>
        <w:t xml:space="preserve">--invent-token-value</w:t>
      </w:r>
      <w:r>
        <w:t xml:space="preserve">,</w:t>
      </w:r>
      <w:r>
        <w:t xml:space="preserve"> </w:t>
      </w:r>
      <w:r>
        <w:rPr>
          <w:rStyle w:val="VerbatimChar"/>
        </w:rPr>
        <w:t xml:space="preserve">--light-only-tokens</w:t>
      </w:r>
      <w:r>
        <w:t xml:space="preserve">,</w:t>
      </w:r>
      <w:r>
        <w:t xml:space="preserve"> </w:t>
      </w:r>
      <w:r>
        <w:rPr>
          <w:rStyle w:val="VerbatimChar"/>
        </w:rPr>
        <w:t xml:space="preserve">--platform-keeps-own-palette</w:t>
      </w:r>
      <w:r>
        <w:t xml:space="preserve"> </w:t>
      </w:r>
      <w:r>
        <w:t xml:space="preserve">flag.</w:t>
      </w:r>
    </w:p>
    <w:p>
      <w:pPr>
        <w:pStyle w:val="BodyText"/>
      </w:pPr>
      <w:r>
        <w:rPr>
          <w:b/>
          <w:bCs/>
        </w:rPr>
        <w:t xml:space="preserve">§11.4.217 — OpenDesign brand contract: 9-section DESIGN.md + tokens.css twin, disjoint color roles, AA-pinned accents, locked attribution footer (User mandate, 2026-07-22).</w:t>
      </w:r>
      <w:r>
        <w:t xml:space="preserve"> </w:t>
      </w:r>
      <w:r>
        <w:t xml:space="preserve">Compact summary: every UI-shipping product carries under</w:t>
      </w:r>
      <w:r>
        <w:t xml:space="preserve"> </w:t>
      </w:r>
      <w:r>
        <w:rPr>
          <w:rStyle w:val="VerbatimChar"/>
        </w:rPr>
        <w:t xml:space="preserve">design/opendesign/</w:t>
      </w:r>
      <w:r>
        <w:t xml:space="preserve"> </w:t>
      </w:r>
      <w:r>
        <w:t xml:space="preserve">(or its declared equivalent §11.4.35) a</w:t>
      </w:r>
      <w:r>
        <w:t xml:space="preserve"> </w:t>
      </w:r>
      <w:r>
        <w:rPr>
          <w:rStyle w:val="VerbatimChar"/>
        </w:rPr>
        <w:t xml:space="preserve">DESIGN.md</w:t>
      </w:r>
      <w:r>
        <w:t xml:space="preserve"> </w:t>
      </w:r>
      <w:r>
        <w:t xml:space="preserve">in the VERIFIED OpenDesign 9-section schema (H1 +</w:t>
      </w:r>
      <w:r>
        <w:t xml:space="preserve"> </w:t>
      </w:r>
      <w:r>
        <w:rPr>
          <w:rStyle w:val="VerbatimChar"/>
        </w:rPr>
        <w:t xml:space="preserve">&gt; Category:</w:t>
      </w:r>
      <w:r>
        <w:t xml:space="preserve"> </w:t>
      </w:r>
      <w:r>
        <w:t xml:space="preserve">blockquote immediately after the H1; number-prefix-parsed sections; a "Font labels for catalog extraction" block; real hex; CSS variables wrapped in</w:t>
      </w:r>
      <w:r>
        <w:t xml:space="preserve"> </w:t>
      </w:r>
      <w:r>
        <w:rPr>
          <w:rStyle w:val="VerbatimChar"/>
        </w:rPr>
        <w:t xml:space="preserve">:root {}</w:t>
      </w:r>
      <w:r>
        <w:t xml:space="preserve"> </w:t>
      </w:r>
      <w:r>
        <w:t xml:space="preserve">with dark via</w:t>
      </w:r>
      <w:r>
        <w:t xml:space="preserve"> </w:t>
      </w:r>
      <w:r>
        <w:rPr>
          <w:rStyle w:val="VerbatimChar"/>
        </w:rPr>
        <w:t xml:space="preserve">[data-theme="dark"]</w:t>
      </w:r>
      <w:r>
        <w:t xml:space="preserve">; real component CSS with</w:t>
      </w:r>
      <w:r>
        <w:t xml:space="preserve"> </w:t>
      </w:r>
      <w:r>
        <w:rPr>
          <w:rStyle w:val="VerbatimChar"/>
        </w:rPr>
        <w:t xml:space="preserve">prefers-reduced-motion</w:t>
      </w:r>
      <w:r>
        <w:t xml:space="preserve"> </w:t>
      </w:r>
      <w:r>
        <w:t xml:space="preserve">targeting specific elements, never a global</w:t>
      </w:r>
      <w:r>
        <w:t xml:space="preserve"> </w:t>
      </w:r>
      <w:r>
        <w:rPr>
          <w:rStyle w:val="VerbatimChar"/>
        </w:rPr>
        <w:t xml:space="preserve">*</w:t>
      </w:r>
      <w:r>
        <w:t xml:space="preserve">;</w:t>
      </w:r>
      <w:r>
        <w:t xml:space="preserve"> </w:t>
      </w:r>
      <w:r>
        <w:rPr>
          <w:rStyle w:val="VerbatimChar"/>
        </w:rPr>
        <w:t xml:space="preserve">:focus-visible</w:t>
      </w:r>
      <w:r>
        <w:t xml:space="preserve"> </w:t>
      </w:r>
      <w:r>
        <w:t xml:space="preserve">on every interactive component — format verified against the tool's CURRENT source per §11.4.99, never from memory) + the machine-readable</w:t>
      </w:r>
      <w:r>
        <w:t xml:space="preserve"> </w:t>
      </w:r>
      <w:r>
        <w:rPr>
          <w:rStyle w:val="VerbatimChar"/>
        </w:rPr>
        <w:t xml:space="preserve">tokens.css</w:t>
      </w:r>
      <w:r>
        <w:t xml:space="preserve"> </w:t>
      </w:r>
      <w:r>
        <w:t xml:space="preserve">twin (the §11.4.216 canonical file or a compiled view; prose and tokens never diverge); THREE DISJOINT color roles by contract — brand DECORATIVE only (never body text), accent INTERACTIVE + AA-PINNED (measured ≥ 4.5:1 per mode), semantic STATE never overridden by any brand (a brand color can never mask an error signal); white-label = a CLOSED override set (brand tokens, accent pair, logo, slogan) with accent overrides SERVER-VALIDATED to WCAG AA or REJECTED carrying the measured ratio + an AA-passing suggestion; structural/neutral/semantic tokens NOT account-overridable; the organization attribution footer is LOCKED — present on every surface, never removed even fully white-labeled. Composes §11.4.6/.99/.162/.190/.216/.220/.223. Propagation gate</w:t>
      </w:r>
      <w:r>
        <w:t xml:space="preserve"> </w:t>
      </w:r>
      <w:r>
        <w:rPr>
          <w:rStyle w:val="VerbatimChar"/>
        </w:rPr>
        <w:t xml:space="preserve">CM-COVENANT-114-217-PROPAGATION</w:t>
      </w:r>
      <w:r>
        <w:t xml:space="preserve"> </w:t>
      </w:r>
      <w:r>
        <w:t xml:space="preserve">+ recommended gate</w:t>
      </w:r>
      <w:r>
        <w:t xml:space="preserve"> </w:t>
      </w:r>
      <w:r>
        <w:rPr>
          <w:rStyle w:val="VerbatimChar"/>
        </w:rPr>
        <w:t xml:space="preserve">CM-OPENDESIGN-BRAND-CONTRACT</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10">
        <w:r>
          <w:rPr>
            <w:rStyle w:val="VerbatimChar"/>
          </w:rPr>
          <w:t xml:space="preserve">Constitution.md</w:t>
        </w:r>
      </w:hyperlink>
      <w:r>
        <w:t xml:space="preserve"> </w:t>
      </w:r>
      <w:r>
        <w:t xml:space="preserve">§11.4.217. Non-compliance is a release blocker. No escape hatch — no</w:t>
      </w:r>
      <w:r>
        <w:t xml:space="preserve"> </w:t>
      </w:r>
      <w:r>
        <w:rPr>
          <w:rStyle w:val="VerbatimChar"/>
        </w:rPr>
        <w:t xml:space="preserve">--skip-brand-contract</w:t>
      </w:r>
      <w:r>
        <w:t xml:space="preserve">,</w:t>
      </w:r>
      <w:r>
        <w:t xml:space="preserve"> </w:t>
      </w:r>
      <w:r>
        <w:rPr>
          <w:rStyle w:val="VerbatimChar"/>
        </w:rPr>
        <w:t xml:space="preserve">--prose-only-design-md</w:t>
      </w:r>
      <w:r>
        <w:t xml:space="preserve">,</w:t>
      </w:r>
      <w:r>
        <w:t xml:space="preserve"> </w:t>
      </w:r>
      <w:r>
        <w:rPr>
          <w:rStyle w:val="VerbatimChar"/>
        </w:rPr>
        <w:t xml:space="preserve">--brand-as-text-OK</w:t>
      </w:r>
      <w:r>
        <w:t xml:space="preserve">,</w:t>
      </w:r>
      <w:r>
        <w:t xml:space="preserve"> </w:t>
      </w:r>
      <w:r>
        <w:rPr>
          <w:rStyle w:val="VerbatimChar"/>
        </w:rPr>
        <w:t xml:space="preserve">--unvalidated-accent-override</w:t>
      </w:r>
      <w:r>
        <w:t xml:space="preserve">,</w:t>
      </w:r>
      <w:r>
        <w:t xml:space="preserve"> </w:t>
      </w:r>
      <w:r>
        <w:rPr>
          <w:rStyle w:val="VerbatimChar"/>
        </w:rPr>
        <w:t xml:space="preserve">--remove-attribution-footer</w:t>
      </w:r>
      <w:r>
        <w:t xml:space="preserve">,</w:t>
      </w:r>
      <w:r>
        <w:t xml:space="preserve"> </w:t>
      </w:r>
      <w:r>
        <w:rPr>
          <w:rStyle w:val="VerbatimChar"/>
        </w:rPr>
        <w:t xml:space="preserve">--semantic-tokens-brandable</w:t>
      </w:r>
      <w:r>
        <w:t xml:space="preserve"> </w:t>
      </w:r>
      <w:r>
        <w:t xml:space="preserve">flag.</w:t>
      </w:r>
    </w:p>
    <w:p>
      <w:pPr>
        <w:pStyle w:val="BodyText"/>
      </w:pPr>
      <w:r>
        <w:rPr>
          <w:b/>
          <w:bCs/>
        </w:rPr>
        <w:t xml:space="preserve">§11.4.218 — Living design-library catalogue + per-cell-provenance reusability matrix (User mandate, 2026-07-22).</w:t>
      </w:r>
      <w:r>
        <w:t xml:space="preserve"> </w:t>
      </w:r>
      <w:r>
        <w:t xml:space="preserve">Compact summary: every UI-shipping project maintains a LIVING component catalogue rendering EVERY component × declared state × light/dark from SELF-CONTAINED artifacts (zero external requests — no CDNs, vendored libs inline, honest font fallbacks), token-bound (§11.4.216), with REAL interactive behaviors (real dialog/sort/toggle;</w:t>
      </w:r>
      <w:r>
        <w:t xml:space="preserve"> </w:t>
      </w:r>
      <w:r>
        <w:rPr>
          <w:rStyle w:val="VerbatimChar"/>
        </w:rPr>
        <w:t xml:space="preserve">prefers-reduced-motion</w:t>
      </w:r>
      <w:r>
        <w:t xml:space="preserve"> </w:t>
      </w:r>
      <w:r>
        <w:t xml:space="preserve">honored per §11.4.221) — proving project: 14 groups, ~38 components, ≈118 state cells, ≈236 rendered states, both themes auditable via a real persisted toggle; PLUS a components × platforms reusability matrix where EVERY cell carries closed-set provenance — VERIFIED (re-checked at source, dated) / PROPOSED ([DEFAULT — adjustable]) / ASSUMED (labeled inference); an unmarked cell reads ASSUMED; a scaffold cell claiming VERIFIED is a §11.4 PASS-bluff at the design-planning layer; the matrix is read BEFORE implementing any component on any platform. Spec'd-but-unrendered components/states are tracked gaps (§11.4.223). Composes §11.4.6/.162/.170/.216/.221/.223. Propagation gate</w:t>
      </w:r>
      <w:r>
        <w:t xml:space="preserve"> </w:t>
      </w:r>
      <w:r>
        <w:rPr>
          <w:rStyle w:val="VerbatimChar"/>
        </w:rPr>
        <w:t xml:space="preserve">CM-COVENANT-114-218-PROPAGATION</w:t>
      </w:r>
      <w:r>
        <w:t xml:space="preserve"> </w:t>
      </w:r>
      <w:r>
        <w:t xml:space="preserve">+ recommended gate</w:t>
      </w:r>
      <w:r>
        <w:t xml:space="preserve"> </w:t>
      </w:r>
      <w:r>
        <w:rPr>
          <w:rStyle w:val="VerbatimChar"/>
        </w:rPr>
        <w:t xml:space="preserve">CM-DESIGN-LIBRARY-LIVING-CATALOGUE</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10">
        <w:r>
          <w:rPr>
            <w:rStyle w:val="VerbatimChar"/>
          </w:rPr>
          <w:t xml:space="preserve">Constitution.md</w:t>
        </w:r>
      </w:hyperlink>
      <w:r>
        <w:t xml:space="preserve"> </w:t>
      </w:r>
      <w:r>
        <w:t xml:space="preserve">§11.4.218. Non-compliance is a release blocker. No escape hatch — no</w:t>
      </w:r>
      <w:r>
        <w:t xml:space="preserve"> </w:t>
      </w:r>
      <w:r>
        <w:rPr>
          <w:rStyle w:val="VerbatimChar"/>
        </w:rPr>
        <w:t xml:space="preserve">--cdn-in-catalogue</w:t>
      </w:r>
      <w:r>
        <w:t xml:space="preserve">,</w:t>
      </w:r>
      <w:r>
        <w:t xml:space="preserve"> </w:t>
      </w:r>
      <w:r>
        <w:rPr>
          <w:rStyle w:val="VerbatimChar"/>
        </w:rPr>
        <w:t xml:space="preserve">--single-theme-catalogue</w:t>
      </w:r>
      <w:r>
        <w:t xml:space="preserve">,</w:t>
      </w:r>
      <w:r>
        <w:t xml:space="preserve"> </w:t>
      </w:r>
      <w:r>
        <w:rPr>
          <w:rStyle w:val="VerbatimChar"/>
        </w:rPr>
        <w:t xml:space="preserve">--mocked-behaviors-OK</w:t>
      </w:r>
      <w:r>
        <w:t xml:space="preserve">,</w:t>
      </w:r>
      <w:r>
        <w:t xml:space="preserve"> </w:t>
      </w:r>
      <w:r>
        <w:rPr>
          <w:rStyle w:val="VerbatimChar"/>
        </w:rPr>
        <w:t xml:space="preserve">--unmarked-matrix-cell</w:t>
      </w:r>
      <w:r>
        <w:t xml:space="preserve">,</w:t>
      </w:r>
      <w:r>
        <w:t xml:space="preserve"> </w:t>
      </w:r>
      <w:r>
        <w:rPr>
          <w:rStyle w:val="VerbatimChar"/>
        </w:rPr>
        <w:t xml:space="preserve">--scaffold-claims-verified</w:t>
      </w:r>
      <w:r>
        <w:t xml:space="preserve"> </w:t>
      </w:r>
      <w:r>
        <w:t xml:space="preserve">flag.</w:t>
      </w:r>
    </w:p>
    <w:p>
      <w:pPr>
        <w:pStyle w:val="BodyText"/>
      </w:pPr>
      <w:r>
        <w:rPr>
          <w:b/>
          <w:bCs/>
        </w:rPr>
        <w:t xml:space="preserve">§11.4.219 — Per-app screen catalogues: full-IA coverage, per-platform chrome, honesty markers (User mandate, 2026-07-22).</w:t>
      </w:r>
      <w:r>
        <w:t xml:space="preserve"> </w:t>
      </w:r>
      <w:r>
        <w:t xml:space="preserve">Compact summary: every shipped surface (web / mobile / desktop / TUI / marketing / …) has a screen catalogue covering EVERY node of its information architecture (an IA node with no catalogue screen is a tracked gap, never silently skipped); per-platform CHROME VARIANTS rendered where one design serves several hosts (mobile OS chrome toggle, per-OS window chrome, terminal-width constraints); each screen SELF-CONTAINED, token-bound (§11.4.216), light + dark, populated with REALISTIC product data and a per-screen state contract (loading/empty/error/populated); UNBUILT or UNDECIDED behavior is HONESTLY marked —</w:t>
      </w:r>
      <w:r>
        <w:t xml:space="preserve"> </w:t>
      </w:r>
      <w:r>
        <w:rPr>
          <w:rStyle w:val="VerbatimChar"/>
        </w:rPr>
        <w:t xml:space="preserve">[GAP: id]</w:t>
      </w:r>
      <w:r>
        <w:t xml:space="preserve"> </w:t>
      </w:r>
      <w:r>
        <w:t xml:space="preserve">/</w:t>
      </w:r>
      <w:r>
        <w:t xml:space="preserve"> </w:t>
      </w:r>
      <w:r>
        <w:rPr>
          <w:rStyle w:val="VerbatimChar"/>
        </w:rPr>
        <w:t xml:space="preserve">[OPEN: id]</w:t>
      </w:r>
      <w:r>
        <w:t xml:space="preserve"> </w:t>
      </w:r>
      <w:r>
        <w:t xml:space="preserve">(§11.4.223), labelled placeholders, inline notes, disabled controls — NEVER a designed-as-if-real fake flow (a fake flow presented as settled is a §11.4 PASS-bluff at the product-design layer). Proving project: 13 web + 11 mobile (Android/iOS chrome toggle) + desktop shell + 10 TUI + 3 marketing screens, every unbacked flow marked. Composes §11.4.6/.162/.170/.185/.190/.216/.218/.223. Propagation gate</w:t>
      </w:r>
      <w:r>
        <w:t xml:space="preserve"> </w:t>
      </w:r>
      <w:r>
        <w:rPr>
          <w:rStyle w:val="VerbatimChar"/>
        </w:rPr>
        <w:t xml:space="preserve">CM-COVENANT-114-219-PROPAGATION</w:t>
      </w:r>
      <w:r>
        <w:t xml:space="preserve"> </w:t>
      </w:r>
      <w:r>
        <w:t xml:space="preserve">+ recommended gate</w:t>
      </w:r>
      <w:r>
        <w:t xml:space="preserve"> </w:t>
      </w:r>
      <w:r>
        <w:rPr>
          <w:rStyle w:val="VerbatimChar"/>
        </w:rPr>
        <w:t xml:space="preserve">CM-SCREEN-CATALOGUE-FULL-IA</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10">
        <w:r>
          <w:rPr>
            <w:rStyle w:val="VerbatimChar"/>
          </w:rPr>
          <w:t xml:space="preserve">Constitution.md</w:t>
        </w:r>
      </w:hyperlink>
      <w:r>
        <w:t xml:space="preserve"> </w:t>
      </w:r>
      <w:r>
        <w:t xml:space="preserve">§11.4.219. Non-compliance is a release blocker. No escape hatch — no</w:t>
      </w:r>
      <w:r>
        <w:t xml:space="preserve"> </w:t>
      </w:r>
      <w:r>
        <w:rPr>
          <w:rStyle w:val="VerbatimChar"/>
        </w:rPr>
        <w:t xml:space="preserve">--partial-ia-coverage</w:t>
      </w:r>
      <w:r>
        <w:t xml:space="preserve">,</w:t>
      </w:r>
      <w:r>
        <w:t xml:space="preserve"> </w:t>
      </w:r>
      <w:r>
        <w:rPr>
          <w:rStyle w:val="VerbatimChar"/>
        </w:rPr>
        <w:t xml:space="preserve">--one-chrome-fits-all</w:t>
      </w:r>
      <w:r>
        <w:t xml:space="preserve">,</w:t>
      </w:r>
      <w:r>
        <w:t xml:space="preserve"> </w:t>
      </w:r>
      <w:r>
        <w:rPr>
          <w:rStyle w:val="VerbatimChar"/>
        </w:rPr>
        <w:t xml:space="preserve">--fake-flow-OK</w:t>
      </w:r>
      <w:r>
        <w:t xml:space="preserve">,</w:t>
      </w:r>
      <w:r>
        <w:t xml:space="preserve"> </w:t>
      </w:r>
      <w:r>
        <w:rPr>
          <w:rStyle w:val="VerbatimChar"/>
        </w:rPr>
        <w:t xml:space="preserve">--lorem-ipsum-content</w:t>
      </w:r>
      <w:r>
        <w:t xml:space="preserve">,</w:t>
      </w:r>
      <w:r>
        <w:t xml:space="preserve"> </w:t>
      </w:r>
      <w:r>
        <w:rPr>
          <w:rStyle w:val="VerbatimChar"/>
        </w:rPr>
        <w:t xml:space="preserve">--single-theme-screens</w:t>
      </w:r>
      <w:r>
        <w:t xml:space="preserve"> </w:t>
      </w:r>
      <w:r>
        <w:t xml:space="preserve">flag.</w:t>
      </w:r>
    </w:p>
    <w:p>
      <w:pPr>
        <w:pStyle w:val="BodyText"/>
      </w:pPr>
      <w:r>
        <w:rPr>
          <w:b/>
          <w:bCs/>
        </w:rPr>
        <w:t xml:space="preserve">§11.4.220 — Open-first design tooling: self-hosted PenPot primary via the PenPot submodule; proprietary tools import/export only; in-repo open-format sources (User mandate, 2026-07-22).</w:t>
      </w:r>
      <w:r>
        <w:t xml:space="preserve"> </w:t>
      </w:r>
      <w:r>
        <w:t xml:space="preserve">Compact summary: the collaborative design platform is an open-source self-hostable tool — PenPot as the standing default — run SELF-HOSTED and consumed ONLY via the dedicated reusable PenPot submodule (working name</w:t>
      </w:r>
      <w:r>
        <w:t xml:space="preserve"> </w:t>
      </w:r>
      <w:r>
        <w:rPr>
          <w:rStyle w:val="VerbatimChar"/>
        </w:rPr>
        <w:t xml:space="preserve">vasic-digital/PenPot</w:t>
      </w:r>
      <w:r>
        <w:t xml:space="preserve">, final repository name pending — the generic referent is normative meanwhile) carrying ALL PenPot mechanisms/utilities (deployment recipe, RPC client, access-token minting, import tooling, browser-hydration automation, MCP wiring), itself consuming the Containers submodule (§11.4.76, rootless §11.4.161) and DECLARING that dependency in its §11.4.31</w:t>
      </w:r>
      <w:r>
        <w:t xml:space="preserve"> </w:t>
      </w:r>
      <w:r>
        <w:rPr>
          <w:rStyle w:val="VerbatimChar"/>
        </w:rPr>
        <w:t xml:space="preserve">helix-deps.yaml</w:t>
      </w:r>
      <w:r>
        <w:t xml:space="preserve">; projects MUST NOT hand-roll PenPot deployment/client code (§11.4.28/§11.4.74 — extend the submodule upstream); the submodule carries mechanisms ONLY, never project design content. Proprietary tools (Figma or equivalent) are OPTIONAL import/export/review bridges, NEVER the source of truth — no design value may exist only inside a proprietary tool/cloud; design sources live IN-REPO in open, diffable formats (SVG masters, CSS tokens, JSON manifests/IR/variables payloads, Lottie JSON, self-contained HTML — §11.4.215 applied to design). Tooling capability claims are RUNTIME-PROBED (§11.4.201/§11.4.99) with a headless-vs-operator-interactive matrix + an honest-limits section — a cloud push claimed without a real credentialed run is a fabrication. Operational rules (research-verified): the HEADLESS write path is the token-authenticated RPC API — access tokens (minted under the</w:t>
      </w:r>
      <w:r>
        <w:t xml:space="preserve"> </w:t>
      </w:r>
      <w:r>
        <w:rPr>
          <w:rStyle w:val="VerbatimChar"/>
        </w:rPr>
        <w:t xml:space="preserve">enable-access-tokens</w:t>
      </w:r>
      <w:r>
        <w:t xml:space="preserve"> </w:t>
      </w:r>
      <w:r>
        <w:t xml:space="preserve">backend flag, handled per §11.4.10) are the MANDATED automation auth mechanism, never interactive OAuth relays; API-created PenPot files REQUIRE a browser hydration pass before handoff (thumbnails/text layout materialize in the browser runtime, not the write API) — an unhydrated API-created file handed off as render-ready is a §11.4 PASS-bluff at the design-handoff layer. Composes §11.4.6/.10/.28/.31/.69/.74/.76/.99/.161/.162/.201/.215/.216/.223. Propagation gate</w:t>
      </w:r>
      <w:r>
        <w:t xml:space="preserve"> </w:t>
      </w:r>
      <w:r>
        <w:rPr>
          <w:rStyle w:val="VerbatimChar"/>
        </w:rPr>
        <w:t xml:space="preserve">CM-COVENANT-114-220-PROPAGATION</w:t>
      </w:r>
      <w:r>
        <w:t xml:space="preserve"> </w:t>
      </w:r>
      <w:r>
        <w:t xml:space="preserve">+ recommended gate</w:t>
      </w:r>
      <w:r>
        <w:t xml:space="preserve"> </w:t>
      </w:r>
      <w:r>
        <w:rPr>
          <w:rStyle w:val="VerbatimChar"/>
        </w:rPr>
        <w:t xml:space="preserve">CM-OPEN-DESIGN-TOOLING-PRIMARY</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10">
        <w:r>
          <w:rPr>
            <w:rStyle w:val="VerbatimChar"/>
          </w:rPr>
          <w:t xml:space="preserve">Constitution.md</w:t>
        </w:r>
      </w:hyperlink>
      <w:r>
        <w:t xml:space="preserve"> </w:t>
      </w:r>
      <w:r>
        <w:t xml:space="preserve">§11.4.220. Non-compliance is a release blocker. No escape hatch — no</w:t>
      </w:r>
      <w:r>
        <w:t xml:space="preserve"> </w:t>
      </w:r>
      <w:r>
        <w:rPr>
          <w:rStyle w:val="VerbatimChar"/>
        </w:rPr>
        <w:t xml:space="preserve">--figma-is-source-of-truth</w:t>
      </w:r>
      <w:r>
        <w:t xml:space="preserve">,</w:t>
      </w:r>
      <w:r>
        <w:t xml:space="preserve"> </w:t>
      </w:r>
      <w:r>
        <w:rPr>
          <w:rStyle w:val="VerbatimChar"/>
        </w:rPr>
        <w:t xml:space="preserve">--cloud-only-design</w:t>
      </w:r>
      <w:r>
        <w:t xml:space="preserve">,</w:t>
      </w:r>
      <w:r>
        <w:t xml:space="preserve"> </w:t>
      </w:r>
      <w:r>
        <w:rPr>
          <w:rStyle w:val="VerbatimChar"/>
        </w:rPr>
        <w:t xml:space="preserve">--proprietary-format-source</w:t>
      </w:r>
      <w:r>
        <w:t xml:space="preserve">,</w:t>
      </w:r>
      <w:r>
        <w:t xml:space="preserve"> </w:t>
      </w:r>
      <w:r>
        <w:rPr>
          <w:rStyle w:val="VerbatimChar"/>
        </w:rPr>
        <w:t xml:space="preserve">--hand-rolled-penpot-stack</w:t>
      </w:r>
      <w:r>
        <w:t xml:space="preserve">,</w:t>
      </w:r>
      <w:r>
        <w:t xml:space="preserve"> </w:t>
      </w:r>
      <w:r>
        <w:rPr>
          <w:rStyle w:val="VerbatimChar"/>
        </w:rPr>
        <w:t xml:space="preserve">--oauth-relay-automation</w:t>
      </w:r>
      <w:r>
        <w:t xml:space="preserve">,</w:t>
      </w:r>
      <w:r>
        <w:t xml:space="preserve"> </w:t>
      </w:r>
      <w:r>
        <w:rPr>
          <w:rStyle w:val="VerbatimChar"/>
        </w:rPr>
        <w:t xml:space="preserve">--skip-hydration-pass</w:t>
      </w:r>
      <w:r>
        <w:t xml:space="preserve">,</w:t>
      </w:r>
      <w:r>
        <w:t xml:space="preserve"> </w:t>
      </w:r>
      <w:r>
        <w:rPr>
          <w:rStyle w:val="VerbatimChar"/>
        </w:rPr>
        <w:t xml:space="preserve">--unprobed-tooling-claim</w:t>
      </w:r>
      <w:r>
        <w:t xml:space="preserve">,</w:t>
      </w:r>
      <w:r>
        <w:t xml:space="preserve"> </w:t>
      </w:r>
      <w:r>
        <w:rPr>
          <w:rStyle w:val="VerbatimChar"/>
        </w:rPr>
        <w:t xml:space="preserve">--rootful-design-stack</w:t>
      </w:r>
      <w:r>
        <w:t xml:space="preserve"> </w:t>
      </w:r>
      <w:r>
        <w:t xml:space="preserve">flag.</w:t>
      </w:r>
    </w:p>
    <w:p>
      <w:pPr>
        <w:pStyle w:val="BodyText"/>
      </w:pPr>
      <w:r>
        <w:rPr>
          <w:b/>
          <w:bCs/>
        </w:rPr>
        <w:t xml:space="preserve">§11.4.221 — Motion discipline: token-bound timing + machine-readable manifest + reduced-motion static fallbacks (User mandate, 2026-07-22).</w:t>
      </w:r>
      <w:r>
        <w:t xml:space="preserve"> </w:t>
      </w:r>
      <w:r>
        <w:t xml:space="preserve">Compact summary: every duration/easing binds to the §11.4.216 motion tokens (an ad-hoc timing literal bypassing the token layer violates §11.4.6); every playable animation ships a STATIC reduced-motion fallback DERIVED FROM ITS OWN KEYFRAMES (poster frame for loopers, final frame for one-shots) in an open format, named per animation in a versioned MACHINE-READABLE motion manifest (id, loop mode, poster, reduced-motion mode,</w:t>
      </w:r>
      <w:r>
        <w:t xml:space="preserve"> </w:t>
      </w:r>
      <w:r>
        <w:rPr>
          <w:rStyle w:val="VerbatimChar"/>
        </w:rPr>
        <w:t xml:space="preserve">reducedMotionFallback</w:t>
      </w:r>
      <w:r>
        <w:t xml:space="preserve">) — a deliberate instant-cut is an EXPLICIT null-with-reason, never a silent absence;</w:t>
      </w:r>
      <w:r>
        <w:t xml:space="preserve"> </w:t>
      </w:r>
      <w:r>
        <w:rPr>
          <w:rStyle w:val="VerbatimChar"/>
        </w:rPr>
        <w:t xml:space="preserve">prefers-reduced-motion: reduce</w:t>
      </w:r>
      <w:r>
        <w:t xml:space="preserve"> </w:t>
      </w:r>
      <w:r>
        <w:t xml:space="preserve">honored on EVERY surface via targeted component gates (never a global</w:t>
      </w:r>
      <w:r>
        <w:t xml:space="preserve"> </w:t>
      </w:r>
      <w:r>
        <w:rPr>
          <w:rStyle w:val="VerbatimChar"/>
        </w:rPr>
        <w:t xml:space="preserve">*</w:t>
      </w:r>
      <w:r>
        <w:t xml:space="preserve">), swapping in the manifest-named fallback; NO animation is claimed working without a REAL render in a real runtime (parse + structural schema + rendered geometry with progression assertions — the §11.4.107(10) analyzer discipline applied to motion assets), unexercised runtimes [OPEN]-tracked. Proving project: 6 hand-authored Lottie animations + 5 keyframe-derived fallback SVGs + manifest v2, lottie-web/jsdom + headless-Chromium validated, mobile runtimes honestly [OPEN]. Composes §11.4.6/.107(10)/.162/.170/.216/.218/.223. Propagation gate</w:t>
      </w:r>
      <w:r>
        <w:t xml:space="preserve"> </w:t>
      </w:r>
      <w:r>
        <w:rPr>
          <w:rStyle w:val="VerbatimChar"/>
        </w:rPr>
        <w:t xml:space="preserve">CM-COVENANT-114-221-PROPAGATION</w:t>
      </w:r>
      <w:r>
        <w:t xml:space="preserve"> </w:t>
      </w:r>
      <w:r>
        <w:t xml:space="preserve">+ recommended gate</w:t>
      </w:r>
      <w:r>
        <w:t xml:space="preserve"> </w:t>
      </w:r>
      <w:r>
        <w:rPr>
          <w:rStyle w:val="VerbatimChar"/>
        </w:rPr>
        <w:t xml:space="preserve">CM-MOTION-TOKEN-BOUND-REDUCED-FALLBACK</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10">
        <w:r>
          <w:rPr>
            <w:rStyle w:val="VerbatimChar"/>
          </w:rPr>
          <w:t xml:space="preserve">Constitution.md</w:t>
        </w:r>
      </w:hyperlink>
      <w:r>
        <w:t xml:space="preserve"> </w:t>
      </w:r>
      <w:r>
        <w:t xml:space="preserve">§11.4.221. Non-compliance is a release blocker. No escape hatch — no</w:t>
      </w:r>
      <w:r>
        <w:t xml:space="preserve"> </w:t>
      </w:r>
      <w:r>
        <w:rPr>
          <w:rStyle w:val="VerbatimChar"/>
        </w:rPr>
        <w:t xml:space="preserve">--ad-hoc-duration</w:t>
      </w:r>
      <w:r>
        <w:t xml:space="preserve">,</w:t>
      </w:r>
      <w:r>
        <w:t xml:space="preserve"> </w:t>
      </w:r>
      <w:r>
        <w:rPr>
          <w:rStyle w:val="VerbatimChar"/>
        </w:rPr>
        <w:t xml:space="preserve">--no-reduced-motion-fallback</w:t>
      </w:r>
      <w:r>
        <w:t xml:space="preserve">,</w:t>
      </w:r>
      <w:r>
        <w:t xml:space="preserve"> </w:t>
      </w:r>
      <w:r>
        <w:rPr>
          <w:rStyle w:val="VerbatimChar"/>
        </w:rPr>
        <w:t xml:space="preserve">--global-star-motion-kill</w:t>
      </w:r>
      <w:r>
        <w:t xml:space="preserve">,</w:t>
      </w:r>
      <w:r>
        <w:t xml:space="preserve"> </w:t>
      </w:r>
      <w:r>
        <w:rPr>
          <w:rStyle w:val="VerbatimChar"/>
        </w:rPr>
        <w:t xml:space="preserve">--manifest-optional</w:t>
      </w:r>
      <w:r>
        <w:t xml:space="preserve">,</w:t>
      </w:r>
      <w:r>
        <w:t xml:space="preserve"> </w:t>
      </w:r>
      <w:r>
        <w:rPr>
          <w:rStyle w:val="VerbatimChar"/>
        </w:rPr>
        <w:t xml:space="preserve">--unrendered-animation-claimed-working</w:t>
      </w:r>
      <w:r>
        <w:t xml:space="preserve"> </w:t>
      </w:r>
      <w:r>
        <w:t xml:space="preserve">flag.</w:t>
      </w:r>
    </w:p>
    <w:p>
      <w:pPr>
        <w:pStyle w:val="BodyText"/>
      </w:pPr>
      <w:r>
        <w:rPr>
          <w:b/>
          <w:bCs/>
        </w:rPr>
        <w:t xml:space="preserve">§11.4.222 — Design-completion export wave: a design is not done until the exports land, honestly (User mandate, 2026-07-22).</w:t>
      </w:r>
      <w:r>
        <w:t xml:space="preserve"> </w:t>
      </w:r>
      <w:r>
        <w:t xml:space="preserve">Compact summary: a design (system / brand / screen set / change wave) is NOT done until its EXPORT WAVE runs with verified outputs — (1) per-platform token codegen regenerated from the canonical source (or [OPEN]-tracked); (2) the FULL icon/asset raster matrix, documented per OS surface and locked 1:1 to its generator, produced by an HONEST-OUTPUT pipeline: every candidate renderer PROBE-TESTED with a content-verified probe render before use (§11.4.201 — presence ≠ correctness), fall-through on probe failure, absent tools SKIP-with-note (§11.4.3/§11.4.69), NEVER a placeholder/blank/faked output, every raster verified non-degenerate (size floor + non-blank; multi-resolution bundles opened + verified per §11.4.38) — proving project: 83 real rasters, zero faked; (3) both-theme screen renders (deterministic theme forcing, every render verified non-blank) + the bound design book; (4) hand-off bundles with per-leg HONEST statuses (produced / deferred-operator-only / impossible-with-reason); (5) the §11.4.65/§11.4.73 doc twins regenerated. A design wave reported complete without its export wave — or with any faked/unverified export output — is a §11.4 PASS-bluff at the design-delivery layer. Composes §11.4.3/.6/.38/.65/.69/.73/.201/.216/.219/.220. Propagation gate</w:t>
      </w:r>
      <w:r>
        <w:t xml:space="preserve"> </w:t>
      </w:r>
      <w:r>
        <w:rPr>
          <w:rStyle w:val="VerbatimChar"/>
        </w:rPr>
        <w:t xml:space="preserve">CM-COVENANT-114-222-PROPAGATION</w:t>
      </w:r>
      <w:r>
        <w:t xml:space="preserve"> </w:t>
      </w:r>
      <w:r>
        <w:t xml:space="preserve">+ recommended gate</w:t>
      </w:r>
      <w:r>
        <w:t xml:space="preserve"> </w:t>
      </w:r>
      <w:r>
        <w:rPr>
          <w:rStyle w:val="VerbatimChar"/>
        </w:rPr>
        <w:t xml:space="preserve">CM-DESIGN-EXPORT-WAVE-COMPLETE</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10">
        <w:r>
          <w:rPr>
            <w:rStyle w:val="VerbatimChar"/>
          </w:rPr>
          <w:t xml:space="preserve">Constitution.md</w:t>
        </w:r>
      </w:hyperlink>
      <w:r>
        <w:t xml:space="preserve"> </w:t>
      </w:r>
      <w:r>
        <w:t xml:space="preserve">§11.4.222. Non-compliance is a release blocker. No escape hatch — no</w:t>
      </w:r>
      <w:r>
        <w:t xml:space="preserve"> </w:t>
      </w:r>
      <w:r>
        <w:rPr>
          <w:rStyle w:val="VerbatimChar"/>
        </w:rPr>
        <w:t xml:space="preserve">--skip-export-wave</w:t>
      </w:r>
      <w:r>
        <w:t xml:space="preserve">,</w:t>
      </w:r>
      <w:r>
        <w:t xml:space="preserve"> </w:t>
      </w:r>
      <w:r>
        <w:rPr>
          <w:rStyle w:val="VerbatimChar"/>
        </w:rPr>
        <w:t xml:space="preserve">--unprobed-renderer</w:t>
      </w:r>
      <w:r>
        <w:t xml:space="preserve">,</w:t>
      </w:r>
      <w:r>
        <w:t xml:space="preserve"> </w:t>
      </w:r>
      <w:r>
        <w:rPr>
          <w:rStyle w:val="VerbatimChar"/>
        </w:rPr>
        <w:t xml:space="preserve">--placeholder-raster-OK</w:t>
      </w:r>
      <w:r>
        <w:t xml:space="preserve">,</w:t>
      </w:r>
      <w:r>
        <w:t xml:space="preserve"> </w:t>
      </w:r>
      <w:r>
        <w:rPr>
          <w:rStyle w:val="VerbatimChar"/>
        </w:rPr>
        <w:t xml:space="preserve">--single-theme-renders</w:t>
      </w:r>
      <w:r>
        <w:t xml:space="preserve">,</w:t>
      </w:r>
      <w:r>
        <w:t xml:space="preserve"> </w:t>
      </w:r>
      <w:r>
        <w:rPr>
          <w:rStyle w:val="VerbatimChar"/>
        </w:rPr>
        <w:t xml:space="preserve">--fake-bundle-status</w:t>
      </w:r>
      <w:r>
        <w:t xml:space="preserve">,</w:t>
      </w:r>
      <w:r>
        <w:t xml:space="preserve"> </w:t>
      </w:r>
      <w:r>
        <w:rPr>
          <w:rStyle w:val="VerbatimChar"/>
        </w:rPr>
        <w:t xml:space="preserve">--stale-doc-twins</w:t>
      </w:r>
      <w:r>
        <w:t xml:space="preserve"> </w:t>
      </w:r>
      <w:r>
        <w:t xml:space="preserve">flag.</w:t>
      </w:r>
    </w:p>
    <w:p>
      <w:pPr>
        <w:pStyle w:val="BodyText"/>
      </w:pPr>
      <w:r>
        <w:rPr>
          <w:b/>
          <w:bCs/>
        </w:rPr>
        <w:t xml:space="preserve">§11.4.223 — Provenance-marker discipline for design docs + central open-item registry (User mandate, 2026-07-22).</w:t>
      </w:r>
      <w:r>
        <w:t xml:space="preserve"> </w:t>
      </w:r>
      <w:r>
        <w:t xml:space="preserve">Compact summary: every design document carries inline provenance markers from a closed, project-declared vocabulary whose MINIMUM CORE is</w:t>
      </w:r>
      <w:r>
        <w:t xml:space="preserve"> </w:t>
      </w:r>
      <w:r>
        <w:rPr>
          <w:rStyle w:val="VerbatimChar"/>
        </w:rPr>
        <w:t xml:space="preserve">[VERIFIED]</w:t>
      </w:r>
      <w:r>
        <w:t xml:space="preserve"> </w:t>
      </w:r>
      <w:r>
        <w:t xml:space="preserve">(with evidence/check date) /</w:t>
      </w:r>
      <w:r>
        <w:t xml:space="preserve"> </w:t>
      </w:r>
      <w:r>
        <w:rPr>
          <w:rStyle w:val="VerbatimChar"/>
        </w:rPr>
        <w:t xml:space="preserve">[OPERATOR]</w:t>
      </w:r>
      <w:r>
        <w:t xml:space="preserve"> </w:t>
      </w:r>
      <w:r>
        <w:t xml:space="preserve">/</w:t>
      </w:r>
      <w:r>
        <w:t xml:space="preserve"> </w:t>
      </w:r>
      <w:r>
        <w:rPr>
          <w:rStyle w:val="VerbatimChar"/>
        </w:rPr>
        <w:t xml:space="preserve">[DEFAULT — adjustable]</w:t>
      </w:r>
      <w:r>
        <w:t xml:space="preserve"> </w:t>
      </w:r>
      <w:r>
        <w:t xml:space="preserve">/</w:t>
      </w:r>
      <w:r>
        <w:t xml:space="preserve"> </w:t>
      </w:r>
      <w:r>
        <w:rPr>
          <w:rStyle w:val="VerbatimChar"/>
        </w:rPr>
        <w:t xml:space="preserve">[OPEN: id]</w:t>
      </w:r>
      <w:r>
        <w:t xml:space="preserve"> </w:t>
      </w:r>
      <w:r>
        <w:t xml:space="preserve">(extensions:</w:t>
      </w:r>
      <w:r>
        <w:t xml:space="preserve"> </w:t>
      </w:r>
      <w:r>
        <w:rPr>
          <w:rStyle w:val="VerbatimChar"/>
        </w:rPr>
        <w:t xml:space="preserve">[RESEARCH]</w:t>
      </w:r>
      <w:r>
        <w:t xml:space="preserve">,</w:t>
      </w:r>
      <w:r>
        <w:t xml:space="preserve"> </w:t>
      </w:r>
      <w:r>
        <w:rPr>
          <w:rStyle w:val="VerbatimChar"/>
        </w:rPr>
        <w:t xml:space="preserve">[ASSUMED]</w:t>
      </w:r>
      <w:r>
        <w:t xml:space="preserve">,</w:t>
      </w:r>
      <w:r>
        <w:t xml:space="preserve"> </w:t>
      </w:r>
      <w:r>
        <w:rPr>
          <w:rStyle w:val="VerbatimChar"/>
        </w:rPr>
        <w:t xml:space="preserve">[BUILD-NEW]</w:t>
      </w:r>
      <w:r>
        <w:t xml:space="preserve">,</w:t>
      </w:r>
      <w:r>
        <w:t xml:space="preserve"> </w:t>
      </w:r>
      <w:r>
        <w:rPr>
          <w:rStyle w:val="VerbatimChar"/>
        </w:rPr>
        <w:t xml:space="preserve">[GAP: id]</w:t>
      </w:r>
      <w:r>
        <w:t xml:space="preserve">,</w:t>
      </w:r>
      <w:r>
        <w:t xml:space="preserve"> </w:t>
      </w:r>
      <w:r>
        <w:rPr>
          <w:rStyle w:val="VerbatimChar"/>
        </w:rPr>
        <w:t xml:space="preserve">[IN-HOUSE: …]</w:t>
      </w:r>
      <w:r>
        <w:t xml:space="preserve">,</w:t>
      </w:r>
      <w:r>
        <w:t xml:space="preserve"> </w:t>
      </w:r>
      <w:r>
        <w:rPr>
          <w:rStyle w:val="VerbatimChar"/>
        </w:rPr>
        <w:t xml:space="preserve">[CONSTITUTION §x]</w:t>
      </w:r>
      <w:r>
        <w:t xml:space="preserve"> </w:t>
      </w:r>
      <w:r>
        <w:t xml:space="preserve">per §11.4.35); an unmarked load-bearing claim reads UNVERIFIED, and an assumption presented as verified is a §11.4.6 violation of §11.4 PASS-bluff severity at the design-documentation layer; every unresolved decision is an</w:t>
      </w:r>
      <w:r>
        <w:t xml:space="preserve"> </w:t>
      </w:r>
      <w:r>
        <w:rPr>
          <w:rStyle w:val="VerbatimChar"/>
        </w:rPr>
        <w:t xml:space="preserve">[OPEN: id]</w:t>
      </w:r>
      <w:r>
        <w:t xml:space="preserve"> </w:t>
      </w:r>
      <w:r>
        <w:t xml:space="preserve">with a stable, never-renumbered id (§11.4.54 discipline) owned by a named file; the design area index maintains the SINGLE CANONICAL open-item registry, TREE-VERIFIED in both directions (every tree id in the registry, no registry ghosts — the §11.4.186 consistency discipline applied to design opens), closures citing the closing revision, narrowed items recording exactly what closed and what remains; registry items map to tracked workable items (§11.4.15/§11.4.54/§11.4.93) so the §11.4.197 completion mandate applies — no design open is silently abandoned. Proving project: 41 registered ids across nine families, tree-verified, 2 closed with citations. Composes §11.4.6/.15/.44/.54/.61/.93/.123/.186/.197/.212. Propagation gate</w:t>
      </w:r>
      <w:r>
        <w:t xml:space="preserve"> </w:t>
      </w:r>
      <w:r>
        <w:rPr>
          <w:rStyle w:val="VerbatimChar"/>
        </w:rPr>
        <w:t xml:space="preserve">CM-COVENANT-114-223-PROPAGATION</w:t>
      </w:r>
      <w:r>
        <w:t xml:space="preserve"> </w:t>
      </w:r>
      <w:r>
        <w:t xml:space="preserve">+ recommended gate</w:t>
      </w:r>
      <w:r>
        <w:t xml:space="preserve"> </w:t>
      </w:r>
      <w:r>
        <w:rPr>
          <w:rStyle w:val="VerbatimChar"/>
        </w:rPr>
        <w:t xml:space="preserve">CM-DESIGN-DOC-PROVENANCE-MARKERS</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10">
        <w:r>
          <w:rPr>
            <w:rStyle w:val="VerbatimChar"/>
          </w:rPr>
          <w:t xml:space="preserve">Constitution.md</w:t>
        </w:r>
      </w:hyperlink>
      <w:r>
        <w:t xml:space="preserve"> </w:t>
      </w:r>
      <w:r>
        <w:t xml:space="preserve">§11.4.223. Non-compliance is a release blocker. No escape hatch — no</w:t>
      </w:r>
      <w:r>
        <w:t xml:space="preserve"> </w:t>
      </w:r>
      <w:r>
        <w:rPr>
          <w:rStyle w:val="VerbatimChar"/>
        </w:rPr>
        <w:t xml:space="preserve">--unmarked-claims-OK</w:t>
      </w:r>
      <w:r>
        <w:t xml:space="preserve">,</w:t>
      </w:r>
      <w:r>
        <w:t xml:space="preserve"> </w:t>
      </w:r>
      <w:r>
        <w:rPr>
          <w:rStyle w:val="VerbatimChar"/>
        </w:rPr>
        <w:t xml:space="preserve">--assumption-as-verified</w:t>
      </w:r>
      <w:r>
        <w:t xml:space="preserve">,</w:t>
      </w:r>
      <w:r>
        <w:t xml:space="preserve"> </w:t>
      </w:r>
      <w:r>
        <w:rPr>
          <w:rStyle w:val="VerbatimChar"/>
        </w:rPr>
        <w:t xml:space="preserve">--unregistered-open-item</w:t>
      </w:r>
      <w:r>
        <w:t xml:space="preserve">,</w:t>
      </w:r>
      <w:r>
        <w:t xml:space="preserve"> </w:t>
      </w:r>
      <w:r>
        <w:rPr>
          <w:rStyle w:val="VerbatimChar"/>
        </w:rPr>
        <w:t xml:space="preserve">--registry-optional</w:t>
      </w:r>
      <w:r>
        <w:t xml:space="preserve">,</w:t>
      </w:r>
      <w:r>
        <w:t xml:space="preserve"> </w:t>
      </w:r>
      <w:r>
        <w:rPr>
          <w:rStyle w:val="VerbatimChar"/>
        </w:rPr>
        <w:t xml:space="preserve">--silently-abandon-open</w:t>
      </w:r>
      <w:r>
        <w:t xml:space="preserve"> </w:t>
      </w:r>
      <w:r>
        <w:t xml:space="preserve">flag.</w:t>
      </w:r>
    </w:p>
    <w:p>
      <w:pPr>
        <w:pStyle w:val="BodyText"/>
      </w:pPr>
      <w:r>
        <w:rPr>
          <w:b/>
          <w:bCs/>
        </w:rPr>
        <w:t xml:space="preserve">§11.4.224 — Test-first (TDD) for ALL work, not only fixes + a minimum code-coverage floor that is NECESSARY-never-sufficient (User mandate, 2026-07-22).</w:t>
      </w:r>
      <w:r>
        <w:t xml:space="preserve"> </w:t>
      </w:r>
      <w:r>
        <w:t xml:space="preserve">Verbatim operator mandate: "Any work we do MUST START by writing the test! We MUST FULLY comply and follow the TDD - The test driven development! It MUST BE applied for any change, implementation, wiring, tests, challenges and any other form of codebase we write! Bash scripts as well! Coverage with TDD MUST BE close to 100%, not less than 85% !!!"</w:t>
      </w:r>
      <w:r>
        <w:t xml:space="preserve"> </w:t>
      </w:r>
      <w:r>
        <w:rPr>
          <w:b/>
          <w:bCs/>
        </w:rPr>
        <w:t xml:space="preserve">The gap closed:</w:t>
      </w:r>
      <w:r>
        <w:t xml:space="preserve"> </w:t>
      </w:r>
      <w:r>
        <w:t xml:space="preserve">§11.4.43's operative text binds FIXES only ("Every fix MUST follow the 5-step TDD-fix workflow"), so a NEW feature / wiring / gate / Challenge / BASH SCRIPT inherited no test-first obligation; and §11.4.27/§11.4.169's "100%" is test-TYPE breadth (which KINDS of test exist per feature × platform), stating no CODE-coverage figure anywhere — §11.4.224 closes exactly those two holes and claims nothing else as new.</w:t>
      </w:r>
      <w:r>
        <w:t xml:space="preserve"> </w:t>
      </w:r>
      <w:r>
        <w:rPr>
          <w:b/>
          <w:bCs/>
        </w:rPr>
        <w:t xml:space="preserve">(A) TEST-FIRST BINDS ALL WORK</w:t>
      </w:r>
      <w:r>
        <w:t xml:space="preserve"> </w:t>
      </w:r>
      <w:r>
        <w:t xml:space="preserve">— every work product with an executable surface (change, feature, implementation, wiring, refactor, gate, §1.1 mutation, Challenge, test-harness code, AND bash/shell scripts): the test is written FIRST, run FIRST, and OBSERVED TO FAIL for the right reason before the implementation exists (RED on the broken artifact per §11.4.115 where one exists; RED against the absent behaviour where the work is new); a test authored AFTER its implementation proves only that it AGREES with the code, never that it CATCHES the defect (the §11.4.43 PASS-bluff generalised). Per-work-class test named explicitly (§11.4.6): bash/shell script → an executing test through its REAL invocation path asserting exit status + output + state delta, NEVER a</w:t>
      </w:r>
      <w:r>
        <w:t xml:space="preserve"> </w:t>
      </w:r>
      <w:r>
        <w:rPr>
          <w:rStyle w:val="VerbatimChar"/>
        </w:rPr>
        <w:t xml:space="preserve">bash -n</w:t>
      </w:r>
      <w:r>
        <w:t xml:space="preserve"> </w:t>
      </w:r>
      <w:r>
        <w:t xml:space="preserve">parse-check alone (parse-cleanliness is §11.4.67's separate obligation and proves nothing about behaviour); a pre-build GATE → its paired §1.1 mutation IS the test-first artifact, authored and observed to make the gate FAIL BEFORE the gate is trusted (§11.4.115(F) — observation-before-trust, NOT authorship order); a Challenge → its scored assertion against captured evidence (§11.4.5/§11.4.69); a behaviour-bearing config/data change (any committed data an executing consumer reads to decide behaviour) → an executing test that drives that CONSUMER through the changed value and asserts the changed observable behaviour.</w:t>
      </w:r>
      <w:r>
        <w:t xml:space="preserve"> </w:t>
      </w:r>
      <w:r>
        <w:rPr>
          <w:b/>
          <w:bCs/>
        </w:rPr>
        <w:t xml:space="preserve">(B) CODE-COVERAGE FLOOR ≥ 85%, ~100% TARGET</w:t>
      </w:r>
      <w:r>
        <w:t xml:space="preserve">, applying to the executable codebase INCLUDING bash/shell (the operator's "Bash scripts as well!").</w:t>
      </w:r>
      <w:r>
        <w:t xml:space="preserve"> </w:t>
      </w:r>
      <w:r>
        <w:rPr>
          <w:b/>
          <w:bCs/>
        </w:rPr>
        <w:t xml:space="preserve">(C) NECESSARY, NEVER SUFFICIENT — anti-gaming (§11.4.201(8)/§11.4/§1.1):</w:t>
      </w:r>
      <w:r>
        <w:t xml:space="preserve"> </w:t>
      </w:r>
      <w:r>
        <w:t xml:space="preserve">MEASURED FACT (in-session, 2026-07-22) — a line-granular instrument reported an</w:t>
      </w:r>
      <w:r>
        <w:t xml:space="preserve"> </w:t>
      </w:r>
      <w:r>
        <w:rPr>
          <w:rStyle w:val="VerbatimChar"/>
        </w:rPr>
        <w:t xml:space="preserve">if/else</w:t>
      </w:r>
      <w:r>
        <w:t xml:space="preserve"> </w:t>
      </w:r>
      <w:r>
        <w:t xml:space="preserve">line COVERED while the</w:t>
      </w:r>
      <w:r>
        <w:t xml:space="preserve"> </w:t>
      </w:r>
      <w:r>
        <w:rPr>
          <w:rStyle w:val="VerbatimChar"/>
        </w:rPr>
        <w:t xml:space="preserve">else</w:t>
      </w:r>
      <w:r>
        <w:t xml:space="preserve"> </w:t>
      </w:r>
      <w:r>
        <w:t xml:space="preserve">branch was NEVER taken, and an assertion-free test raises the number identically to a proving one; therefore the REAL bar remains catch-its-own-negation proven by a paired mutation (a line executed by an assertion-free test is NOT covered in the sense that matters), the floor is a MINIMUM ON A PROXY, and citing "≥ 85% covered" as proof a change works is a §11.4 PASS-bluff at the metric layer; the floor NEVER stands alone (composes §1.1 + §11.4.5/§11.4.69/§11.4.107 captured evidence + §11.4.108 runtime signature).</w:t>
      </w:r>
      <w:r>
        <w:t xml:space="preserve"> </w:t>
      </w:r>
      <w:r>
        <w:rPr>
          <w:b/>
          <w:bCs/>
        </w:rPr>
        <w:t xml:space="preserve">(D) METRIC VALIDATION (§11.4.201(8)) — SPLIT VERDICT, honestly stated:</w:t>
      </w:r>
      <w:r>
        <w:t xml:space="preserve"> </w:t>
      </w:r>
      <w:r>
        <w:t xml:space="preserve">directional validation PERFORMED 2026-07-22 (at the correct end-state — every behaviour test-driven, every test catching its negation — the implementing lines ARE executed by their tests, so the metric DOES reach target; the floor is VALID as a NECESSARY condition); the CONVERSE is REFUTED by the clause-(C) measured gameability fact; and the EMPIRICAL per-corpus calibration of the 85% threshold is explicitly OWED, NOT claimed — every consuming project enforcing the floor MUST track it as a §11.4.197 item (this anchor asserts no project has already filed it — asserting an unverified tracker state would be the §11.4.6 violation the clause prevents); INTERIM PRECEDENCE mirroring §11.4.201(8)'s own §11.4.135-ratchet precedent — the floor KEEPS GATING while the calibration is owed (an uncalibrated floor blocking a merge is bounded, visible, operator-resolvable; disarming it silently re-opens the untested-code hole — the §11.4.101 reversible-safe choice), never a licence to switch it off.</w:t>
      </w:r>
      <w:r>
        <w:t xml:space="preserve"> </w:t>
      </w:r>
      <w:r>
        <w:rPr>
          <w:b/>
          <w:bCs/>
        </w:rPr>
        <w:t xml:space="preserve">(E) HOW MEASURED, per language, honestly (§11.4.6/§11.4.35):</w:t>
      </w:r>
      <w:r>
        <w:t xml:space="preserve"> </w:t>
      </w:r>
      <w:r>
        <w:t xml:space="preserve">the consuming project supplies its per-language instrument as DATA; the universal rule is that an instrument MUST exist and MUST actually be RUN — a floor nobody can measure is an unmeasurable gate and itself a §11.4.201 bluff, and a percentage nobody measured is a §11.4.6 fabrication. MEASURED host reality (2026-07-22): Go built-in coverage (</w:t>
      </w:r>
      <w:r>
        <w:rPr>
          <w:rStyle w:val="VerbatimChar"/>
        </w:rPr>
        <w:t xml:space="preserve">go test -coverprofile</w:t>
      </w:r>
      <w:r>
        <w:t xml:space="preserve"> </w:t>
      </w:r>
      <w:r>
        <w:t xml:space="preserve">+</w:t>
      </w:r>
      <w:r>
        <w:t xml:space="preserve"> </w:t>
      </w:r>
      <w:r>
        <w:rPr>
          <w:rStyle w:val="VerbatimChar"/>
        </w:rPr>
        <w:t xml:space="preserve">go tool cover</w:t>
      </w:r>
      <w:r>
        <w:t xml:space="preserve">) +</w:t>
      </w:r>
      <w:r>
        <w:t xml:space="preserve"> </w:t>
      </w:r>
      <w:r>
        <w:rPr>
          <w:rStyle w:val="VerbatimChar"/>
        </w:rPr>
        <w:t xml:space="preserve">gcov</w:t>
      </w:r>
      <w:r>
        <w:t xml:space="preserve"> </w:t>
      </w:r>
      <w:r>
        <w:t xml:space="preserve">PRESENT, but</w:t>
      </w:r>
      <w:r>
        <w:t xml:space="preserve"> </w:t>
      </w:r>
      <w:r>
        <w:rPr>
          <w:rStyle w:val="VerbatimChar"/>
        </w:rPr>
        <w:t xml:space="preserve">kcov</w:t>
      </w:r>
      <w:r>
        <w:t xml:space="preserve">/</w:t>
      </w:r>
      <w:r>
        <w:rPr>
          <w:rStyle w:val="VerbatimChar"/>
        </w:rPr>
        <w:t xml:space="preserve">bashcov</w:t>
      </w:r>
      <w:r>
        <w:t xml:space="preserve">/</w:t>
      </w:r>
      <w:r>
        <w:rPr>
          <w:rStyle w:val="VerbatimChar"/>
        </w:rPr>
        <w:t xml:space="preserve">bats</w:t>
      </w:r>
      <w:r>
        <w:t xml:space="preserve">/</w:t>
      </w:r>
      <w:r>
        <w:rPr>
          <w:rStyle w:val="VerbatimChar"/>
        </w:rPr>
        <w:t xml:space="preserve">shellspec</w:t>
      </w:r>
      <w:r>
        <w:t xml:space="preserve">/</w:t>
      </w:r>
      <w:r>
        <w:rPr>
          <w:rStyle w:val="VerbatimChar"/>
        </w:rPr>
        <w:t xml:space="preserve">shunit2</w:t>
      </w:r>
      <w:r>
        <w:t xml:space="preserve"> </w:t>
      </w:r>
      <w:r>
        <w:t xml:space="preserve">ALL PROBED ABSENT for bash (</w:t>
      </w:r>
      <w:r>
        <w:rPr>
          <w:rStyle w:val="VerbatimChar"/>
        </w:rPr>
        <w:t xml:space="preserve">shellcheck</w:t>
      </w:r>
      <w:r>
        <w:t xml:space="preserve"> </w:t>
      </w:r>
      <w:r>
        <w:t xml:space="preserve">IS present but is a LINTER, not a coverage instrument, and satisfies nothing here). PROVEN-FEASIBLE zero-tooling bash mechanism, measured in-session never asserted:</w:t>
      </w:r>
      <w:r>
        <w:t xml:space="preserve"> </w:t>
      </w:r>
      <w:r>
        <w:rPr>
          <w:rStyle w:val="VerbatimChar"/>
        </w:rPr>
        <w:t xml:space="preserve">PS4='+COV:${BASH_SOURCE##*/}:${LINENO}:' bash -x &lt;script&gt;</w:t>
      </w:r>
      <w:r>
        <w:t xml:space="preserve"> </w:t>
      </w:r>
      <w:r>
        <w:t xml:space="preserve">emits executed line numbers, and executed ÷ executable (non-blank, non-comment) source lines yields line coverage — a probe correctly identified an uncovered function body, and subshell bodies ARE traced. HONEST LIMITS (measured, stated as fact): LINE coverage NOT branch coverage (the clause-(C) same-line</w:t>
      </w:r>
      <w:r>
        <w:t xml:space="preserve"> </w:t>
      </w:r>
      <w:r>
        <w:rPr>
          <w:rStyle w:val="VerbatimChar"/>
        </w:rPr>
        <w:t xml:space="preserve">if/else</w:t>
      </w:r>
      <w:r>
        <w:t xml:space="preserve"> </w:t>
      </w:r>
      <w:r>
        <w:t xml:space="preserve">counted covered with one branch never taken);</w:t>
      </w:r>
      <w:r>
        <w:t xml:space="preserve"> </w:t>
      </w:r>
      <w:r>
        <w:rPr>
          <w:rStyle w:val="VerbatimChar"/>
        </w:rPr>
        <w:t xml:space="preserve">set +x</w:t>
      </w:r>
      <w:r>
        <w:t xml:space="preserve"> </w:t>
      </w:r>
      <w:r>
        <w:t xml:space="preserve">regions and traps unaccounted — a FLOOR-measuring instrument only, so branch-level assurance requires a real tool (e.g.</w:t>
      </w:r>
      <w:r>
        <w:t xml:space="preserve"> </w:t>
      </w:r>
      <w:r>
        <w:rPr>
          <w:rStyle w:val="VerbatimChar"/>
        </w:rPr>
        <w:t xml:space="preserve">kcov</w:t>
      </w:r>
      <w:r>
        <w:t xml:space="preserve">) or an honestly-recorded shortfall. Where NO instrument exists for a language: INSTALL one, or record an §11.4.3/§11.4.69 SKIP-with-reason + a tracked §11.4.197 item — NEVER an invented percentage, NEVER a silently-dropped floor. EXCLUSION-LIST FENCE (amendment, remediation round of 2026-07-22 — the §11.4.135 exemption pattern applied to the coverage corpus): a corpus exclusion is legal ONLY via a CHECKED-IN exclusion list, every entry justified from the closed class set {generated-code (output of a committed generator per §11.4.77) | vendored-third-party | non-shipping-fixtures-and-golden-assets} and enumerated as honest gaps never silent; excluding FIRST-PARTY executable code additionally REQUIRES a tracked §11.4.197 item naming the plan to bring it into scope — an unlisted, unjustified, or un-tracked-first-party exclusion VOIDS the measured figure (a consumer that excludes most of its first-party executable code and truthfully measures ≥ 85% on the remainder has satisfied the floor in letter and voided it in substance — the silent-evasion channel this fence closes).</w:t>
      </w:r>
      <w:r>
        <w:t xml:space="preserve"> </w:t>
      </w:r>
      <w:r>
        <w:rPr>
          <w:b/>
          <w:bCs/>
        </w:rPr>
        <w:t xml:space="preserve">(F) HONEST BOUNDARY / SCOPE (§11.4.6):</w:t>
      </w:r>
      <w:r>
        <w:t xml:space="preserve"> </w:t>
      </w:r>
      <w:r>
        <w:t xml:space="preserve">"all work" = work products with an EXECUTABLE surface; a pure prose/governance/documentation edit has no executable surface and is NOT coverage-scoped (its discipline is §11.4.44/§11.4.65/§11.4.106/§11.4.212 + the §11.4.142 universal review — demanding a coverage percentage there would be a §11.4.201(1) false-positive refusal), BUT a governance change that SHIPS an executable artifact (gate, hook, script, mutation) is FULLY in scope for (A) and (B); test-first PRECEDES §11.4.108 four-layer verification / §11.4.40 full-suite retest / §11.4.185 manual-QA, never replaces them; and the CODE-coverage axis is DISTINCT from §11.4.27/§11.4.169's TEST-TYPE breadth — both apply, neither substitutes, satisfying one is never evidence for the other. Classification: universal (§11.4.17) — the consuming project supplies its per-language instruments, corpus scope, CHECKED-IN clause-(E)-fenced exclusion list, and threshold calibration per §11.4.35. Composes §11.4/.1/.5/.6/.27/.35/.43/.50/.66/.67/.69/.77/.85/.107/.108/.110/.115/.122/.135/.142/.146/.169/.185/.197/.201(8)/.202/§1.1. Propagation gate</w:t>
      </w:r>
      <w:r>
        <w:t xml:space="preserve"> </w:t>
      </w:r>
      <w:r>
        <w:rPr>
          <w:rStyle w:val="VerbatimChar"/>
        </w:rPr>
        <w:t xml:space="preserve">CM-COVENANT-114-224-PROPAGATION</w:t>
      </w:r>
      <w:r>
        <w:t xml:space="preserve"> </w:t>
      </w:r>
      <w:r>
        <w:t xml:space="preserve">(literal</w:t>
      </w:r>
      <w:r>
        <w:t xml:space="preserve"> </w:t>
      </w:r>
      <w:r>
        <w:rPr>
          <w:rStyle w:val="VerbatimChar"/>
        </w:rPr>
        <w:t xml:space="preserve">11.4.224</w:t>
      </w:r>
      <w:r>
        <w:t xml:space="preserve">) + recommended gates</w:t>
      </w:r>
      <w:r>
        <w:t xml:space="preserve"> </w:t>
      </w:r>
      <w:r>
        <w:rPr>
          <w:rStyle w:val="VerbatimChar"/>
        </w:rPr>
        <w:t xml:space="preserve">CM-TEST-FIRST-ALL-WORK</w:t>
      </w:r>
      <w:r>
        <w:t xml:space="preserve"> </w:t>
      </w:r>
      <w:r>
        <w:t xml:space="preserve">+</w:t>
      </w:r>
      <w:r>
        <w:t xml:space="preserve"> </w:t>
      </w:r>
      <w:r>
        <w:rPr>
          <w:rStyle w:val="VerbatimChar"/>
        </w:rPr>
        <w:t xml:space="preserve">CM-COVERAGE-FLOOR</w:t>
      </w:r>
      <w:r>
        <w:t xml:space="preserve"> </w:t>
      </w:r>
      <w:r>
        <w:t xml:space="preserve">(contract amended, remediation round of 2026-07-22: the measured numerator counts ONLY RED-CAPABLE tests — every contributing test carries a recorded failing-first run OR a paired mutation observed to make it FAIL, zero-assertion contributors rejected by construction, sampling-based mutation verification an acceptable stated implementation — so ONE real RED test plus assertion-free padding to 85% FAILs the gate; and the gate FAILs on any exclusion that is unlisted, outside the clause-(E) closed class set, or first-party without its tracked §11.4.197 item; brownfield adoption is DELIBERATELY UNDEFINED — the owed gate-code item MUST surface the adoption question to the OPERATOR per §11.4.66 with concrete options {immediate hard floor | one-time §11.4.135-style monotone-decrease ratchet | per-corpus phase-in | changed-code-only with a scheduled full-corpus deadline} BEFORE first enforcement, recording the answer as consumer DATA — never an invented ratchet, a §11.4.122-class decision the operator owns) + paired §1.1 mutations; gate-code = a separate work item — the CONTRACT is landed, the gate CODE is NOT claimed shipped (§11.4.6).</w:t>
      </w:r>
      <w:r>
        <w:t xml:space="preserve"> </w:t>
      </w:r>
      <w:r>
        <w:rPr>
          <w:b/>
          <w:bCs/>
        </w:rPr>
        <w:t xml:space="preserve">Canonical authority:</w:t>
      </w:r>
      <w:r>
        <w:t xml:space="preserve"> </w:t>
      </w:r>
      <w:r>
        <w:t xml:space="preserve">constitution submodule</w:t>
      </w:r>
      <w:r>
        <w:t xml:space="preserve"> </w:t>
      </w:r>
      <w:hyperlink r:id="rId10">
        <w:r>
          <w:rPr>
            <w:rStyle w:val="VerbatimChar"/>
          </w:rPr>
          <w:t xml:space="preserve">Constitution.md</w:t>
        </w:r>
      </w:hyperlink>
      <w:r>
        <w:t xml:space="preserve"> </w:t>
      </w:r>
      <w:r>
        <w:t xml:space="preserve">§11.4.224. Non-compliance is a release blocker. No escape hatch — no</w:t>
      </w:r>
      <w:r>
        <w:t xml:space="preserve"> </w:t>
      </w:r>
      <w:r>
        <w:rPr>
          <w:rStyle w:val="VerbatimChar"/>
        </w:rPr>
        <w:t xml:space="preserve">--test-after-OK</w:t>
      </w:r>
      <w:r>
        <w:t xml:space="preserve">,</w:t>
      </w:r>
      <w:r>
        <w:t xml:space="preserve"> </w:t>
      </w:r>
      <w:r>
        <w:rPr>
          <w:rStyle w:val="VerbatimChar"/>
        </w:rPr>
        <w:t xml:space="preserve">--skip-red-first</w:t>
      </w:r>
      <w:r>
        <w:t xml:space="preserve">,</w:t>
      </w:r>
      <w:r>
        <w:t xml:space="preserve"> </w:t>
      </w:r>
      <w:r>
        <w:rPr>
          <w:rStyle w:val="VerbatimChar"/>
        </w:rPr>
        <w:t xml:space="preserve">--bash-exempt-from-tests</w:t>
      </w:r>
      <w:r>
        <w:t xml:space="preserve">,</w:t>
      </w:r>
      <w:r>
        <w:t xml:space="preserve"> </w:t>
      </w:r>
      <w:r>
        <w:rPr>
          <w:rStyle w:val="VerbatimChar"/>
        </w:rPr>
        <w:t xml:space="preserve">--coverage-not-applicable</w:t>
      </w:r>
      <w:r>
        <w:t xml:space="preserve">,</w:t>
      </w:r>
      <w:r>
        <w:t xml:space="preserve"> </w:t>
      </w:r>
      <w:r>
        <w:rPr>
          <w:rStyle w:val="VerbatimChar"/>
        </w:rPr>
        <w:t xml:space="preserve">--below-floor-OK</w:t>
      </w:r>
      <w:r>
        <w:t xml:space="preserve">,</w:t>
      </w:r>
      <w:r>
        <w:t xml:space="preserve"> </w:t>
      </w:r>
      <w:r>
        <w:rPr>
          <w:rStyle w:val="VerbatimChar"/>
        </w:rPr>
        <w:t xml:space="preserve">--coverage-proves-correct</w:t>
      </w:r>
      <w:r>
        <w:t xml:space="preserve">,</w:t>
      </w:r>
      <w:r>
        <w:t xml:space="preserve"> </w:t>
      </w:r>
      <w:r>
        <w:rPr>
          <w:rStyle w:val="VerbatimChar"/>
        </w:rPr>
        <w:t xml:space="preserve">--unmeasured-percentage-OK</w:t>
      </w:r>
      <w:r>
        <w:t xml:space="preserve">,</w:t>
      </w:r>
      <w:r>
        <w:t xml:space="preserve"> </w:t>
      </w:r>
      <w:r>
        <w:rPr>
          <w:rStyle w:val="VerbatimChar"/>
        </w:rPr>
        <w:t xml:space="preserve">--assertion-free-test-counts</w:t>
      </w:r>
      <w:r>
        <w:t xml:space="preserve"> </w:t>
      </w:r>
      <w:r>
        <w:t xml:space="preserve">flag.</w:t>
      </w:r>
    </w:p>
    <w:p>
      <w:pPr>
        <w:pStyle w:val="BodyText"/>
      </w:pPr>
      <w:r>
        <w:rPr>
          <w:b/>
          <w:bCs/>
        </w:rPr>
        <w:t xml:space="preserve">§11.4.225 — Scheduler-quota burst-throttling telemetry + interactive-scope isolation from bursty fleets (research-derived, 2026-07-23).</w:t>
      </w:r>
      <w:r>
        <w:t xml:space="preserve"> </w:t>
      </w:r>
      <w:r>
        <w:t xml:space="preserve">Compact summary: progressive / bursty / load-correlated interactive degradation MUST be diagnosed from the scheduling scope's THROTTLING ACCOUNTING — on cgroup v2,</w:t>
      </w:r>
      <w:r>
        <w:t xml:space="preserve"> </w:t>
      </w:r>
      <w:r>
        <w:rPr>
          <w:rStyle w:val="VerbatimChar"/>
        </w:rPr>
        <w:t xml:space="preserve">cpu.stat</w:t>
      </w:r>
      <w:r>
        <w:t xml:space="preserve"> </w:t>
      </w:r>
      <w:r>
        <w:rPr>
          <w:rStyle w:val="VerbatimChar"/>
        </w:rPr>
        <w:t xml:space="preserve">nr_throttled</w:t>
      </w:r>
      <w:r>
        <w:t xml:space="preserve">/</w:t>
      </w:r>
      <w:r>
        <w:rPr>
          <w:rStyle w:val="VerbatimChar"/>
        </w:rPr>
        <w:t xml:space="preserve">throttled_usec</w:t>
      </w:r>
      <w:r>
        <w:t xml:space="preserve"> </w:t>
      </w:r>
      <w:r>
        <w:t xml:space="preserve">as DELTAS over a measured window under load, as a fraction of enforcement periods, WITH a quiet-phase control — NEVER from averages: quota enforcement is per-period, so a workload far below quota ON AVERAGE can still throttle a large fraction of periods and stall every co-resident process, while CPU average / load average / RSS / thread counts all read HEALTHY (their quiet zeros are §11.4.201(6) FALSE-NULLS; forensic FACT 2026-07-22: a session scope at quota 9.6 CPU/100ms on a 64-CPU host, average demand 4.35 — UNDER quota — yet 16.9% of periods throttled during active phases, 0% quiet, worsening with session age, the co-located terminal-multiplexer server freezing ≥100ms per throttled period into multi-second interactive stalls); an "averages look healthy" verdict without throttle-accounting deltas is a §11.4.6 guess, and the same discipline binds every quota'd scheduler (container CPU limits, VM caps/steal). DESIGN half: an interactive-latency-sensitive process (terminal server / TUI / editor / operator shell) MUST NOT share a fixed-quota NO-BURST scope with a bursty agent/build fleet — grant a measured burst allowance, isolate the interactive process in its own scope, or both; quota values are HOST-ADAPTIVE (computed from detected capacity per §12.11, §11.4.6 never hardcode — sibling FACT: a FIXED 2-CPU default quota on a 64-core host → 18.8% of periods throttled, 1757s forced idle, fixed by host-adaptive computation proven with a four-quadrant polarity test reading the LIVE cgroup back per §11.4.108); the THIRD orthogonal host-exhaustion axis beside §12.6 memory + §12.12 threads — no axis's instrument substitutes for another's. Honest boundary §11.4.6 — throttle telemetry proves WHERE periods were lost, not that throttling is the only degrader (RTT floors / GC load ranked separately in the founding investigation), and the design half never licenses removing a quota host policy requires (§12). Classification: universal (§11.4.17). Composes §11.4.6/.24/.102/.108/.128(1)/.201/§12.6/§12.8/§12.11/§12.12. Propagation gate</w:t>
      </w:r>
      <w:r>
        <w:t xml:space="preserve"> </w:t>
      </w:r>
      <w:r>
        <w:rPr>
          <w:rStyle w:val="VerbatimChar"/>
        </w:rPr>
        <w:t xml:space="preserve">CM-COVENANT-114-225-PROPAGATION</w:t>
      </w:r>
      <w:r>
        <w:t xml:space="preserve"> </w:t>
      </w:r>
      <w:r>
        <w:t xml:space="preserve">(literal</w:t>
      </w:r>
      <w:r>
        <w:t xml:space="preserve"> </w:t>
      </w:r>
      <w:r>
        <w:rPr>
          <w:rStyle w:val="VerbatimChar"/>
        </w:rPr>
        <w:t xml:space="preserve">11.4.225</w:t>
      </w:r>
      <w:r>
        <w:t xml:space="preserve">) + recommended gates</w:t>
      </w:r>
      <w:r>
        <w:t xml:space="preserve"> </w:t>
      </w:r>
      <w:r>
        <w:rPr>
          <w:rStyle w:val="VerbatimChar"/>
        </w:rPr>
        <w:t xml:space="preserve">CM-QUOTA-THROTTLE-TELEMETRY</w:t>
      </w:r>
      <w:r>
        <w:t xml:space="preserve"> </w:t>
      </w:r>
      <w:r>
        <w:t xml:space="preserve">+</w:t>
      </w:r>
      <w:r>
        <w:t xml:space="preserve"> </w:t>
      </w:r>
      <w:r>
        <w:rPr>
          <w:rStyle w:val="VerbatimChar"/>
        </w:rPr>
        <w:t xml:space="preserve">CM-INTERACTIVE-SCOPE-NOT-QUOTA-STARVED</w:t>
      </w:r>
      <w:r>
        <w:t xml:space="preserve"> </w:t>
      </w:r>
      <w:r>
        <w:t xml:space="preserve">+ paired §1.1 mutations (averages-only verdict on a progressive-degradation issue → telemetry gate FAILs; fixed low quota literal on a detected many-core host, or terminal server co-located with the fleet in a no-burst quota scope → isolation gate FAILs; strip the literal → propagation gate FAILs; gate-code = separate work item).</w:t>
      </w:r>
      <w:r>
        <w:t xml:space="preserve"> </w:t>
      </w:r>
      <w:r>
        <w:rPr>
          <w:b/>
          <w:bCs/>
        </w:rPr>
        <w:t xml:space="preserve">Canonical authority:</w:t>
      </w:r>
      <w:r>
        <w:t xml:space="preserve"> </w:t>
      </w:r>
      <w:r>
        <w:t xml:space="preserve">constitution submodule</w:t>
      </w:r>
      <w:r>
        <w:t xml:space="preserve"> </w:t>
      </w:r>
      <w:hyperlink r:id="rId10">
        <w:r>
          <w:rPr>
            <w:rStyle w:val="VerbatimChar"/>
          </w:rPr>
          <w:t xml:space="preserve">Constitution.md</w:t>
        </w:r>
      </w:hyperlink>
      <w:r>
        <w:t xml:space="preserve"> </w:t>
      </w:r>
      <w:r>
        <w:t xml:space="preserve">§11.4.225. Non-compliance is a release blocker. No escape hatch — no</w:t>
      </w:r>
      <w:r>
        <w:t xml:space="preserve"> </w:t>
      </w:r>
      <w:r>
        <w:rPr>
          <w:rStyle w:val="VerbatimChar"/>
        </w:rPr>
        <w:t xml:space="preserve">--averages-prove-healthy</w:t>
      </w:r>
      <w:r>
        <w:t xml:space="preserve">,</w:t>
      </w:r>
      <w:r>
        <w:t xml:space="preserve"> </w:t>
      </w:r>
      <w:r>
        <w:rPr>
          <w:rStyle w:val="VerbatimChar"/>
        </w:rPr>
        <w:t xml:space="preserve">--skip-throttle-telemetry</w:t>
      </w:r>
      <w:r>
        <w:t xml:space="preserve">,</w:t>
      </w:r>
      <w:r>
        <w:t xml:space="preserve"> </w:t>
      </w:r>
      <w:r>
        <w:rPr>
          <w:rStyle w:val="VerbatimChar"/>
        </w:rPr>
        <w:t xml:space="preserve">--fixed-quota-default-OK</w:t>
      </w:r>
      <w:r>
        <w:t xml:space="preserve">,</w:t>
      </w:r>
      <w:r>
        <w:t xml:space="preserve"> </w:t>
      </w:r>
      <w:r>
        <w:rPr>
          <w:rStyle w:val="VerbatimChar"/>
        </w:rPr>
        <w:t xml:space="preserve">--interactive-in-fleet-scope-OK</w:t>
      </w:r>
      <w:r>
        <w:t xml:space="preserve">,</w:t>
      </w:r>
      <w:r>
        <w:t xml:space="preserve"> </w:t>
      </w:r>
      <w:r>
        <w:rPr>
          <w:rStyle w:val="VerbatimChar"/>
        </w:rPr>
        <w:t xml:space="preserve">--no-burst-needed</w:t>
      </w:r>
      <w:r>
        <w:t xml:space="preserve">,</w:t>
      </w:r>
      <w:r>
        <w:t xml:space="preserve"> </w:t>
      </w:r>
      <w:r>
        <w:rPr>
          <w:rStyle w:val="VerbatimChar"/>
        </w:rPr>
        <w:t xml:space="preserve">--skip-quiet-phase-control</w:t>
      </w:r>
      <w:r>
        <w:t xml:space="preserve"> </w:t>
      </w:r>
      <w:r>
        <w:t xml:space="preserve">flag.</w:t>
      </w:r>
    </w:p>
    <w:p>
      <w:pPr>
        <w:pStyle w:val="BodyText"/>
      </w:pPr>
      <w:r>
        <w:rPr>
          <w:b/>
          <w:bCs/>
        </w:rPr>
        <w:t xml:space="preserve">EXTENSIONS landed 2026-07-23 (the systematic-debugging / measurement-semantics harvest — full text in</w:t>
      </w:r>
      <w:r>
        <w:rPr>
          <w:b/>
          <w:bCs/>
        </w:rPr>
        <w:t xml:space="preserve"> </w:t>
      </w:r>
      <w:r>
        <w:rPr>
          <w:rStyle w:val="VerbatimChar"/>
          <w:b/>
          <w:bCs/>
        </w:rPr>
        <w:t xml:space="preserve">Constitution.md</w:t>
      </w:r>
      <w:r>
        <w:rPr>
          <w:b/>
          <w:bCs/>
        </w:rPr>
        <w:t xml:space="preserve">; every lesson verified against captured evidence or re-demonstrated under control conditions before codifying, §11.4.6).</w:t>
      </w:r>
      <w:r>
        <w:t xml:space="preserve"> </w:t>
      </w:r>
      <w:r>
        <w:rPr>
          <w:b/>
          <w:bCs/>
        </w:rPr>
        <w:t xml:space="preserve">§11.4.115(G)</w:t>
      </w:r>
      <w:r>
        <w:t xml:space="preserve"> </w:t>
      </w:r>
      <w:r>
        <w:t xml:space="preserve">— defect-identity binding for CONSTRUCTED reproductions: a RED test's PRECONDITION must be TRACEABLE to the reported defect's real evidence (the reporter's sequence §11.4.199, a captured failure trace, or a probe proving the precondition occurs in the reported environment), recorded with the RED verdict as a precondition-provenance field {</w:t>
      </w:r>
      <w:r>
        <w:rPr>
          <w:rStyle w:val="VerbatimChar"/>
        </w:rPr>
        <w:t xml:space="preserve">observed</w:t>
      </w:r>
      <w:r>
        <w:t xml:space="preserve">|</w:t>
      </w:r>
      <w:r>
        <w:rPr>
          <w:rStyle w:val="VerbatimChar"/>
        </w:rPr>
        <w:t xml:space="preserve">constructed</w:t>
      </w:r>
      <w:r>
        <w:t xml:space="preserve">}; when NO working repro exists and the precondition is CONSTRUCTED, the fix mints at most DEFENSIVE HARDENING — labelled as such, NEVER closing the reported item (it stays OPEN §11.4.197); systematic-debugging refutation of every mechanism a pending fix addresses REVOKES its done-claim on the spot (forensic FACT 2026-07-22: an exit-hang fix nearly shipped on a hand-made-lock-holder RED→GREEN; real-PTY §11.4.199-shape re-driving refuted every addressed mechanism — 6/6 clean exits — and the change was honestly re-labelled in-source "defensive hardening ... NOT a fix for the reported exit-hang"); strengthens (A) from artifact-synthetic to MECHANISM-synthetic; gate</w:t>
      </w:r>
      <w:r>
        <w:t xml:space="preserve"> </w:t>
      </w:r>
      <w:r>
        <w:rPr>
          <w:rStyle w:val="VerbatimChar"/>
        </w:rPr>
        <w:t xml:space="preserve">CM-RED-PRECONDITION-DEFECT-TRACEABLE</w:t>
      </w:r>
      <w:r>
        <w:t xml:space="preserve"> </w:t>
      </w:r>
      <w:r>
        <w:t xml:space="preserve">(a</w:t>
      </w:r>
      <w:r>
        <w:t xml:space="preserve"> </w:t>
      </w:r>
      <w:r>
        <w:rPr>
          <w:rStyle w:val="VerbatimChar"/>
        </w:rPr>
        <w:t xml:space="preserve">constructed</w:t>
      </w:r>
      <w:r>
        <w:t xml:space="preserve"> </w:t>
      </w:r>
      <w:r>
        <w:t xml:space="preserve">provenance on a defect-CLOSING claim FAILs; the same provenance on an honest hardening item PASSes — the §11.4.201(1) false-positive guard) + paired §1.1 mutation.</w:t>
      </w:r>
      <w:r>
        <w:t xml:space="preserve"> </w:t>
      </w:r>
      <w:r>
        <w:rPr>
          <w:b/>
          <w:bCs/>
        </w:rPr>
        <w:t xml:space="preserve">§11.4.201(9)(10)(11)(12)</w:t>
      </w:r>
      <w:r>
        <w:t xml:space="preserve"> </w:t>
      </w:r>
      <w:r>
        <w:t xml:space="preserve">— measurement-semantics quartet: (9) FIELD-IDENTITY + UNITS + SEMANTIC CLASS {capacity|occupancy|rate|cumulative|high-water} verified against the authoritative source definition before ANY summary-read metric gates or propagates — CAPACITY≠OCCUPANCY is the named canonical instance (forensic FACT:</w:t>
      </w:r>
      <w:r>
        <w:t xml:space="preserve"> </w:t>
      </w:r>
      <w:r>
        <w:rPr>
          <w:rStyle w:val="VerbatimChar"/>
        </w:rPr>
        <w:t xml:space="preserve">rcv_wnd</w:t>
      </w:r>
      <w:r>
        <w:t xml:space="preserve"> </w:t>
      </w:r>
      <w:r>
        <w:t xml:space="preserve">181120, a window-CAPACITY ceiling, misread as a "~1.4s standing send queue"; real Send-Q a few hundred bytes</w:t>
      </w:r>
      <w:r>
        <w:t xml:space="preserve"> </w:t>
      </w:r>
      <w:r>
        <w:rPr>
          <w:rStyle w:val="VerbatimChar"/>
        </w:rPr>
        <w:t xml:space="preserve">app_limited</w:t>
      </w:r>
      <w:r>
        <w:t xml:space="preserve">; propagated into THREE agent briefs + operator reports before the raw field was re-read, then publicly withdrawn — a downstream consumer of an unverified metric INHERITS the bluff); (10) OBSERVER DECONTAMINATION — an instrument contributing to its own measured population (probe sockets in a socket census, sampler load in a load profile) identifies + EXCLUDES its footprint AND re-proves the decontaminated instrument still sees via a (7)(b) control needle (FACT: TIME-WAIT 68–80 raw → 4–5 decontaminated, ~16× observer-induced, while the same scan still caught a real +264MB/1→93-socket step); composes §11.4.128(1) observer-effect budget + §11.4.119 single-resource-owner for measurement arms; (11) ARTIFACT-USABILITY-NOT-PREREQUISITE-PRESENCE — a readiness/install/health gate probes the ARTIFACT through its real invocation path (§11.4.224(A)), never a build prerequisite's presence (FACT: a</w:t>
      </w:r>
      <w:r>
        <w:t xml:space="preserve"> </w:t>
      </w:r>
      <w:r>
        <w:rPr>
          <w:rStyle w:val="VerbatimChar"/>
        </w:rPr>
        <w:t xml:space="preserve">command -v &lt;compiler&gt;</w:t>
      </w:r>
      <w:r>
        <w:t xml:space="preserve"> </w:t>
      </w:r>
      <w:r>
        <w:t xml:space="preserve">gate turned a host holding a WORKING prebuilt into a false "cannot launch" exit-1 — "[ok] verified" and "[FAILED] cannot launch" in ONE transcript, review-graded BLOCKING; the proxy fails BOTH directions — clause (1) and (2) at once); (12) the SHELL-INSTRUMENT FOOTGUN CHECKLIST — NEW standing reference</w:t>
      </w:r>
      <w:r>
        <w:t xml:space="preserve"> </w:t>
      </w:r>
      <w:r>
        <w:rPr>
          <w:rStyle w:val="VerbatimChar"/>
        </w:rPr>
        <w:t xml:space="preserve">docs/guides/shell_instrument_footguns.md</w:t>
      </w:r>
      <w:r>
        <w:t xml:space="preserve"> </w:t>
      </w:r>
      <w:r>
        <w:t xml:space="preserve">(inherited by reference §11.4.28/§11.4.177): exec-wrapper classes (</w:t>
      </w:r>
      <w:r>
        <w:rPr>
          <w:rStyle w:val="VerbatimChar"/>
        </w:rPr>
        <w:t xml:space="preserve">timeout</w:t>
      </w:r>
      <w:r>
        <w:t xml:space="preserve">/</w:t>
      </w:r>
      <w:r>
        <w:rPr>
          <w:rStyle w:val="VerbatimChar"/>
        </w:rPr>
        <w:t xml:space="preserve">nice</w:t>
      </w:r>
      <w:r>
        <w:t xml:space="preserve">/</w:t>
      </w:r>
      <w:r>
        <w:rPr>
          <w:rStyle w:val="VerbatimChar"/>
        </w:rPr>
        <w:t xml:space="preserve">env</w:t>
      </w:r>
      <w:r>
        <w:t xml:space="preserve">) cannot run shell functions/aliases (rc=127 false refusal),</w:t>
      </w:r>
      <w:r>
        <w:t xml:space="preserve"> </w:t>
      </w:r>
      <w:r>
        <w:rPr>
          <w:rStyle w:val="VerbatimChar"/>
        </w:rPr>
        <w:t xml:space="preserve">pgrep -f</w:t>
      </w:r>
      <w:r>
        <w:t xml:space="preserve"> </w:t>
      </w:r>
      <w:r>
        <w:t xml:space="preserve">self/carrier match (§11.4.196(D)/§12.12), delimiter-keyed extractors TRUNCATING the unit under test into a FALSE PASS,</w:t>
      </w:r>
      <w:r>
        <w:t xml:space="preserve"> </w:t>
      </w:r>
      <w:r>
        <w:rPr>
          <w:rStyle w:val="VerbatimChar"/>
        </w:rPr>
        <w:t xml:space="preserve">bash -x</w:t>
      </w:r>
      <w:r>
        <w:t xml:space="preserve"> </w:t>
      </w:r>
      <w:r>
        <w:t xml:space="preserve">xtrace BLINDED by the code under test's</w:t>
      </w:r>
      <w:r>
        <w:t xml:space="preserve"> </w:t>
      </w:r>
      <w:r>
        <w:rPr>
          <w:rStyle w:val="VerbatimChar"/>
        </w:rPr>
        <w:t xml:space="preserve">exec ... 2&gt;/dev/null</w:t>
      </w:r>
      <w:r>
        <w:t xml:space="preserve"> </w:t>
      </w:r>
      <w:r>
        <w:t xml:space="preserve">(countermeasure</w:t>
      </w:r>
      <w:r>
        <w:t xml:space="preserve"> </w:t>
      </w:r>
      <w:r>
        <w:rPr>
          <w:rStyle w:val="VerbatimChar"/>
        </w:rPr>
        <w:t xml:space="preserve">BASH_XTRACEFD</w:t>
      </w:r>
      <w:r>
        <w:t xml:space="preserve">), and a background watchdog subshell spawned INSIDE a</w:t>
      </w:r>
      <w:r>
        <w:t xml:space="preserve"> </w:t>
      </w:r>
      <w:r>
        <w:rPr>
          <w:rStyle w:val="VerbatimChar"/>
        </w:rPr>
        <w:t xml:space="preserve">$(...)</w:t>
      </w:r>
      <w:r>
        <w:t xml:space="preserve"> </w:t>
      </w:r>
      <w:r>
        <w:t xml:space="preserve">command-substitution — it inherits the substitution's pipe WRITE-END, and an early disarm (</w:t>
      </w:r>
      <w:r>
        <w:rPr>
          <w:rStyle w:val="VerbatimChar"/>
        </w:rPr>
        <w:t xml:space="preserve">kill</w:t>
      </w:r>
      <w:r>
        <w:t xml:space="preserve">) ORPHANS its</w:t>
      </w:r>
      <w:r>
        <w:t xml:space="preserve"> </w:t>
      </w:r>
      <w:r>
        <w:rPr>
          <w:rStyle w:val="VerbatimChar"/>
        </w:rPr>
        <w:t xml:space="preserve">sleep</w:t>
      </w:r>
      <w:r>
        <w:t xml:space="preserve"> </w:t>
      </w:r>
      <w:r>
        <w:t xml:space="preserve">grandchild which keeps that write-end OPEN, so the</w:t>
      </w:r>
      <w:r>
        <w:t xml:space="preserve"> </w:t>
      </w:r>
      <w:r>
        <w:rPr>
          <w:rStyle w:val="VerbatimChar"/>
        </w:rPr>
        <w:t xml:space="preserve">$(...)</w:t>
      </w:r>
      <w:r>
        <w:t xml:space="preserve"> </w:t>
      </w:r>
      <w:r>
        <w:t xml:space="preserve">BLOCKS for the FULL timeout budget after the real work completed instantly, every verdict and exit code CORRECT (countermeasure: redirect the watchdog subshell's fds away from the pipe —</w:t>
      </w:r>
      <w:r>
        <w:t xml:space="preserve"> </w:t>
      </w:r>
      <w:r>
        <w:rPr>
          <w:rStyle w:val="VerbatimChar"/>
        </w:rPr>
        <w:t xml:space="preserve">( … ) &gt;/dev/null 2&gt;&amp;1 &amp;</w:t>
      </w:r>
      <w:r>
        <w:t xml:space="preserve"> </w:t>
      </w:r>
      <w:r>
        <w:t xml:space="preserve">— or have the probe write to a file) — all five DEMONSTRATED under control conditions 2026-07-23; every shell-touching §11.4.142/§11.4.209 review consults it, every shell-instrument zero stays bound by the (7)(b) class-matched needle;</w:t>
      </w:r>
      <w:r>
        <w:t xml:space="preserve"> </w:t>
      </w:r>
      <w:r>
        <w:rPr>
          <w:rStyle w:val="VerbatimChar"/>
        </w:rPr>
        <w:t xml:space="preserve">CM-GUARD-ASSERTS-REAL-CONDITION</w:t>
      </w:r>
      <w:r>
        <w:t xml:space="preserve"> </w:t>
      </w:r>
      <w:r>
        <w:t xml:space="preserve">EXTENDED with invariants (iv) metric-semantics-verified / (v) census-decontaminated / (vi) artifact-probed-not-prerequisite / (vii) checklist-consulted + paired §1.1 mutations (gate-code = separate work item).</w:t>
      </w:r>
      <w:r>
        <w:t xml:space="preserve"> </w:t>
      </w:r>
      <w:r>
        <w:rPr>
          <w:b/>
          <w:bCs/>
        </w:rPr>
        <w:t xml:space="preserve">§11.4.67(6)</w:t>
      </w:r>
      <w:r>
        <w:t xml:space="preserve"> </w:t>
      </w:r>
      <w:r>
        <w:t xml:space="preserve">— sourced-function</w:t>
      </w:r>
      <w:r>
        <w:t xml:space="preserve"> </w:t>
      </w:r>
      <w:r>
        <w:rPr>
          <w:rStyle w:val="VerbatimChar"/>
        </w:rPr>
        <w:t xml:space="preserve">exec</w:t>
      </w:r>
      <w:r>
        <w:t xml:space="preserve"> </w:t>
      </w:r>
      <w:r>
        <w:t xml:space="preserve">redirection-scoping: a command-less</w:t>
      </w:r>
      <w:r>
        <w:t xml:space="preserve"> </w:t>
      </w:r>
      <w:r>
        <w:rPr>
          <w:rStyle w:val="VerbatimChar"/>
        </w:rPr>
        <w:t xml:space="preserve">exec</w:t>
      </w:r>
      <w:r>
        <w:t xml:space="preserve"> </w:t>
      </w:r>
      <w:r>
        <w:t xml:space="preserve">applies EVERY redirection on its line to the CURRENT shell PERMANENTLY, so in sourced/library functions an fd-manipulation</w:t>
      </w:r>
      <w:r>
        <w:t xml:space="preserve"> </w:t>
      </w:r>
      <w:r>
        <w:rPr>
          <w:rStyle w:val="VerbatimChar"/>
        </w:rPr>
        <w:t xml:space="preserve">exec</w:t>
      </w:r>
      <w:r>
        <w:t xml:space="preserve"> </w:t>
      </w:r>
      <w:r>
        <w:t xml:space="preserve">MUST brace-scope its side redirections (</w:t>
      </w:r>
      <w:r>
        <w:rPr>
          <w:rStyle w:val="VerbatimChar"/>
        </w:rPr>
        <w:t xml:space="preserve">{ exec 9&gt;&gt;"$f"; } 2&gt;/dev/null</w:t>
      </w:r>
      <w:r>
        <w:t xml:space="preserve">); a bare</w:t>
      </w:r>
      <w:r>
        <w:t xml:space="preserve"> </w:t>
      </w:r>
      <w:r>
        <w:rPr>
          <w:rStyle w:val="VerbatimChar"/>
        </w:rPr>
        <w:t xml:space="preserve">exec N&gt;file ... 2&gt;/dev/null</w:t>
      </w:r>
      <w:r>
        <w:t xml:space="preserve"> </w:t>
      </w:r>
      <w:r>
        <w:t xml:space="preserve">in sourced code is a review defect + greppable gate class (forensic FACT 2026-07-22: a sourced lock helper's bare</w:t>
      </w:r>
      <w:r>
        <w:t xml:space="preserve"> </w:t>
      </w:r>
      <w:r>
        <w:rPr>
          <w:rStyle w:val="VerbatimChar"/>
        </w:rPr>
        <w:t xml:space="preserve">exec 9&gt;&gt;lock 2&gt;/dev/null</w:t>
      </w:r>
      <w:r>
        <w:t xml:space="preserve"> </w:t>
      </w:r>
      <w:r>
        <w:t xml:space="preserve">silenced the operator's interactive-shell stderr for the shell's LIFETIME — one provider launch left the terminal unable to print any error — while the paired unlock had used the correct brace form all along; marker-probe proven pre/post-fix); gate</w:t>
      </w:r>
      <w:r>
        <w:t xml:space="preserve"> </w:t>
      </w:r>
      <w:r>
        <w:rPr>
          <w:rStyle w:val="VerbatimChar"/>
        </w:rPr>
        <w:t xml:space="preserve">CM-SHELL-EXEC-REDIRECTION-SCOPED</w:t>
      </w:r>
      <w:r>
        <w:t xml:space="preserve"> </w:t>
      </w:r>
      <w:r>
        <w:t xml:space="preserve">(brace-scoped forms and</w:t>
      </w:r>
      <w:r>
        <w:t xml:space="preserve"> </w:t>
      </w:r>
      <w:r>
        <w:rPr>
          <w:rStyle w:val="VerbatimChar"/>
        </w:rPr>
        <w:t xml:space="preserve">exec</w:t>
      </w:r>
      <w:r>
        <w:t xml:space="preserve">-with-command exempt — the §11.4.201(1) false-positive guard) + paired §1.1 mutation.</w:t>
      </w:r>
      <w:r>
        <w:t xml:space="preserve"> </w:t>
      </w:r>
      <w:r>
        <w:rPr>
          <w:b/>
          <w:bCs/>
        </w:rPr>
        <w:t xml:space="preserve">§11.4.142</w:t>
      </w:r>
      <w:r>
        <w:t xml:space="preserve"> </w:t>
      </w:r>
      <w:r>
        <w:t xml:space="preserve">— teaching forensic FACT added (2026-07-22): a transport-hardening change was committed AND pushed to</w:t>
      </w:r>
      <w:r>
        <w:t xml:space="preserve"> </w:t>
      </w:r>
      <w:r>
        <w:rPr>
          <w:rStyle w:val="VerbatimChar"/>
        </w:rPr>
        <w:t xml:space="preserve">main</w:t>
      </w:r>
      <w:r>
        <w:t xml:space="preserve"> </w:t>
      </w:r>
      <w:r>
        <w:t xml:space="preserve">BEFORE any independent review (honestly flagged); the post-hoc §11.4.209-substrate review returned NO-GO with ONE BLOCKING finding — an unsafe security-relevant default, already public on every mirror — plus 2 Important + 4 Minor, and remediation consumed a full fix-forward cycle a pre-push review would have folded into the original change; the rule needed NO change (§11.4.142/.125/.134/.209 already bind it with no carve-out) — the incident is cited as its newest forensic anchor; remediation fix-forward per §11.4.113, never a history rewrite. ALREADY-COVERED verdicts this round: measurement-arm single-resource-ownership + observer-effect budget (§11.4.119 + §11.4.128(1) — the decontamination instance landed as §11.4.201(10), not a new anchor); review-before-push as a rule (bound in full by §11.4.142 family — teaching FACT only). All Classification: universal (§11.4.17) — every toolchain literal genericised; consumers supply scopes, quotas, instruments, and paths as DATA per §11.4.35. The literals</w:t>
      </w:r>
      <w:r>
        <w:t xml:space="preserve"> </w:t>
      </w:r>
      <w:r>
        <w:rPr>
          <w:rStyle w:val="VerbatimChar"/>
        </w:rPr>
        <w:t xml:space="preserve">11.4.115</w:t>
      </w:r>
      <w:r>
        <w:t xml:space="preserve"> </w:t>
      </w:r>
      <w:r>
        <w:t xml:space="preserve">/</w:t>
      </w:r>
      <w:r>
        <w:t xml:space="preserve"> </w:t>
      </w:r>
      <w:r>
        <w:rPr>
          <w:rStyle w:val="VerbatimChar"/>
        </w:rPr>
        <w:t xml:space="preserve">11.4.201</w:t>
      </w:r>
      <w:r>
        <w:t xml:space="preserve"> </w:t>
      </w:r>
      <w:r>
        <w:t xml:space="preserve">/</w:t>
      </w:r>
      <w:r>
        <w:t xml:space="preserve"> </w:t>
      </w:r>
      <w:r>
        <w:rPr>
          <w:rStyle w:val="VerbatimChar"/>
        </w:rPr>
        <w:t xml:space="preserve">11.4.67</w:t>
      </w:r>
      <w:r>
        <w:t xml:space="preserve"> </w:t>
      </w:r>
      <w:r>
        <w:t xml:space="preserve">/</w:t>
      </w:r>
      <w:r>
        <w:t xml:space="preserve"> </w:t>
      </w:r>
      <w:r>
        <w:rPr>
          <w:rStyle w:val="VerbatimChar"/>
        </w:rPr>
        <w:t xml:space="preserve">11.4.142</w:t>
      </w:r>
      <w:r>
        <w:t xml:space="preserve"> </w:t>
      </w:r>
      <w:r>
        <w:t xml:space="preserve">are unchanged — their propagation gates stay GREEN.</w:t>
      </w:r>
    </w:p>
    <w:p>
      <w:pPr>
        <w:pStyle w:val="BodyText"/>
      </w:pPr>
      <w:r>
        <w:rPr>
          <w:b/>
          <w:bCs/>
        </w:rPr>
        <w:t xml:space="preserve">§11.4.226 — Evidence-class-at-closure + standing detection pressure: machinery presence does NOT predict whether a fix holds — the EVIDENCE CLASS at closure (runtime vs source) under real DETECTION PRESSURE does; prose does not bind, seams do (research-derived, 2026-07-23).</w:t>
      </w:r>
      <w:r>
        <w:t xml:space="preserve"> </w:t>
      </w:r>
      <w:r>
        <w:t xml:space="preserve">Compact summary: the decisive finding of the 2026-07-22 reopen/first-touch root-cause forensics, confirmed across four independent evidence lines (internal forensics; a 76-source external literature pass; one cross-project corpus WITHOUT tracking machinery; one WITH exemplary machinery):</w:t>
      </w:r>
      <w:r>
        <w:t xml:space="preserve"> </w:t>
      </w:r>
      <w:r>
        <w:rPr>
          <w:b/>
          <w:bCs/>
        </w:rPr>
        <w:t xml:space="preserve">every fix whose done-claim was preceded by an on-target RED→GREEN polarity flip that held recorded ZERO reopens; every fix confirmed only at source-green bounced</w:t>
      </w:r>
      <w:r>
        <w:t xml:space="preserve"> </w:t>
      </w:r>
      <w:r>
        <w:t xml:space="preserve">(runtime-evidence corpus: median attempts-to-stick 1, ~0.3% corrected reopen — a floor under weak detection pressure; source-green corpus: 52% recorded, itself an undercount; the healthy corpus's ONLY bouncing family was a wrong-layer echo-assertion; 69 PENDING-BUILD claim-moves; the last audited release entered manual QA with 1/25 items user-layer-validated — the operator was the FIRST user-layer oracle most claims ever met, so first-touch rediscovery was the deterministic pipeline output, not bad luck). The mandate — the STRICT FORMALIZATION of §11.4.115(F)/§11.4.146(D3)/§11.4.108: (1) closed evidence-class RANKING {runtime &gt; artifact &gt; source} with a per-defect-layer floor at every closure seam — a user-visible/runtime defect can NEVER close on artifact/source-class evidence (source-on-source stays legal, the §11.4.201(1) false-refusal guard); (2) class proven by MACHINE FIELDS never a label (runtime ⇒ target fingerprint read FROM the target + runtime observable; artifact ⇒ path + content hash; source ⇒ ref; label-without-fields = SHAPE-INCOMPLETE, unreadable = BLIND); (3) ANTI-ECHO — a "runtime observable" that IS a grep/source-scan transcript is WRONG-LAYER, refused (a grep can never observe a pixel; the pixel-defect-by-five-greps closure dies at this seam); (4) per-status evidence PRECONDITIONS — every §11.4.15/§11.4.33 status carries a checked precondition, not only the terminal write (FACT: a penultimate "ready"-class status parked 79 items — 42% of the done-claiming population — as design-complete-but-UNVERIFIED; the operator's 6/6-broken sample was drawn from exactly that set); (5) FIX-KIND honesty — a state-only repair/mitigation cannot close a defect item as fixed (sibling-corpus FACT: 11 recurrence chains, median 3 / max 7 attempts, dominated by state-only "fixes"); (6) STANDING DETECTION PRESSURE — pressure is a CAUSAL INPUT to every measured quality rate (a rate without its pressure regime is incomparable, §11.4.6; the 52%-vs-~0.3% split is explained by pressure + closure class, not machinery; the healthy corpus's one recurrence surfaced at 24 days = the next SWEEP not the next use): every registered, topology-present guard carries a FRESHNESS CONTRACT (verdict on the CURRENT artifact fingerprint within a declared staleness budget); the never-executed/stale/over-budget set feeds a STANDING risk-ordered re-run queue (most-reopened-first §11.4.189, then stalest-first) drained by the zero-idle loop (§11.4.94/§11.4.97) as regular development-cycle work — the §11.4.135 release seam is the blocking BACKSTOP, never the only executor (FACT: two standing guards, finally executed during the forensics, immediately emitted the latent FAILs — one reproduced the operator's loudest defect 3/3; registration was treated as coverage while execution was nobody's job); topology-absent guards enumerated never queued, an empty registry is BLIND never "all fresh". Binding: applies during EVERY regular development cycle; CHECKED through every code-review per §11.4.194(6); on every constitution pull the §11.4.32 sweep + §11.4.164 hook analyze + apply the additions and violations are tracked + cleared (§11.4.15) — no parallel mechanism. Honest boundary §11.4.6: a measured correlation with a stated mechanism and zero counter-cases — NOT a randomized trial (partially-censored exposure carried openly); fabricated machine fields stay closed by §11.4.115(F) harness-written verdicts + the §11.4.135 candidate-fingerprint join (layered, not eliminated); oracle calibration stays §11.4.107(10); the layer taxonomy is authored data (mislabelling is the §11.4.194(6)(a) review class's detective target); re-running a weak guard proves little — oracle strength stays §1.1/§11.4.115(F), orthogonal discovery stays §11.4.85/§11.4.118. Reference mechanisms (proven, NOT wired §11.4.205): SOL-01/02/04/09 RED-first POCs with golden-good/golden-bad/negative-control fixtures under</w:t>
      </w:r>
      <w:r>
        <w:t xml:space="preserve"> </w:t>
      </w:r>
      <w:r>
        <w:rPr>
          <w:rStyle w:val="VerbatimChar"/>
        </w:rPr>
        <w:t xml:space="preserve">docs/research/quality/solutions/</w:t>
      </w:r>
      <w:r>
        <w:t xml:space="preserve"> </w:t>
      </w:r>
      <w:r>
        <w:t xml:space="preserve">(65/65 GREEN, deterministic second iteration) — no force until their seams are wired by tracked §11.4.197 work items. Classification: universal (§11.4.17) — consumers supply layer bindings, evidence stores, verdict registries, and staleness budgets as DATA per §11.4.35. Propagation gate</w:t>
      </w:r>
      <w:r>
        <w:t xml:space="preserve"> </w:t>
      </w:r>
      <w:r>
        <w:rPr>
          <w:rStyle w:val="VerbatimChar"/>
        </w:rPr>
        <w:t xml:space="preserve">CM-COVENANT-114-226-PROPAGATION</w:t>
      </w:r>
      <w:r>
        <w:t xml:space="preserve"> </w:t>
      </w:r>
      <w:r>
        <w:t xml:space="preserve">(literal</w:t>
      </w:r>
      <w:r>
        <w:t xml:space="preserve"> </w:t>
      </w:r>
      <w:r>
        <w:rPr>
          <w:rStyle w:val="VerbatimChar"/>
        </w:rPr>
        <w:t xml:space="preserve">11.4.226</w:t>
      </w:r>
      <w:r>
        <w:t xml:space="preserve">) + recommended gates</w:t>
      </w:r>
      <w:r>
        <w:t xml:space="preserve"> </w:t>
      </w:r>
      <w:r>
        <w:rPr>
          <w:rStyle w:val="VerbatimChar"/>
        </w:rPr>
        <w:t xml:space="preserve">CM-EVIDENCE-CLASS-AT-CLOSURE</w:t>
      </w:r>
      <w:r>
        <w:t xml:space="preserve"> </w:t>
      </w:r>
      <w:r>
        <w:t xml:space="preserve">+</w:t>
      </w:r>
      <w:r>
        <w:t xml:space="preserve"> </w:t>
      </w:r>
      <w:r>
        <w:rPr>
          <w:rStyle w:val="VerbatimChar"/>
        </w:rPr>
        <w:t xml:space="preserve">CM-GUARD-FRESHNESS-SCHEDULER</w:t>
      </w:r>
      <w:r>
        <w:t xml:space="preserve"> </w:t>
      </w:r>
      <w:r>
        <w:t xml:space="preserve">+ paired §1.1 mutations (close a runtime-layer item on source evidence / label-without-fields / echo-observable / stale guard with no queue entry → the gates FAIL; strip the literal → propagation FAILs; gate-code = separate work item, NOT claimed shipped §11.4.6).</w:t>
      </w:r>
      <w:r>
        <w:t xml:space="preserve"> </w:t>
      </w:r>
      <w:r>
        <w:rPr>
          <w:b/>
          <w:bCs/>
        </w:rPr>
        <w:t xml:space="preserve">Canonical authority:</w:t>
      </w:r>
      <w:r>
        <w:t xml:space="preserve"> </w:t>
      </w:r>
      <w:r>
        <w:t xml:space="preserve">constitution submodule</w:t>
      </w:r>
      <w:r>
        <w:t xml:space="preserve"> </w:t>
      </w:r>
      <w:hyperlink r:id="rId10">
        <w:r>
          <w:rPr>
            <w:rStyle w:val="VerbatimChar"/>
          </w:rPr>
          <w:t xml:space="preserve">Constitution.md</w:t>
        </w:r>
      </w:hyperlink>
      <w:r>
        <w:t xml:space="preserve"> </w:t>
      </w:r>
      <w:r>
        <w:t xml:space="preserve">§11.4.226. Non-compliance is a release blocker. No escape hatch — no</w:t>
      </w:r>
      <w:r>
        <w:t xml:space="preserve"> </w:t>
      </w:r>
      <w:r>
        <w:rPr>
          <w:rStyle w:val="VerbatimChar"/>
        </w:rPr>
        <w:t xml:space="preserve">--source-green-closes-runtime-defect</w:t>
      </w:r>
      <w:r>
        <w:t xml:space="preserve">,</w:t>
      </w:r>
      <w:r>
        <w:t xml:space="preserve"> </w:t>
      </w:r>
      <w:r>
        <w:rPr>
          <w:rStyle w:val="VerbatimChar"/>
        </w:rPr>
        <w:t xml:space="preserve">--label-is-class</w:t>
      </w:r>
      <w:r>
        <w:t xml:space="preserve">,</w:t>
      </w:r>
      <w:r>
        <w:t xml:space="preserve"> </w:t>
      </w:r>
      <w:r>
        <w:rPr>
          <w:rStyle w:val="VerbatimChar"/>
        </w:rPr>
        <w:t xml:space="preserve">--echo-observable-OK</w:t>
      </w:r>
      <w:r>
        <w:t xml:space="preserve">,</w:t>
      </w:r>
      <w:r>
        <w:t xml:space="preserve"> </w:t>
      </w:r>
      <w:r>
        <w:rPr>
          <w:rStyle w:val="VerbatimChar"/>
        </w:rPr>
        <w:t xml:space="preserve">--registration-is-coverage</w:t>
      </w:r>
      <w:r>
        <w:t xml:space="preserve">,</w:t>
      </w:r>
      <w:r>
        <w:t xml:space="preserve"> </w:t>
      </w:r>
      <w:r>
        <w:rPr>
          <w:rStyle w:val="VerbatimChar"/>
        </w:rPr>
        <w:t xml:space="preserve">--rate-without-pressure-regime</w:t>
      </w:r>
      <w:r>
        <w:t xml:space="preserve">,</w:t>
      </w:r>
      <w:r>
        <w:t xml:space="preserve"> </w:t>
      </w:r>
      <w:r>
        <w:rPr>
          <w:rStyle w:val="VerbatimChar"/>
        </w:rPr>
        <w:t xml:space="preserve">--mitigation-closes-defect</w:t>
      </w:r>
      <w:r>
        <w:t xml:space="preserve">,</w:t>
      </w:r>
      <w:r>
        <w:t xml:space="preserve"> </w:t>
      </w:r>
      <w:r>
        <w:rPr>
          <w:rStyle w:val="VerbatimChar"/>
        </w:rPr>
        <w:t xml:space="preserve">--skip-freshness-queue</w:t>
      </w:r>
      <w:r>
        <w:t xml:space="preserve"> </w:t>
      </w:r>
      <w:r>
        <w:t xml:space="preserve">flag.</w:t>
      </w:r>
    </w:p>
    <w:p>
      <w:pPr>
        <w:pStyle w:val="BodyText"/>
      </w:pPr>
      <w:r>
        <w:rPr>
          <w:b/>
          <w:bCs/>
        </w:rPr>
        <w:t xml:space="preserve">§11.4.227 — Governance-corpus self-custody: the rule corpus is bound by the same custody it imposes — every named gate implemented-or-registered-deferral under a monotone ratchet, and propagation gates count anchor BLOCKS (exactly-once + lockstep-identical), never bare literals (research-derived, 2026-07-23).</w:t>
      </w:r>
      <w:r>
        <w:t xml:space="preserve"> </w:t>
      </w:r>
      <w:r>
        <w:t xml:space="preserve">Compact summary: measured on THIS corpus 2026-07-22 (commands + control needles preserved in the root-cause analysis): 10,735 canonical lines, 220 distinct anchors;</w:t>
      </w:r>
      <w:r>
        <w:t xml:space="preserve"> </w:t>
      </w:r>
      <w:r>
        <w:rPr>
          <w:b/>
          <w:bCs/>
        </w:rPr>
        <w:t xml:space="preserve">413 named CM-* gates — 241 (58%) with no implementation in either canonical gate site — plus 85 literal "gate-code = separate work item" deferrals</w:t>
      </w:r>
      <w:r>
        <w:t xml:space="preserve">; the custody seam designed 2026-07-17 was still prose on 2026-07-22 (the corpus's highest-value remediation fell into its own gap within five days); the fix-confirmation anchors predate the failures they failed to prevent by five-plus weeks — while</w:t>
      </w:r>
      <w:r>
        <w:t xml:space="preserve"> </w:t>
      </w:r>
      <w:r>
        <w:rPr>
          <w:b/>
          <w:bCs/>
        </w:rPr>
        <w:t xml:space="preserve">every fully-mechanised rule in the record either prevented or exposed its failure mode</w:t>
      </w:r>
      <w:r>
        <w:t xml:space="preserve"> </w:t>
      </w:r>
      <w:r>
        <w:t xml:space="preserve">(the PENDING-semantics + release verdict-coverage seams landed within a day of diagnosis and now block): the gap is not rule quality, it is the prose-to-seam conversion rate. The SHAPE defect: the propagation-gate family — the only family that runs everywhere — asserts literal-presence ≥ 1, mechanically rewarding restatement over implementation ("the corpus measures its own health in words present, and so it grows words"); consequences measured: two anchors duplicated verbatim-divergently in ALL FOUR mirrors while every presence-gate stayed green (the F7 incident); one anchor NUMBER heading two different mandates (the §11.4.140/§11.4.141 collision, independently re-detected by the block-integrity instrument — resolution stays an operator-owned re-mint); two canonical entry-point mandates contradicting (the mandated resumption file unreachable from the mandated README); external corroboration: mandated-checklist adoption without workflow embedding moved nothing across 101 hospitals (the Ontario null). The mandate:</w:t>
      </w:r>
      <w:r>
        <w:t xml:space="preserve"> </w:t>
      </w:r>
      <w:r>
        <w:rPr>
          <w:b/>
          <w:bCs/>
        </w:rPr>
        <w:t xml:space="preserve">(A) NAMED-GATE LEDGER + RATCHET</w:t>
      </w:r>
      <w:r>
        <w:t xml:space="preserve"> </w:t>
      </w:r>
      <w:r>
        <w:t xml:space="preserve">— every</w:t>
      </w:r>
      <w:r>
        <w:t xml:space="preserve"> </w:t>
      </w:r>
      <w:r>
        <w:rPr>
          <w:rStyle w:val="VerbatimChar"/>
        </w:rPr>
        <w:t xml:space="preserve">CM-*</w:t>
      </w:r>
      <w:r>
        <w:t xml:space="preserve">-class token named in the corpus is, at every build, either IMPLEMENTED (token in an EXECUTABLE gate site; prose carriers never count §11.4.201(7)(a)) or covered by a REGISTERED DEFERRAL row pointing at a tracked §11.4.197 item; silent gate debt refused; the unimplemented count is MONOTONE-DECREASING (validated against the definition of done per §11.4.201(8) — at the correct end-state it is 0); a vanished gate NAME without an explicit removal citation FAILs (the delete-names-to-lower-the-count gaming channel closed; repeals stay legal + visible, the §11.4.166 pattern);</w:t>
      </w:r>
      <w:r>
        <w:t xml:space="preserve"> </w:t>
      </w:r>
      <w:r>
        <w:rPr>
          <w:b/>
          <w:bCs/>
        </w:rPr>
        <w:t xml:space="preserve">an anchor's "done" state is its SEAM landing, not its TEXT landing</w:t>
      </w:r>
      <w:r>
        <w:t xml:space="preserve"> </w:t>
      </w:r>
      <w:r>
        <w:t xml:space="preserve">— a rule authored without its seam is in §11.4.205's worse-than-nothing state, and the ledger makes that state visible, counted, and shrinking; brownfield baseline = operator §11.4.66 decision (the §11.4.224(E) adoption-fence pattern), never an invented ratchet.</w:t>
      </w:r>
      <w:r>
        <w:t xml:space="preserve"> </w:t>
      </w:r>
      <w:r>
        <w:rPr>
          <w:b/>
          <w:bCs/>
        </w:rPr>
        <w:t xml:space="preserve">(B) ANCHOR-BLOCK INTEGRITY</w:t>
      </w:r>
      <w:r>
        <w:t xml:space="preserve"> </w:t>
      </w:r>
      <w:r>
        <w:t xml:space="preserve">— every propagation-class gate counts BLOCK-STARTS (structural line-anchored heading patterns), never bare literals: exactly ONE block per anchor per governance file (0 = absence, &gt;1 = DUPLICATION, FAIL naming anchor + file); content-hash EQUALITY across the declared §11.4.157 lockstep mirror set (divergent copies FAIL naming both files; compact-vs-full variance ACROSS layers stays legitimate — canonical-vs-mirror drift is the §11.4.186 family's job); mid-body citations are CARRIERS and never count; ZERO blocks extracted = BLIND-OR-EMPTY never clean (§11.4.201(6)); an anchor NUMBER heading two mandates is a COLLISION and FAILs (§11.4.54 never-reuse applied to anchor ids); the extractor captures full dotted ids so a sub-anchor never prefix-matches its parent (a measured §11.4.201(1) false positive in the founding instrument, fixed RED-first).</w:t>
      </w:r>
      <w:r>
        <w:t xml:space="preserve"> </w:t>
      </w:r>
      <w:r>
        <w:rPr>
          <w:b/>
          <w:bCs/>
        </w:rPr>
        <w:t xml:space="preserve">(C)</w:t>
      </w:r>
      <w:r>
        <w:t xml:space="preserve"> </w:t>
      </w:r>
      <w:r>
        <w:t xml:space="preserve">semantic contradiction between two DIFFERENT anchors stays undecidable-by-hashing — only the decidable projections are mechanized (fenced scopes §11.4.112(5), seam declarations §11.4.120), the rest is §11.4.142/§11.4.194 review territory, stated never claimed; this anchor adds the enforcement-ratio INSTRUMENT, not a growth ban. Binding: the ledger regenerates + diffs on every governance edit + every build (regular development cycles, never an on-demand audit); review-checked per §11.4.194(6)(c); on every constitution pull the §11.4.32 sweep + §11.4.164 hook run the ledger + block-integrity checks and violations are tracked + cleared. Reference mechanisms (proven, NOT wired §11.4.205): SOL-05 + SOL-06 RED-first POCs under</w:t>
      </w:r>
      <w:r>
        <w:t xml:space="preserve"> </w:t>
      </w:r>
      <w:r>
        <w:rPr>
          <w:rStyle w:val="VerbatimChar"/>
        </w:rPr>
        <w:t xml:space="preserve">docs/research/quality/solutions/</w:t>
      </w:r>
      <w:r>
        <w:t xml:space="preserve"> </w:t>
      </w:r>
      <w:r>
        <w:t xml:space="preserve">(SOL-05's live run reproduced the 413-gate census exactly; SOL-06's live run confirmed the four mirrors clean post-F7 + re-detected the 140/141 collision) — no force until wired by tracked work items. Classification: universal (§11.4.17) — consumers (and this governance repo itself) supply gate-site lists, deferral registries, and lockstep mirror sets as DATA per §11.4.35. Propagation gate</w:t>
      </w:r>
      <w:r>
        <w:t xml:space="preserve"> </w:t>
      </w:r>
      <w:r>
        <w:rPr>
          <w:rStyle w:val="VerbatimChar"/>
        </w:rPr>
        <w:t xml:space="preserve">CM-COVENANT-114-227-PROPAGATION</w:t>
      </w:r>
      <w:r>
        <w:t xml:space="preserve"> </w:t>
      </w:r>
      <w:r>
        <w:t xml:space="preserve">(literal</w:t>
      </w:r>
      <w:r>
        <w:t xml:space="preserve"> </w:t>
      </w:r>
      <w:r>
        <w:rPr>
          <w:rStyle w:val="VerbatimChar"/>
        </w:rPr>
        <w:t xml:space="preserve">11.4.227</w:t>
      </w:r>
      <w:r>
        <w:t xml:space="preserve"> </w:t>
      </w:r>
      <w:r>
        <w:t xml:space="preserve">— itself REQUIRED block-start-shaped per (B)) + recommended gates</w:t>
      </w:r>
      <w:r>
        <w:t xml:space="preserve"> </w:t>
      </w:r>
      <w:r>
        <w:rPr>
          <w:rStyle w:val="VerbatimChar"/>
        </w:rPr>
        <w:t xml:space="preserve">CM-GATE-LEDGER-RATCHET</w:t>
      </w:r>
      <w:r>
        <w:t xml:space="preserve"> </w:t>
      </w:r>
      <w:r>
        <w:t xml:space="preserve">+</w:t>
      </w:r>
      <w:r>
        <w:t xml:space="preserve"> </w:t>
      </w:r>
      <w:r>
        <w:rPr>
          <w:rStyle w:val="VerbatimChar"/>
        </w:rPr>
        <w:t xml:space="preserve">CM-ANCHOR-BLOCK-INTEGRITY</w:t>
      </w:r>
      <w:r>
        <w:t xml:space="preserve"> </w:t>
      </w:r>
      <w:r>
        <w:t xml:space="preserve">+ paired §1.1 mutations (name a gate with no implementation + no deferral / delete a name without citation / duplicate a block / diverge two lockstep copies / re-mint a number → the gates FAIL; strip the literal → propagation FAILs; gate-code = separate work item, NOT claimed shipped §11.4.6).</w:t>
      </w:r>
      <w:r>
        <w:t xml:space="preserve"> </w:t>
      </w:r>
      <w:r>
        <w:rPr>
          <w:b/>
          <w:bCs/>
        </w:rPr>
        <w:t xml:space="preserve">Canonical authority:</w:t>
      </w:r>
      <w:r>
        <w:t xml:space="preserve"> </w:t>
      </w:r>
      <w:r>
        <w:t xml:space="preserve">constitution submodule</w:t>
      </w:r>
      <w:r>
        <w:t xml:space="preserve"> </w:t>
      </w:r>
      <w:hyperlink r:id="rId10">
        <w:r>
          <w:rPr>
            <w:rStyle w:val="VerbatimChar"/>
          </w:rPr>
          <w:t xml:space="preserve">Constitution.md</w:t>
        </w:r>
      </w:hyperlink>
      <w:r>
        <w:t xml:space="preserve"> </w:t>
      </w:r>
      <w:r>
        <w:t xml:space="preserve">§11.4.227. Non-compliance is a release blocker. No escape hatch — no</w:t>
      </w:r>
      <w:r>
        <w:t xml:space="preserve"> </w:t>
      </w:r>
      <w:r>
        <w:rPr>
          <w:rStyle w:val="VerbatimChar"/>
        </w:rPr>
        <w:t xml:space="preserve">--name-gate-without-seam</w:t>
      </w:r>
      <w:r>
        <w:t xml:space="preserve">,</w:t>
      </w:r>
      <w:r>
        <w:t xml:space="preserve"> </w:t>
      </w:r>
      <w:r>
        <w:rPr>
          <w:rStyle w:val="VerbatimChar"/>
        </w:rPr>
        <w:t xml:space="preserve">--silent-gate-debt-OK</w:t>
      </w:r>
      <w:r>
        <w:t xml:space="preserve">,</w:t>
      </w:r>
      <w:r>
        <w:t xml:space="preserve"> </w:t>
      </w:r>
      <w:r>
        <w:rPr>
          <w:rStyle w:val="VerbatimChar"/>
        </w:rPr>
        <w:t xml:space="preserve">--delete-name-to-lower-count</w:t>
      </w:r>
      <w:r>
        <w:t xml:space="preserve">,</w:t>
      </w:r>
      <w:r>
        <w:t xml:space="preserve"> </w:t>
      </w:r>
      <w:r>
        <w:rPr>
          <w:rStyle w:val="VerbatimChar"/>
        </w:rPr>
        <w:t xml:space="preserve">--presence-gte-1-suffices</w:t>
      </w:r>
      <w:r>
        <w:t xml:space="preserve">,</w:t>
      </w:r>
      <w:r>
        <w:t xml:space="preserve"> </w:t>
      </w:r>
      <w:r>
        <w:rPr>
          <w:rStyle w:val="VerbatimChar"/>
        </w:rPr>
        <w:t xml:space="preserve">--duplicate-anchor-OK</w:t>
      </w:r>
      <w:r>
        <w:t xml:space="preserve">,</w:t>
      </w:r>
      <w:r>
        <w:t xml:space="preserve"> </w:t>
      </w:r>
      <w:r>
        <w:rPr>
          <w:rStyle w:val="VerbatimChar"/>
        </w:rPr>
        <w:t xml:space="preserve">--mirror-drift-OK</w:t>
      </w:r>
      <w:r>
        <w:t xml:space="preserve">,</w:t>
      </w:r>
      <w:r>
        <w:t xml:space="preserve"> </w:t>
      </w:r>
      <w:r>
        <w:rPr>
          <w:rStyle w:val="VerbatimChar"/>
        </w:rPr>
        <w:t xml:space="preserve">--reuse-anchor-number</w:t>
      </w:r>
      <w:r>
        <w:t xml:space="preserve"> </w:t>
      </w:r>
      <w:r>
        <w:t xml:space="preserve">flag.</w:t>
      </w:r>
    </w:p>
    <w:p>
      <w:pPr>
        <w:pStyle w:val="BodyText"/>
      </w:pPr>
      <w:r>
        <w:rPr>
          <w:b/>
          <w:bCs/>
        </w:rPr>
        <w:t xml:space="preserve">EXTENSION landed 2026-07-23 (round 2 — the reopen/first-touch root-cause harvest; full text in</w:t>
      </w:r>
      <w:r>
        <w:rPr>
          <w:b/>
          <w:bCs/>
        </w:rPr>
        <w:t xml:space="preserve"> </w:t>
      </w:r>
      <w:r>
        <w:rPr>
          <w:rStyle w:val="VerbatimChar"/>
          <w:b/>
          <w:bCs/>
        </w:rPr>
        <w:t xml:space="preserve">Constitution.md</w:t>
      </w:r>
      <w:r>
        <w:rPr>
          <w:b/>
          <w:bCs/>
        </w:rPr>
        <w:t xml:space="preserve">).</w:t>
      </w:r>
      <w:r>
        <w:t xml:space="preserve"> </w:t>
      </w:r>
      <w:r>
        <w:rPr>
          <w:b/>
          <w:bCs/>
        </w:rPr>
        <w:t xml:space="preserve">§11.4.194(6)</w:t>
      </w:r>
      <w:r>
        <w:t xml:space="preserve"> </w:t>
      </w:r>
      <w:r>
        <w:t xml:space="preserve">— the quality-harvest review classes: every code-review (§11.4.142 universal / §11.4.125 gate / §11.4.209 Fable-xhigh substrate, iterated to GO per §11.4.134) MUST additionally CHECK, per reviewed change: (a)</w:t>
      </w:r>
      <w:r>
        <w:t xml:space="preserve"> </w:t>
      </w:r>
      <w:r>
        <w:rPr>
          <w:b/>
          <w:bCs/>
        </w:rPr>
        <w:t xml:space="preserve">closure-evidence class vs defect layer</w:t>
      </w:r>
      <w:r>
        <w:t xml:space="preserve"> </w:t>
      </w:r>
      <w:r>
        <w:t xml:space="preserve">(§11.4.226) — a terminal/ready-class status moving on evidence below the defect layer's floor, a user-visible property "verified" by file-existence + greps, an echo-assertion, or a state-only repair closing a defect as fixed is a FINDING; (b)</w:t>
      </w:r>
      <w:r>
        <w:t xml:space="preserve"> </w:t>
      </w:r>
      <w:r>
        <w:rPr>
          <w:b/>
          <w:bCs/>
        </w:rPr>
        <w:t xml:space="preserve">needled measurements</w:t>
      </w:r>
      <w:r>
        <w:t xml:space="preserve"> </w:t>
      </w:r>
      <w:r>
        <w:t xml:space="preserve">— every load-bearing measurement in the change/its tests satisfies §11.4.201(6)–(12), and NO count was converted into a finding without reading the underlying lines — a COUNT IS A LEAD, THE LINES ARE THE FINDING (forensic FACT: twice in one measured cycle a count was read as state — a "mixed half-written doc" that was actually coherent, and an inflated FAIL total that counted its own summary line); (c)</w:t>
      </w:r>
      <w:r>
        <w:t xml:space="preserve"> </w:t>
      </w:r>
      <w:r>
        <w:rPr>
          <w:b/>
          <w:bCs/>
        </w:rPr>
        <w:t xml:space="preserve">governance-and-gate integrity</w:t>
      </w:r>
      <w:r>
        <w:t xml:space="preserve"> </w:t>
      </w:r>
      <w:r>
        <w:t xml:space="preserve">(§11.4.227) — a change NAMING a gate lands its implementation or registered deferral in the same change; a governance edit preserves anchor-block integrity; (d)</w:t>
      </w:r>
      <w:r>
        <w:t xml:space="preserve"> </w:t>
      </w:r>
      <w:r>
        <w:rPr>
          <w:b/>
          <w:bCs/>
        </w:rPr>
        <w:t xml:space="preserve">reviewer-authored adversarial mutations</w:t>
      </w:r>
      <w:r>
        <w:t xml:space="preserve"> </w:t>
      </w:r>
      <w:r>
        <w:t xml:space="preserve">— the author's self-authored mutation set is NECESSARY but NOT SUFFICIENT (forensic FACT, from the dated forensic corpus cited in the 2026-07-22 root-cause analysis: an author's six self-authored mutations were ALL caught while an independent reviewer's FIRST THREE different mutations ALL sailed through, each restoring a user-visible defect); the reviewer MUST attempt ≥1 mutation the author did not write (or record honest infeasibility per §11.4.3) — a guard whose reviewer-authored mutation survives is unvalidated instrumentation per §11.4.115(F) and a FINDING. The literal</w:t>
      </w:r>
      <w:r>
        <w:t xml:space="preserve"> </w:t>
      </w:r>
      <w:r>
        <w:rPr>
          <w:rStyle w:val="VerbatimChar"/>
        </w:rPr>
        <w:t xml:space="preserve">11.4.194</w:t>
      </w:r>
      <w:r>
        <w:t xml:space="preserve"> </w:t>
      </w:r>
      <w:r>
        <w:t xml:space="preserve">is unchanged — its propagation gate stays GREEN.</w:t>
      </w:r>
    </w:p>
    <w:p>
      <w:pPr>
        <w:pStyle w:val="BodyText"/>
      </w:pPr>
      <w:r>
        <w:rPr>
          <w:b/>
          <w:bCs/>
        </w:rPr>
        <w:t xml:space="preserve">§11.4.228 — Cross-agent extension lifecycle mandate: per-platform compatibility, source tracking, documentation with compatibility matrix, and auto-wiring on constitution pull (research-derived from Extensions Catalog forensics, 2026-07-24).</w:t>
      </w:r>
      <w:r>
        <w:t xml:space="preserve"> </w:t>
      </w:r>
      <w:r>
        <w:t xml:space="preserve">Compact summary: every governed extension (Skill, MCP, ACP, LSP, plugin) MUST (A) ship a per-platform compatibility declaration (Claude Code, OpenCode, Gemini CLI, Qwen Code minimum) with closed vocabulary</w:t>
      </w:r>
      <w:r>
        <w:t xml:space="preserve"> </w:t>
      </w:r>
      <w:r>
        <w:rPr>
          <w:rStyle w:val="VerbatimChar"/>
        </w:rPr>
        <w:t xml:space="preserve">{SUPPORTED|UNTESTED|UNSUPPORTED|CONFIG-ONLY}</w:t>
      </w:r>
      <w:r>
        <w:t xml:space="preserve">, NEVER cause loops/broken behavior in any platform, and carry a per-platform liveness test §11.4.169; (B) be traceable to its exact canonical origin (repo + commit SHA + path, recorded in</w:t>
      </w:r>
      <w:r>
        <w:t xml:space="preserve"> </w:t>
      </w:r>
      <w:r>
        <w:rPr>
          <w:rStyle w:val="VerbatimChar"/>
        </w:rPr>
        <w:t xml:space="preserve">EXTENSION_SOURCE.yaml</w:t>
      </w:r>
      <w:r>
        <w:t xml:space="preserve"> </w:t>
      </w:r>
      <w:r>
        <w:t xml:space="preserve">— symlinks preferred over copies, blind copies without provenance are §11.4.124 dead-code-in-waiting), with a per-project extensions catalog (</w:t>
      </w:r>
      <w:r>
        <w:rPr>
          <w:rStyle w:val="VerbatimChar"/>
        </w:rPr>
        <w:t xml:space="preserve">docs/extensions/EXTENSIONS_CATALOG.md</w:t>
      </w:r>
      <w:r>
        <w:t xml:space="preserve">) as the single source of truth, §11.4.86 roster/corpus-backed fingerprint; (C) the extensions catalog MUST carry a per-platform compatibility matrix + liveliness-testing evidence per extension × platform per §11.4.69</w:t>
      </w:r>
      <w:r>
        <w:t xml:space="preserve"> </w:t>
      </w:r>
      <w:r>
        <w:rPr>
          <w:rStyle w:val="VerbatimChar"/>
        </w:rPr>
        <w:t xml:space="preserve">feature_class=extension_loading</w:t>
      </w:r>
      <w:r>
        <w:t xml:space="preserve">, four-format export per §11.4.65, auto-synced via §11.4.106 docs-chain; (D) the §11.4.164</w:t>
      </w:r>
      <w:r>
        <w:t xml:space="preserve"> </w:t>
      </w:r>
      <w:r>
        <w:rPr>
          <w:rStyle w:val="VerbatimChar"/>
        </w:rPr>
        <w:t xml:space="preserve">post_update_hook.sh</w:t>
      </w:r>
      <w:r>
        <w:t xml:space="preserve"> </w:t>
      </w:r>
      <w:r>
        <w:t xml:space="preserve">is EXTENDED to auto-detect all governed agent platforms, symlink constitution skills into each (</w:t>
      </w:r>
      <w:r>
        <w:rPr>
          <w:rStyle w:val="VerbatimChar"/>
        </w:rPr>
        <w:t xml:space="preserve">.claude/skills/</w:t>
      </w:r>
      <w:r>
        <w:t xml:space="preserve">,</w:t>
      </w:r>
      <w:r>
        <w:t xml:space="preserve"> </w:t>
      </w:r>
      <w:r>
        <w:rPr>
          <w:rStyle w:val="VerbatimChar"/>
        </w:rPr>
        <w:t xml:space="preserve">.opencode/skills/</w:t>
      </w:r>
      <w:r>
        <w:t xml:space="preserve">, platform equivalents), register MCP servers into each platform's config, self-validate, and be idempotent — closing the gap where 4 constitution skills exist in source but are un-wired to any platform (the §11.4.108 source-present-runtime-absent gap). Honest boundary §11.4.6 — wiring guarantees REACHABILITY, never runtime acceptance. Classification: universal (§11.4.17). Propagation gate</w:t>
      </w:r>
      <w:r>
        <w:t xml:space="preserve"> </w:t>
      </w:r>
      <w:r>
        <w:rPr>
          <w:rStyle w:val="VerbatimChar"/>
        </w:rPr>
        <w:t xml:space="preserve">CM-COVENANT-114-228-PROPAGATION</w:t>
      </w:r>
      <w:r>
        <w:t xml:space="preserve"> </w:t>
      </w:r>
      <w:r>
        <w:t xml:space="preserve">+ recommended gates</w:t>
      </w:r>
      <w:r>
        <w:t xml:space="preserve"> </w:t>
      </w:r>
      <w:r>
        <w:rPr>
          <w:rStyle w:val="VerbatimChar"/>
        </w:rPr>
        <w:t xml:space="preserve">CM-EXTENSION-PER-PLATFORM-COMPAT</w:t>
      </w:r>
      <w:r>
        <w:t xml:space="preserve"> </w:t>
      </w:r>
      <w:r>
        <w:t xml:space="preserve">/</w:t>
      </w:r>
      <w:r>
        <w:t xml:space="preserve"> </w:t>
      </w:r>
      <w:r>
        <w:rPr>
          <w:rStyle w:val="VerbatimChar"/>
        </w:rPr>
        <w:t xml:space="preserve">CM-EXTENSION-SOURCE-TRACKED</w:t>
      </w:r>
      <w:r>
        <w:t xml:space="preserve"> </w:t>
      </w:r>
      <w:r>
        <w:t xml:space="preserve">/</w:t>
      </w:r>
      <w:r>
        <w:t xml:space="preserve"> </w:t>
      </w:r>
      <w:r>
        <w:rPr>
          <w:rStyle w:val="VerbatimChar"/>
        </w:rPr>
        <w:t xml:space="preserve">CM-EXTENSION-CATALOG-DOCUMENTED</w:t>
      </w:r>
      <w:r>
        <w:t xml:space="preserve"> </w:t>
      </w:r>
      <w:r>
        <w:t xml:space="preserve">/</w:t>
      </w:r>
      <w:r>
        <w:t xml:space="preserve"> </w:t>
      </w:r>
      <w:r>
        <w:rPr>
          <w:rStyle w:val="VerbatimChar"/>
        </w:rPr>
        <w:t xml:space="preserve">CM-CONSTITUTION-EXTENSIONS-AUTO-WIRED</w:t>
      </w:r>
      <w:r>
        <w:t xml:space="preserve"> </w:t>
      </w:r>
      <w:r>
        <w:t xml:space="preserve">+ paired §1.1 mutations. Full text in</w:t>
      </w:r>
      <w:r>
        <w:t xml:space="preserve"> </w:t>
      </w:r>
      <w:r>
        <w:rPr>
          <w:rStyle w:val="VerbatimChar"/>
        </w:rPr>
        <w:t xml:space="preserve">Constitution.md</w:t>
      </w:r>
      <w:r>
        <w:t xml:space="preserve"> </w:t>
      </w:r>
      <w:r>
        <w:t xml:space="preserve">§11.4.228.</w:t>
      </w:r>
    </w:p>
    <w:p>
      <w:pPr>
        <w:pStyle w:val="BodyText"/>
      </w:pPr>
      <w:r>
        <w:rPr>
          <w:b/>
          <w:bCs/>
        </w:rPr>
        <w:t xml:space="preserve">§11.4.229 — Live in-session task/todo tracker MUST always be up to date and fully in sync with the real work state — never stale, never completed-shown-as-pending nor pending-shown-as-done (User mandate, 2026-07-25).</w:t>
      </w:r>
      <w:r>
        <w:t xml:space="preserve"> </w:t>
      </w:r>
      <w:r>
        <w:t xml:space="preserve">Verbatim operator mandate: "make sure it is ALWAYS up to date fully in sync! CRITICAL: This MUST BE one of mandatory rules / constraints! Add it with all relevant details into the constitution Submodule and relevant related files." The agent's LIVE IN-SESSION TASK/TODO TRACKER — the harness-provided task list /</w:t>
      </w:r>
      <w:r>
        <w:t xml:space="preserve"> </w:t>
      </w:r>
      <w:r>
        <w:rPr>
          <w:rStyle w:val="VerbatimChar"/>
        </w:rPr>
        <w:t xml:space="preserve">TodoWrite</w:t>
      </w:r>
      <w:r>
        <w:t xml:space="preserve">-class todo tool / any equivalent moment-to-moment execution-state surface the runtime exposes DURING a session — MUST ALWAYS be kept up to date and FULLY IN SYNC with the real live work state: never stale, never showing completed work as pending, never showing pending / blocked / abandoned work as done or in-progress; updated the MOMENT any tracked task's state changes (started → in-progress, completed → done, blocked, abandoned, split, re-scoped, newly discovered), never batched to a later checkpoint, never reconstructed from memory at the end, never left reflecting a superseded plan — a live tracker that lags the real work is a §11.4 PASS-bluff at the execution-transparency layer (an operator or resuming conductor per §11.4.116 makes decisions on a false picture of what is done / in-flight / owed). (A) every state-change updates it IMMEDIATELY (exactly one in-progress where the surface models that; no completed-marked-pending, no pending-marked-done, no ghost task for dropped work — dropped work is closed with a reason); (B) NEVER stale, NEVER inverted (§11.4.6 — the tracker is captured FACT, falsely-done = PASS-bluff / falsely-pending = §11.4.1 FAIL-bluff, drift corrected the moment observed); (C) DISTINCT artifact that COMPLEMENTS never REPLACES §12.10 (committed CONTINUATION doc) / §11.4.131 (standing committed session-resumption FILE) / §11.4.97 (operator-facing milestone progress cadence) / §11.4.106(F) (doc/DB sync at commit/build/constitution-pull write-seams) / §11.4.202 / §11.4.208 (workable-item DB + request-history ledgers) — those bind committed/cross-session/operator-report/tracked-work artefacts, NONE binds the live in-session tracker itself; it is the in-session analogue of §12.10's always-current mandate applied to the harness task list, the truth those artefacts are materialised FROM; (D) honest boundary §11.4.6 — where no such surface exists this is honestly N/A (§11.4.3 SKIP-with-reason, latent-binding per §11.4.96), and "in sync" = reflects the real work state as the agent knows it now, not omniscience about unobserved work. Classification: universal (§11.4.17). Composes §12.10 / §11.4.131 / §11.4.97 / §11.4.106(F) / §11.4.126 / §11.4.116 / §11.4.202 / §11.4.208 / §11.4.6 / §11.4.1. Propagation gate</w:t>
      </w:r>
      <w:r>
        <w:t xml:space="preserve"> </w:t>
      </w:r>
      <w:r>
        <w:rPr>
          <w:rStyle w:val="VerbatimChar"/>
        </w:rPr>
        <w:t xml:space="preserve">CM-COVENANT-114-229-PROPAGATION</w:t>
      </w:r>
      <w:r>
        <w:t xml:space="preserve"> </w:t>
      </w:r>
      <w:r>
        <w:t xml:space="preserve">(literal</w:t>
      </w:r>
      <w:r>
        <w:t xml:space="preserve"> </w:t>
      </w:r>
      <w:r>
        <w:rPr>
          <w:rStyle w:val="VerbatimChar"/>
        </w:rPr>
        <w:t xml:space="preserve">11.4.229</w:t>
      </w:r>
      <w:r>
        <w:t xml:space="preserve">) + recommended gate</w:t>
      </w:r>
      <w:r>
        <w:t xml:space="preserve"> </w:t>
      </w:r>
      <w:r>
        <w:rPr>
          <w:rStyle w:val="VerbatimChar"/>
        </w:rPr>
        <w:t xml:space="preserve">CM-LIVE-TASK-TRACKER-IN-SYNC</w:t>
      </w:r>
      <w:r>
        <w:t xml:space="preserve"> </w:t>
      </w:r>
      <w:r>
        <w:t xml:space="preserve">+ paired §1.1 mutation (gate-code = separate work item, NOT claimed shipped §11.4.6). No escape hatch — no</w:t>
      </w:r>
      <w:r>
        <w:t xml:space="preserve"> </w:t>
      </w:r>
      <w:r>
        <w:rPr>
          <w:rStyle w:val="VerbatimChar"/>
        </w:rPr>
        <w:t xml:space="preserve">--tracker-may-lag</w:t>
      </w:r>
      <w:r>
        <w:t xml:space="preserve">,</w:t>
      </w:r>
      <w:r>
        <w:t xml:space="preserve"> </w:t>
      </w:r>
      <w:r>
        <w:rPr>
          <w:rStyle w:val="VerbatimChar"/>
        </w:rPr>
        <w:t xml:space="preserve">--batch-todo-updates</w:t>
      </w:r>
      <w:r>
        <w:t xml:space="preserve">,</w:t>
      </w:r>
      <w:r>
        <w:t xml:space="preserve"> </w:t>
      </w:r>
      <w:r>
        <w:rPr>
          <w:rStyle w:val="VerbatimChar"/>
        </w:rPr>
        <w:t xml:space="preserve">--stale-task-list-OK</w:t>
      </w:r>
      <w:r>
        <w:t xml:space="preserve">,</w:t>
      </w:r>
      <w:r>
        <w:t xml:space="preserve"> </w:t>
      </w:r>
      <w:r>
        <w:rPr>
          <w:rStyle w:val="VerbatimChar"/>
        </w:rPr>
        <w:t xml:space="preserve">--reconstruct-todos-at-end</w:t>
      </w:r>
      <w:r>
        <w:t xml:space="preserve">,</w:t>
      </w:r>
      <w:r>
        <w:t xml:space="preserve"> </w:t>
      </w:r>
      <w:r>
        <w:rPr>
          <w:rStyle w:val="VerbatimChar"/>
        </w:rPr>
        <w:t xml:space="preserve">--skip-task-tracker-sync</w:t>
      </w:r>
      <w:r>
        <w:t xml:space="preserve">,</w:t>
      </w:r>
      <w:r>
        <w:t xml:space="preserve"> </w:t>
      </w:r>
      <w:r>
        <w:rPr>
          <w:rStyle w:val="VerbatimChar"/>
        </w:rPr>
        <w:t xml:space="preserve">--pending-may-be-done</w:t>
      </w:r>
      <w:r>
        <w:t xml:space="preserve">,</w:t>
      </w:r>
      <w:r>
        <w:t xml:space="preserve"> </w:t>
      </w:r>
      <w:r>
        <w:rPr>
          <w:rStyle w:val="VerbatimChar"/>
        </w:rPr>
        <w:t xml:space="preserve">--completed-may-stay-pending</w:t>
      </w:r>
      <w:r>
        <w:t xml:space="preserve"> </w:t>
      </w:r>
      <w:r>
        <w:t xml:space="preserve">flag. Full text in</w:t>
      </w:r>
      <w:r>
        <w:t xml:space="preserve"> </w:t>
      </w:r>
      <w:r>
        <w:rPr>
          <w:rStyle w:val="VerbatimChar"/>
        </w:rPr>
        <w:t xml:space="preserve">Constitution.md</w:t>
      </w:r>
      <w:r>
        <w:t xml:space="preserve"> </w:t>
      </w:r>
      <w:r>
        <w:t xml:space="preserve">§11.4.229.</w:t>
      </w:r>
    </w:p>
    <w:p>
      <w:pPr>
        <w:pStyle w:val="BodyText"/>
      </w:pPr>
      <w:r>
        <w:rPr>
          <w:b/>
          <w:bCs/>
        </w:rPr>
        <w:t xml:space="preserve">§11.4.230 — Parallelized-pipeline methodology: build↔validate overlap + affected-stages-only re-run + parallel multi-device testing/recording + fan-out-subagents-always (research-derived, 2026-07-26).</w:t>
      </w:r>
    </w:p>
    <w:p>
      <w:pPr>
        <w:pStyle w:val="BodyText"/>
      </w:pPr>
      <w:r>
        <w:t xml:space="preserve">Forensic motivation (genericised): the sequential pipeline shape — build FULLY completes → THEN validation begins → on ANY discovery, restart the WHOLE cycle from scratch → all devices tested one-at-a-time — serialises the operator's wall-clock onto build latency + one-device-at-a-time evidence gathering, so a multi-hour containerised build followed by serial per-device validation and a from-scratch restart-on-discovery makes time-to-a-manual-QA-capable-release a multiple of what the genuinely-parallel work requires. §11.4.58's PWU pipeline already overlaps Stage 1 of round N+1 with Stages 4–5 of round N; §11.4.89 already backgrounds long tests; §11.4.103 already mandates ≥3 auto-backfilled parallel streams; §11.4.119 already partitions shared hardware by single-owner; §11.4.128/§11.4.144 already mandate always-on recording + availability-following. §11.4.230 BINDS those into one operating discipline and adds the three invariants they did not each state on their own: (A) the build↔validate CONCURRENCY seam + affected-stages-only re-run-on-discovery, (B) all-devices-concurrent + worker-pool recording/processing, (C) fan-out-subagents as the standing default. It is the parallelization capstone the way §11.4.103 is the continuous-parallel-stream capstone — a strengthening bind, never a weakening.</w:t>
      </w:r>
    </w:p>
    <w:p>
      <w:pPr>
        <w:pStyle w:val="BodyText"/>
      </w:pPr>
      <w:r>
        <w:rPr>
          <w:b/>
          <w:bCs/>
        </w:rPr>
        <w:t xml:space="preserve">(A) PIPELINE-OVERLAP PARALLELIZATION.</w:t>
      </w:r>
      <w:r>
        <w:t xml:space="preserve"> </w:t>
      </w:r>
      <w:r>
        <w:t xml:space="preserve">Validation/verification work MUST run CONCURRENTLY WITH the build wherever a validation stage does NOT depend on the build's own not-yet-produced artifact — never deferred until the build finishes when it could have run alongside it. Deploy the moment the build is done (build-completion is the deploy trigger, per §11.4.121 no-commit-while-build-writes-tracked-artifacts + §11.4.108 artifact-must-exist ordering — the deploy waits for the artifact, the deploy-independent validation does not). Concretely, WHILE a build runs, the following run in parallel per the §11.4.96 SAFE-during-build catalogue: pre-build source-layer gates + meta-test mutation sweeps + coverage/clash checks (§11.4.110), the §11.4.125/§11.4.142/§11.4.194 independent code-review on the batch's SOURCE, doc/DB sync (§11.4.106), and on-device validation of the PRIOR build (device-independent of the in-flight build, §11.4.119). On any NON-huge-blocker discovery, the cycle MUST: (1) bump the version code (a new, distinctly-identifiable candidate artifact — never re-use the failing artifact's id, §11.4.111 stable-name + §11.4.200 target-identity); (2) fix at the proven root cause (§11.4.102 systematic-debugging first, §11.4.115 RED-on-the-broken-artifact); (3) RE-RUN ONLY THE AFFECTED STAGES, PARALLELIZED — the stages whose inputs the fix changed (its own targeted validation FIRST per §11.4.130, then the affected regression set), NOT a serial restart-from-scratch of the entire cycle. The explicit efficiency target is a</w:t>
      </w:r>
      <w:r>
        <w:t xml:space="preserve"> </w:t>
      </w:r>
      <w:r>
        <w:rPr>
          <w:b/>
          <w:bCs/>
        </w:rPr>
        <w:t xml:space="preserve">4–5× reduction in time-to-a-manual-QA-capable-release</w:t>
      </w:r>
      <w:r>
        <w:t xml:space="preserve"> </w:t>
      </w:r>
      <w:r>
        <w:t xml:space="preserve">versus the fully-sequential shape — a measured target, tracked as build-and-validate wall-clock deltas (§11.4.24 build-resource stats), never an assumed one (§11.4.6).</w:t>
      </w:r>
      <w:r>
        <w:t xml:space="preserve"> </w:t>
      </w:r>
      <w:r>
        <w:rPr>
          <w:b/>
          <w:bCs/>
        </w:rPr>
        <w:t xml:space="preserve">HONEST BOUNDARY (§11.4.6 / §11.4.108 / §11.4.120):</w:t>
      </w:r>
      <w:r>
        <w:t xml:space="preserve"> </w:t>
      </w:r>
      <w:r>
        <w:t xml:space="preserve">the CURRENT build's ARTIFACT-layer (§11.4.108 layer 2) and RUNTIME-ON-CLEAN-TARGET-layer (layer 3) validation CANNOT precede its own artifact — a gate whose precondition is the build's output belongs at a post-build seam, never overlapped onto authorship (§11.4.120 seam-placement; §11.4.69</w:t>
      </w:r>
      <w:r>
        <w:t xml:space="preserve"> </w:t>
      </w:r>
      <w:r>
        <w:rPr>
          <w:rStyle w:val="VerbatimChar"/>
        </w:rPr>
        <w:t xml:space="preserve">artifact_not_yet_built</w:t>
      </w:r>
      <w:r>
        <w:t xml:space="preserve">). "Concurrent with the build" therefore means the deploy-INDEPENDENT stages overlap; the CURRENT-artifact runtime validation begins the moment that artifact exists, in parallel across devices per (B).</w:t>
      </w:r>
      <w:r>
        <w:t xml:space="preserve"> </w:t>
      </w:r>
      <w:r>
        <w:rPr>
          <w:b/>
          <w:bCs/>
        </w:rPr>
        <w:t xml:space="preserve">"Affected-stages-only re-run" is bounded to NON-huge-blocker discovery</w:t>
      </w:r>
      <w:r>
        <w:t xml:space="preserve">: a HUGE BLOCKER (release-blocking-severity defect / regression invalidating the cycle / blast radius reaching the batch's other fixes) still triggers the §11.4.129 STOP → fix-all → full-RESTART protocol (restart, never resume) — §11.4.230(A) does NOT weaken §11.4.129, §11.4.40 full-suite-retest-before-tag, §11.4.130 validate-the-fix-first, §11.4.132 risk-ordered validation, or §11.4.185 manual-QA-final; it narrows the from-scratch restart to exactly the cases those anchors require it, and parallelises everything else.</w:t>
      </w:r>
    </w:p>
    <w:p>
      <w:pPr>
        <w:pStyle w:val="BodyText"/>
      </w:pPr>
      <w:r>
        <w:rPr>
          <w:b/>
          <w:bCs/>
        </w:rPr>
        <w:t xml:space="preserve">(B) PARALLEL MULTI-DEVICE TESTING + RECORDING/PROCESSING.</w:t>
      </w:r>
      <w:r>
        <w:t xml:space="preserve"> </w:t>
      </w:r>
      <w:r>
        <w:t xml:space="preserve">Every available, reachable test device MUST be exercised CONCURRENTLY — one validation stream per device, never one-device-at-a-time when the devices are independent — each stream the SINGLE EXCLUSIVE OWNER of that device's exclusive resources per §11.4.119 (the owner drives; any concurrent stream targeting the same device is read-only), so per-device evidence is never cross-contaminated (§11.4.119 evidence-integrity). Every device is ALWAYS-RECORDED per §11.4.128 (non-invasive, side-effect-free, deterministic layout) and AVAILABILITY-FOLLOWED per §11.4.144 (a dropped device logs an honest offline event + reconnect-and-resume, never a silent corpus hole, never a faked continuity). Recording CAPTURE + ANALYSIS/PROCESSING MUST be fanned out through a BOUNDED WORKER-POOL (a Go worker-pool or platform equivalent) so N devices' recordings are captured + analysed in parallel and per-device evidence never serialises onto a single processor — the pool bounded by §12.6 memory + §12.12 thread headroom. Per-device PASS cites its own captured-evidence artefact (§11.4.5/§11.4.69/§11.4.107) on a CLEAN/fresh deployment (§11.4.108 runtime-signature, §11.4.200 verify-deployed-artifact-identity-per-device); the highest-risk / most-reopened cases (§11.4.132/§11.4.189) get the deepest scrutiny FIRST on every device.</w:t>
      </w:r>
      <w:r>
        <w:t xml:space="preserve"> </w:t>
      </w:r>
      <w:r>
        <w:rPr>
          <w:b/>
          <w:bCs/>
        </w:rPr>
        <w:t xml:space="preserve">HONEST BOUNDARY (§11.4.6):</w:t>
      </w:r>
      <w:r>
        <w:t xml:space="preserve"> </w:t>
      </w:r>
      <w:r>
        <w:t xml:space="preserve">genuinely-shared exclusive resources (one HDMI/audio sink, one media-playback path) serialise per §11.4.119 single-owner-over-time even across devices; "all devices concurrent" means independent devices, never two owners of one exclusive resource.</w:t>
      </w:r>
    </w:p>
    <w:p>
      <w:pPr>
        <w:pStyle w:val="BodyText"/>
      </w:pPr>
      <w:r>
        <w:rPr>
          <w:b/>
          <w:bCs/>
        </w:rPr>
        <w:t xml:space="preserve">(C) FAN-OUT-SUBAGENTS-ALWAYS.</w:t>
      </w:r>
      <w:r>
        <w:t xml:space="preserve"> </w:t>
      </w:r>
      <w:r>
        <w:t xml:space="preserve">Subagent fan-out (§11.4.20/§11.4.70 subagent-driven; §11.4.187 multi-track ruler; §11.4.192 auto-backfill) is the STANDING DEFAULT for EVERY genuinely-parallelizable effort — batch investigation, test-authoring, gate-authoring, per-device validation (B), per-PWU development (§11.4.58), doc/research work — not a per-request opt-in and not reserved for "big" tasks. A parallelizable effort executed monolithically in the foreground when a fan-out path exists is a §11.4.230(C) violation (the §11.4.94/§11.4.97/§11.4.103 zero-idle discipline applied to HOW work is dispatched, not only WHETHER it runs).</w:t>
      </w:r>
      <w:r>
        <w:t xml:space="preserve"> </w:t>
      </w:r>
      <w:r>
        <w:rPr>
          <w:b/>
          <w:bCs/>
        </w:rPr>
        <w:t xml:space="preserve">HONEST BOUNDARY (§11.4.6 / §11.4.183):</w:t>
      </w:r>
      <w:r>
        <w:t xml:space="preserve"> </w:t>
      </w:r>
      <w:r>
        <w:t xml:space="preserve">"always fan out" is BOUNDED by (1) genuine parallelizability (contending/redundant/serially-dependent subagents are NOT fan-out — they are waste, and spawning them is NOT maximization per §11.4.183 maximum-USEFUL-throughput); (2) §12.6 60% memory ceiling; (3) §12.12</w:t>
      </w:r>
      <w:r>
        <w:t xml:space="preserve"> </w:t>
      </w:r>
      <w:r>
        <w:rPr>
          <w:rStyle w:val="VerbatimChar"/>
        </w:rPr>
        <w:t xml:space="preserve">RLIMIT_NPROC</w:t>
      </w:r>
      <w:r>
        <w:t xml:space="preserve"> </w:t>
      </w:r>
      <w:r>
        <w:t xml:space="preserve">thread headroom; (4) §11.4.58 ≤6 concurrent-agent cap; (5) §11.4.119 single-resource-owner (two subagents may not both drive one exclusive device); (6) critical-state sequencing (commits/pushes/tags stay serial per §11.4.88/§11.4.113). The bar is maximum USEFUL parallel throughput, never agent count; fan-out that exceeds a host-safety ceiling or contends a single resource is a violation, not compliance.</w:t>
      </w:r>
    </w:p>
    <w:p>
      <w:pPr>
        <w:pStyle w:val="BodyText"/>
      </w:pPr>
      <w:r>
        <w:t xml:space="preserve">Classification: universal (§11.4.17) — a platform-neutral parallelization discipline reusable by ANY project that builds an artifact, validates it across multiple targets, and records device evidence; the consuming project supplies its concrete device set + serials, build/flash tooling, recording layout, and worker-pool implementation per §11.4.35. Composes §11.4.20 / §11.4.24 (wall-clock stats prove the 4–5× target) / §11.4.40 / §11.4.58 (the PWU pipeline this binds + extends) / §11.4.69 / §11.4.70 / §11.4.88 / §11.4.89 / §11.4.94 / §11.4.96 (SAFE-during-build catalogue) / §11.4.97 / §11.4.102 / §11.4.103 / §11.4.108 (artifact/runtime layer ordering — the honest boundary) / §11.4.110 / §11.4.115 / §11.4.119 (single-resource-owner — B's load-bearing partition) / §11.4.120 (seam-placement — A's honest boundary) / §11.4.121 / §11.4.125 / §11.4.126 / §11.4.128 (always-on recording — B's evidence source) / §11.4.129 (huge-blocker full-restart — the un-weakened carve-out) / §11.4.130 / §11.4.132 / §11.4.144 (availability-following — B's drop-handling) / §11.4.183 (maximum-USEFUL-parallelism — C's honest boundary) / §11.4.185 (manual-QA-final — the un-weakened terminal gate) / §11.4.187 / §11.4.192 / §11.4.200 (per-device deployed-artifact verification) / §12.6 / §12.12. Propagation gate</w:t>
      </w:r>
      <w:r>
        <w:t xml:space="preserve"> </w:t>
      </w:r>
      <w:r>
        <w:rPr>
          <w:rStyle w:val="VerbatimChar"/>
        </w:rPr>
        <w:t xml:space="preserve">CM-COVENANT-114-230-PROPAGATION</w:t>
      </w:r>
      <w:r>
        <w:t xml:space="preserve"> </w:t>
      </w:r>
      <w:r>
        <w:t xml:space="preserve">(literal</w:t>
      </w:r>
      <w:r>
        <w:t xml:space="preserve"> </w:t>
      </w:r>
      <w:r>
        <w:rPr>
          <w:rStyle w:val="VerbatimChar"/>
        </w:rPr>
        <w:t xml:space="preserve">11.4.230</w:t>
      </w:r>
      <w:r>
        <w:t xml:space="preserve"> </w:t>
      </w:r>
      <w:r>
        <w:t xml:space="preserve">across the consumer fleet) + recommended gates</w:t>
      </w:r>
      <w:r>
        <w:t xml:space="preserve"> </w:t>
      </w:r>
      <w:r>
        <w:rPr>
          <w:rStyle w:val="VerbatimChar"/>
        </w:rPr>
        <w:t xml:space="preserve">CM-PIPELINE-OVERLAP-VALIDATION</w:t>
      </w:r>
      <w:r>
        <w:t xml:space="preserve"> </w:t>
      </w:r>
      <w:r>
        <w:t xml:space="preserve">(a build that runs with zero deploy-independent validation stages running concurrently when SAFE-catalogue work is queued → FAIL; a NON-huge-blocker discovery that restarts the whole cycle from scratch instead of re-running only the affected stages → FAIL) +</w:t>
      </w:r>
      <w:r>
        <w:t xml:space="preserve"> </w:t>
      </w:r>
      <w:r>
        <w:rPr>
          <w:rStyle w:val="VerbatimChar"/>
        </w:rPr>
        <w:t xml:space="preserve">CM-PARALLEL-DEVICE-WORKER-POOL</w:t>
      </w:r>
      <w:r>
        <w:t xml:space="preserve"> </w:t>
      </w:r>
      <w:r>
        <w:t xml:space="preserve">(available independent devices validated serially instead of concurrently, OR recording capture/analysis serialised onto one processor when a worker-pool path exists → FAIL) +</w:t>
      </w:r>
      <w:r>
        <w:t xml:space="preserve"> </w:t>
      </w:r>
      <w:r>
        <w:rPr>
          <w:rStyle w:val="VerbatimChar"/>
        </w:rPr>
        <w:t xml:space="preserve">CM-FAN-OUT-SUBAGENTS-DEFAULT</w:t>
      </w:r>
      <w:r>
        <w:t xml:space="preserve"> </w:t>
      </w:r>
      <w:r>
        <w:t xml:space="preserve">(a genuinely-parallelizable effort run monolithically in the foreground when a fan-out path exists AND all host-safety ceilings have headroom → FAIL) + paired §1.1 meta-test mutations (per §1.1; gate-code = separate work item, NOT claimed shipped §11.4.6).</w:t>
      </w:r>
    </w:p>
    <w:p>
      <w:pPr>
        <w:pStyle w:val="BodyText"/>
      </w:pPr>
      <w:r>
        <w:rPr>
          <w:b/>
          <w:bCs/>
        </w:rPr>
        <w:t xml:space="preserve">Canonical authority:</w:t>
      </w:r>
      <w:r>
        <w:t xml:space="preserve"> </w:t>
      </w:r>
      <w:r>
        <w:t xml:space="preserve">constitution submodule</w:t>
      </w:r>
      <w:r>
        <w:t xml:space="preserve"> </w:t>
      </w:r>
      <w:hyperlink r:id="rId10">
        <w:r>
          <w:rPr>
            <w:rStyle w:val="VerbatimChar"/>
          </w:rPr>
          <w:t xml:space="preserve">Constitution.md</w:t>
        </w:r>
      </w:hyperlink>
      <w:r>
        <w:t xml:space="preserve"> </w:t>
      </w:r>
      <w:r>
        <w:t xml:space="preserve">§11.4.230.</w:t>
      </w:r>
    </w:p>
    <w:p>
      <w:pPr>
        <w:pStyle w:val="BodyText"/>
      </w:pPr>
      <w:r>
        <w:t xml:space="preserve">Non-compliance is a release blocker regardless of context. No escape hatch — no</w:t>
      </w:r>
      <w:r>
        <w:t xml:space="preserve"> </w:t>
      </w:r>
      <w:r>
        <w:rPr>
          <w:rStyle w:val="VerbatimChar"/>
        </w:rPr>
        <w:t xml:space="preserve">--sequential-build-then-validate</w:t>
      </w:r>
      <w:r>
        <w:t xml:space="preserve">,</w:t>
      </w:r>
      <w:r>
        <w:t xml:space="preserve"> </w:t>
      </w:r>
      <w:r>
        <w:rPr>
          <w:rStyle w:val="VerbatimChar"/>
        </w:rPr>
        <w:t xml:space="preserve">--restart-whole-cycle-on-discovery</w:t>
      </w:r>
      <w:r>
        <w:t xml:space="preserve">,</w:t>
      </w:r>
      <w:r>
        <w:t xml:space="preserve"> </w:t>
      </w:r>
      <w:r>
        <w:rPr>
          <w:rStyle w:val="VerbatimChar"/>
        </w:rPr>
        <w:t xml:space="preserve">--serial-device-testing</w:t>
      </w:r>
      <w:r>
        <w:t xml:space="preserve">,</w:t>
      </w:r>
      <w:r>
        <w:t xml:space="preserve"> </w:t>
      </w:r>
      <w:r>
        <w:rPr>
          <w:rStyle w:val="VerbatimChar"/>
        </w:rPr>
        <w:t xml:space="preserve">--serialise-recording-processing</w:t>
      </w:r>
      <w:r>
        <w:t xml:space="preserve">,</w:t>
      </w:r>
      <w:r>
        <w:t xml:space="preserve"> </w:t>
      </w:r>
      <w:r>
        <w:rPr>
          <w:rStyle w:val="VerbatimChar"/>
        </w:rPr>
        <w:t xml:space="preserve">--no-fan-out</w:t>
      </w:r>
      <w:r>
        <w:t xml:space="preserve">,</w:t>
      </w:r>
      <w:r>
        <w:t xml:space="preserve"> </w:t>
      </w:r>
      <w:r>
        <w:rPr>
          <w:rStyle w:val="VerbatimChar"/>
        </w:rPr>
        <w:t xml:space="preserve">--monolithic-parallelizable-work</w:t>
      </w:r>
      <w:r>
        <w:t xml:space="preserve"> </w:t>
      </w:r>
      <w:r>
        <w:t xml:space="preserve">flag exists.</w:t>
      </w:r>
    </w:p>
    <w:p>
      <w:pPr>
        <w:pStyle w:val="BodyText"/>
      </w:pPr>
      <w:r>
        <w:rPr>
          <w:b/>
          <w:bCs/>
        </w:rPr>
        <w:t xml:space="preserve">§11.4.231 — Nano-precision model-tier selection: lightest-capable-model-first with dynamic mid-task escalation (User mandate, 2026-07-26,</w:t>
      </w:r>
      <w:r>
        <w:rPr>
          <w:b/>
          <w:bCs/>
        </w:rPr>
        <w:t xml:space="preserve"> </w:t>
      </w:r>
      <w:r>
        <w:rPr>
          <w:rStyle w:val="VerbatimChar"/>
          <w:b/>
          <w:bCs/>
        </w:rPr>
        <w:t xml:space="preserve">CRITICAL</w:t>
      </w:r>
      <w:r>
        <w:rPr>
          <w:b/>
          <w:bCs/>
        </w:rPr>
        <w:t xml:space="preserve">).</w:t>
      </w:r>
    </w:p>
    <w:p>
      <w:pPr>
        <w:pStyle w:val="BodyText"/>
      </w:pPr>
      <w:r>
        <w:t xml:space="preserve">Verbatim operator mandate: every work effort MUST use the LIGHTEST CAPABLE model, escalating tier only as complexity rises — a nano-precision, per-task model-tier choice, NOT "everything on the heaviest model." Forensic motivation (genericised, §11.4.6): dispatching every task — a trivial doc-sync, a one-line status read, a mechanical format fix — on the heaviest available model wastes capacity + token budget + wall-clock that a lighter tier would spend identically well, while the OPPOSITE failure (a hard multi-factor root-cause investigation dispatched on a tier too light to reason through it) produces exactly the shallow, guessed, or wrong-conclusion work §11.4.6 / §11.4.102 / §11.4.194 forbid. Neither "always heaviest" nor "always lightest" is compliant; the correct discipline is a PER-TASK, EVIDENCE-BASED tier choice that tracks the task's own complexity, re-evaluated as that complexity becomes known — the nano-precision selection this anchor mandates.</w:t>
      </w:r>
    </w:p>
    <w:p>
      <w:pPr>
        <w:pStyle w:val="BodyText"/>
      </w:pPr>
      <w:r>
        <w:rPr>
          <w:b/>
          <w:bCs/>
        </w:rPr>
        <w:t xml:space="preserve">(A) LIGHTEST-CAPABLE-FIRST + ESCALATE-ON-COMPLEXITY.</w:t>
      </w:r>
      <w:r>
        <w:t xml:space="preserve"> </w:t>
      </w:r>
      <w:r>
        <w:t xml:space="preserve">Every dispatched work effort — main-stream or subagent (§11.4.20/§11.4.70), single-track or multitrack (§11.4.187/§11.4.192) — is assigned the LIGHTEST model tier from the closed, capability-ordered ladder</w:t>
      </w:r>
      <w:r>
        <w:t xml:space="preserve"> </w:t>
      </w:r>
      <w:r>
        <w:rPr>
          <w:rStyle w:val="VerbatimChar"/>
        </w:rPr>
        <w:t xml:space="preserve">haiku &lt; sonnet &lt; opus</w:t>
      </w:r>
      <w:r>
        <w:t xml:space="preserve"> </w:t>
      </w:r>
      <w:r>
        <w:t xml:space="preserve">genuinely sufficient to complete it correctly (the review/merge-conflict-resolution substrate is a SEPARATE, already-pinned tier per clause (E), not a fourth rung of this ladder). Tier selection is a DECIDABLE heuristic, not a guess (§11.4.6) — evaluated against, at minimum: (i)</w:t>
      </w:r>
      <w:r>
        <w:t xml:space="preserve"> </w:t>
      </w:r>
      <w:r>
        <w:rPr>
          <w:b/>
          <w:bCs/>
        </w:rPr>
        <w:t xml:space="preserve">task scope</w:t>
      </w:r>
      <w:r>
        <w:t xml:space="preserve"> </w:t>
      </w:r>
      <w:r>
        <w:t xml:space="preserve">(single mechanical edit / focused single-file change / multi-file-or-multi-component change); (ii)</w:t>
      </w:r>
      <w:r>
        <w:t xml:space="preserve"> </w:t>
      </w:r>
      <w:r>
        <w:rPr>
          <w:b/>
          <w:bCs/>
        </w:rPr>
        <w:t xml:space="preserve">reasoning depth</w:t>
      </w:r>
      <w:r>
        <w:t xml:space="preserve"> </w:t>
      </w:r>
      <w:r>
        <w:t xml:space="preserve">(a lookup-and-apply action vs. a multi-factor root-cause investigation per §11.4.102/§11.4.194); (iii)</w:t>
      </w:r>
      <w:r>
        <w:t xml:space="preserve"> </w:t>
      </w:r>
      <w:r>
        <w:rPr>
          <w:b/>
          <w:bCs/>
        </w:rPr>
        <w:t xml:space="preserve">blast radius</w:t>
      </w:r>
      <w:r>
        <w:t xml:space="preserve"> </w:t>
      </w:r>
      <w:r>
        <w:t xml:space="preserve">(a change touching one isolated file vs. one crossing shared state, hardware safety §11.4.133, or governance/gate seams §11.4.227); (iv)</w:t>
      </w:r>
      <w:r>
        <w:t xml:space="preserve"> </w:t>
      </w:r>
      <w:r>
        <w:rPr>
          <w:b/>
          <w:bCs/>
        </w:rPr>
        <w:t xml:space="preserve">novelty</w:t>
      </w:r>
      <w:r>
        <w:t xml:space="preserve"> </w:t>
      </w:r>
      <w:r>
        <w:t xml:space="preserve">(a previously-solved, pattern-matched task vs. a genuinely new problem with no established precedent). Closed-set tier bindings (illustrative, non-exhaustive — the consuming project supplies its own precise mapping per §11.4.35):</w:t>
      </w:r>
      <w:r>
        <w:t xml:space="preserve"> </w:t>
      </w:r>
      <w:r>
        <w:rPr>
          <w:rStyle w:val="VerbatimChar"/>
          <w:b/>
          <w:bCs/>
        </w:rPr>
        <w:t xml:space="preserve">haiku</w:t>
      </w:r>
      <w:r>
        <w:t xml:space="preserve"> </w:t>
      </w:r>
      <w:r>
        <w:t xml:space="preserve">— trivial/mechanical work (simple greps/searches, doc-sync regeneration, status/field reads, format/lint fixes, boilerplate scaffolding);</w:t>
      </w:r>
      <w:r>
        <w:t xml:space="preserve"> </w:t>
      </w:r>
      <w:r>
        <w:rPr>
          <w:rStyle w:val="VerbatimChar"/>
          <w:b/>
          <w:bCs/>
        </w:rPr>
        <w:t xml:space="preserve">sonnet</w:t>
      </w:r>
      <w:r>
        <w:t xml:space="preserve"> </w:t>
      </w:r>
      <w:r>
        <w:t xml:space="preserve">— moderate work (a focused single-component debug, a bounded single-file implementation, straightforward research or audit reads);</w:t>
      </w:r>
      <w:r>
        <w:t xml:space="preserve"> </w:t>
      </w:r>
      <w:r>
        <w:rPr>
          <w:rStyle w:val="VerbatimChar"/>
          <w:b/>
          <w:bCs/>
        </w:rPr>
        <w:t xml:space="preserve">opus</w:t>
      </w:r>
      <w:r>
        <w:t xml:space="preserve"> </w:t>
      </w:r>
      <w:r>
        <w:t xml:space="preserve">— complex work (architecture/design decisions, multi-factor reasoning per §11.4.194(1), cross-feature blast-radius analysis per §11.4.92 Pass 2/3, hard root-cause investigation per §11.4.102 that resists a first-pass hypothesis). A task whose complexity is genuinely UNDECIDABLE from available evidence starts at the NEXT tier UP from the best available estimate (the safe-reversible default per §11.4.101) rather than guessed downward.</w:t>
      </w:r>
    </w:p>
    <w:p>
      <w:pPr>
        <w:pStyle w:val="BodyText"/>
      </w:pPr>
      <w:r>
        <w:rPr>
          <w:b/>
          <w:bCs/>
        </w:rPr>
        <w:t xml:space="preserve">(B) DYNAMIC MID-FLIGHT SWITCHING.</w:t>
      </w:r>
      <w:r>
        <w:t xml:space="preserve"> </w:t>
      </w:r>
      <w:r>
        <w:t xml:space="preserve">Tier assignment is NOT a one-time, start-of-task decision — it is RE-ASSESSED continuously as the task's real complexity becomes known during execution. A task DISPATCHED as simple that PROVES harder mid-flight (an unexpected multi-factor interaction surfaces, a root cause resists the first two hypotheses, the blast radius turns out to cross a governance/hardware-safety seam) MUST ESCALATE to the next-heavier tier for its remainder — continuing on an under-powered tier past the point complexity is KNOWN is a clause-(D) false economy, not compliance. Conversely, a task DISPATCHED as heavy that DECOMPOSES into genuinely light, bounded, low-blast-radius subtasks (mechanical file edits following an already-designed pattern, doc regeneration, per-item status reads) dispatches THOSE subtasks on a LIGHTER tier via subagent fan-out (§11.4.20/§11.4.70/§11.4.183) rather than running every subtask on the parent's heavier tier by default — capability-matching applies at EVERY dispatch granularity, not only the top-level task.</w:t>
      </w:r>
    </w:p>
    <w:p>
      <w:pPr>
        <w:pStyle w:val="BodyText"/>
      </w:pPr>
      <w:r>
        <w:rPr>
          <w:b/>
          <w:bCs/>
        </w:rPr>
        <w:t xml:space="preserve">(C) ALWAYS-ON COMPOSITION, NEVER A PER-REQUEST OPT-IN.</w:t>
      </w:r>
      <w:r>
        <w:t xml:space="preserve"> </w:t>
      </w:r>
      <w:r>
        <w:t xml:space="preserve">Nano-precision tier selection is a STANDING DEFAULT mechanism, engaged automatically for EVERY work effort from the first prompt of a session onward (mirrors §11.4.126 default-autonomous-loop / §11.4.198 default-mechanisms-always-on) — applied TOGETHER WITH, never as a substitute for: §11.4.141 (heavy token-optimization — a lighter model dispatched with a bloated context is not the efficiency this anchor targets); §11.4.183 (maximum-USEFUL-parallelism — tier-matching each parallel stream, not merely running more streams on one fixed tier); §11.4.187/§11.4.192 (the multi-track ruler orchestration + continuous auto-backfill — each track's worker is tier-assigned per this anchor, not defaulted to one blanket tier project-wide); and §11.4.196/§11.4.198 (native-alias-first priority + always-on default mechanisms — this anchor governs WHICH TIER within whichever alias/account is selected, composing with, never replacing, §11.4.196's ALIAS-layer priority). None of these five composed anchors is weakened, duplicated, or re-specified by §11.4.231 — this anchor adds the TIER axis to their existing ALIAS/PARALLELISM/TOKEN axes.</w:t>
      </w:r>
    </w:p>
    <w:p>
      <w:pPr>
        <w:pStyle w:val="BodyText"/>
      </w:pPr>
      <w:r>
        <w:rPr>
          <w:b/>
          <w:bCs/>
        </w:rPr>
        <w:t xml:space="preserve">(D) HONEST BOUNDARY (§11.4.6) — "LIGHTEST CAPABLE" MEANS CAPABLE, NOT CHEAPEST-REGARDLESS.</w:t>
      </w:r>
      <w:r>
        <w:t xml:space="preserve"> </w:t>
      </w:r>
      <w:r>
        <w:t xml:space="preserve">"Lightest capable" is a CONJUNCTION, not a discount: a tier choice that fails to actually complete the task correctly — producing a shallow investigation, a guessed root cause, an under-verified fix, or ANY form of bluff per the §11.4 anti-bluff covenant — is NOT "lightest capable," it is UNDER-POWERED, and under-powering a task that then fails, bluffs, or requires costly rework is a FALSE ECONOMY and a §11.4 violation of equal severity to any other PASS-bluff (the token/time saved at dispatch is spent many times over in re-investigation, re-review, and the risk of a shipped defect). Capability determinations are made from the clause-(A) decidable heuristic + observed task outcomes — EVIDENCE-BASED, never guessed (§11.4.6): "this always works fine on</w:t>
      </w:r>
      <w:r>
        <w:t xml:space="preserve"> </w:t>
      </w:r>
      <w:r>
        <w:rPr>
          <w:rStyle w:val="VerbatimChar"/>
        </w:rPr>
        <w:t xml:space="preserve">haiku</w:t>
      </w:r>
      <w:r>
        <w:t xml:space="preserve">" without a captured basis is exactly the guess §11.4.6 forbids, and a tier's genuine capability for a task class is established by the same anti-bluff discipline (§11.4.5/§11.4.69/§11.4.107) that governs every other claim in this constitution. A platform-chosen serving model outside the</w:t>
      </w:r>
      <w:r>
        <w:t xml:space="preserve"> </w:t>
      </w:r>
      <w:r>
        <w:rPr>
          <w:rStyle w:val="VerbatimChar"/>
        </w:rPr>
        <w:t xml:space="preserve">haiku &lt; sonnet &lt; opus</w:t>
      </w:r>
      <w:r>
        <w:t xml:space="preserve"> </w:t>
      </w:r>
      <w:r>
        <w:t xml:space="preserve">ladder (e.g.</w:t>
      </w:r>
      <w:r>
        <w:t xml:space="preserve"> </w:t>
      </w:r>
      <w:r>
        <w:rPr>
          <w:rStyle w:val="VerbatimChar"/>
        </w:rPr>
        <w:t xml:space="preserve">fable</w:t>
      </w:r>
      <w:r>
        <w:t xml:space="preserve"> </w:t>
      </w:r>
      <w:r>
        <w:t xml:space="preserve">served for general non-review work) is NOT a §11.4.231 dispatch-tier violation — the ladder binds the DISPATCHER's tier ASSIGNMENT, not the platform's own per-turn serving choice.</w:t>
      </w:r>
    </w:p>
    <w:p>
      <w:pPr>
        <w:pStyle w:val="BodyText"/>
      </w:pPr>
      <w:r>
        <w:rPr>
          <w:b/>
          <w:bCs/>
        </w:rPr>
        <w:t xml:space="preserve">(E) HARD PINS OVERRIDE THIS DEFAULT FOR THEIR SCOPES.</w:t>
      </w:r>
      <w:r>
        <w:t xml:space="preserve"> </w:t>
      </w:r>
      <w:r>
        <w:t xml:space="preserve">§11.4.231 sets the DEFAULT working tier for NON-review, non-merge-conflict-resolution work. It does NOT relax, override, or compete with the two existing hard model-substrate pins: §11.4.209 (every mandatory independent code-review — §11.4.125/§11.4.142/§11.4.194 iterated to GO per §11.4.134 — runs on</w:t>
      </w:r>
      <w:r>
        <w:t xml:space="preserve"> </w:t>
      </w:r>
      <w:r>
        <w:rPr>
          <w:b/>
          <w:bCs/>
        </w:rPr>
        <w:t xml:space="preserve">Fable at</w:t>
      </w:r>
      <w:r>
        <w:rPr>
          <w:b/>
          <w:bCs/>
        </w:rPr>
        <w:t xml:space="preserve"> </w:t>
      </w:r>
      <w:r>
        <w:rPr>
          <w:rStyle w:val="VerbatimChar"/>
          <w:b/>
          <w:bCs/>
        </w:rPr>
        <w:t xml:space="preserve">xhigh</w:t>
      </w:r>
      <w:r>
        <w:rPr>
          <w:b/>
          <w:bCs/>
        </w:rPr>
        <w:t xml:space="preserve"> </w:t>
      </w:r>
      <w:r>
        <w:rPr>
          <w:b/>
          <w:bCs/>
        </w:rPr>
        <w:t xml:space="preserve">effort</w:t>
      </w:r>
      <w:r>
        <w:t xml:space="preserve">,</w:t>
      </w:r>
      <w:r>
        <w:t xml:space="preserve"> </w:t>
      </w:r>
      <w:r>
        <w:rPr>
          <w:b/>
          <w:bCs/>
        </w:rPr>
        <w:t xml:space="preserve">Opus at</w:t>
      </w:r>
      <w:r>
        <w:rPr>
          <w:b/>
          <w:bCs/>
        </w:rPr>
        <w:t xml:space="preserve"> </w:t>
      </w:r>
      <w:r>
        <w:rPr>
          <w:rStyle w:val="VerbatimChar"/>
          <w:b/>
          <w:bCs/>
        </w:rPr>
        <w:t xml:space="preserve">xhigh</w:t>
      </w:r>
      <w:r>
        <w:t xml:space="preserve"> </w:t>
      </w:r>
      <w:r>
        <w:t xml:space="preserve">on genuine Fable-unavailability, NEVER a lower tier or lower effort) and §11.4.211 (every main→feature/product/flavor merge-CONFLICT resolution runs on the SAME Fable-xhigh / Opus-xhigh substrate). Those two anchors are STRICTER, SCOPE-SPECIFIC pins that this anchor's general ladder does not reach — review and merge-conflict-resolution are NOT eligible for haiku/sonnet/opus-by-complexity dispatch; they run on their pinned substrate ALWAYS, regardless of how "simple" the reviewed change or the conflict appears. A review or merge-conflict resolution dispatched on any tier other than the §11.4.209/§11.4.211 pin (absent a genuinely-proven Fable-unavailability fallback) is a violation of THOSE anchors, not a valid application of §11.4.231's general ladder.</w:t>
      </w:r>
    </w:p>
    <w:p>
      <w:pPr>
        <w:pStyle w:val="BodyText"/>
      </w:pPr>
      <w:r>
        <w:rPr>
          <w:b/>
          <w:bCs/>
        </w:rPr>
        <w:t xml:space="preserve">(F) EFFORT-TIER SELECTION — the SAME nano-precision discipline applied to the reasoning-EFFORT axis (operator IMPORTANT mandate, 2026-07-26; verbatim: "Besides dynamic determining proper models to use, we MUST decide the effort as well and switch between the effort settings same as we do now for chosen model! Labeling MUST BE extended for this details as well. Example: (T1/main - claude4 - opus - high).").</w:t>
      </w:r>
      <w:r>
        <w:t xml:space="preserve"> </w:t>
      </w:r>
      <w:r>
        <w:t xml:space="preserve">Every dispatched work effort is assigned not only a model tier per clauses (A)-(E) but ALSO the LIGHTEST reasoning-EFFORT setting from the closed ladder</w:t>
      </w:r>
      <w:r>
        <w:t xml:space="preserve"> </w:t>
      </w:r>
      <w:r>
        <w:rPr>
          <w:rStyle w:val="VerbatimChar"/>
        </w:rPr>
        <w:t xml:space="preserve">low &lt; medium &lt; high &lt; xhigh &lt; max</w:t>
      </w:r>
      <w:r>
        <w:t xml:space="preserve"> </w:t>
      </w:r>
      <w:r>
        <w:t xml:space="preserve">genuinely sufficient to complete the task correctly — chosen by the SAME clause-(A) decidable heuristic (scope / reasoning-depth / blast-radius / novelty), NOT a guess (§11.4.6). Illustrative bindings (non-exhaustive; the consuming project supplies its precise mapping per §11.4.35):</w:t>
      </w:r>
      <w:r>
        <w:t xml:space="preserve"> </w:t>
      </w:r>
      <w:r>
        <w:rPr>
          <w:rStyle w:val="VerbatimChar"/>
        </w:rPr>
        <w:t xml:space="preserve">low</w:t>
      </w:r>
      <w:r>
        <w:t xml:space="preserve"> </w:t>
      </w:r>
      <w:r>
        <w:t xml:space="preserve">/</w:t>
      </w:r>
      <w:r>
        <w:t xml:space="preserve"> </w:t>
      </w:r>
      <w:r>
        <w:rPr>
          <w:rStyle w:val="VerbatimChar"/>
        </w:rPr>
        <w:t xml:space="preserve">medium</w:t>
      </w:r>
      <w:r>
        <w:t xml:space="preserve"> </w:t>
      </w:r>
      <w:r>
        <w:t xml:space="preserve">— trivial / mechanical work (doc-sync regeneration, status / field reads, format / lint fixes, boilerplate);</w:t>
      </w:r>
      <w:r>
        <w:t xml:space="preserve"> </w:t>
      </w:r>
      <w:r>
        <w:rPr>
          <w:rStyle w:val="VerbatimChar"/>
        </w:rPr>
        <w:t xml:space="preserve">high</w:t>
      </w:r>
      <w:r>
        <w:t xml:space="preserve"> </w:t>
      </w:r>
      <w:r>
        <w:t xml:space="preserve">— moderate-to-complex reasoning (focused single-component debug, multi-factor analysis per §11.4.102 / §11.4.194);</w:t>
      </w:r>
      <w:r>
        <w:t xml:space="preserve"> </w:t>
      </w:r>
      <w:r>
        <w:rPr>
          <w:rStyle w:val="VerbatimChar"/>
        </w:rPr>
        <w:t xml:space="preserve">xhigh</w:t>
      </w:r>
      <w:r>
        <w:t xml:space="preserve"> </w:t>
      </w:r>
      <w:r>
        <w:t xml:space="preserve">/</w:t>
      </w:r>
      <w:r>
        <w:t xml:space="preserve"> </w:t>
      </w:r>
      <w:r>
        <w:rPr>
          <w:rStyle w:val="VerbatimChar"/>
        </w:rPr>
        <w:t xml:space="preserve">max</w:t>
      </w:r>
      <w:r>
        <w:t xml:space="preserve"> </w:t>
      </w:r>
      <w:r>
        <w:t xml:space="preserve">— the HARDEST verification / merge-conflict / architecture work. (F.1) DYNAMIC MID-TASK ESCALATION — effort, like model tier per clause (B), is RE-ASSESSED continuously as the task's real complexity becomes known; a task dispatched at a lower effort that PROVES harder mid-flight MUST ESCALATE its effort for the remainder (continuing under-effort past the point complexity is KNOWN is the clause-(D) false economy), and a heavy task decomposing into light bounded subtasks dispatches THOSE at a lighter effort — effort-matching applies at EVERY dispatch granularity, not only the top-level task. (F.2) HONEST HARNESS BOUNDARY (§11.4.6, load-bearing — do NOT overstate the mechanism) — effort-tiering is REAL where the execution path exposes an effort control and a DOCUMENTED CAPABILITY-GAP where it does not: the current Claude Code</w:t>
      </w:r>
      <w:r>
        <w:t xml:space="preserve"> </w:t>
      </w:r>
      <w:r>
        <w:rPr>
          <w:b/>
          <w:bCs/>
        </w:rPr>
        <w:t xml:space="preserve">Agent tool</w:t>
      </w:r>
      <w:r>
        <w:t xml:space="preserve"> </w:t>
      </w:r>
      <w:r>
        <w:t xml:space="preserve">(subagent dispatch) exposes a</w:t>
      </w:r>
      <w:r>
        <w:t xml:space="preserve"> </w:t>
      </w:r>
      <w:r>
        <w:rPr>
          <w:rStyle w:val="VerbatimChar"/>
        </w:rPr>
        <w:t xml:space="preserve">model</w:t>
      </w:r>
      <w:r>
        <w:t xml:space="preserve"> </w:t>
      </w:r>
      <w:r>
        <w:t xml:space="preserve">parameter but</w:t>
      </w:r>
      <w:r>
        <w:t xml:space="preserve"> </w:t>
      </w:r>
      <w:r>
        <w:rPr>
          <w:b/>
          <w:bCs/>
        </w:rPr>
        <w:t xml:space="preserve">NO</w:t>
      </w:r>
      <w:r>
        <w:rPr>
          <w:b/>
          <w:bCs/>
        </w:rPr>
        <w:t xml:space="preserve"> </w:t>
      </w:r>
      <w:r>
        <w:rPr>
          <w:rStyle w:val="VerbatimChar"/>
          <w:b/>
          <w:bCs/>
        </w:rPr>
        <w:t xml:space="preserve">effort</w:t>
      </w:r>
      <w:r>
        <w:rPr>
          <w:b/>
          <w:bCs/>
        </w:rPr>
        <w:t xml:space="preserve"> </w:t>
      </w:r>
      <w:r>
        <w:rPr>
          <w:b/>
          <w:bCs/>
        </w:rPr>
        <w:t xml:space="preserve">parameter</w:t>
      </w:r>
      <w:r>
        <w:t xml:space="preserve">, so a subagent's effort is NOT presently settable via that path (the §11.4.182</w:t>
      </w:r>
      <w:r>
        <w:t xml:space="preserve"> </w:t>
      </w:r>
      <w:r>
        <w:rPr>
          <w:rStyle w:val="VerbatimChar"/>
        </w:rPr>
        <w:t xml:space="preserve">&lt;effort&gt;</w:t>
      </w:r>
      <w:r>
        <w:t xml:space="preserve"> </w:t>
      </w:r>
      <w:r>
        <w:t xml:space="preserve">label field degrades honestly to</w:t>
      </w:r>
      <w:r>
        <w:t xml:space="preserve"> </w:t>
      </w:r>
      <w:r>
        <w:rPr>
          <w:rStyle w:val="VerbatimChar"/>
        </w:rPr>
        <w:t xml:space="preserve">?</w:t>
      </w:r>
      <w:r>
        <w:t xml:space="preserve"> </w:t>
      </w:r>
      <w:r>
        <w:t xml:space="preserve">there); the</w:t>
      </w:r>
      <w:r>
        <w:t xml:space="preserve"> </w:t>
      </w:r>
      <w:r>
        <w:rPr>
          <w:b/>
          <w:bCs/>
        </w:rPr>
        <w:t xml:space="preserve">Workflow tool's</w:t>
      </w:r>
      <w:r>
        <w:rPr>
          <w:b/>
          <w:bCs/>
        </w:rPr>
        <w:t xml:space="preserve"> </w:t>
      </w:r>
      <w:r>
        <w:rPr>
          <w:rStyle w:val="VerbatimChar"/>
          <w:b/>
          <w:bCs/>
        </w:rPr>
        <w:t xml:space="preserve">agent()</w:t>
      </w:r>
      <w:r>
        <w:t xml:space="preserve"> </w:t>
      </w:r>
      <w:r>
        <w:t xml:space="preserve">DOES take an</w:t>
      </w:r>
      <w:r>
        <w:t xml:space="preserve"> </w:t>
      </w:r>
      <w:r>
        <w:rPr>
          <w:rStyle w:val="VerbatimChar"/>
        </w:rPr>
        <w:t xml:space="preserve">effort</w:t>
      </w:r>
      <w:r>
        <w:t xml:space="preserve"> </w:t>
      </w:r>
      <w:r>
        <w:t xml:space="preserve">argument, so effort IS settable there — the label reports whichever path is live, never fakes one. This is the SAME aspirational-vs-harness state the clause-(E) §11.4.209 / §11.4.211 Fable-</w:t>
      </w:r>
      <w:r>
        <w:rPr>
          <w:rStyle w:val="VerbatimChar"/>
        </w:rPr>
        <w:t xml:space="preserve">xhigh</w:t>
      </w:r>
      <w:r>
        <w:t xml:space="preserve"> </w:t>
      </w:r>
      <w:r>
        <w:t xml:space="preserve">pins already occupy: the pins mandate the effort, and whether a dispatch path can SET it is a harness capability reported honestly, never faked (§11.4.182). (F.3) HARD-PIN FLOOR PRESERVED — clause (E)'s hard pins are ALSO effort pins: every §11.4.209 mandatory independent code-review AND every §11.4.211 merge-conflict resolution runs at</w:t>
      </w:r>
      <w:r>
        <w:t xml:space="preserve"> </w:t>
      </w:r>
      <w:r>
        <w:rPr>
          <w:rStyle w:val="VerbatimChar"/>
        </w:rPr>
        <w:t xml:space="preserve">xhigh</w:t>
      </w:r>
      <w:r>
        <w:t xml:space="preserve"> </w:t>
      </w:r>
      <w:r>
        <w:t xml:space="preserve">effort (Fable, or Opus at</w:t>
      </w:r>
      <w:r>
        <w:t xml:space="preserve"> </w:t>
      </w:r>
      <w:r>
        <w:rPr>
          <w:rStyle w:val="VerbatimChar"/>
        </w:rPr>
        <w:t xml:space="preserve">xhigh</w:t>
      </w:r>
      <w:r>
        <w:t xml:space="preserve"> </w:t>
      </w:r>
      <w:r>
        <w:t xml:space="preserve">on genuine Fable-unavailability), and this general effort ladder NEVER tiers those two scopes below</w:t>
      </w:r>
      <w:r>
        <w:t xml:space="preserve"> </w:t>
      </w:r>
      <w:r>
        <w:rPr>
          <w:rStyle w:val="VerbatimChar"/>
        </w:rPr>
        <w:t xml:space="preserve">xhigh</w:t>
      </w:r>
      <w:r>
        <w:t xml:space="preserve"> </w:t>
      </w:r>
      <w:r>
        <w:t xml:space="preserve">regardless of how "simple" the reviewed change or the conflict appears — a review / merge-conflict resolution run below</w:t>
      </w:r>
      <w:r>
        <w:t xml:space="preserve"> </w:t>
      </w:r>
      <w:r>
        <w:rPr>
          <w:rStyle w:val="VerbatimChar"/>
        </w:rPr>
        <w:t xml:space="preserve">xhigh</w:t>
      </w:r>
      <w:r>
        <w:t xml:space="preserve"> </w:t>
      </w:r>
      <w:r>
        <w:t xml:space="preserve">is a §11.4.209 / §11.4.211 violation, not a valid application of this ladder. (F.4) HONEST BOUNDARY (§11.4.6) — "lightest capable effort" is a CONJUNCTION, not a discount: an effort setting that yields a shallow / guessed / under-verified result is UNDER-POWERED, a FALSE ECONOMY, and a §11.4 violation of PASS-bluff severity, exactly as an under-powered MODEL tier is per clause (D); capability determinations are evidence-based, never guessed (§11.4.6).</w:t>
      </w:r>
    </w:p>
    <w:p>
      <w:pPr>
        <w:pStyle w:val="BodyText"/>
      </w:pPr>
      <w:r>
        <w:t xml:space="preserve">Classification: universal (§11.4.17) — a platform-neutral model-capacity-matching discipline reusable by any project dispatching work across a tiered model roster; the consuming project supplies its own precise tier↔task-class mapping and its own model-name ladder per §11.4.35 (the</w:t>
      </w:r>
      <w:r>
        <w:t xml:space="preserve"> </w:t>
      </w:r>
      <w:r>
        <w:rPr>
          <w:rStyle w:val="VerbatimChar"/>
        </w:rPr>
        <w:t xml:space="preserve">haiku</w:t>
      </w:r>
      <w:r>
        <w:t xml:space="preserve">/</w:t>
      </w:r>
      <w:r>
        <w:rPr>
          <w:rStyle w:val="VerbatimChar"/>
        </w:rPr>
        <w:t xml:space="preserve">sonnet</w:t>
      </w:r>
      <w:r>
        <w:t xml:space="preserve">/</w:t>
      </w:r>
      <w:r>
        <w:rPr>
          <w:rStyle w:val="VerbatimChar"/>
        </w:rPr>
        <w:t xml:space="preserve">opus</w:t>
      </w:r>
      <w:r>
        <w:t xml:space="preserve"> </w:t>
      </w:r>
      <w:r>
        <w:t xml:space="preserve">ladder and the Fable/Opus-xhigh pins are this project's current concrete instantiation, not a universally-fixed vocabulary — a consumer with a differently-named tier roster maps its own ladder onto the SAME lightest-capable-first + dynamic-escalation + always-on-composition + honest-boundary + hard-pin-override structure). Composes §11.4.6 (no-guessing — capability determinations are evidence-based) / §11.4.20 / §11.4.70 (subagent-driven dispatch — the granularity at which tier-matching applies) / §11.4.92 (blast-radius analysis feeds the clause-(A) heuristic) / §11.4.101 (safe-reversible default on undecidable complexity — escalate up, never guess down) / §11.4.102 / §11.4.194 (reasoning-depth signals for the heuristic) / §11.4.126 / §11.4.141 / §11.4.183 / §11.4.187 / §11.4.192 / §11.4.196 / §11.4.198 (the always-on composition set, clause (C)) / §11.4.209 / §11.4.211 (the hard-pinned review/merge-conflict substrate this anchor does NOT touch, clause (E)). Propagation gate</w:t>
      </w:r>
      <w:r>
        <w:t xml:space="preserve"> </w:t>
      </w:r>
      <w:r>
        <w:rPr>
          <w:rStyle w:val="VerbatimChar"/>
        </w:rPr>
        <w:t xml:space="preserve">CM-COVENANT-114-231-PROPAGATION</w:t>
      </w:r>
      <w:r>
        <w:t xml:space="preserve"> </w:t>
      </w:r>
      <w:r>
        <w:t xml:space="preserve">(literal</w:t>
      </w:r>
      <w:r>
        <w:t xml:space="preserve"> </w:t>
      </w:r>
      <w:r>
        <w:rPr>
          <w:rStyle w:val="VerbatimChar"/>
        </w:rPr>
        <w:t xml:space="preserve">11.4.231</w:t>
      </w:r>
      <w:r>
        <w:t xml:space="preserve"> </w:t>
      </w:r>
      <w:r>
        <w:t xml:space="preserve">present as a block-start, exactly-once per governance file, lockstep content-hash equality across the consumer fleet per §11.4.227(B)) + recommended gate</w:t>
      </w:r>
      <w:r>
        <w:t xml:space="preserve"> </w:t>
      </w:r>
      <w:r>
        <w:rPr>
          <w:rStyle w:val="VerbatimChar"/>
        </w:rPr>
        <w:t xml:space="preserve">CM-MODEL-TIER-LIGHTEST-CAPABLE</w:t>
      </w:r>
      <w:r>
        <w:t xml:space="preserve"> </w:t>
      </w:r>
      <w:r>
        <w:t xml:space="preserve">(a dispatched effort whose logged/declared model tier exceeds the clause-(A) heuristic's indicated tier for a task later confirmed trivial-and-successful-at-the-lighter-tier is a WARN/candidate finding — never a hard FAIL on tier choice alone, since tier-adequacy is only provable in retrospect per clause (D); the gate instead HARD-FAILS the two decidable violations: (i) a review or merge-conflict-resolution effort NOT run on the §11.4.209/§11.4.211 pinned substrate, and (ii) a task whose complexity was PROVEN mid-flight [an escalation event was logged, or a downstream failure/bluff was traced back to it] that did NOT escalate tier before continuing) + paired §1.1 mutation (gate-code = separate work item, NOT claimed shipped — §11.4.6; mutation plan: (1) dispatch a code-review labeled as running on</w:t>
      </w:r>
      <w:r>
        <w:t xml:space="preserve"> </w:t>
      </w:r>
      <w:r>
        <w:rPr>
          <w:rStyle w:val="VerbatimChar"/>
        </w:rPr>
        <w:t xml:space="preserve">sonnet</w:t>
      </w:r>
      <w:r>
        <w:t xml:space="preserve"> </w:t>
      </w:r>
      <w:r>
        <w:t xml:space="preserve">instead of Fable-xhigh → gate MUST FAIL; (2) inject a logged mid-task complexity-escalation event with NO corresponding tier-escalation record → gate MUST FAIL; (3) golden-FALSE fixture: a task that stays on its initially-assigned tier throughout, with no escalation event logged → gate MUST NOT fire, per §11.4.201(1) the false-positive guard).</w:t>
      </w:r>
    </w:p>
    <w:p>
      <w:pPr>
        <w:pStyle w:val="BodyText"/>
      </w:pPr>
      <w:r>
        <w:rPr>
          <w:b/>
          <w:bCs/>
        </w:rPr>
        <w:t xml:space="preserve">Canonical authority:</w:t>
      </w:r>
      <w:r>
        <w:t xml:space="preserve"> </w:t>
      </w:r>
      <w:r>
        <w:t xml:space="preserve">constitution submodule</w:t>
      </w:r>
      <w:r>
        <w:t xml:space="preserve"> </w:t>
      </w:r>
      <w:hyperlink r:id="rId10">
        <w:r>
          <w:rPr>
            <w:rStyle w:val="VerbatimChar"/>
          </w:rPr>
          <w:t xml:space="preserve">Constitution.md</w:t>
        </w:r>
      </w:hyperlink>
      <w:r>
        <w:t xml:space="preserve"> </w:t>
      </w:r>
      <w:r>
        <w:t xml:space="preserve">§11.4.231.</w:t>
      </w:r>
    </w:p>
    <w:p>
      <w:pPr>
        <w:pStyle w:val="BodyText"/>
      </w:pPr>
      <w:r>
        <w:t xml:space="preserve">Non-compliance is a release blocker regardless of context. No escape hatch — no</w:t>
      </w:r>
      <w:r>
        <w:t xml:space="preserve"> </w:t>
      </w:r>
      <w:r>
        <w:rPr>
          <w:rStyle w:val="VerbatimChar"/>
        </w:rPr>
        <w:t xml:space="preserve">--always-heaviest-model</w:t>
      </w:r>
      <w:r>
        <w:t xml:space="preserve">,</w:t>
      </w:r>
      <w:r>
        <w:t xml:space="preserve"> </w:t>
      </w:r>
      <w:r>
        <w:rPr>
          <w:rStyle w:val="VerbatimChar"/>
        </w:rPr>
        <w:t xml:space="preserve">--always-lightest-model</w:t>
      </w:r>
      <w:r>
        <w:t xml:space="preserve">,</w:t>
      </w:r>
      <w:r>
        <w:t xml:space="preserve"> </w:t>
      </w:r>
      <w:r>
        <w:rPr>
          <w:rStyle w:val="VerbatimChar"/>
        </w:rPr>
        <w:t xml:space="preserve">--skip-complexity-reassessment</w:t>
      </w:r>
      <w:r>
        <w:t xml:space="preserve">,</w:t>
      </w:r>
      <w:r>
        <w:t xml:space="preserve"> </w:t>
      </w:r>
      <w:r>
        <w:rPr>
          <w:rStyle w:val="VerbatimChar"/>
        </w:rPr>
        <w:t xml:space="preserve">--fixed-tier-per-session</w:t>
      </w:r>
      <w:r>
        <w:t xml:space="preserve">,</w:t>
      </w:r>
      <w:r>
        <w:t xml:space="preserve"> </w:t>
      </w:r>
      <w:r>
        <w:rPr>
          <w:rStyle w:val="VerbatimChar"/>
        </w:rPr>
        <w:t xml:space="preserve">--relax-review-pin</w:t>
      </w:r>
      <w:r>
        <w:t xml:space="preserve">,</w:t>
      </w:r>
      <w:r>
        <w:t xml:space="preserve"> </w:t>
      </w:r>
      <w:r>
        <w:rPr>
          <w:rStyle w:val="VerbatimChar"/>
        </w:rPr>
        <w:t xml:space="preserve">--relax-merge-conflict-pin</w:t>
      </w:r>
      <w:r>
        <w:t xml:space="preserve">,</w:t>
      </w:r>
      <w:r>
        <w:t xml:space="preserve"> </w:t>
      </w:r>
      <w:r>
        <w:rPr>
          <w:rStyle w:val="VerbatimChar"/>
        </w:rPr>
        <w:t xml:space="preserve">--per-request-tier-opt-in</w:t>
      </w:r>
      <w:r>
        <w:t xml:space="preserve"> </w:t>
      </w:r>
      <w:r>
        <w:t xml:space="preserve">flag exists.</w:t>
      </w:r>
    </w:p>
    <w:p>
      <w:pPr>
        <w:pStyle w:val="BodyText"/>
      </w:pPr>
      <w:r>
        <w:rPr>
          <w:b/>
          <w:bCs/>
        </w:rPr>
        <w:t xml:space="preserve">§11.4.232 — Anti-mess long-op orchestration: every long-op is registered, single-owned-per-purpose, liveness-PROVEN, handed-off-on-stop, safely-reaped, consistency-checked, and escape-bounded — the single source of truth for what is running, never inferred (research-derived, 2026-07-26).</w:t>
      </w:r>
    </w:p>
    <w:p>
      <w:pPr>
        <w:pStyle w:val="BodyText"/>
      </w:pPr>
      <w:r>
        <w:t xml:space="preserve">Forensic anchor (genericised): in one cycle a verification sweep produced five distinct mess states — (1) multiple concurrent same-purpose sweeps ran unintentionally (no single-owner-per-purpose claim); (2) a sweep HUNG on a consumer-blocked-on-an-unclosed-producer pipeline and was undetected because liveness was inferred from process-alive (a §11.4.201(6) FALSE-NULL: a wedged op and a progressing op returned the identical "process alive" signal); (3) stopping the owning subagent SILENTLY KILLED its child long-op because ownership was implicit (no handoff-on-stop); (4) a stale/non-growing log was read as live progress (the same false-null, reader-side); (5) an un-completable tooling gate blocked a release for hours (no escape to a terminal state). Per §11.4.102 Phase 4.5 these are ONE architectural state-management flaw, not five bugs:</w:t>
      </w:r>
      <w:r>
        <w:t xml:space="preserve"> </w:t>
      </w:r>
      <w:r>
        <w:rPr>
          <w:b/>
          <w:bCs/>
        </w:rPr>
        <w:t xml:space="preserve">there was no single source of truth for what long-op is running, who owns it, its state, and its PROVEN liveness</w:t>
      </w:r>
      <w:r>
        <w:t xml:space="preserve"> </w:t>
      </w:r>
      <w:r>
        <w:t xml:space="preserve">— the §11.4.196(F) configured≠in-use gap generalised to project long-ops, so every mess state was un-observable, and an un-observable bad state is a §11.4/§11.4.1 bluff at the orchestration layer.</w:t>
      </w:r>
    </w:p>
    <w:p>
      <w:pPr>
        <w:pStyle w:val="BodyText"/>
      </w:pPr>
      <w:r>
        <w:t xml:space="preserve">The mandate — a</w:t>
      </w:r>
      <w:r>
        <w:t xml:space="preserve"> </w:t>
      </w:r>
      <w:r>
        <w:rPr>
          <w:b/>
          <w:bCs/>
        </w:rPr>
        <w:t xml:space="preserve">long-op orchestration layer</w:t>
      </w:r>
      <w:r>
        <w:t xml:space="preserve"> </w:t>
      </w:r>
      <w:r>
        <w:t xml:space="preserve">binding every long-op (any op expected to exceed the runtime background-execution threshold per §11.4.89 — verification sweep, meta-test sweep, build, flash/deploy, test/QA suite, dispatched subagent), ALL of which hold:</w:t>
      </w:r>
    </w:p>
    <w:p>
      <w:pPr>
        <w:pStyle w:val="BodyText"/>
      </w:pPr>
      <w:r>
        <w:rPr>
          <w:b/>
          <w:bCs/>
        </w:rPr>
        <w:t xml:space="preserve">(A) SINGLE SOURCE OF TRUTH — the long-op lifecycle registry.</w:t>
      </w:r>
      <w:r>
        <w:t xml:space="preserve"> </w:t>
      </w:r>
      <w:r>
        <w:t xml:space="preserve">Every long-op MUST register BEFORE it runs and reach a terminal state (</w:t>
      </w:r>
      <w:r>
        <w:rPr>
          <w:rStyle w:val="VerbatimChar"/>
        </w:rPr>
        <w:t xml:space="preserve">complete|failed|reaped|handoff|blocked-escape</w:t>
      </w:r>
      <w:r>
        <w:t xml:space="preserve">) when it ends, in a durable (never-tmpfs, write-temp-then-rename, §11.4.116 append-only event stream + atomic snapshot) registry recording</w:t>
      </w:r>
      <w:r>
        <w:t xml:space="preserve"> </w:t>
      </w:r>
      <w:r>
        <w:rPr>
          <w:rStyle w:val="VerbatimChar"/>
        </w:rPr>
        <w:t xml:space="preserve">{op_id, purpose_key, owner, pid|pgid, cwd, state, last_heartbeat, heartbeat_seq, progress_offset, log_path, verdict, evidence_path}</w:t>
      </w:r>
      <w:r>
        <w:t xml:space="preserve">. Success is read from the op's terminal verdict/</w:t>
      </w:r>
      <w:r>
        <w:rPr>
          <w:rStyle w:val="VerbatimChar"/>
        </w:rPr>
        <w:t xml:space="preserve">result</w:t>
      </w:r>
      <w:r>
        <w:t xml:space="preserve">, NEVER its process exit code. A long-op running with no registry record — or a record with no live op — is a FALSE-READY drift state.</w:t>
      </w:r>
    </w:p>
    <w:p>
      <w:pPr>
        <w:pStyle w:val="BodyText"/>
      </w:pPr>
      <w:r>
        <w:rPr>
          <w:b/>
          <w:bCs/>
        </w:rPr>
        <w:t xml:space="preserve">(B) SINGLE-OWNER-PER-PURPOSE.</w:t>
      </w:r>
      <w:r>
        <w:t xml:space="preserve"> </w:t>
      </w:r>
      <w:r>
        <w:t xml:space="preserve">No two same-</w:t>
      </w:r>
      <w:r>
        <w:rPr>
          <w:rStyle w:val="VerbatimChar"/>
        </w:rPr>
        <w:t xml:space="preserve">purpose_key</w:t>
      </w:r>
      <w:r>
        <w:t xml:space="preserve"> </w:t>
      </w:r>
      <w:r>
        <w:t xml:space="preserve">long-ops run at once; acquisition is a probe-race-safe claim keyed on</w:t>
      </w:r>
      <w:r>
        <w:t xml:space="preserve"> </w:t>
      </w:r>
      <w:r>
        <w:rPr>
          <w:rStyle w:val="VerbatimChar"/>
        </w:rPr>
        <w:t xml:space="preserve">purpose_key</w:t>
      </w:r>
      <w:r>
        <w:t xml:space="preserve"> </w:t>
      </w:r>
      <w:r>
        <w:t xml:space="preserve">(§11.4.119). A live claim forces exactly ONE of REUSE (attach) or explicit SUPERSEDE (graceful handoff of the running owner, logged), never a silent second run.</w:t>
      </w:r>
    </w:p>
    <w:p>
      <w:pPr>
        <w:pStyle w:val="BodyText"/>
      </w:pPr>
      <w:r>
        <w:rPr>
          <w:b/>
          <w:bCs/>
        </w:rPr>
        <w:t xml:space="preserve">(C) LIVENESS TRUTH-SOURCE.</w:t>
      </w:r>
      <w:r>
        <w:t xml:space="preserve"> </w:t>
      </w:r>
      <w:r>
        <w:t xml:space="preserve">Progress is PROVEN, never inferred from process-alive: every long-op emits a monotonic heartbeat and/or an advancing progress offset; a watchdog reads the DELTA over a window and flags HUNG on no-advance past the op's declared no-progress budget (the §11.4.201(6)-(7)/§11.4.89 discipline —</w:t>
      </w:r>
      <w:r>
        <w:t xml:space="preserve"> </w:t>
      </w:r>
      <w:r>
        <w:rPr>
          <w:rStyle w:val="VerbatimChar"/>
        </w:rPr>
        <w:t xml:space="preserve">kill -0</w:t>
      </w:r>
      <w:r>
        <w:t xml:space="preserve"> </w:t>
      </w:r>
      <w:r>
        <w:t xml:space="preserve">is a necessary-not-sufficient pre-filter, a stale heartbeat/non-growing log is NEVER "progressing"). A consumer blocked on an unclosed producer write-end (§11.4.201(12)) is caught by the flat heartbeat regardless of internal state.</w:t>
      </w:r>
    </w:p>
    <w:p>
      <w:pPr>
        <w:pStyle w:val="BodyText"/>
      </w:pPr>
      <w:r>
        <w:rPr>
          <w:b/>
          <w:bCs/>
        </w:rPr>
        <w:t xml:space="preserve">(D) OWNERSHIP-HANDOFF-ON-STOP.</w:t>
      </w:r>
      <w:r>
        <w:t xml:space="preserve"> </w:t>
      </w:r>
      <w:r>
        <w:t xml:space="preserve">Stopping/killing an owner MUST hand its long-ops to the registry (</w:t>
      </w:r>
      <w:r>
        <w:rPr>
          <w:rStyle w:val="VerbatimChar"/>
        </w:rPr>
        <w:t xml:space="preserve">handoff</w:t>
      </w:r>
      <w:r>
        <w:t xml:space="preserve">, re-adoptable per §11.4.147) or deliberately reap them (</w:t>
      </w:r>
      <w:r>
        <w:rPr>
          <w:rStyle w:val="VerbatimChar"/>
        </w:rPr>
        <w:t xml:space="preserve">reaped</w:t>
      </w:r>
      <w:r>
        <w:t xml:space="preserve">, reason logged) — NEVER silently orphan or accidentally cascade-kill; long-ops launch detached (own process-group) so an owner stop does not cascade-signal them, and the stop path records each owned op's disposition. The loop done-condition is not satisfied while a</w:t>
      </w:r>
      <w:r>
        <w:t xml:space="preserve"> </w:t>
      </w:r>
      <w:r>
        <w:rPr>
          <w:rStyle w:val="VerbatimChar"/>
        </w:rPr>
        <w:t xml:space="preserve">handoff</w:t>
      </w:r>
      <w:r>
        <w:t xml:space="preserve"> </w:t>
      </w:r>
      <w:r>
        <w:t xml:space="preserve">op is un-adopted.</w:t>
      </w:r>
    </w:p>
    <w:p>
      <w:pPr>
        <w:pStyle w:val="BodyText"/>
      </w:pPr>
      <w:r>
        <w:rPr>
          <w:b/>
          <w:bCs/>
        </w:rPr>
        <w:t xml:space="preserve">(E) SAFE REAPING.</w:t>
      </w:r>
      <w:r>
        <w:t xml:space="preserve"> </w:t>
      </w:r>
      <w:r>
        <w:t xml:space="preserve">An orphaned/hung op is reaped ONLY on PROVEN staleness — holder PID dead (</w:t>
      </w:r>
      <w:r>
        <w:rPr>
          <w:rStyle w:val="VerbatimChar"/>
        </w:rPr>
        <w:t xml:space="preserve">kill -0</w:t>
      </w:r>
      <w:r>
        <w:t xml:space="preserve"> </w:t>
      </w:r>
      <w:r>
        <w:t xml:space="preserve">fails) OR no-progress-budget exceeded per (C) — resolved by the process's real</w:t>
      </w:r>
      <w:r>
        <w:t xml:space="preserve"> </w:t>
      </w:r>
      <w:r>
        <w:rPr>
          <w:rStyle w:val="VerbatimChar"/>
        </w:rPr>
        <w:t xml:space="preserve">/proc/&lt;pid&gt;/cmdline</w:t>
      </w:r>
      <w:r>
        <w:t xml:space="preserve"> </w:t>
      </w:r>
      <w:r>
        <w:t xml:space="preserve">(§11.4.196(D)/§12.12), never a bare</w:t>
      </w:r>
      <w:r>
        <w:t xml:space="preserve"> </w:t>
      </w:r>
      <w:r>
        <w:rPr>
          <w:rStyle w:val="VerbatimChar"/>
        </w:rPr>
        <w:t xml:space="preserve">pgrep</w:t>
      </w:r>
      <w:r>
        <w:t xml:space="preserve">/substring that could match a carrier or the reaper itself; a LIVE, ADVANCING op is NEVER reaped (§9.2); every REAPED/KEPT decision + resolved evidence is logged (§11.4.180).</w:t>
      </w:r>
    </w:p>
    <w:p>
      <w:pPr>
        <w:pStyle w:val="BodyText"/>
      </w:pPr>
      <w:r>
        <w:rPr>
          <w:b/>
          <w:bCs/>
        </w:rPr>
        <w:t xml:space="preserve">(F) CONSISTENCY INVARIANT SWEEP.</w:t>
      </w:r>
      <w:r>
        <w:t xml:space="preserve"> </w:t>
      </w:r>
      <w:r>
        <w:t xml:space="preserve">A fast invariant check runs before every gated transition (build/flash/tag) and on a standing cadence, asserting: no duplicate owner per purpose, no orphan, no stale lock (§11.4.180), no hung op (C), no registry-vs-reality drift (live-long-op set == registry live rows — the §11.4.196(F) check generalised). Any violation is surfaced (named, actionable) and the gated transition is REFUSED until resolved. The sweep is itself a guard (§11.4.201): golden-TRUE + golden-FALSE-with-carrier fixtures, conservative-safe REFUSE on an unresolvable signal, resolved evidence printed on every refusal.</w:t>
      </w:r>
    </w:p>
    <w:p>
      <w:pPr>
        <w:pStyle w:val="BodyText"/>
      </w:pPr>
      <w:r>
        <w:rPr>
          <w:b/>
          <w:bCs/>
        </w:rPr>
        <w:t xml:space="preserve">(G) UN-COMPLETABLE-BLOCKER ESCAPE.</w:t>
      </w:r>
      <w:r>
        <w:t xml:space="preserve"> </w:t>
      </w:r>
      <w:r>
        <w:t xml:space="preserve">A gate that cannot reach a terminal verdict MUST degrade, after a bounded budget, to an explicit evidence-backed decision — NEVER an indefinite silent block: §11.4.102 first (hung/(C) vs duplicate/(B) vs wrong-seam/§11.4.120 re-seat-at-activation); NOT-YET-RUNNABLE → §11.4.69</w:t>
      </w:r>
      <w:r>
        <w:t xml:space="preserve"> </w:t>
      </w:r>
      <w:r>
        <w:rPr>
          <w:rStyle w:val="VerbatimChar"/>
        </w:rPr>
        <w:t xml:space="preserve">artifact_not_yet_built</w:t>
      </w:r>
      <w:r>
        <w:t xml:space="preserve"> </w:t>
      </w:r>
      <w:r>
        <w:t xml:space="preserve">(non-blocking on an intermediate artifact, blocking only on the release candidate per §11.4.135); genuinely un-completable → §11.4.101 (autonomous reversible SKIP-with-reason + tracked §11.4.197 item, ELSE a bounded §11.4.66 operator decision) — the loop keeps progressing every other non-blocked item, it does not idle, and the escape NEVER fabricates a PASS.</w:t>
      </w:r>
    </w:p>
    <w:p>
      <w:pPr>
        <w:pStyle w:val="BodyText"/>
      </w:pPr>
      <w:r>
        <w:rPr>
          <w:b/>
          <w:bCs/>
        </w:rPr>
        <w:t xml:space="preserve">Honest boundary (§11.4.6).</w:t>
      </w:r>
      <w:r>
        <w:t xml:space="preserve"> </w:t>
      </w:r>
      <w:r>
        <w:t xml:space="preserve">This layer reduces orchestration mess; it does NOT make product bugs impossible, does NOT make a gate correct (§11.4.108/§11.4.201 still bind each gate), and does NOT remove the operator from genuine blocks — it converts an indefinite silent stall into a bounded, evidence-backed, operator-visible decision. A heartbeat proves ADVANCE not CORRECTNESS; the registry proves what CLAIMS to run, (F) proves registry==reality.</w:t>
      </w:r>
      <w:r>
        <w:t xml:space="preserve"> </w:t>
      </w:r>
      <w:r>
        <w:rPr>
          <w:b/>
          <w:bCs/>
        </w:rPr>
        <w:t xml:space="preserve">Reuse-not-rewrite:</w:t>
      </w:r>
      <w:r>
        <w:t xml:space="preserve"> </w:t>
      </w:r>
      <w:r>
        <w:t xml:space="preserve">it is the multitrack per-track agent registry (§11.4.147/§11.4.116/§11.4.187) generalised from per-track workers to any long-op and bound through, per §11.4.196(F) — no parallel mechanism is invented.</w:t>
      </w:r>
    </w:p>
    <w:p>
      <w:pPr>
        <w:pStyle w:val="BodyText"/>
      </w:pPr>
      <w:r>
        <w:t xml:space="preserve">Classification: universal (§11.4.17) — no hardware/vendor/project literal; consumers supply their long-op set, purpose keys, no-progress budgets, and stop-hook wiring as DATA per §11.4.35. Composes §11.4.89 / §11.4.101 / §11.4.116 / §11.4.119 / §11.4.120 / §11.4.135 / §11.4.147 / §11.4.180 / §11.4.187 / §11.4.196(D)(F) / §11.4.201(1)(6)-(12) / §11.4.207 / §11.4.69 / §12.6 / §12.12 / §9.2. Propagation gate</w:t>
      </w:r>
      <w:r>
        <w:t xml:space="preserve"> </w:t>
      </w:r>
      <w:r>
        <w:rPr>
          <w:rStyle w:val="VerbatimChar"/>
        </w:rPr>
        <w:t xml:space="preserve">CM-COVENANT-114-232-PROPAGATION</w:t>
      </w:r>
      <w:r>
        <w:t xml:space="preserve"> </w:t>
      </w:r>
      <w:r>
        <w:t xml:space="preserve">(literal</w:t>
      </w:r>
      <w:r>
        <w:t xml:space="preserve"> </w:t>
      </w:r>
      <w:r>
        <w:rPr>
          <w:rStyle w:val="VerbatimChar"/>
        </w:rPr>
        <w:t xml:space="preserve">11.4.232</w:t>
      </w:r>
      <w:r>
        <w:t xml:space="preserve">) + recommended mechanism gates</w:t>
      </w:r>
      <w:r>
        <w:t xml:space="preserve"> </w:t>
      </w:r>
      <w:r>
        <w:rPr>
          <w:rStyle w:val="VerbatimChar"/>
        </w:rPr>
        <w:t xml:space="preserve">CM-LONGOP-REGISTRY-SINGLE-SOURCE</w:t>
      </w:r>
      <w:r>
        <w:t xml:space="preserve"> </w:t>
      </w:r>
      <w:r>
        <w:t xml:space="preserve">(A) /</w:t>
      </w:r>
      <w:r>
        <w:t xml:space="preserve"> </w:t>
      </w:r>
      <w:r>
        <w:rPr>
          <w:rStyle w:val="VerbatimChar"/>
        </w:rPr>
        <w:t xml:space="preserve">CM-LONGOP-SINGLE-OWNER-PER-PURPOSE</w:t>
      </w:r>
      <w:r>
        <w:t xml:space="preserve"> </w:t>
      </w:r>
      <w:r>
        <w:t xml:space="preserve">(B) /</w:t>
      </w:r>
      <w:r>
        <w:t xml:space="preserve"> </w:t>
      </w:r>
      <w:r>
        <w:rPr>
          <w:rStyle w:val="VerbatimChar"/>
        </w:rPr>
        <w:t xml:space="preserve">CM-LONGOP-LIVENESS-HEARTBEAT</w:t>
      </w:r>
      <w:r>
        <w:t xml:space="preserve"> </w:t>
      </w:r>
      <w:r>
        <w:t xml:space="preserve">(C) /</w:t>
      </w:r>
      <w:r>
        <w:t xml:space="preserve"> </w:t>
      </w:r>
      <w:r>
        <w:rPr>
          <w:rStyle w:val="VerbatimChar"/>
        </w:rPr>
        <w:t xml:space="preserve">CM-LONGOP-OWNERSHIP-HANDOFF-ON-STOP</w:t>
      </w:r>
      <w:r>
        <w:t xml:space="preserve"> </w:t>
      </w:r>
      <w:r>
        <w:t xml:space="preserve">(D) /</w:t>
      </w:r>
      <w:r>
        <w:t xml:space="preserve"> </w:t>
      </w:r>
      <w:r>
        <w:rPr>
          <w:rStyle w:val="VerbatimChar"/>
        </w:rPr>
        <w:t xml:space="preserve">CM-LONGOP-SAFE-REAP-PROVEN-STALE</w:t>
      </w:r>
      <w:r>
        <w:t xml:space="preserve"> </w:t>
      </w:r>
      <w:r>
        <w:t xml:space="preserve">(E) /</w:t>
      </w:r>
      <w:r>
        <w:t xml:space="preserve"> </w:t>
      </w:r>
      <w:r>
        <w:rPr>
          <w:rStyle w:val="VerbatimChar"/>
        </w:rPr>
        <w:t xml:space="preserve">CM-ORCHESTRATION-CONSISTENCY-SWEEP</w:t>
      </w:r>
      <w:r>
        <w:t xml:space="preserve"> </w:t>
      </w:r>
      <w:r>
        <w:t xml:space="preserve">(F) /</w:t>
      </w:r>
      <w:r>
        <w:t xml:space="preserve"> </w:t>
      </w:r>
      <w:r>
        <w:rPr>
          <w:rStyle w:val="VerbatimChar"/>
        </w:rPr>
        <w:t xml:space="preserve">CM-UNCOMPLETABLE-BLOCKER-ESCAPE</w:t>
      </w:r>
      <w:r>
        <w:t xml:space="preserve"> </w:t>
      </w:r>
      <w:r>
        <w:t xml:space="preserve">(G) + paired §1.1 mutations (run two same-purpose sweeps with no reuse/supersede → (B) FAILs; infer liveness from</w:t>
      </w:r>
      <w:r>
        <w:t xml:space="preserve"> </w:t>
      </w:r>
      <w:r>
        <w:rPr>
          <w:rStyle w:val="VerbatimChar"/>
        </w:rPr>
        <w:t xml:space="preserve">kill -0</w:t>
      </w:r>
      <w:r>
        <w:t xml:space="preserve"> </w:t>
      </w:r>
      <w:r>
        <w:t xml:space="preserve">alone / drop the heartbeat-delta check → (C) FAILs; a stop that leaves an owned op with no terminal/handoff record → (D) FAILs; reap a live-advancing op OR reap by bare-</w:t>
      </w:r>
      <w:r>
        <w:rPr>
          <w:rStyle w:val="VerbatimChar"/>
        </w:rPr>
        <w:t xml:space="preserve">pgrep</w:t>
      </w:r>
      <w:r>
        <w:t xml:space="preserve"> </w:t>
      </w:r>
      <w:r>
        <w:t xml:space="preserve">substring → (E) FAILs; a live long-op with no registry row passes the consistency sweep → (F) FAILs; an un-completable gate blocks with no escape/decision → (G) FAILs; strip the literal → propagation FAILs; gate-code = separate work item, NOT claimed shipped §11.4.6). No escape hatch — no</w:t>
      </w:r>
      <w:r>
        <w:t xml:space="preserve"> </w:t>
      </w:r>
      <w:r>
        <w:rPr>
          <w:rStyle w:val="VerbatimChar"/>
        </w:rPr>
        <w:t xml:space="preserve">--allow-duplicate-longop</w:t>
      </w:r>
      <w:r>
        <w:t xml:space="preserve">,</w:t>
      </w:r>
      <w:r>
        <w:t xml:space="preserve"> </w:t>
      </w:r>
      <w:r>
        <w:rPr>
          <w:rStyle w:val="VerbatimChar"/>
        </w:rPr>
        <w:t xml:space="preserve">--infer-liveness-from-pid</w:t>
      </w:r>
      <w:r>
        <w:t xml:space="preserve">,</w:t>
      </w:r>
      <w:r>
        <w:t xml:space="preserve"> </w:t>
      </w:r>
      <w:r>
        <w:rPr>
          <w:rStyle w:val="VerbatimChar"/>
        </w:rPr>
        <w:t xml:space="preserve">--silent-orphan-on-stop</w:t>
      </w:r>
      <w:r>
        <w:t xml:space="preserve">,</w:t>
      </w:r>
      <w:r>
        <w:t xml:space="preserve"> </w:t>
      </w:r>
      <w:r>
        <w:rPr>
          <w:rStyle w:val="VerbatimChar"/>
        </w:rPr>
        <w:t xml:space="preserve">--reap-live-op</w:t>
      </w:r>
      <w:r>
        <w:t xml:space="preserve">,</w:t>
      </w:r>
      <w:r>
        <w:t xml:space="preserve"> </w:t>
      </w:r>
      <w:r>
        <w:rPr>
          <w:rStyle w:val="VerbatimChar"/>
        </w:rPr>
        <w:t xml:space="preserve">--skip-consistency-sweep</w:t>
      </w:r>
      <w:r>
        <w:t xml:space="preserve">,</w:t>
      </w:r>
      <w:r>
        <w:t xml:space="preserve"> </w:t>
      </w:r>
      <w:r>
        <w:rPr>
          <w:rStyle w:val="VerbatimChar"/>
        </w:rPr>
        <w:t xml:space="preserve">--block-without-escape</w:t>
      </w:r>
      <w:r>
        <w:t xml:space="preserve">,</w:t>
      </w:r>
      <w:r>
        <w:t xml:space="preserve"> </w:t>
      </w:r>
      <w:r>
        <w:rPr>
          <w:rStyle w:val="VerbatimChar"/>
        </w:rPr>
        <w:t xml:space="preserve">--longop-without-registry</w:t>
      </w:r>
      <w:r>
        <w:t xml:space="preserve"> </w:t>
      </w:r>
      <w:r>
        <w:t xml:space="preserve">flag.</w:t>
      </w:r>
    </w:p>
    <w:p>
      <w:pPr>
        <w:pStyle w:val="BodyText"/>
      </w:pPr>
      <w:r>
        <w:rPr>
          <w:b/>
          <w:bCs/>
        </w:rPr>
        <w:t xml:space="preserve">EXTENSION landed 2026-07-26 — §11.4.182 model-in-label + flawless alias/provider↔model consistency + real-time always-in-sync (User mandate, 2026-07-26).</w:t>
      </w:r>
      <w:r>
        <w:t xml:space="preserve"> </w:t>
      </w:r>
      <w:r>
        <w:t xml:space="preserve">Verbatim operator mandates (2026-07-26): "Extend our logging to present models used since we will now have dynamic models choice and switching! From (example) (T1/main - claude4) into: (T1/main - claude4 - model_used), model MUST be dynamically obtained so we present name equivalents - short names - like: haiku, opus, sonnet, fable. However we MUST fully support all Claude Toolkit providers aliases, so real model used names MUST BE obtained in this case(s) as well! Examples: (T1/main - claude4 - haiku), (T1/main - claude4 - fable), (T1/main - claude4 - opus), (T1/main - claude4 - deepseek), (T1/main - claude4 - xiaomi) ... Labels MUST BE everywhere ALWAYS up to date in real time and in sync!" and "Adding model names into labels considers that providers names / aliases will be up to date too and in relation to model used since models belong to providers / aliases !!! Consistency MUST BE flawless!" This EXTENDS the §11.4.182 label discipline (it does NOT re-mint the anchor — the literal</w:t>
      </w:r>
      <w:r>
        <w:t xml:space="preserve"> </w:t>
      </w:r>
      <w:r>
        <w:rPr>
          <w:rStyle w:val="VerbatimChar"/>
        </w:rPr>
        <w:t xml:space="preserve">11.4.182</w:t>
      </w:r>
      <w:r>
        <w:t xml:space="preserve"> </w:t>
      </w:r>
      <w:r>
        <w:t xml:space="preserve">and its propagation gate</w:t>
      </w:r>
      <w:r>
        <w:t xml:space="preserve"> </w:t>
      </w:r>
      <w:r>
        <w:rPr>
          <w:rStyle w:val="VerbatimChar"/>
        </w:rPr>
        <w:t xml:space="preserve">CM-COVENANT-114-182-PROPAGATION</w:t>
      </w:r>
      <w:r>
        <w:t xml:space="preserve"> </w:t>
      </w:r>
      <w:r>
        <w:t xml:space="preserve">are UNCHANGED and stay GREEN; this carrier block cites §11.4.182, it is not a second §11.4.182 block-start per §11.4.227(B)). (1)</w:t>
      </w:r>
      <w:r>
        <w:t xml:space="preserve"> </w:t>
      </w:r>
      <w:r>
        <w:rPr>
          <w:b/>
          <w:bCs/>
        </w:rPr>
        <w:t xml:space="preserve">LABEL FORM EXTENDED</w:t>
      </w:r>
      <w:r>
        <w:t xml:space="preserve"> </w:t>
      </w:r>
      <w:r>
        <w:t xml:space="preserve">— the mandated §11.4.182 label is extended from</w:t>
      </w:r>
      <w:r>
        <w:t xml:space="preserve"> </w:t>
      </w:r>
      <w:r>
        <w:rPr>
          <w:rStyle w:val="VerbatimChar"/>
        </w:rPr>
        <w:t xml:space="preserve">(T&lt;N&gt;/&lt;branch&gt; - &lt;alias&gt;)</w:t>
      </w:r>
      <w:r>
        <w:t xml:space="preserve"> </w:t>
      </w:r>
      <w:r>
        <w:t xml:space="preserve">to</w:t>
      </w:r>
      <w:r>
        <w:t xml:space="preserve"> </w:t>
      </w:r>
      <w:r>
        <w:rPr>
          <w:rStyle w:val="VerbatimChar"/>
        </w:rPr>
        <w:t xml:space="preserve">(T&lt;N&gt;/&lt;branch&gt; - &lt;alias&gt; - &lt;model&gt; - &lt;effort&gt;)</w:t>
      </w:r>
      <w:r>
        <w:t xml:space="preserve"> </w:t>
      </w:r>
      <w:r>
        <w:t xml:space="preserve">(the trailing</w:t>
      </w:r>
      <w:r>
        <w:t xml:space="preserve"> </w:t>
      </w:r>
      <w:r>
        <w:rPr>
          <w:rStyle w:val="VerbatimChar"/>
        </w:rPr>
        <w:t xml:space="preserve">&lt;effort&gt;</w:t>
      </w:r>
      <w:r>
        <w:t xml:space="preserve"> </w:t>
      </w:r>
      <w:r>
        <w:t xml:space="preserve">field added 2026-07-26 per §11.4.231 clause (F) — see the EFFORT-FIELD clause (7) below),</w:t>
      </w:r>
      <w:r>
        <w:t xml:space="preserve"> </w:t>
      </w:r>
      <w:r>
        <w:rPr>
          <w:rStyle w:val="VerbatimChar"/>
        </w:rPr>
        <w:t xml:space="preserve">&lt;model&gt;</w:t>
      </w:r>
      <w:r>
        <w:t xml:space="preserve"> </w:t>
      </w:r>
      <w:r>
        <w:t xml:space="preserve">recording which model is CURRENTLY answering for that alias: for a native Claude alias, the SHORT name (</w:t>
      </w:r>
      <w:r>
        <w:rPr>
          <w:rStyle w:val="VerbatimChar"/>
        </w:rPr>
        <w:t xml:space="preserve">opus</w:t>
      </w:r>
      <w:r>
        <w:t xml:space="preserve"> </w:t>
      </w:r>
      <w:r>
        <w:t xml:space="preserve">/</w:t>
      </w:r>
      <w:r>
        <w:t xml:space="preserve"> </w:t>
      </w:r>
      <w:r>
        <w:rPr>
          <w:rStyle w:val="VerbatimChar"/>
        </w:rPr>
        <w:t xml:space="preserve">sonnet</w:t>
      </w:r>
      <w:r>
        <w:t xml:space="preserve"> </w:t>
      </w:r>
      <w:r>
        <w:t xml:space="preserve">/</w:t>
      </w:r>
      <w:r>
        <w:t xml:space="preserve"> </w:t>
      </w:r>
      <w:r>
        <w:rPr>
          <w:rStyle w:val="VerbatimChar"/>
        </w:rPr>
        <w:t xml:space="preserve">haiku</w:t>
      </w:r>
      <w:r>
        <w:t xml:space="preserve"> </w:t>
      </w:r>
      <w:r>
        <w:t xml:space="preserve">/</w:t>
      </w:r>
      <w:r>
        <w:t xml:space="preserve"> </w:t>
      </w:r>
      <w:r>
        <w:rPr>
          <w:rStyle w:val="VerbatimChar"/>
        </w:rPr>
        <w:t xml:space="preserve">fable</w:t>
      </w:r>
      <w:r>
        <w:t xml:space="preserve">, case-insensitive-substring-derived from the model id the agent platform reports for the most recent turn — DYNAMIC, obtained live at label-emission time, never a fixed/assumed value since native aliases have no persistent per-alias model and the serving model can legitimately switch mid-session per §11.4.231); for a claude-toolkit PROVIDER alias (</w:t>
      </w:r>
      <w:r>
        <w:rPr>
          <w:rStyle w:val="VerbatimChar"/>
        </w:rPr>
        <w:t xml:space="preserve">deepseek</w:t>
      </w:r>
      <w:r>
        <w:t xml:space="preserve">,</w:t>
      </w:r>
      <w:r>
        <w:t xml:space="preserve"> </w:t>
      </w:r>
      <w:r>
        <w:rPr>
          <w:rStyle w:val="VerbatimChar"/>
        </w:rPr>
        <w:t xml:space="preserve">xiaomi</w:t>
      </w:r>
      <w:r>
        <w:t xml:space="preserve">,</w:t>
      </w:r>
      <w:r>
        <w:t xml:space="preserve"> </w:t>
      </w:r>
      <w:r>
        <w:rPr>
          <w:rStyle w:val="VerbatimChar"/>
        </w:rPr>
        <w:t xml:space="preserve">kimi-for-coding</w:t>
      </w:r>
      <w:r>
        <w:t xml:space="preserve">,</w:t>
      </w:r>
      <w:r>
        <w:t xml:space="preserve"> </w:t>
      </w:r>
      <w:r>
        <w:rPr>
          <w:rStyle w:val="VerbatimChar"/>
        </w:rPr>
        <w:t xml:space="preserve">opencode</w:t>
      </w:r>
      <w:r>
        <w:t xml:space="preserve">, ...) the REAL provider model id as declared in that provider's host-config registry (the SAME value the alias's own launch mechanism uses — a single source of truth, never re-derived). (2)</w:t>
      </w:r>
      <w:r>
        <w:t xml:space="preserve"> </w:t>
      </w:r>
      <w:r>
        <w:rPr>
          <w:b/>
          <w:bCs/>
        </w:rPr>
        <w:t xml:space="preserve">MODEL-FIELD DERIVATION (§11.4.6, never guessed)</w:t>
      </w:r>
      <w:r>
        <w:t xml:space="preserve"> </w:t>
      </w:r>
      <w:r>
        <w:t xml:space="preserve">— a closed two-case split on the SHAPE of the already-derived</w:t>
      </w:r>
      <w:r>
        <w:t xml:space="preserve"> </w:t>
      </w:r>
      <w:r>
        <w:rPr>
          <w:rStyle w:val="VerbatimChar"/>
        </w:rPr>
        <w:t xml:space="preserve">&lt;alias&gt;</w:t>
      </w:r>
      <w:r>
        <w:t xml:space="preserve">: (a) native-alias → read the model id from the CURRENT session's own transcript (the platform's per-project per-session transcript; LAST assistant-turn's reported model → short name); (b) provider-alias → read the model id from the host multi-account-toolkit provider registry (</w:t>
      </w:r>
      <w:r>
        <w:rPr>
          <w:rStyle w:val="VerbatimChar"/>
        </w:rPr>
        <w:t xml:space="preserve">CMA_PROVIDER_MODEL</w:t>
      </w:r>
      <w:r>
        <w:t xml:space="preserve">). Either lookup that cannot resolve yields the honest</w:t>
      </w:r>
      <w:r>
        <w:t xml:space="preserve"> </w:t>
      </w:r>
      <w:r>
        <w:rPr>
          <w:rStyle w:val="VerbatimChar"/>
        </w:rPr>
        <w:t xml:space="preserve">?</w:t>
      </w:r>
      <w:r>
        <w:t xml:space="preserve"> </w:t>
      </w:r>
      <w:r>
        <w:t xml:space="preserve">— NEVER a fabricated or last-known value; an id obtained but matching none of the four native short-names is printed VERBATIM (real-but-unrecognised is more honest than a false</w:t>
      </w:r>
      <w:r>
        <w:t xml:space="preserve"> </w:t>
      </w:r>
      <w:r>
        <w:rPr>
          <w:rStyle w:val="VerbatimChar"/>
        </w:rPr>
        <w:t xml:space="preserve">?</w:t>
      </w:r>
      <w:r>
        <w:t xml:space="preserve">). The 3-field legacy form (no</w:t>
      </w:r>
      <w:r>
        <w:t xml:space="preserve"> </w:t>
      </w:r>
      <w:r>
        <w:rPr>
          <w:rStyle w:val="VerbatimChar"/>
        </w:rPr>
        <w:t xml:space="preserve">&lt;model&gt;</w:t>
      </w:r>
      <w:r>
        <w:t xml:space="preserve">) remains a VALID, ACCEPTED label during migration — the enforcing guard-hook</w:t>
      </w:r>
      <w:r>
        <w:t xml:space="preserve"> </w:t>
      </w:r>
      <w:r>
        <w:rPr>
          <w:rStyle w:val="VerbatimChar"/>
        </w:rPr>
        <w:t xml:space="preserve">LABEL_RE</w:t>
      </w:r>
      <w:r>
        <w:t xml:space="preserve"> </w:t>
      </w:r>
      <w:r>
        <w:t xml:space="preserve">admits both forms, and NEVER treats an honest</w:t>
      </w:r>
      <w:r>
        <w:t xml:space="preserve"> </w:t>
      </w:r>
      <w:r>
        <w:rPr>
          <w:rStyle w:val="VerbatimChar"/>
        </w:rPr>
        <w:t xml:space="preserve">?</w:t>
      </w:r>
      <w:r>
        <w:t xml:space="preserve"> </w:t>
      </w:r>
      <w:r>
        <w:t xml:space="preserve">model, or an absent model field, as a block-cause. (3)</w:t>
      </w:r>
      <w:r>
        <w:t xml:space="preserve"> </w:t>
      </w:r>
      <w:r>
        <w:rPr>
          <w:b/>
          <w:bCs/>
        </w:rPr>
        <w:t xml:space="preserve">FLAWLESS ALIAS/PROVIDER↔MODEL CONSISTENCY INVARIANT (operator NOTE, load-bearing)</w:t>
      </w:r>
      <w:r>
        <w:t xml:space="preserve"> </w:t>
      </w:r>
      <w:r>
        <w:t xml:space="preserve">— the</w:t>
      </w:r>
      <w:r>
        <w:t xml:space="preserve"> </w:t>
      </w:r>
      <w:r>
        <w:rPr>
          <w:rStyle w:val="VerbatimChar"/>
        </w:rPr>
        <w:t xml:space="preserve">&lt;alias&gt;</w:t>
      </w:r>
      <w:r>
        <w:t xml:space="preserve">/provider field and the</w:t>
      </w:r>
      <w:r>
        <w:t xml:space="preserve"> </w:t>
      </w:r>
      <w:r>
        <w:rPr>
          <w:rStyle w:val="VerbatimChar"/>
        </w:rPr>
        <w:t xml:space="preserve">&lt;model&gt;</w:t>
      </w:r>
      <w:r>
        <w:t xml:space="preserve"> </w:t>
      </w:r>
      <w:r>
        <w:t xml:space="preserve">field MUST be MUTUALLY CONSISTENT AT ALL TIMES: the model shown MUST be a model that genuinely BELONGS to the alias/provider shown (models belong to providers/aliases), and the alias/provider name MUST itself be current — never a stale alias beside a fresh model, never a model that does not belong to the shown alias. This is guaranteed BY CONSTRUCTION, not by coincidence: the native model is read from THAT alias's own live session transcript, and the provider model is read from THAT provider's own registry entry — so the derived</w:t>
      </w:r>
      <w:r>
        <w:t xml:space="preserve"> </w:t>
      </w:r>
      <w:r>
        <w:rPr>
          <w:rStyle w:val="VerbatimChar"/>
        </w:rPr>
        <w:t xml:space="preserve">&lt;model&gt;</w:t>
      </w:r>
      <w:r>
        <w:t xml:space="preserve"> </w:t>
      </w:r>
      <w:r>
        <w:t xml:space="preserve">is definitionally a model of the shown</w:t>
      </w:r>
      <w:r>
        <w:t xml:space="preserve"> </w:t>
      </w:r>
      <w:r>
        <w:rPr>
          <w:rStyle w:val="VerbatimChar"/>
        </w:rPr>
        <w:t xml:space="preserve">&lt;alias&gt;</w:t>
      </w:r>
      <w:r>
        <w:t xml:space="preserve">; a derivation that ever emits a model not belonging to the shown alias is a §11.4.6 / §11.4.182 consistency violation, never a valid label. (4)</w:t>
      </w:r>
      <w:r>
        <w:t xml:space="preserve"> </w:t>
      </w:r>
      <w:r>
        <w:rPr>
          <w:b/>
          <w:bCs/>
        </w:rPr>
        <w:t xml:space="preserve">REAL-TIME, ALWAYS-IN-SYNC (§11.4.229/§11.4.106(F))</w:t>
      </w:r>
      <w:r>
        <w:t xml:space="preserve"> </w:t>
      </w:r>
      <w:r>
        <w:t xml:space="preserve">— the label is STATELESS and RE-COMPUTED at EVERY emission (every human-invoked labeler run AND every synchronous PreToolUse guard-hook firing on every Agent/Task/TaskCreate dispatch) against the LIVE environment (current</w:t>
      </w:r>
      <w:r>
        <w:t xml:space="preserve"> </w:t>
      </w:r>
      <w:r>
        <w:rPr>
          <w:rStyle w:val="VerbatimChar"/>
        </w:rPr>
        <w:t xml:space="preserve">CLAUDE_CONFIG_DIR</w:t>
      </w:r>
      <w:r>
        <w:t xml:space="preserve">, current session id, current transcript tail, current provider</w:t>
      </w:r>
      <w:r>
        <w:t xml:space="preserve"> </w:t>
      </w:r>
      <w:r>
        <w:rPr>
          <w:rStyle w:val="VerbatimChar"/>
        </w:rPr>
        <w:t xml:space="preserve">.env</w:t>
      </w:r>
      <w:r>
        <w:t xml:space="preserve">) — so a mid-session model switch (</w:t>
      </w:r>
      <w:r>
        <w:rPr>
          <w:rStyle w:val="VerbatimChar"/>
        </w:rPr>
        <w:t xml:space="preserve">/model</w:t>
      </w:r>
      <w:r>
        <w:t xml:space="preserve">, an autonomous §11.4.231 escalation) is reflected in the VERY NEXT emission with no cache to go stale: real-time BY CONSTRUCTION, not by a sync daemon. Honest boundary (§11.4.6): the live label has NO persisted artifact that could drift, so the Docs-Chain (§11.4.106) sync engine — which propagates PERSISTED documents/DBs — does not apply to the stateless label itself; the operator's "use/extend Docs Chain for real-time responsiveness" ask attaches to any PERSISTED label-history / model-switch LOG surface (a §11.4.197 follow-up to be tracked), which, if adopted, IS §11.4.106-Docs-Chain-synced and §11.4.208-request-history-adjacent — never faked as already-shipped. (5)</w:t>
      </w:r>
      <w:r>
        <w:t xml:space="preserve"> </w:t>
      </w:r>
      <w:r>
        <w:rPr>
          <w:b/>
          <w:bCs/>
        </w:rPr>
        <w:t xml:space="preserve">HONEST SUBAGENT-INTROSPECTION LIMIT (§11.4.6/§11.4.197)</w:t>
      </w:r>
      <w:r>
        <w:t xml:space="preserve"> </w:t>
      </w:r>
      <w:r>
        <w:t xml:space="preserve">— the native-alias transcript lookup is proven reliable when invoked from the DISPATCHING process's own shell (the guard-hook's actual execution context at dispatch time); it is NOT proven reliable when a background-dispatched subagent introspects its OWN model from inside its own subprocess on hosts where the subagent shares its parent's session-transcript with no subagent-vs-conductor marker — recorded as an open limitation to be tracked, never silently claimed solved. (6)</w:t>
      </w:r>
      <w:r>
        <w:t xml:space="preserve"> </w:t>
      </w:r>
      <w:r>
        <w:rPr>
          <w:b/>
          <w:bCs/>
        </w:rPr>
        <w:t xml:space="preserve">DIVERGENT-LABELER RECONCILIATION (§11.4.227)</w:t>
      </w:r>
      <w:r>
        <w:t xml:space="preserve"> </w:t>
      </w:r>
      <w:r>
        <w:t xml:space="preserve">— the LIVE labeler wired via</w:t>
      </w:r>
      <w:r>
        <w:t xml:space="preserve"> </w:t>
      </w:r>
      <w:r>
        <w:rPr>
          <w:rStyle w:val="VerbatimChar"/>
        </w:rPr>
        <w:t xml:space="preserve">.claude/settings.json</w:t>
      </w:r>
      <w:r>
        <w:t xml:space="preserve"> </w:t>
      </w:r>
      <w:r>
        <w:t xml:space="preserve">is</w:t>
      </w:r>
      <w:r>
        <w:t xml:space="preserve"> </w:t>
      </w:r>
      <w:r>
        <w:rPr>
          <w:rStyle w:val="VerbatimChar"/>
        </w:rPr>
        <w:t xml:space="preserve">constitution/scripts/multitrack/track_branch_label.sh</w:t>
      </w:r>
      <w:r>
        <w:t xml:space="preserve">; the top-level</w:t>
      </w:r>
      <w:r>
        <w:t xml:space="preserve"> </w:t>
      </w:r>
      <w:r>
        <w:rPr>
          <w:rStyle w:val="VerbatimChar"/>
        </w:rPr>
        <w:t xml:space="preserve">scripts/multitrack/</w:t>
      </w:r>
      <w:r>
        <w:t xml:space="preserve"> </w:t>
      </w:r>
      <w:r>
        <w:t xml:space="preserve">path is a thin pass-through WRAPPER that</w:t>
      </w:r>
      <w:r>
        <w:t xml:space="preserve"> </w:t>
      </w:r>
      <w:r>
        <w:rPr>
          <w:rStyle w:val="VerbatimChar"/>
        </w:rPr>
        <w:t xml:space="preserve">exec</w:t>
      </w:r>
      <w:r>
        <w:t xml:space="preserve">s that canonical copy (§11.4.177 inherited-by-reference), so it mirrors nothing, cannot drift, and emits byte-identical output by construction. The reconciliation LANDED in commit</w:t>
      </w:r>
      <w:r>
        <w:t xml:space="preserve"> </w:t>
      </w:r>
      <w:r>
        <w:rPr>
          <w:rStyle w:val="VerbatimChar"/>
        </w:rPr>
        <w:t xml:space="preserve">a48e919f52d</w:t>
      </w:r>
      <w:r>
        <w:t xml:space="preserve"> </w:t>
      </w:r>
      <w:r>
        <w:t xml:space="preserve">and is gate-enforced at</w:t>
      </w:r>
      <w:r>
        <w:t xml:space="preserve"> </w:t>
      </w:r>
      <w:r>
        <w:rPr>
          <w:rStyle w:val="VerbatimChar"/>
        </w:rPr>
        <w:t xml:space="preserve">pre_build_verification.sh:41911-41915</w:t>
      </w:r>
      <w:r>
        <w:t xml:space="preserve"> </w:t>
      </w:r>
      <w:r>
        <w:t xml:space="preserve">(the gate detects the</w:t>
      </w:r>
      <w:r>
        <w:t xml:space="preserve"> </w:t>
      </w:r>
      <w:r>
        <w:rPr>
          <w:rStyle w:val="VerbatimChar"/>
        </w:rPr>
        <w:t xml:space="preserve">exec</w:t>
      </w:r>
      <w:r>
        <w:t xml:space="preserve"> </w:t>
      </w:r>
      <w:r>
        <w:t xml:space="preserve">wrapper and follows it to the canonical implementation), never a silent divergence. (7)</w:t>
      </w:r>
      <w:r>
        <w:t xml:space="preserve"> </w:t>
      </w:r>
      <w:r>
        <w:rPr>
          <w:b/>
          <w:bCs/>
        </w:rPr>
        <w:t xml:space="preserve">EFFORT FIELD (added 2026-07-26 per the operator IMPORTANT mandate — verbatim: "Besides dynamic determining proper models to use, we MUST decide the effort as well and switch between the effort settings same as we do now for chosen model! Labeling MUST BE extended for this details as well. Example: (T1/main - claude4 - opus - high).").</w:t>
      </w:r>
      <w:r>
        <w:t xml:space="preserve"> </w:t>
      </w:r>
      <w:r>
        <w:t xml:space="preserve">The 5-field label appends</w:t>
      </w:r>
      <w:r>
        <w:t xml:space="preserve"> </w:t>
      </w:r>
      <w:r>
        <w:rPr>
          <w:rStyle w:val="VerbatimChar"/>
        </w:rPr>
        <w:t xml:space="preserve">&lt;effort&gt;</w:t>
      </w:r>
      <w:r>
        <w:t xml:space="preserve"> </w:t>
      </w:r>
      <w:r>
        <w:t xml:space="preserve">after</w:t>
      </w:r>
      <w:r>
        <w:t xml:space="preserve"> </w:t>
      </w:r>
      <w:r>
        <w:rPr>
          <w:rStyle w:val="VerbatimChar"/>
        </w:rPr>
        <w:t xml:space="preserve">&lt;model&gt;</w:t>
      </w:r>
      <w:r>
        <w:t xml:space="preserve">, recording which reasoning-EFFORT setting is CURRENTLY in force for that work-stream, drawn from the closed set</w:t>
      </w:r>
      <w:r>
        <w:t xml:space="preserve"> </w:t>
      </w:r>
      <w:r>
        <w:rPr>
          <w:rStyle w:val="VerbatimChar"/>
        </w:rPr>
        <w:t xml:space="preserve">{low | medium | high | xhigh | max}</w:t>
      </w:r>
      <w:r>
        <w:t xml:space="preserve"> </w:t>
      </w:r>
      <w:r>
        <w:t xml:space="preserve">(the SAME effort ladder §11.4.231 clause (F) selects). (a) DERIVATION (§11.4.6, never guessed) —</w:t>
      </w:r>
      <w:r>
        <w:t xml:space="preserve"> </w:t>
      </w:r>
      <w:r>
        <w:rPr>
          <w:rStyle w:val="VerbatimChar"/>
        </w:rPr>
        <w:t xml:space="preserve">&lt;effort&gt;</w:t>
      </w:r>
      <w:r>
        <w:t xml:space="preserve"> </w:t>
      </w:r>
      <w:r>
        <w:t xml:space="preserve">is read from whatever LIVE effort signal the execution path exposes (the Workflow-tool</w:t>
      </w:r>
      <w:r>
        <w:t xml:space="preserve"> </w:t>
      </w:r>
      <w:r>
        <w:rPr>
          <w:rStyle w:val="VerbatimChar"/>
        </w:rPr>
        <w:t xml:space="preserve">agent()</w:t>
      </w:r>
      <w:r>
        <w:t xml:space="preserve"> </w:t>
      </w:r>
      <w:r>
        <w:rPr>
          <w:rStyle w:val="VerbatimChar"/>
        </w:rPr>
        <w:t xml:space="preserve">effort</w:t>
      </w:r>
      <w:r>
        <w:t xml:space="preserve"> </w:t>
      </w:r>
      <w:r>
        <w:t xml:space="preserve">argument, a future Agent-tool effort parameter, an env/config effort setting); a path exposing NO effort signal, OR any value outside the closed set, yields the honest</w:t>
      </w:r>
      <w:r>
        <w:t xml:space="preserve"> </w:t>
      </w:r>
      <w:r>
        <w:rPr>
          <w:rStyle w:val="VerbatimChar"/>
        </w:rPr>
        <w:t xml:space="preserve">?</w:t>
      </w:r>
      <w:r>
        <w:t xml:space="preserve"> </w:t>
      </w:r>
      <w:r>
        <w:t xml:space="preserve">— EXACTLY like the</w:t>
      </w:r>
      <w:r>
        <w:t xml:space="preserve"> </w:t>
      </w:r>
      <w:r>
        <w:rPr>
          <w:rStyle w:val="VerbatimChar"/>
        </w:rPr>
        <w:t xml:space="preserve">&lt;model&gt;</w:t>
      </w:r>
      <w:r>
        <w:t xml:space="preserve"> </w:t>
      </w:r>
      <w:r>
        <w:t xml:space="preserve">field's</w:t>
      </w:r>
      <w:r>
        <w:t xml:space="preserve"> </w:t>
      </w:r>
      <w:r>
        <w:rPr>
          <w:rStyle w:val="VerbatimChar"/>
        </w:rPr>
        <w:t xml:space="preserve">?</w:t>
      </w:r>
      <w:r>
        <w:t xml:space="preserve"> </w:t>
      </w:r>
      <w:r>
        <w:t xml:space="preserve">fallback, NEVER a fabricated / assumed / last-known value. (b) HONEST HARNESS BOUNDARY (§11.4.6, load-bearing — do NOT overstate the mechanism) — effort-tiering is REAL where the execution path exposes it and a DOCUMENTED CAPABILITY-GAP where it does not: the current Claude Code</w:t>
      </w:r>
      <w:r>
        <w:t xml:space="preserve"> </w:t>
      </w:r>
      <w:r>
        <w:rPr>
          <w:b/>
          <w:bCs/>
        </w:rPr>
        <w:t xml:space="preserve">Agent tool</w:t>
      </w:r>
      <w:r>
        <w:t xml:space="preserve"> </w:t>
      </w:r>
      <w:r>
        <w:t xml:space="preserve">(subagent dispatch) exposes a</w:t>
      </w:r>
      <w:r>
        <w:t xml:space="preserve"> </w:t>
      </w:r>
      <w:r>
        <w:rPr>
          <w:rStyle w:val="VerbatimChar"/>
        </w:rPr>
        <w:t xml:space="preserve">model</w:t>
      </w:r>
      <w:r>
        <w:t xml:space="preserve"> </w:t>
      </w:r>
      <w:r>
        <w:t xml:space="preserve">parameter but</w:t>
      </w:r>
      <w:r>
        <w:t xml:space="preserve"> </w:t>
      </w:r>
      <w:r>
        <w:rPr>
          <w:b/>
          <w:bCs/>
        </w:rPr>
        <w:t xml:space="preserve">NO</w:t>
      </w:r>
      <w:r>
        <w:rPr>
          <w:b/>
          <w:bCs/>
        </w:rPr>
        <w:t xml:space="preserve"> </w:t>
      </w:r>
      <w:r>
        <w:rPr>
          <w:rStyle w:val="VerbatimChar"/>
          <w:b/>
          <w:bCs/>
        </w:rPr>
        <w:t xml:space="preserve">effort</w:t>
      </w:r>
      <w:r>
        <w:rPr>
          <w:b/>
          <w:bCs/>
        </w:rPr>
        <w:t xml:space="preserve"> </w:t>
      </w:r>
      <w:r>
        <w:rPr>
          <w:b/>
          <w:bCs/>
        </w:rPr>
        <w:t xml:space="preserve">parameter</w:t>
      </w:r>
      <w:r>
        <w:t xml:space="preserve">, so a subagent's effort is NOT currently settable via that path and its</w:t>
      </w:r>
      <w:r>
        <w:t xml:space="preserve"> </w:t>
      </w:r>
      <w:r>
        <w:rPr>
          <w:rStyle w:val="VerbatimChar"/>
        </w:rPr>
        <w:t xml:space="preserve">&lt;effort&gt;</w:t>
      </w:r>
      <w:r>
        <w:t xml:space="preserve"> </w:t>
      </w:r>
      <w:r>
        <w:t xml:space="preserve">field degrades honestly to</w:t>
      </w:r>
      <w:r>
        <w:t xml:space="preserve"> </w:t>
      </w:r>
      <w:r>
        <w:rPr>
          <w:rStyle w:val="VerbatimChar"/>
        </w:rPr>
        <w:t xml:space="preserve">?</w:t>
      </w:r>
      <w:r>
        <w:t xml:space="preserve">; the</w:t>
      </w:r>
      <w:r>
        <w:t xml:space="preserve"> </w:t>
      </w:r>
      <w:r>
        <w:rPr>
          <w:b/>
          <w:bCs/>
        </w:rPr>
        <w:t xml:space="preserve">Workflow tool's</w:t>
      </w:r>
      <w:r>
        <w:rPr>
          <w:b/>
          <w:bCs/>
        </w:rPr>
        <w:t xml:space="preserve"> </w:t>
      </w:r>
      <w:r>
        <w:rPr>
          <w:rStyle w:val="VerbatimChar"/>
          <w:b/>
          <w:bCs/>
        </w:rPr>
        <w:t xml:space="preserve">agent()</w:t>
      </w:r>
      <w:r>
        <w:t xml:space="preserve"> </w:t>
      </w:r>
      <w:r>
        <w:t xml:space="preserve">DOES take an</w:t>
      </w:r>
      <w:r>
        <w:t xml:space="preserve"> </w:t>
      </w:r>
      <w:r>
        <w:rPr>
          <w:rStyle w:val="VerbatimChar"/>
        </w:rPr>
        <w:t xml:space="preserve">effort</w:t>
      </w:r>
      <w:r>
        <w:t xml:space="preserve"> </w:t>
      </w:r>
      <w:r>
        <w:t xml:space="preserve">argument, so effort IS settable + derivable there — the label reports whichever path is live, never invents one. This is the SAME aspirational-vs-harness state the §11.4.209 / §11.4.211 Fable-</w:t>
      </w:r>
      <w:r>
        <w:rPr>
          <w:rStyle w:val="VerbatimChar"/>
        </w:rPr>
        <w:t xml:space="preserve">xhigh</w:t>
      </w:r>
      <w:r>
        <w:t xml:space="preserve"> </w:t>
      </w:r>
      <w:r>
        <w:t xml:space="preserve">review/merge pins already occupy: the pins mandate the effort, and whether a given dispatch path can SET it is a harness capability the label reports honestly and NEVER fakes. (c) LEGACY-FORM ACCEPTANCE (migration) — the 3-field</w:t>
      </w:r>
      <w:r>
        <w:t xml:space="preserve"> </w:t>
      </w:r>
      <w:r>
        <w:rPr>
          <w:rStyle w:val="VerbatimChar"/>
        </w:rPr>
        <w:t xml:space="preserve">(T&lt;N&gt;/&lt;branch&gt; - &lt;alias&gt;)</w:t>
      </w:r>
      <w:r>
        <w:t xml:space="preserve"> </w:t>
      </w:r>
      <w:r>
        <w:t xml:space="preserve">and 4-field</w:t>
      </w:r>
      <w:r>
        <w:t xml:space="preserve"> </w:t>
      </w:r>
      <w:r>
        <w:rPr>
          <w:rStyle w:val="VerbatimChar"/>
        </w:rPr>
        <w:t xml:space="preserve">(T&lt;N&gt;/&lt;branch&gt; - &lt;alias&gt; - &lt;model&gt;)</w:t>
      </w:r>
      <w:r>
        <w:t xml:space="preserve"> </w:t>
      </w:r>
      <w:r>
        <w:t xml:space="preserve">label forms remain VALID and ACCEPTED; the guard</w:t>
      </w:r>
      <w:r>
        <w:t xml:space="preserve"> </w:t>
      </w:r>
      <w:r>
        <w:rPr>
          <w:rStyle w:val="VerbatimChar"/>
        </w:rPr>
        <w:t xml:space="preserve">LABEL_RE</w:t>
      </w:r>
      <w:r>
        <w:t xml:space="preserve"> </w:t>
      </w:r>
      <w:r>
        <w:t xml:space="preserve">admits all three shapes and NEVER treats an absent</w:t>
      </w:r>
      <w:r>
        <w:t xml:space="preserve"> </w:t>
      </w:r>
      <w:r>
        <w:rPr>
          <w:rStyle w:val="VerbatimChar"/>
        </w:rPr>
        <w:t xml:space="preserve">&lt;effort&gt;</w:t>
      </w:r>
      <w:r>
        <w:t xml:space="preserve"> </w:t>
      </w:r>
      <w:r>
        <w:t xml:space="preserve">field, or an honest</w:t>
      </w:r>
      <w:r>
        <w:t xml:space="preserve"> </w:t>
      </w:r>
      <w:r>
        <w:rPr>
          <w:rStyle w:val="VerbatimChar"/>
        </w:rPr>
        <w:t xml:space="preserve">?</w:t>
      </w:r>
      <w:r>
        <w:t xml:space="preserve"> </w:t>
      </w:r>
      <w:r>
        <w:t xml:space="preserve">effort, as a block-cause (§11.4.6 — mirroring the §11.4.182 track/alias/model honest-</w:t>
      </w:r>
      <w:r>
        <w:rPr>
          <w:rStyle w:val="VerbatimChar"/>
        </w:rPr>
        <w:t xml:space="preserve">?</w:t>
      </w:r>
      <w:r>
        <w:t xml:space="preserve"> </w:t>
      </w:r>
      <w:r>
        <w:t xml:space="preserve">rule). (d) CONSISTENCY — the effort field is selected TOGETHER WITH the model by §11.4.231 (both tiers chosen for one task) and never contradicts it; a stale effort beside a fresh model, or an effort outside the closed set, is a §11.4.6 / §11.4.182 consistency violation, never a valid label. (e) REAL-TIME, ALWAYS-IN-SYNC (§11.4.229) — like</w:t>
      </w:r>
      <w:r>
        <w:t xml:space="preserve"> </w:t>
      </w:r>
      <w:r>
        <w:rPr>
          <w:rStyle w:val="VerbatimChar"/>
        </w:rPr>
        <w:t xml:space="preserve">&lt;model&gt;</w:t>
      </w:r>
      <w:r>
        <w:t xml:space="preserve">,</w:t>
      </w:r>
      <w:r>
        <w:t xml:space="preserve"> </w:t>
      </w:r>
      <w:r>
        <w:rPr>
          <w:rStyle w:val="VerbatimChar"/>
        </w:rPr>
        <w:t xml:space="preserve">&lt;effort&gt;</w:t>
      </w:r>
      <w:r>
        <w:t xml:space="preserve"> </w:t>
      </w:r>
      <w:r>
        <w:t xml:space="preserve">is STATELESS and RE-COMPUTED at EVERY label emission against the LIVE environment, so a mid-task §11.4.231 effort escalation is reflected in the VERY NEXT emission with no cache to go stale. Propagation:</w:t>
      </w:r>
      <w:r>
        <w:t xml:space="preserve"> </w:t>
      </w:r>
      <w:r>
        <w:rPr>
          <w:rStyle w:val="VerbatimChar"/>
        </w:rPr>
        <w:t xml:space="preserve">CM-TRACK-BRANCH-LABEL</w:t>
      </w:r>
      <w:r>
        <w:t xml:space="preserve"> </w:t>
      </w:r>
      <w:r>
        <w:t xml:space="preserve">is EXTENDED to also assert the labeler emits a parseable</w:t>
      </w:r>
      <w:r>
        <w:t xml:space="preserve"> </w:t>
      </w:r>
      <w:r>
        <w:rPr>
          <w:rStyle w:val="VerbatimChar"/>
        </w:rPr>
        <w:t xml:space="preserve">&lt;model&gt;</w:t>
      </w:r>
      <w:r>
        <w:t xml:space="preserve"> </w:t>
      </w:r>
      <w:r>
        <w:t xml:space="preserve">field AND a parseable</w:t>
      </w:r>
      <w:r>
        <w:t xml:space="preserve"> </w:t>
      </w:r>
      <w:r>
        <w:rPr>
          <w:rStyle w:val="VerbatimChar"/>
        </w:rPr>
        <w:t xml:space="preserve">&lt;effort&gt;</w:t>
      </w:r>
      <w:r>
        <w:t xml:space="preserve"> </w:t>
      </w:r>
      <w:r>
        <w:t xml:space="preserve">field, the guard</w:t>
      </w:r>
      <w:r>
        <w:t xml:space="preserve"> </w:t>
      </w:r>
      <w:r>
        <w:rPr>
          <w:rStyle w:val="VerbatimChar"/>
        </w:rPr>
        <w:t xml:space="preserve">LABEL_RE</w:t>
      </w:r>
      <w:r>
        <w:t xml:space="preserve"> </w:t>
      </w:r>
      <w:r>
        <w:t xml:space="preserve">accepts the 3-field / 4-field / 5-field label forms (legacy 3-field and 4-field ALWAYS remain accepted during migration; a</w:t>
      </w:r>
      <w:r>
        <w:t xml:space="preserve"> </w:t>
      </w:r>
      <w:r>
        <w:rPr>
          <w:rStyle w:val="VerbatimChar"/>
        </w:rPr>
        <w:t xml:space="preserve">?</w:t>
      </w:r>
      <w:r>
        <w:t xml:space="preserve"> </w:t>
      </w:r>
      <w:r>
        <w:t xml:space="preserve">effort is NEVER a block-cause), and the alias/provider↔model consistency holds; paired §1.1 mutation: strip the</w:t>
      </w:r>
      <w:r>
        <w:t xml:space="preserve"> </w:t>
      </w:r>
      <w:r>
        <w:rPr>
          <w:rStyle w:val="VerbatimChar"/>
        </w:rPr>
        <w:t xml:space="preserve">&lt;model&gt;</w:t>
      </w:r>
      <w:r>
        <w:t xml:space="preserve"> </w:t>
      </w:r>
      <w:r>
        <w:t xml:space="preserve">derivation OR emit a model not belonging to the shown alias → the extended gate FAILs (gate-code = separate work item, NOT claimed shipped §11.4.6). No new escape hatch — the existing §11.4.182 "no escape hatch" list applies to the extended label unchanged.</w:t>
      </w:r>
    </w:p>
    <w:p>
      <w:pPr>
        <w:pStyle w:val="BodyText"/>
      </w:pPr>
      <w:r>
        <w:rPr>
          <w:b/>
          <w:bCs/>
        </w:rPr>
        <w:t xml:space="preserve">§11.4.233 — Standing anti-mess control plane: a level-triggered, idempotent, invariant-catalogue reconciliation loop over the WHOLE persistent System state, orchestrating every per-domain enforcer, refusing gated transitions on un-reconciled drift (research-derived, 2026-07-26).</w:t>
      </w:r>
    </w:p>
    <w:p>
      <w:pPr>
        <w:pStyle w:val="BodyText"/>
      </w:pPr>
      <w:r>
        <w:t xml:space="preserve">Forensic anchor (genericised): every existing consistency enforcer in a multi-track / multi-agent / multi-submodule / multi-upstream System is EDGE-TRIGGERED — a PreToolUse hook fires on an action, a check runs at a seam (lock-acquisition / merge-time / build-time / commit-time), a gate runs when a build runs — so a mess that arises WITHOUT an edge firing is un-observed until it causes harm (two live examples captured 2026-07-26: a large uncommitted-batch pile-up sat unreconciled through a session, and multiple provably-stale VCS/wrapper locks were held by dead holders with no acquisition attempt to reap them — the §11.4.205 "a hook never installed / a check that runs only when asked" forensic generalised to the whole persistent state). Per §11.4.102 Phase 4.5 the ~19 persistent-state mess classes (Plane R repository: uncommitted pile-up, stale/duplicate locks, orphaned worktrees, half-applied cross-repo commits, drifted submodule pointers, partial merges, divergent mirrors, mis-placed work; Plane G governance: divergent mirrors, pointer drift, gate-ledger drift, anchor-number collision; Plane S tracking: doc/DB drift, cross-track SSoT divergence, ledger drift, handoff-doc drift; Plane P runtime: the §11.4.232 long-op set + un-reaped streams + dangling review state) are ONE architectural flaw — there is no LEVEL-TRIGGERED control plane that re-derives the actual persistent state and reconciles it against a declared clean state; an un-observed drift is a §11.4/§11.4.1 bluff at the organization layer ("the System is clean" while a mess silently accumulates).</w:t>
      </w:r>
    </w:p>
    <w:p>
      <w:pPr>
        <w:pStyle w:val="BodyText"/>
      </w:pPr>
      <w:r>
        <w:t xml:space="preserve">The mandate — a standing</w:t>
      </w:r>
      <w:r>
        <w:t xml:space="preserve"> </w:t>
      </w:r>
      <w:r>
        <w:rPr>
          <w:b/>
          <w:bCs/>
        </w:rPr>
        <w:t xml:space="preserve">anti-mess control plane</w:t>
      </w:r>
      <w:r>
        <w:t xml:space="preserve"> </w:t>
      </w:r>
      <w:r>
        <w:t xml:space="preserve">(the desired-state/actual-state reconciliation-loop + control-plane/data-plane pattern of distributed systems), ALL of which hold:</w:t>
      </w:r>
    </w:p>
    <w:p>
      <w:pPr>
        <w:pStyle w:val="BodyText"/>
      </w:pPr>
      <w:r>
        <w:rPr>
          <w:b/>
          <w:bCs/>
        </w:rPr>
        <w:t xml:space="preserve">(A) DECLARED INVARIANT CATALOGUE.</w:t>
      </w:r>
      <w:r>
        <w:t xml:space="preserve"> </w:t>
      </w:r>
      <w:r>
        <w:t xml:space="preserve">A single machine-readable consumer-owned catalogue (DATA per §11.4.28/§11.4.35) enumerating every consistency invariant across the persistent planes, each carrying</w:t>
      </w:r>
      <w:r>
        <w:t xml:space="preserve"> </w:t>
      </w:r>
      <w:r>
        <w:rPr>
          <w:rStyle w:val="VerbatimChar"/>
        </w:rPr>
        <w:t xml:space="preserve">{id, plane, desired-condition, detector, reconcile-class ∈ {auto-safe | operator-gated | owned-by &lt;anchor&gt;}, evidence-shape}</w:t>
      </w:r>
      <w:r>
        <w:t xml:space="preserve">; the catalogue IS the desired clean state; an un-catalogued mess class is an honest tracked GAP (§11.4.6/§11.4.197), never silently claimed covered.</w:t>
      </w:r>
    </w:p>
    <w:p>
      <w:pPr>
        <w:pStyle w:val="BodyText"/>
      </w:pPr>
      <w:r>
        <w:rPr>
          <w:b/>
          <w:bCs/>
        </w:rPr>
        <w:t xml:space="preserve">(B) LEVEL-TRIGGERED LOOP.</w:t>
      </w:r>
      <w:r>
        <w:t xml:space="preserve"> </w:t>
      </w:r>
      <w:r>
        <w:t xml:space="preserve">The loop re-derives the ACTUAL state (not an event) and diffs it against the catalogue BEFORE every gated transition (commit-batch/build/flash/merge-to-trunk/tag/constitution-pull) AND on a standing cadence (§11.4.94/§11.4.103) — catching drift regardless of how it arose (the Kubernetes level-triggered property); actual-vs-desired uses a §11.4.86 fingerprint diff drilling to the offending record (anti-entropy), never a whole-scan where a fingerprint suffices.</w:t>
      </w:r>
    </w:p>
    <w:p>
      <w:pPr>
        <w:pStyle w:val="BodyText"/>
      </w:pPr>
      <w:r>
        <w:rPr>
          <w:b/>
          <w:bCs/>
        </w:rPr>
        <w:t xml:space="preserve">(C) IDEMPOTENT RECONCILE-OR-REFUSE.</w:t>
      </w:r>
      <w:r>
        <w:t xml:space="preserve"> </w:t>
      </w:r>
      <w:r>
        <w:t xml:space="preserve">Each drift takes exactly one dedup-keyed action: RECONCILE-AUTO-SAFE (reversible + evidence-determinable + bounded-blast per §11.4.101 — reap a provably-dead lock §11.4.180, regen a stale derived doc §11.4.106, scope-group-commit a placement-clean batch §11.4.191, retire a merged worktree §11.4.167), idempotent (a no-op on a clean state); OR REFUSE-THE-GATE + a bounded operator decision (irreversible/high-blast/indeterminate — id-colliding SSoT §11.4.206, anchor collision §11.4.227, partial cross-repo merge, divergent mirror) per §11.4.101/§11.4.66; a gated transition NEVER proceeds while a catalogued invariant is violated and un-reconciled; the loop keeps progressing every other non-blocked item (park-one-not-the-loop).</w:t>
      </w:r>
    </w:p>
    <w:p>
      <w:pPr>
        <w:pStyle w:val="BodyText"/>
      </w:pPr>
      <w:r>
        <w:rPr>
          <w:b/>
          <w:bCs/>
        </w:rPr>
        <w:t xml:space="preserve">(D) SAGA FORWARD-RECONCILE (no-loss).</w:t>
      </w:r>
      <w:r>
        <w:t xml:space="preserve"> </w:t>
      </w:r>
      <w:r>
        <w:t xml:space="preserve">A partially-applied cross-repo operation is reconciled complete-forward under a §9.2 pre-op backup (finish the remaining legs / bump the pointer / complete the merge zero-markers-zero-drop §11.4.41 step 3 / ff the lagging mirror) — NEVER force-push/reset/</w:t>
      </w:r>
      <w:r>
        <w:rPr>
          <w:rStyle w:val="VerbatimChar"/>
        </w:rPr>
        <w:t xml:space="preserve">-s ours</w:t>
      </w:r>
      <w:r>
        <w:t xml:space="preserve"> </w:t>
      </w:r>
      <w:r>
        <w:t xml:space="preserve">(§11.4.113/§9.2); compensation is §9.2 backup-restore only; the saga reaches fully-completed, never rolled-back-with-loss.</w:t>
      </w:r>
    </w:p>
    <w:p>
      <w:pPr>
        <w:pStyle w:val="BodyText"/>
      </w:pPr>
      <w:r>
        <w:rPr>
          <w:b/>
          <w:bCs/>
        </w:rPr>
        <w:t xml:space="preserve">(E) THE LOOP IS A GUARD (§11.4.201).</w:t>
      </w:r>
      <w:r>
        <w:t xml:space="preserve"> </w:t>
      </w:r>
      <w:r>
        <w:t xml:space="preserve">Every detector ships golden-TRUE + golden-FALSE-with-carrier fixtures (§11.4.107(10)); a false-positive REFUSAL of a clean state is a §11.4.201(1) FAIL-bluff exactly as a false-negative PASS is a §11.4 PASS-bluff; every "no drift" null is control-needle-proven (§11.4.201(6)-(12)); conservative-safe REFUSE on an unresolvable signal, resolved evidence printed on every refusal.</w:t>
      </w:r>
    </w:p>
    <w:p>
      <w:pPr>
        <w:pStyle w:val="BodyText"/>
      </w:pPr>
      <w:r>
        <w:rPr>
          <w:b/>
          <w:bCs/>
        </w:rPr>
        <w:t xml:space="preserve">(F) CONTROL-PLANE / DATA-PLANE SEPARATION.</w:t>
      </w:r>
      <w:r>
        <w:t xml:space="preserve"> </w:t>
      </w:r>
      <w:r>
        <w:t xml:space="preserve">The control plane DETECTS + RECONCILES state and NEVER performs the data-plane work (the actual build/commit/merge/long-op — §11.4.232 + the build/flash/commit wrappers); the two never merge; the control plane's own state is durable (§11.4.205(6) temp→fsync→rename, never tmpfs, may reuse §11.4.207).</w:t>
      </w:r>
    </w:p>
    <w:p>
      <w:pPr>
        <w:pStyle w:val="BodyText"/>
      </w:pPr>
      <w:r>
        <w:rPr>
          <w:b/>
          <w:bCs/>
        </w:rPr>
        <w:t xml:space="preserve">Honest boundary (§11.4.6).</w:t>
      </w:r>
      <w:r>
        <w:t xml:space="preserve"> </w:t>
      </w:r>
      <w:r>
        <w:t xml:space="preserve">Converges the CATALOGUED invariants; does NOT make an un-catalogued mess class impossible (extensible catalogue, never "provably mess-free"), does NOT make a gate correct (§11.4.108/§11.4.201), does NOT auto-fix irreversible drift (operator-gated §11.4.101/§11.4.66), and is eventual-consistency-at-every-gate-and-cadence NOT a real-time daemon (§11.4.205(7)).</w:t>
      </w:r>
      <w:r>
        <w:t xml:space="preserve"> </w:t>
      </w:r>
      <w:r>
        <w:rPr>
          <w:b/>
          <w:bCs/>
        </w:rPr>
        <w:t xml:space="preserve">Reuse-not-rewrite:</w:t>
      </w:r>
      <w:r>
        <w:t xml:space="preserve"> </w:t>
      </w:r>
      <w:r>
        <w:t xml:space="preserve">it is the level-triggered COMPOSER over the existing per-domain enforcers (§11.4.180/§11.4.186/§11.4.106/§11.4.191/§11.4.206/§11.4.227/§11.4.232/§11.4.147/§11.4.167), inheriting each's detector — no parallel enforcer is invented (§11.4.227). It composes §11.4.232 (the RUNTIME data-plane long-op orchestrator — §11.4.232 clause (F) is Plane P of this catalogue) as the plane it does not touch.</w:t>
      </w:r>
    </w:p>
    <w:p>
      <w:pPr>
        <w:pStyle w:val="BodyText"/>
      </w:pPr>
      <w:r>
        <w:t xml:space="preserve">Classification: universal (§11.4.17) — no hardware/vendor/project literal; consumers supply their invariant catalogue, plane detectors, gated-transition list, cadence, and reconcile-class bindings as DATA per §11.4.35. Composes §11.4.6 / §11.4.26 / §11.4.28 / §11.4.32 / §11.4.84 / §11.4.86 / §11.4.101 / §11.4.106 / §11.4.108 / §11.4.116 / §11.4.121 / §11.4.147 / §11.4.164 / §11.4.167 / §11.4.176 / §11.4.179 / §11.4.180 / §11.4.181 / §11.4.186 / §11.4.191 / §11.4.196(F) / §11.4.201 / §11.4.205 / §11.4.206 / §11.4.207 / §11.4.227 / §11.4.232 / §12.6 / §9.2 / §2.1. Propagation gate</w:t>
      </w:r>
      <w:r>
        <w:t xml:space="preserve"> </w:t>
      </w:r>
      <w:r>
        <w:rPr>
          <w:rStyle w:val="VerbatimChar"/>
        </w:rPr>
        <w:t xml:space="preserve">CM-COVENANT-114-233-PROPAGATION</w:t>
      </w:r>
      <w:r>
        <w:t xml:space="preserve"> </w:t>
      </w:r>
      <w:r>
        <w:t xml:space="preserve">(literal</w:t>
      </w:r>
      <w:r>
        <w:t xml:space="preserve"> </w:t>
      </w:r>
      <w:r>
        <w:rPr>
          <w:rStyle w:val="VerbatimChar"/>
        </w:rPr>
        <w:t xml:space="preserve">11.4.233</w:t>
      </w:r>
      <w:r>
        <w:t xml:space="preserve">) + recommended mechanism gates</w:t>
      </w:r>
      <w:r>
        <w:t xml:space="preserve"> </w:t>
      </w:r>
      <w:r>
        <w:rPr>
          <w:rStyle w:val="VerbatimChar"/>
        </w:rPr>
        <w:t xml:space="preserve">CM-ANTIMESS-INVARIANT-CATALOGUE</w:t>
      </w:r>
      <w:r>
        <w:t xml:space="preserve"> </w:t>
      </w:r>
      <w:r>
        <w:t xml:space="preserve">(A) /</w:t>
      </w:r>
      <w:r>
        <w:t xml:space="preserve"> </w:t>
      </w:r>
      <w:r>
        <w:rPr>
          <w:rStyle w:val="VerbatimChar"/>
        </w:rPr>
        <w:t xml:space="preserve">CM-ANTIMESS-LEVEL-TRIGGERED-LOOP</w:t>
      </w:r>
      <w:r>
        <w:t xml:space="preserve"> </w:t>
      </w:r>
      <w:r>
        <w:t xml:space="preserve">(B) /</w:t>
      </w:r>
      <w:r>
        <w:t xml:space="preserve"> </w:t>
      </w:r>
      <w:r>
        <w:rPr>
          <w:rStyle w:val="VerbatimChar"/>
        </w:rPr>
        <w:t xml:space="preserve">CM-ANTIMESS-RECONCILE-OR-REFUSE</w:t>
      </w:r>
      <w:r>
        <w:t xml:space="preserve"> </w:t>
      </w:r>
      <w:r>
        <w:t xml:space="preserve">(C) /</w:t>
      </w:r>
      <w:r>
        <w:t xml:space="preserve"> </w:t>
      </w:r>
      <w:r>
        <w:rPr>
          <w:rStyle w:val="VerbatimChar"/>
        </w:rPr>
        <w:t xml:space="preserve">CM-ANTIMESS-SAGA-FORWARD-NO-LOSS</w:t>
      </w:r>
      <w:r>
        <w:t xml:space="preserve"> </w:t>
      </w:r>
      <w:r>
        <w:t xml:space="preserve">(D) /</w:t>
      </w:r>
      <w:r>
        <w:t xml:space="preserve"> </w:t>
      </w:r>
      <w:r>
        <w:rPr>
          <w:rStyle w:val="VerbatimChar"/>
        </w:rPr>
        <w:t xml:space="preserve">CM-ANTIMESS-LOOP-IS-A-GUARD</w:t>
      </w:r>
      <w:r>
        <w:t xml:space="preserve"> </w:t>
      </w:r>
      <w:r>
        <w:t xml:space="preserve">(E) /</w:t>
      </w:r>
      <w:r>
        <w:t xml:space="preserve"> </w:t>
      </w:r>
      <w:r>
        <w:rPr>
          <w:rStyle w:val="VerbatimChar"/>
        </w:rPr>
        <w:t xml:space="preserve">CM-ANTIMESS-CONTROL-DATA-PLANE-SPLIT</w:t>
      </w:r>
      <w:r>
        <w:t xml:space="preserve"> </w:t>
      </w:r>
      <w:r>
        <w:t xml:space="preserve">(F) + paired §1.1 mutations (drop the standing-cadence trigger so the loop is edge-only → (B) FAILs on the pile-up/stale-lock fixture; let a gated transition proceed on a catalogued un-reconciled drift → (C) FAILs; a saga that force-pushes/resets to reconcile a mirror → (D) FAILs; a detector that REFUSES a clean golden-TRUE fixture, or PASSes a golden-FALSE-with-carrier → (E) FAILs; the control plane invokes a data-plane build/commit → (F) FAILs; strip the literal → propagation FAILs; gate-code = separate work item, NOT claimed shipped §11.4.6/§11.4.227). No escape hatch — no</w:t>
      </w:r>
      <w:r>
        <w:t xml:space="preserve"> </w:t>
      </w:r>
      <w:r>
        <w:rPr>
          <w:rStyle w:val="VerbatimChar"/>
        </w:rPr>
        <w:t xml:space="preserve">--edge-triggered-only</w:t>
      </w:r>
      <w:r>
        <w:t xml:space="preserve">,</w:t>
      </w:r>
      <w:r>
        <w:t xml:space="preserve"> </w:t>
      </w:r>
      <w:r>
        <w:rPr>
          <w:rStyle w:val="VerbatimChar"/>
        </w:rPr>
        <w:t xml:space="preserve">--skip-consistency-catalogue</w:t>
      </w:r>
      <w:r>
        <w:t xml:space="preserve">,</w:t>
      </w:r>
      <w:r>
        <w:t xml:space="preserve"> </w:t>
      </w:r>
      <w:r>
        <w:rPr>
          <w:rStyle w:val="VerbatimChar"/>
        </w:rPr>
        <w:t xml:space="preserve">--proceed-on-drift</w:t>
      </w:r>
      <w:r>
        <w:t xml:space="preserve">,</w:t>
      </w:r>
      <w:r>
        <w:t xml:space="preserve"> </w:t>
      </w:r>
      <w:r>
        <w:rPr>
          <w:rStyle w:val="VerbatimChar"/>
        </w:rPr>
        <w:t xml:space="preserve">--reconcile-with-force-push</w:t>
      </w:r>
      <w:r>
        <w:t xml:space="preserve">,</w:t>
      </w:r>
      <w:r>
        <w:t xml:space="preserve"> </w:t>
      </w:r>
      <w:r>
        <w:rPr>
          <w:rStyle w:val="VerbatimChar"/>
        </w:rPr>
        <w:t xml:space="preserve">--unvalidated-detector</w:t>
      </w:r>
      <w:r>
        <w:t xml:space="preserve">,</w:t>
      </w:r>
      <w:r>
        <w:t xml:space="preserve"> </w:t>
      </w:r>
      <w:r>
        <w:rPr>
          <w:rStyle w:val="VerbatimChar"/>
        </w:rPr>
        <w:t xml:space="preserve">--control-plane-does-work</w:t>
      </w:r>
      <w:r>
        <w:t xml:space="preserve">,</w:t>
      </w:r>
      <w:r>
        <w:t xml:space="preserve"> </w:t>
      </w:r>
      <w:r>
        <w:rPr>
          <w:rStyle w:val="VerbatimChar"/>
        </w:rPr>
        <w:t xml:space="preserve">--assume-clean-without-reconcile</w:t>
      </w:r>
      <w:r>
        <w:t xml:space="preserve"> </w:t>
      </w:r>
      <w:r>
        <w:t xml:space="preserve">flag.</w:t>
      </w:r>
    </w:p>
    <w:p>
      <w:pPr>
        <w:pStyle w:val="BodyText"/>
      </w:pPr>
      <w:r>
        <w:rPr>
          <w:b/>
          <w:bCs/>
        </w:rPr>
        <w:t xml:space="preserve">§11.4.234 — Dedicated hook-validation script: hook checks run as an explicit stage of a dedicated commit/push script, and the commit/push mechanism is ALWAYS unblocked (operator mandate, 2026-07-26).</w:t>
      </w:r>
    </w:p>
    <w:p>
      <w:pPr>
        <w:pStyle w:val="BodyText"/>
      </w:pPr>
      <w:r>
        <w:t xml:space="preserve">Forensic anchor (genericised): a consumer project wired its full local CI gate as an automatic git</w:t>
      </w:r>
      <w:r>
        <w:t xml:space="preserve"> </w:t>
      </w:r>
      <w:r>
        <w:rPr>
          <w:rStyle w:val="VerbatimChar"/>
        </w:rPr>
        <w:t xml:space="preserve">pre-push</w:t>
      </w:r>
      <w:r>
        <w:t xml:space="preserve"> </w:t>
      </w:r>
      <w:r>
        <w:t xml:space="preserve">hook (</w:t>
      </w:r>
      <w:r>
        <w:rPr>
          <w:rStyle w:val="VerbatimChar"/>
        </w:rPr>
        <w:t xml:space="preserve">core.hooksPath</w:t>
      </w:r>
      <w:r>
        <w:t xml:space="preserve"> </w:t>
      </w:r>
      <w:r>
        <w:t xml:space="preserve">→ hook → multi-minute build/test/sweep stage on EVERY push). The result, captured 2026-07-26: routine pushes took many minutes each, and when one gate stage inside the hook failed or stalled, the push was rejected outright — the commit/push mechanism itself became blocked, with pending commits stranded locally and no operator-usable path forward short of a forbidden</w:t>
      </w:r>
      <w:r>
        <w:t xml:space="preserve"> </w:t>
      </w:r>
      <w:r>
        <w:rPr>
          <w:rStyle w:val="VerbatimChar"/>
        </w:rPr>
        <w:t xml:space="preserve">--no-verify</w:t>
      </w:r>
      <w:r>
        <w:t xml:space="preserve"> </w:t>
      </w:r>
      <w:r>
        <w:t xml:space="preserve">bypass. The gate logic was sound; wiring it as an uninterruptible implicit hook on the commit/push code path was the architectural flaw — an edge-triggered enforcer (§11.4.233) placed directly on the operator's only forward path, violating the §2 single-entrypoint discipline by making the entrypoint unusable.</w:t>
      </w:r>
    </w:p>
    <w:p>
      <w:pPr>
        <w:pStyle w:val="BodyText"/>
      </w:pPr>
      <w:r>
        <w:t xml:space="preserve">The mandate, ALL of which hold:</w:t>
      </w:r>
    </w:p>
    <w:p>
      <w:pPr>
        <w:pStyle w:val="BodyText"/>
      </w:pPr>
      <w:r>
        <w:rPr>
          <w:b/>
          <w:bCs/>
        </w:rPr>
        <w:t xml:space="preserve">(A) DEDICATED SCRIPT AS THE SINGLE COMMIT/PUSH ENTRYPOINT.</w:t>
      </w:r>
      <w:r>
        <w:t xml:space="preserve"> </w:t>
      </w:r>
      <w:r>
        <w:t xml:space="preserve">Every consumer MUST ship a dedicated, executable, idempotent script (Lava binding:</w:t>
      </w:r>
      <w:r>
        <w:t xml:space="preserve"> </w:t>
      </w:r>
      <w:r>
        <w:rPr>
          <w:rStyle w:val="VerbatimChar"/>
        </w:rPr>
        <w:t xml:space="preserve">scripts/commit-push-all.sh</w:t>
      </w:r>
      <w:r>
        <w:t xml:space="preserve">; consumers bind their own path as DATA per §11.4.35) that runs, in order: (1) submodule/workspace sync, (2) commit of all pending state, (3) the hook validations as an EXPLICIT stage — the unmodified hook logic fed the real push range, Layer-cheap checks always, long gates stage-separated, (4) push to ALL configured upstreams (§2.1), (5) a closing green/clean verification (clean status + zero unpushed commits, recursive over submodules). The script prints per-stage evidence and is safe to re-run; direct</w:t>
      </w:r>
      <w:r>
        <w:t xml:space="preserve"> </w:t>
      </w:r>
      <w:r>
        <w:rPr>
          <w:rStyle w:val="VerbatimChar"/>
        </w:rPr>
        <w:t xml:space="preserve">git commit</w:t>
      </w:r>
      <w:r>
        <w:t xml:space="preserve">/</w:t>
      </w:r>
      <w:r>
        <w:rPr>
          <w:rStyle w:val="VerbatimChar"/>
        </w:rPr>
        <w:t xml:space="preserve">git push</w:t>
      </w:r>
      <w:r>
        <w:t xml:space="preserve"> </w:t>
      </w:r>
      <w:r>
        <w:t xml:space="preserve">on the main repo ceases to be the routine workflow (§2).</w:t>
      </w:r>
    </w:p>
    <w:p>
      <w:pPr>
        <w:pStyle w:val="BodyText"/>
      </w:pPr>
      <w:r>
        <w:rPr>
          <w:b/>
          <w:bCs/>
        </w:rPr>
        <w:t xml:space="preserve">(B) HOOKS MUST NOT BLOCK THE MECHANISM.</w:t>
      </w:r>
      <w:r>
        <w:t xml:space="preserve"> </w:t>
      </w:r>
      <w:r>
        <w:t xml:space="preserve">Automatic git hooks wired via</w:t>
      </w:r>
      <w:r>
        <w:t xml:space="preserve"> </w:t>
      </w:r>
      <w:r>
        <w:rPr>
          <w:rStyle w:val="VerbatimChar"/>
        </w:rPr>
        <w:t xml:space="preserve">core.hooksPath</w:t>
      </w:r>
      <w:r>
        <w:t xml:space="preserve"> </w:t>
      </w:r>
      <w:r>
        <w:t xml:space="preserve">MUST NOT gate routine commit/push in a way that can leave the repository uncommittable or unpushable. Disconnecting means:</w:t>
      </w:r>
      <w:r>
        <w:t xml:space="preserve"> </w:t>
      </w:r>
      <w:r>
        <w:rPr>
          <w:rStyle w:val="VerbatimChar"/>
        </w:rPr>
        <w:t xml:space="preserve">core.hooksPath</w:t>
      </w:r>
      <w:r>
        <w:t xml:space="preserve"> </w:t>
      </w:r>
      <w:r>
        <w:t xml:space="preserve">unset, the hook file itself preserved UNMODIFIED in the repo, and</w:t>
      </w:r>
      <w:r>
        <w:t xml:space="preserve"> </w:t>
      </w:r>
      <w:r>
        <w:rPr>
          <w:rStyle w:val="VerbatimChar"/>
        </w:rPr>
        <w:t xml:space="preserve">--no-verify</w:t>
      </w:r>
      <w:r>
        <w:t xml:space="preserve"> </w:t>
      </w:r>
      <w:r>
        <w:t xml:space="preserve">NEVER used as the routine path. Validation relocates from the implicit hook to the explicit script stage (A) and to tag/release-time gates — it is never deleted.</w:t>
      </w:r>
    </w:p>
    <w:p>
      <w:pPr>
        <w:pStyle w:val="BodyText"/>
      </w:pPr>
      <w:r>
        <w:rPr>
          <w:b/>
          <w:bCs/>
        </w:rPr>
        <w:t xml:space="preserve">(C) NO GATE IS LOST.</w:t>
      </w:r>
      <w:r>
        <w:t xml:space="preserve"> </w:t>
      </w:r>
      <w:r>
        <w:t xml:space="preserve">Every check the disconnected hook performed MUST remain executed — by the dedicated script's validation stage, by the tag/release gate, or by a documented scheduled run. Dropping a check silently because the hook no longer fires is a §11.4 PASS-bluff at the process layer ("the gate still exists" while nothing invokes it); the script's stage list MUST name every check it runs and every check it defers, with the deferral target recorded.</w:t>
      </w:r>
    </w:p>
    <w:p>
      <w:pPr>
        <w:pStyle w:val="BodyText"/>
      </w:pPr>
      <w:r>
        <w:rPr>
          <w:b/>
          <w:bCs/>
        </w:rPr>
        <w:t xml:space="preserve">(D) ALWAYS-UNBLOCKED INVARIANT.</w:t>
      </w:r>
      <w:r>
        <w:t xml:space="preserve"> </w:t>
      </w:r>
      <w:r>
        <w:t xml:space="preserve">The commit/push mechanism MUST always be able to complete. A failing validation yields a clear per-check report plus a documented remediation path — never an opaque hung or rejected push. Long gates (multi-minute build/test/sweep stages) MUST be separable from the cheap checks and skippable via an explicit, documented flag (Lava binding:</w:t>
      </w:r>
      <w:r>
        <w:t xml:space="preserve"> </w:t>
      </w:r>
      <w:r>
        <w:rPr>
          <w:rStyle w:val="VerbatimChar"/>
        </w:rPr>
        <w:t xml:space="preserve">LAVA_SYNC_SKIP_CI=1</w:t>
      </w:r>
      <w:r>
        <w:t xml:space="preserve">), with every skip recorded in the commit message or evidence pack so the deferred gate is tracked, never forgotten. The escape hatch is a recorded deferral, not a bypass: the skipped gate remains owed and is caught at the next full run or tag gate.</w:t>
      </w:r>
    </w:p>
    <w:p>
      <w:pPr>
        <w:pStyle w:val="BodyText"/>
      </w:pPr>
      <w:r>
        <w:rPr>
          <w:b/>
          <w:bCs/>
        </w:rPr>
        <w:t xml:space="preserve">Honest boundary (§11.4.6).</w:t>
      </w:r>
      <w:r>
        <w:t xml:space="preserve"> </w:t>
      </w:r>
      <w:r>
        <w:t xml:space="preserve">This anchor relocates WHERE validation executes (implicit hook → explicit script stage + release gates); it does NOT weaken any substantive gate — the Sixth/Seventh-Law-equivalent anti-bluff covenant, the tag-time full gate, and §11.4.32's sweep-after-constitution-pull all still bind at their own seams. It does NOT mandate deleting hooks (the hook file is preserved), does NOT authorise</w:t>
      </w:r>
      <w:r>
        <w:t xml:space="preserve"> </w:t>
      </w:r>
      <w:r>
        <w:rPr>
          <w:rStyle w:val="VerbatimChar"/>
        </w:rPr>
        <w:t xml:space="preserve">--no-verify</w:t>
      </w:r>
      <w:r>
        <w:t xml:space="preserve"> </w:t>
      </w:r>
      <w:r>
        <w:t xml:space="preserve">as routine practice, and does NOT make a failing gate pass — it makes the mechanism reachable while the failure is remediated. Composes §2 / §2.1 (single entrypoint + all-upstreams push — this anchor keeps that entrypoint usable), §11.4.32 (sweep still runs, now as a named stage), §11.4.113 (no force-push history-rewrite — the unblocked path never rewrites), §11.4.201 (the script is a guard: a false GREEN verification is a FAIL-bluff), §11.4.227 (amendment discipline), §11.4.233 (the commit/push path is a gated transition the anti-mess control plane reconciles).</w:t>
      </w:r>
    </w:p>
    <w:p>
      <w:pPr>
        <w:pStyle w:val="BodyText"/>
      </w:pPr>
      <w:r>
        <w:t xml:space="preserve">Classification: universal (§11.4.17) — no hardware/vendor/project literal; consumers supply their script path, upstream-remote list, cheap-vs-long gate split, and skip-flag name as DATA per §11.4.35. Propagation gate</w:t>
      </w:r>
      <w:r>
        <w:t xml:space="preserve"> </w:t>
      </w:r>
      <w:r>
        <w:rPr>
          <w:rStyle w:val="VerbatimChar"/>
        </w:rPr>
        <w:t xml:space="preserve">CM-COVENANT-114-234-PROPAGATION</w:t>
      </w:r>
      <w:r>
        <w:t xml:space="preserve"> </w:t>
      </w:r>
      <w:r>
        <w:t xml:space="preserve">(literal</w:t>
      </w:r>
      <w:r>
        <w:t xml:space="preserve"> </w:t>
      </w:r>
      <w:r>
        <w:rPr>
          <w:rStyle w:val="VerbatimChar"/>
        </w:rPr>
        <w:t xml:space="preserve">11.4.234</w:t>
      </w:r>
      <w:r>
        <w:t xml:space="preserve">) + recommended mechanism gates</w:t>
      </w:r>
      <w:r>
        <w:t xml:space="preserve"> </w:t>
      </w:r>
      <w:r>
        <w:rPr>
          <w:rStyle w:val="VerbatimChar"/>
        </w:rPr>
        <w:t xml:space="preserve">CM-DEDICATED-HOOK-VALIDATION-SCRIPT</w:t>
      </w:r>
      <w:r>
        <w:t xml:space="preserve"> </w:t>
      </w:r>
      <w:r>
        <w:t xml:space="preserve">(A) /</w:t>
      </w:r>
      <w:r>
        <w:t xml:space="preserve"> </w:t>
      </w:r>
      <w:r>
        <w:rPr>
          <w:rStyle w:val="VerbatimChar"/>
        </w:rPr>
        <w:t xml:space="preserve">CM-HOOKS-NEVER-BLOCK-PUSH</w:t>
      </w:r>
      <w:r>
        <w:t xml:space="preserve"> </w:t>
      </w:r>
      <w:r>
        <w:t xml:space="preserve">(B) /</w:t>
      </w:r>
      <w:r>
        <w:t xml:space="preserve"> </w:t>
      </w:r>
      <w:r>
        <w:rPr>
          <w:rStyle w:val="VerbatimChar"/>
        </w:rPr>
        <w:t xml:space="preserve">CM-NO-GATE-LOST-ON-HOOK-DISCONNECT</w:t>
      </w:r>
      <w:r>
        <w:t xml:space="preserve"> </w:t>
      </w:r>
      <w:r>
        <w:t xml:space="preserve">(C) /</w:t>
      </w:r>
      <w:r>
        <w:t xml:space="preserve"> </w:t>
      </w:r>
      <w:r>
        <w:rPr>
          <w:rStyle w:val="VerbatimChar"/>
        </w:rPr>
        <w:t xml:space="preserve">CM-COMMIT-PUSH-ALWAYS-UNBLOCKED</w:t>
      </w:r>
      <w:r>
        <w:t xml:space="preserve"> </w:t>
      </w:r>
      <w:r>
        <w:t xml:space="preserve">(D) + paired §1.1 mutations (wire the full gate back as an automatic blocking pre-push hook → (B) FAILs; disconnect the hook AND drop a check from every stage → (C) FAILs; a validation failure that strands commits with no remediation report → (D) FAILs; strip the literal → propagation FAILs; gate-code = separate work item, NOT claimed shipped §11.4.6/§11.4.227). No escape hatch beyond the recorded (D) deferral — no</w:t>
      </w:r>
      <w:r>
        <w:t xml:space="preserve"> </w:t>
      </w:r>
      <w:r>
        <w:rPr>
          <w:rStyle w:val="VerbatimChar"/>
        </w:rPr>
        <w:t xml:space="preserve">--no-verify-routine</w:t>
      </w:r>
      <w:r>
        <w:t xml:space="preserve">,</w:t>
      </w:r>
      <w:r>
        <w:t xml:space="preserve"> </w:t>
      </w:r>
      <w:r>
        <w:rPr>
          <w:rStyle w:val="VerbatimChar"/>
        </w:rPr>
        <w:t xml:space="preserve">--skip-all-gates-silently</w:t>
      </w:r>
      <w:r>
        <w:t xml:space="preserve">,</w:t>
      </w:r>
      <w:r>
        <w:t xml:space="preserve"> </w:t>
      </w:r>
      <w:r>
        <w:rPr>
          <w:rStyle w:val="VerbatimChar"/>
        </w:rPr>
        <w:t xml:space="preserve">--delete-blocking-hook</w:t>
      </w:r>
      <w:r>
        <w:t xml:space="preserve">,</w:t>
      </w:r>
      <w:r>
        <w:t xml:space="preserve"> </w:t>
      </w:r>
      <w:r>
        <w:rPr>
          <w:rStyle w:val="VerbatimChar"/>
        </w:rPr>
        <w:t xml:space="preserve">--push-without-any-validation</w:t>
      </w:r>
      <w:r>
        <w:t xml:space="preserve"> </w:t>
      </w:r>
      <w:r>
        <w:t xml:space="preserve">flag.</w:t>
      </w:r>
    </w:p>
    <w:p>
      <w:pPr>
        <w:pStyle w:val="BodyText"/>
      </w:pPr>
      <w:r>
        <w:rPr>
          <w:b/>
          <w:bCs/>
        </w:rPr>
        <w:t xml:space="preserve">§11.4.235 — Build-and-deploy the moment source fixes are proven-correct (test-side hardening is a parallel stage, never a build gate) + post-deploy version increment (operator mandate, 2026-07-27).</w:t>
      </w:r>
    </w:p>
    <w:p>
      <w:pPr>
        <w:pStyle w:val="BodyText"/>
      </w:pPr>
      <w:r>
        <w:rPr>
          <w:b/>
          <w:bCs/>
        </w:rPr>
        <w:t xml:space="preserve">(A) BUILD-AND-DEPLOY THE MOMENT THE SOURCE FIXES ARE PROVEN-CORRECT — TEST-SIDE WORK IS A PARALLEL STAGE, NEVER A BUILD GATE.</w:t>
      </w:r>
      <w:r>
        <w:t xml:space="preserve"> </w:t>
      </w:r>
      <w:r>
        <w:t xml:space="preserve">The moment the SOURCE fixes of a batch are done AND proven-correct — proven-correct = the mandatory independent SOURCE-correctness review has returned a clean GO (§11.4.125/§11.4.142/§11.4.194 on the source diff, on the §11.4.209 Fable-</w:t>
      </w:r>
      <w:r>
        <w:rPr>
          <w:rStyle w:val="VerbatimChar"/>
        </w:rPr>
        <w:t xml:space="preserve">xhigh</w:t>
      </w:r>
      <w:r>
        <w:t xml:space="preserve"> </w:t>
      </w:r>
      <w:r>
        <w:t xml:space="preserve">substrate, iterated to zero-finding/zero-warning GO per §11.4.134) — the build MUST be triggered, pre-build + post-build tests EXECUTED (§11.4.108 layer-1 before, layer-2 after), and the artifact deployed. IN PARALLEL WITH the build AND the manual-QA session (§11.4.185), NEVER gating the build: (1) gate-instrumentation hardening + new-gate authoring (§11.4.110); (2) paired §1.1 mutations + four-layer §11.4.4(b) coverage + HelixQA Challenges; (3) "gates and checks of all kinds" (§11.4.96); (4) the re-review of THAT test-instrumentation work. The build's GO-SIGNAL is source-correctness alone; test-guard hardening (future-regression coverage) + its re-review are a deploy-independent parallel stage per §11.4.230(A). Holding the build sequentially — waiting for the test-instrumentation buildout + its re-review — when the source is already proven-correct is a §11.4.235(A) violation.</w:t>
      </w:r>
    </w:p>
    <w:p>
      <w:pPr>
        <w:pStyle w:val="BodyText"/>
      </w:pPr>
      <w:r>
        <w:rPr>
          <w:b/>
          <w:bCs/>
        </w:rPr>
        <w:t xml:space="preserve">(B) POST-DEPLOY VERSION INCREMENT + MANUAL-QA-DEPLOY CYCLE BOUNDARY (extended 2026-07-28 — operator mandate, verbatim: "Increase upcoming release to 0.1.5 since new cycle starts every time we deploy release for manual QA testing! This is how we will be working this ALWAYS! Extend the constitution!").</w:t>
      </w:r>
      <w:r>
        <w:t xml:space="preserve"> </w:t>
      </w:r>
      <w:r>
        <w:t xml:space="preserve">The moment image(s)/artifact(s) deploy, the version code/version is INCREMENTED (next build targets the next version; every deployed artifact carries a distinct, monotonic, greppable id — §11.4.151/§11.4.108/§11.4.200). Two deployments sharing one version id defeats per-deploy artifact identity → §11.4.235(B) violation. EVERY deployment of a release FOR MANUAL QA TESTING (§11.4.185) is a DEVELOPMENT-CYCLE BOUNDARY: the manual-QA deploy CLOSES the outgoing cycle and STARTS a NEW development cycle, and the version code/version is incremented AT THAT POINT — the new cycle's work targets the NEXT monotonic version (§11.4.151 project-prefixed naming preserved) — ALWAYS, the STANDING working model per clause (C), never a per-request opt-in. The manual-QA deploy is the canonical clause-(B) increment trigger (a deploy-for-manual-QA IS a deploy), and it SHAPES the §11.4.126 release-cycle framing: fixes for QA findings against the deployed artifact land in the NEW cycle on the NEW version id, never patched onto the already-QA-deployed version id. Starting a new cycle's work still targeting the QA-deployed version id is a §11.4.235(B) violation.</w:t>
      </w:r>
    </w:p>
    <w:p>
      <w:pPr>
        <w:pStyle w:val="BodyText"/>
      </w:pPr>
      <w:r>
        <w:rPr>
          <w:b/>
          <w:bCs/>
        </w:rPr>
        <w:t xml:space="preserve">(C) STANDING DEFAULT</w:t>
      </w:r>
      <w:r>
        <w:t xml:space="preserve"> </w:t>
      </w:r>
      <w:r>
        <w:t xml:space="preserve">(§11.4.126/§11.4.230/§11.4.103), never a per-request opt-in.</w:t>
      </w:r>
    </w:p>
    <w:p>
      <w:pPr>
        <w:pStyle w:val="BodyText"/>
      </w:pPr>
      <w:r>
        <w:rPr>
          <w:b/>
          <w:bCs/>
        </w:rPr>
        <w:t xml:space="preserve">Honest boundary (§11.4.6):</w:t>
      </w:r>
      <w:r>
        <w:t xml:space="preserve"> </w:t>
      </w:r>
      <w:r>
        <w:t xml:space="preserve">relocates the TEST-INSTRUMENTATION re-review + gate/check hardening OFF the build critical path; does NOT weaken any substantive gate. The SOURCE-correctness review (§11.4.125/§11.4.142/§11.4.194 Fable-</w:t>
      </w:r>
      <w:r>
        <w:rPr>
          <w:rStyle w:val="VerbatimChar"/>
        </w:rPr>
        <w:t xml:space="preserve">xhigh</w:t>
      </w:r>
      <w:r>
        <w:t xml:space="preserve"> </w:t>
      </w:r>
      <w:r>
        <w:t xml:space="preserve">§11.4.209 → GO §11.4.134) STILL PRECEDES + gates the build (it IS "source proven-correct"); pre/post-build tests (§11.4.108 L1-2) run at their seams; §11.4.185 manual-QA-final un-weakened; §11.4.129/§11.4.40 un-weakened. "Test-side work is parallel, never a build gate" is bounded to future-regression instrumentation — a check that proves the SHIPPED artifact wrong is a source/artifact-correctness gate (§11.4.108 L1-2), stays on the critical path.</w:t>
      </w:r>
    </w:p>
    <w:p>
      <w:pPr>
        <w:pStyle w:val="BodyText"/>
      </w:pPr>
      <w:r>
        <w:t xml:space="preserve">Classification: universal (§11.4.17). Propagation gate</w:t>
      </w:r>
      <w:r>
        <w:t xml:space="preserve"> </w:t>
      </w:r>
      <w:r>
        <w:rPr>
          <w:rStyle w:val="VerbatimChar"/>
        </w:rPr>
        <w:t xml:space="preserve">CM-COVENANT-114-235-PROPAGATION</w:t>
      </w:r>
      <w:r>
        <w:t xml:space="preserve"> </w:t>
      </w:r>
      <w:r>
        <w:t xml:space="preserve">(literal</w:t>
      </w:r>
      <w:r>
        <w:t xml:space="preserve"> </w:t>
      </w:r>
      <w:r>
        <w:rPr>
          <w:rStyle w:val="VerbatimChar"/>
        </w:rPr>
        <w:t xml:space="preserve">11.4.235</w:t>
      </w:r>
      <w:r>
        <w:t xml:space="preserve">) + recommended</w:t>
      </w:r>
      <w:r>
        <w:t xml:space="preserve"> </w:t>
      </w:r>
      <w:r>
        <w:rPr>
          <w:rStyle w:val="VerbatimChar"/>
        </w:rPr>
        <w:t xml:space="preserve">CM-BUILD-ON-SOURCE-PROVEN-NOT-TEST-SIDE</w:t>
      </w:r>
      <w:r>
        <w:t xml:space="preserve"> </w:t>
      </w:r>
      <w:r>
        <w:t xml:space="preserve">(FAIL: build held past source-GO w/ unfinished test-instrumentation; FAIL: build started with NO source-review GO — the §11.4.201(1) dual-assertion guard) +</w:t>
      </w:r>
      <w:r>
        <w:t xml:space="preserve"> </w:t>
      </w:r>
      <w:r>
        <w:rPr>
          <w:rStyle w:val="VerbatimChar"/>
        </w:rPr>
        <w:t xml:space="preserve">CM-VERSION-INCREMENT-ON-DEPLOY</w:t>
      </w:r>
      <w:r>
        <w:t xml:space="preserve"> </w:t>
      </w:r>
      <w:r>
        <w:t xml:space="preserve">(FAIL: new-artifact deploy shares a version id; FAIL: work of the cycle opened by a manual-QA deploy still targets the QA-deployed version id — the clause-(B) cycle-boundary increment skipped) + paired §1.1 mutations; gate-code = separate work item (§11.4.6/§11.4.227).</w:t>
      </w:r>
    </w:p>
    <w:p>
      <w:pPr>
        <w:pStyle w:val="BodyText"/>
      </w:pPr>
      <w:r>
        <w:t xml:space="preserve">Non-compliance is a release blocker. No escape hatch — no</w:t>
      </w:r>
      <w:r>
        <w:t xml:space="preserve"> </w:t>
      </w:r>
      <w:r>
        <w:rPr>
          <w:rStyle w:val="VerbatimChar"/>
        </w:rPr>
        <w:t xml:space="preserve">--build-behind-test-hardening</w:t>
      </w:r>
      <w:r>
        <w:t xml:space="preserve">,</w:t>
      </w:r>
      <w:r>
        <w:t xml:space="preserve"> </w:t>
      </w:r>
      <w:r>
        <w:rPr>
          <w:rStyle w:val="VerbatimChar"/>
        </w:rPr>
        <w:t xml:space="preserve">--test-side-gates-the-build</w:t>
      </w:r>
      <w:r>
        <w:t xml:space="preserve">,</w:t>
      </w:r>
      <w:r>
        <w:t xml:space="preserve"> </w:t>
      </w:r>
      <w:r>
        <w:rPr>
          <w:rStyle w:val="VerbatimChar"/>
        </w:rPr>
        <w:t xml:space="preserve">--skip-source-correctness-review</w:t>
      </w:r>
      <w:r>
        <w:t xml:space="preserve">,</w:t>
      </w:r>
      <w:r>
        <w:t xml:space="preserve"> </w:t>
      </w:r>
      <w:r>
        <w:rPr>
          <w:rStyle w:val="VerbatimChar"/>
        </w:rPr>
        <w:t xml:space="preserve">--deploy-without-version-increment</w:t>
      </w:r>
      <w:r>
        <w:t xml:space="preserve">,</w:t>
      </w:r>
      <w:r>
        <w:t xml:space="preserve"> </w:t>
      </w:r>
      <w:r>
        <w:rPr>
          <w:rStyle w:val="VerbatimChar"/>
        </w:rPr>
        <w:t xml:space="preserve">--not-default-speed-mode</w:t>
      </w:r>
      <w:r>
        <w:t xml:space="preserve">,</w:t>
      </w:r>
      <w:r>
        <w:t xml:space="preserve"> </w:t>
      </w:r>
      <w:r>
        <w:rPr>
          <w:rStyle w:val="VerbatimChar"/>
        </w:rPr>
        <w:t xml:space="preserve">--serialise-build-and-validate</w:t>
      </w:r>
      <w:r>
        <w:t xml:space="preserve">.</w:t>
      </w:r>
      <w:r>
        <w:t xml:space="preserve"> </w:t>
      </w:r>
      <w:r>
        <w:rPr>
          <w:b/>
          <w:bCs/>
        </w:rPr>
        <w:t xml:space="preserve">§11.4.236 — QA-deploy-readiness gate: no manual-QA hand-off until the mandated validation produced a candidate-fingerprinted PASS verdict; a blocker MUST bind to a seam, never prose (research-derived, 2026-07-31).</w:t>
      </w:r>
      <w:r>
        <w:t xml:space="preserve"> </w:t>
      </w:r>
      <w:r>
        <w:t xml:space="preserve">Compact summary: a release artifact MUST NOT be deployed / handed off for manual QA (§11.4.185) until the mandated autonomous validation(s) for THAT artifact produced a machine-written PASS verdict whose artifact fingerprint == the candidate (§11.4.115(F), read from the target at run time); ABSENCE of the verdict BLOCKS the deploy exactly as a FAIL does (§11.4.135); the refusal lives in the deploy TOOL (the seam), never in prose (§11.4.205/§11.4.226) — a source-gate asserting the harness merely EXISTS is necessary-not-sufficient; any operator-declared blocker (a §11.4.140 CRITICAL / "release-blocker") MUST bind to a mechanical seam at the point it gates, never satisfied by prose nor DOWNGRADED to a follow-up, and when its instrument bugs the response is §11.4.4/§11.4.120 (fix the instrument, never route around it); override only via an explicit, recorded operator flag (§11.4.234/§11.4.135), never a silent bypass; the gate is self-validated golden-good/golden-bad (§11.4.107(10)/§11.4.201, cannot false-allow) and the verdict-emitter reads the fingerprint from the target at run time, never a hardcoded per-release value (§11.4.111). Honest boundary §11.4.6 — the seam proves a candidate-matching PASS verdict EXISTS, it does NOT replace the §11.4.185 manual-QA sufficiency gate nor make the underlying validation honest (that stays §11.4.5/.69/.107). Classification: universal (§11.4.17). Composes §11.4.4/.107(10)/.108/.111/.115(F)/.120/.126/.135/.146(D3)/.185/.201/.205/.226/.234. Propagation gate</w:t>
      </w:r>
      <w:r>
        <w:t xml:space="preserve"> </w:t>
      </w:r>
      <w:r>
        <w:rPr>
          <w:rStyle w:val="VerbatimChar"/>
        </w:rPr>
        <w:t xml:space="preserve">CM-COVENANT-114-236-PROPAGATION</w:t>
      </w:r>
      <w:r>
        <w:t xml:space="preserve"> </w:t>
      </w:r>
      <w:r>
        <w:t xml:space="preserve">(literal</w:t>
      </w:r>
      <w:r>
        <w:t xml:space="preserve"> </w:t>
      </w:r>
      <w:r>
        <w:rPr>
          <w:rStyle w:val="VerbatimChar"/>
        </w:rPr>
        <w:t xml:space="preserve">11.4.236</w:t>
      </w:r>
      <w:r>
        <w:t xml:space="preserve">) + recommended gate</w:t>
      </w:r>
      <w:r>
        <w:t xml:space="preserve"> </w:t>
      </w:r>
      <w:r>
        <w:rPr>
          <w:rStyle w:val="VerbatimChar"/>
        </w:rPr>
        <w:t xml:space="preserve">CM-QA-DEPLOY-READINESS-GATE</w:t>
      </w:r>
      <w:r>
        <w:t xml:space="preserve"> </w:t>
      </w:r>
      <w:r>
        <w:t xml:space="preserve">+ paired §1.1 mutation (gate-code = separate work item, NOT claimed shipped §11.4.6/§11.4.227).</w:t>
      </w:r>
      <w:r>
        <w:t xml:space="preserve"> </w:t>
      </w:r>
      <w:r>
        <w:rPr>
          <w:b/>
          <w:bCs/>
        </w:rPr>
        <w:t xml:space="preserve">Canonical authority:</w:t>
      </w:r>
      <w:r>
        <w:t xml:space="preserve"> </w:t>
      </w:r>
      <w:r>
        <w:t xml:space="preserve">constitution submodule</w:t>
      </w:r>
      <w:r>
        <w:t xml:space="preserve"> </w:t>
      </w:r>
      <w:hyperlink r:id="rId10">
        <w:r>
          <w:rPr>
            <w:rStyle w:val="VerbatimChar"/>
          </w:rPr>
          <w:t xml:space="preserve">Constitution.md</w:t>
        </w:r>
      </w:hyperlink>
      <w:r>
        <w:t xml:space="preserve"> </w:t>
      </w:r>
      <w:r>
        <w:t xml:space="preserve">§11.4.236. Non-compliance is a release blocker. No escape hatch — no</w:t>
      </w:r>
      <w:r>
        <w:t xml:space="preserve"> </w:t>
      </w:r>
      <w:r>
        <w:rPr>
          <w:rStyle w:val="VerbatimChar"/>
        </w:rPr>
        <w:t xml:space="preserve">--deploy-without-verdict</w:t>
      </w:r>
      <w:r>
        <w:t xml:space="preserve">,</w:t>
      </w:r>
      <w:r>
        <w:t xml:space="preserve"> </w:t>
      </w:r>
      <w:r>
        <w:rPr>
          <w:rStyle w:val="VerbatimChar"/>
        </w:rPr>
        <w:t xml:space="preserve">--prose-blocker-suffices</w:t>
      </w:r>
      <w:r>
        <w:t xml:space="preserve">,</w:t>
      </w:r>
      <w:r>
        <w:t xml:space="preserve"> </w:t>
      </w:r>
      <w:r>
        <w:rPr>
          <w:rStyle w:val="VerbatimChar"/>
        </w:rPr>
        <w:t xml:space="preserve">--downgrade-blocker-to-followup</w:t>
      </w:r>
      <w:r>
        <w:t xml:space="preserve">,</w:t>
      </w:r>
      <w:r>
        <w:t xml:space="preserve"> </w:t>
      </w:r>
      <w:r>
        <w:rPr>
          <w:rStyle w:val="VerbatimChar"/>
        </w:rPr>
        <w:t xml:space="preserve">--skip-readiness-gate</w:t>
      </w:r>
      <w:r>
        <w:t xml:space="preserve">,</w:t>
      </w:r>
      <w:r>
        <w:t xml:space="preserve"> </w:t>
      </w:r>
      <w:r>
        <w:rPr>
          <w:rStyle w:val="VerbatimChar"/>
        </w:rPr>
        <w:t xml:space="preserve">--verdict-fingerprint-optional</w:t>
      </w:r>
      <w:r>
        <w:t xml:space="preserve">,</w:t>
      </w:r>
      <w:r>
        <w:t xml:space="preserve"> </w:t>
      </w:r>
      <w:r>
        <w:rPr>
          <w:rStyle w:val="VerbatimChar"/>
        </w:rPr>
        <w:t xml:space="preserve">--silent-override</w:t>
      </w:r>
      <w:r>
        <w:t xml:space="preserve"> </w:t>
      </w:r>
      <w:r>
        <w:t xml:space="preserve">flag.</w:t>
      </w:r>
    </w:p>
    <w:p>
      <w:pPr>
        <w:pStyle w:val="BodyText"/>
      </w:pPr>
      <w:r>
        <w:rPr>
          <w:b/>
          <w:bCs/>
        </w:rPr>
        <w:t xml:space="preserve">§11.4.237 — Mandatory exhaustive context-and-spirit-aware translation review: every localized artifact independently reviewed for CONTEXT (source) + SPIRIT (target-language idiom/register) + technical/non-translatable fidelity — accuracy necessary, never sufficient (operator mandate, 2026-08-05).</w:t>
      </w:r>
    </w:p>
    <w:p>
      <w:pPr>
        <w:pStyle w:val="BodyText"/>
      </w:pPr>
      <w:r>
        <w:rPr>
          <w:b/>
          <w:bCs/>
        </w:rPr>
        <w:t xml:space="preserve">Forensic anchor (operator mandate, 2026-08-05):</w:t>
      </w:r>
      <w:r>
        <w:t xml:space="preserve"> </w:t>
      </w:r>
      <w:r>
        <w:t xml:space="preserve">a translated artifact that is merely ACCURATE — every source token faithfully rendered — can still read as stilted, foreign, machine-literal, register-wrong, or idiom-broken to a native speaker of the target language, and a localization pass that silently mangles a technical term or "translates" a non-translatable product/proper name ships a defect worse than untranslated text; the recurring failure mode is a translation that scores green on an accuracy check while a native reader immediately perceives it as non-native. Accuracy is NECESSARY; it is NOT SUFFICIENT for a slick, polished, professional localization.</w:t>
      </w:r>
    </w:p>
    <w:p>
      <w:pPr>
        <w:pStyle w:val="BodyText"/>
      </w:pPr>
      <w:r>
        <w:t xml:space="preserve">The mandate (ALL hold):</w:t>
      </w:r>
    </w:p>
    <w:p>
      <w:pPr>
        <w:pStyle w:val="BodyText"/>
      </w:pPr>
      <w:r>
        <w:rPr>
          <w:b/>
          <w:bCs/>
        </w:rPr>
        <w:t xml:space="preserve">(A) EVERY LOCALIZED ARTIFACT IS INDEPENDENTLY REVIEWED — NEVER SELF-REVIEWED.</w:t>
      </w:r>
      <w:r>
        <w:t xml:space="preserve"> </w:t>
      </w:r>
      <w:r>
        <w:t xml:space="preserve">Every translation and every translated artifact — UI strings, pages, documents, PDFs, manuals, marketing copy, captions/subtitles, help text, any localized content — MUST undergo a HEAVY, EXHAUSTIVE, independent review by a reviewer (agent or human) STRUCTURALLY SEPARATE from the translator that produced it (§11.4.70/§11.4.20 independence). The translator's own pass (§11.4.92 multi-pass self-review) PRECEDES this review and NEVER satisfies it (§11.4.142's no-self-review-substitution discipline applied to localization; §11.4.92 precedes, never satisfies). A localized artifact accepted without an independent context-and-spirit review is a §11.4 PASS-bluff at the localization layer.</w:t>
      </w:r>
    </w:p>
    <w:p>
      <w:pPr>
        <w:pStyle w:val="BodyText"/>
      </w:pPr>
      <w:r>
        <w:rPr>
          <w:b/>
          <w:bCs/>
        </w:rPr>
        <w:t xml:space="preserve">(B) THE REVIEWER HOLDS AND APPLIES THREE DIMENSIONS.</w:t>
      </w:r>
      <w:r>
        <w:t xml:space="preserve"> </w:t>
      </w:r>
      <w:r>
        <w:t xml:space="preserve">(a) FULL CONTEXT OF THE SOURCE MATERIAL — the original ideas, the subject/domain, the purpose, and the intended audience; the reviewer reads the source MEANING, not merely the source STRING, so intent, nuance, and tone are carried across, never lost. (b) THE SPIRIT OF THE TARGET LANGUAGE — its tradition, idiom, register, tone, and cultural conventions — so the result reads as NATIVE, natural, fluent, and MAXIMALLY POLISHED, never literal / word-for-word / calqued; a construction correct in the source that reads foreign in the target is REWRITTEN into the natural target-language form. (c) CORRECT TECHNICAL VOCABULARY AND VERBATIM PRESERVATION OF NON-TRANSLATABLE TERMS — domain/technical terms rendered with their established target-language equivalents, and NON-TRANSLATABLE tokens (product names, brand names, proper nouns, technology/library/API names, code identifiers, trademarks) preserved VERBATIM — never "translated", never accidentally transliterated, never localized away.</w:t>
      </w:r>
    </w:p>
    <w:p>
      <w:pPr>
        <w:pStyle w:val="BodyText"/>
      </w:pPr>
      <w:r>
        <w:rPr>
          <w:b/>
          <w:bCs/>
        </w:rPr>
        <w:t xml:space="preserve">(C) THE GOAL IS MAXIMALLY POLISHED LOCALIZATION — ACCURACY NECESSARY, NEVER SUFFICIENT.</w:t>
      </w:r>
      <w:r>
        <w:t xml:space="preserve"> </w:t>
      </w:r>
      <w:r>
        <w:t xml:space="preserve">The bar is a slick, polished, professional, native-reading localization; fidelity to the source is the FLOOR, not the ceiling. A rendering that is accurate but stilted / foreign / register-wrong / idiom-broken is a FINDING, not a pass.</w:t>
      </w:r>
    </w:p>
    <w:p>
      <w:pPr>
        <w:pStyle w:val="BodyText"/>
      </w:pPr>
      <w:r>
        <w:rPr>
          <w:b/>
          <w:bCs/>
        </w:rPr>
        <w:t xml:space="preserve">(D) ANTI-BLUFF — CAPTURED MACHINE-READABLE POSITIVE EVIDENCE + FAIL-LOOPS-TO-CLEAN.</w:t>
      </w:r>
      <w:r>
        <w:t xml:space="preserve"> </w:t>
      </w:r>
      <w:r>
        <w:t xml:space="preserve">The review emits captured, machine-readable POSITIVE evidence per §11.4.5/§11.4.69 (</w:t>
      </w:r>
      <w:r>
        <w:rPr>
          <w:rStyle w:val="VerbatimChar"/>
        </w:rPr>
        <w:t xml:space="preserve">feature_class</w:t>
      </w:r>
      <w:r>
        <w:t xml:space="preserve"> </w:t>
      </w:r>
      <w:r>
        <w:t xml:space="preserve">= translation_review): a per-artifact verdict carrying a PER-DIMENSION rationale across the closed dimension set {fidelity, fluency/naturalness, spirit/register, terminology, completeness, non-translatable-preservation} — a PASS with no captured per-dimension rationale is a §11.4/§11.4.1 bluff. A FAIL on ANY dimension LOOPS BACK to re-translation/polish and re-review, iterating to a zero-finding clean verdict per §11.4.134 — a single pass that "looked fine" never closes the artifact.</w:t>
      </w:r>
    </w:p>
    <w:p>
      <w:pPr>
        <w:pStyle w:val="BodyText"/>
      </w:pPr>
      <w:r>
        <w:rPr>
          <w:b/>
          <w:bCs/>
        </w:rPr>
        <w:t xml:space="preserve">Honest boundary (§11.4.6).</w:t>
      </w:r>
      <w:r>
        <w:t xml:space="preserve"> </w:t>
      </w:r>
      <w:r>
        <w:t xml:space="preserve">This anchor REFINES the existing localization discipline from PASS/FAIL accuracy checking to CONTEXT-AND-SPIRIT native-polish review; it does NOT replace §11.4.255's canonical translation pipeline (the HelixTranslate-canonical-translation-pipeline sense of that anchor number) nor §11.4.256's independent per-language review (the independent-per-language-translation-review sense of that anchor number — a KNOWN operator-owned §11.4.54 anchor-number collision on</w:t>
      </w:r>
      <w:r>
        <w:t xml:space="preserve"> </w:t>
      </w:r>
      <w:r>
        <w:rPr>
          <w:rStyle w:val="VerbatimChar"/>
        </w:rPr>
        <w:t xml:space="preserve">11.4.140</w:t>
      </w:r>
      <w:r>
        <w:t xml:space="preserve">/</w:t>
      </w:r>
      <w:r>
        <w:rPr>
          <w:rStyle w:val="VerbatimChar"/>
        </w:rPr>
        <w:t xml:space="preserve">11.4.141</w:t>
      </w:r>
      <w:r>
        <w:t xml:space="preserve">, re-mint still operator-owned; cited here strictly in those senses, introducing no new collision), it STRENGTHENS them (accuracy → native polish). It does not make a mistranslation impossible (a miscalibrated reviewer stays §11.4.107(10) golden-good/golden-bad fixture territory), and where a target language genuinely has no established term for a source concept, that gap is an honestly recorded finding (§11.4.3 SKIP-with-reason), never a silently invented word.</w:t>
      </w:r>
    </w:p>
    <w:p>
      <w:pPr>
        <w:pStyle w:val="BodyText"/>
      </w:pPr>
      <w:r>
        <w:t xml:space="preserve">Classification: universal (§11.4.17) — no vendor/project/language literal; the consuming project supplies its language set, term glossary, non-translatable token list, and reviewer substrate as DATA per §11.4.35. Composes §11.4.255 (canonical translation pipeline) / §11.4.256 (independent per-language translation review — this REFINES it from PASS/FAIL accuracy to context+spirit polish) / §11.4.6 / §11.4.69 / §11.4.92 / §11.4.134 / §11.4.142 / §11.4.209 / §1.1. Propagation gate</w:t>
      </w:r>
      <w:r>
        <w:t xml:space="preserve"> </w:t>
      </w:r>
      <w:r>
        <w:rPr>
          <w:rStyle w:val="VerbatimChar"/>
        </w:rPr>
        <w:t xml:space="preserve">CM-COVENANT-114-237-PROPAGATION</w:t>
      </w:r>
      <w:r>
        <w:t xml:space="preserve"> </w:t>
      </w:r>
      <w:r>
        <w:t xml:space="preserve">(literal</w:t>
      </w:r>
      <w:r>
        <w:t xml:space="preserve"> </w:t>
      </w:r>
      <w:r>
        <w:rPr>
          <w:rStyle w:val="VerbatimChar"/>
        </w:rPr>
        <w:t xml:space="preserve">11.4.237</w:t>
      </w:r>
      <w:r>
        <w:t xml:space="preserve">) + recommended gate</w:t>
      </w:r>
      <w:r>
        <w:t xml:space="preserve"> </w:t>
      </w:r>
      <w:r>
        <w:rPr>
          <w:rStyle w:val="VerbatimChar"/>
        </w:rPr>
        <w:t xml:space="preserve">CM-TRANSLATION-CONTEXT-SPIRIT-REVIEW</w:t>
      </w:r>
      <w:r>
        <w:t xml:space="preserve"> </w:t>
      </w:r>
      <w:r>
        <w:t xml:space="preserve">(every localized artifact carries an independent per-dimension context-and-spirit review verdict with captured rationale across {fidelity, fluency/naturalness, spirit/register, terminology, completeness, non-translatable-preservation}, FAIL looping to re-review per §11.4.134) + paired §1.1 mutation (a translation accepted on an accuracy-only check, OR self-reviewed by its own translator, OR carrying a golden-bad-seeded mistranslated idiom / a "translated" non-translatable product name → the gate FAILs; strip the literal → the propagation gate FAILs; gate-code = separate work item, NOT claimed shipped §11.4.6/§11.4.227).</w:t>
      </w:r>
    </w:p>
    <w:p>
      <w:pPr>
        <w:pStyle w:val="BodyText"/>
      </w:pPr>
      <w:r>
        <w:rPr>
          <w:b/>
          <w:bCs/>
        </w:rPr>
        <w:t xml:space="preserve">Canonical authority:</w:t>
      </w:r>
      <w:r>
        <w:t xml:space="preserve"> </w:t>
      </w:r>
      <w:r>
        <w:t xml:space="preserve">constitution submodule</w:t>
      </w:r>
      <w:r>
        <w:t xml:space="preserve"> </w:t>
      </w:r>
      <w:hyperlink r:id="rId10">
        <w:r>
          <w:rPr>
            <w:rStyle w:val="VerbatimChar"/>
          </w:rPr>
          <w:t xml:space="preserve">Constitution.md</w:t>
        </w:r>
      </w:hyperlink>
      <w:r>
        <w:t xml:space="preserve"> </w:t>
      </w:r>
      <w:r>
        <w:t xml:space="preserve">§11.4.237.</w:t>
      </w:r>
    </w:p>
    <w:p>
      <w:pPr>
        <w:pStyle w:val="BodyText"/>
      </w:pPr>
      <w:r>
        <w:t xml:space="preserve">Non-compliance is a release blocker regardless of context. No escape hatch — no</w:t>
      </w:r>
      <w:r>
        <w:t xml:space="preserve"> </w:t>
      </w:r>
      <w:r>
        <w:rPr>
          <w:rStyle w:val="VerbatimChar"/>
        </w:rPr>
        <w:t xml:space="preserve">--skip-spirit-review</w:t>
      </w:r>
      <w:r>
        <w:t xml:space="preserve">,</w:t>
      </w:r>
      <w:r>
        <w:t xml:space="preserve"> </w:t>
      </w:r>
      <w:r>
        <w:rPr>
          <w:rStyle w:val="VerbatimChar"/>
        </w:rPr>
        <w:t xml:space="preserve">--accuracy-only-OK</w:t>
      </w:r>
      <w:r>
        <w:t xml:space="preserve">,</w:t>
      </w:r>
      <w:r>
        <w:t xml:space="preserve"> </w:t>
      </w:r>
      <w:r>
        <w:rPr>
          <w:rStyle w:val="VerbatimChar"/>
        </w:rPr>
        <w:t xml:space="preserve">--self-review-translation-OK</w:t>
      </w:r>
      <w:r>
        <w:t xml:space="preserve">,</w:t>
      </w:r>
      <w:r>
        <w:t xml:space="preserve"> </w:t>
      </w:r>
      <w:r>
        <w:rPr>
          <w:rStyle w:val="VerbatimChar"/>
        </w:rPr>
        <w:t xml:space="preserve">--literal-translation-OK</w:t>
      </w:r>
      <w:r>
        <w:t xml:space="preserve">,</w:t>
      </w:r>
      <w:r>
        <w:t xml:space="preserve"> </w:t>
      </w:r>
      <w:r>
        <w:rPr>
          <w:rStyle w:val="VerbatimChar"/>
        </w:rPr>
        <w:t xml:space="preserve">--translate-non-translatable-OK</w:t>
      </w:r>
      <w:r>
        <w:t xml:space="preserve">,</w:t>
      </w:r>
      <w:r>
        <w:t xml:space="preserve"> </w:t>
      </w:r>
      <w:r>
        <w:rPr>
          <w:rStyle w:val="VerbatimChar"/>
        </w:rPr>
        <w:t xml:space="preserve">--skip-per-dimension-rationale</w:t>
      </w:r>
      <w:r>
        <w:t xml:space="preserve"> </w:t>
      </w:r>
      <w:r>
        <w:t xml:space="preserve">flag exists.</w:t>
      </w:r>
    </w:p>
    <w:p>
      <w:pPr>
        <w:pStyle w:val="BodyText"/>
      </w:pPr>
      <w:r>
        <w:rPr>
          <w:b/>
          <w:bCs/>
        </w:rPr>
        <w:t xml:space="preserve">§11.4.238 — Automated QA must be the DISCOVERER: manual QA finds nothing new, and anything it finds is a coverage escape (User mandate, 2026-08-08).</w:t>
      </w:r>
      <w:r>
        <w:t xml:space="preserve"> </w:t>
      </w:r>
      <w:r>
        <w:t xml:space="preserve">Verbatim operator mandate:</w:t>
      </w:r>
      <w:r>
        <w:t xml:space="preserve"> </w:t>
      </w:r>
      <w:r>
        <w:rPr>
          <w:i/>
          <w:iCs/>
        </w:rPr>
        <w:t xml:space="preserve">"Helix QA full websites testing MUST find all such issues, not us! Once we do manual QA we shall not be able to find anything! THIS IS MANDATORY RULE / CONSTRAIN / GOAL to achieve with this and any other project and MUST BE part of the root constitution!"</w:t>
      </w:r>
      <w:r>
        <w:t xml:space="preserve"> </w:t>
      </w:r>
      <w:r>
        <w:t xml:space="preserve">Forensic case study (FACT, 2026-08-08): in one cycle five real defects were found — a health endpoint returning</w:t>
      </w:r>
      <w:r>
        <w:t xml:space="preserve"> </w:t>
      </w:r>
      <w:r>
        <w:rPr>
          <w:rStyle w:val="VerbatimChar"/>
        </w:rPr>
        <w:t xml:space="preserve">{"status":"healthy","components":[]}</w:t>
      </w:r>
      <w:r>
        <w:t xml:space="preserve"> </w:t>
      </w:r>
      <w:r>
        <w:t xml:space="preserve">that was structurally incapable of ever reporting unhealthy; a gateway routing every completion at a port nothing served (HTTP 500 on the product's primary capability); two submodule pins on</w:t>
      </w:r>
      <w:r>
        <w:t xml:space="preserve"> </w:t>
      </w:r>
      <w:r>
        <w:rPr>
          <w:rStyle w:val="VerbatimChar"/>
        </w:rPr>
        <w:t xml:space="preserve">main</w:t>
      </w:r>
      <w:r>
        <w:t xml:space="preserve"> </w:t>
      </w:r>
      <w:r>
        <w:t xml:space="preserve">that upstream answers with</w:t>
      </w:r>
      <w:r>
        <w:t xml:space="preserve"> </w:t>
      </w:r>
      <w:r>
        <w:rPr>
          <w:rStyle w:val="VerbatimChar"/>
        </w:rPr>
        <w:t xml:space="preserve">not our ref</w:t>
      </w:r>
      <w:r>
        <w:t xml:space="preserve">, so no fresh clone could check them out; and two hardware-profiler defects reading a key from a file where it does not exist.</w:t>
      </w:r>
      <w:r>
        <w:t xml:space="preserve"> </w:t>
      </w:r>
      <w:r>
        <w:rPr>
          <w:b/>
          <w:bCs/>
        </w:rPr>
        <w:t xml:space="preserve">Every one was found by an agent reading source or probing by hand; not one by the automated QA system</w:t>
      </w:r>
      <w:r>
        <w:t xml:space="preserve">, which reported green throughout. The mandate (ALL hold):</w:t>
      </w:r>
      <w:r>
        <w:t xml:space="preserve"> </w:t>
      </w:r>
      <w:r>
        <w:rPr>
          <w:b/>
          <w:bCs/>
        </w:rPr>
        <w:t xml:space="preserve">(A) the automated QA system is the DISCOVERER, not the confirmer</w:t>
      </w:r>
      <w:r>
        <w:t xml:space="preserve"> </w:t>
      </w:r>
      <w:r>
        <w:t xml:space="preserve">— discovery by a human, an operator's manual pass, an agent reading code, or an end-user report is a FAILURE of the QA system; the finding is still fixed, but the QA gap it exposes is a defect of equal standing and closing only the reported defect is the violation.</w:t>
      </w:r>
      <w:r>
        <w:t xml:space="preserve"> </w:t>
      </w:r>
      <w:r>
        <w:rPr>
          <w:b/>
          <w:bCs/>
        </w:rPr>
        <w:t xml:space="preserve">(B) manual QA must find NOTHING NEW</w:t>
      </w:r>
      <w:r>
        <w:t xml:space="preserve"> </w:t>
      </w:r>
      <w:r>
        <w:t xml:space="preserve">— by the time manual QA runs (§11.4.185) the automated regime must already have surfaced everything, so manual QA is a CONFIRMATION and sufficiency gate, never the discovery mechanism; the target is explicit and measurable — a manual pass discovering zero previously-unknown defects.</w:t>
      </w:r>
      <w:r>
        <w:t xml:space="preserve"> </w:t>
      </w:r>
      <w:r>
        <w:rPr>
          <w:b/>
          <w:bCs/>
        </w:rPr>
        <w:t xml:space="preserve">(C) every escape triggers the §11.4.138 loop, widened</w:t>
      </w:r>
      <w:r>
        <w:t xml:space="preserve"> </w:t>
      </w:r>
      <w:r>
        <w:t xml:space="preserve">to EVERY out-of-band channel: systematic-debug the defect (§11.4.102), produce a</w:t>
      </w:r>
      <w:r>
        <w:t xml:space="preserve"> </w:t>
      </w:r>
      <w:r>
        <w:rPr>
          <w:b/>
          <w:bCs/>
        </w:rPr>
        <w:t xml:space="preserve">coverage-escape audit</w:t>
      </w:r>
      <w:r>
        <w:t xml:space="preserve"> </w:t>
      </w:r>
      <w:r>
        <w:t xml:space="preserve">naming WHY the regime missed it cited to the specific missing check / unexercised path / absent assertion (never "we didn't think of it"), register a new or strengthened automated check that WOULD have caught it into the standing regime (§11.4.135) with a §11.4.115 RED capturing the escaped defect, and commit the audit as captured evidence.</w:t>
      </w:r>
      <w:r>
        <w:t xml:space="preserve"> </w:t>
      </w:r>
      <w:r>
        <w:rPr>
          <w:b/>
          <w:bCs/>
        </w:rPr>
        <w:t xml:space="preserve">(D) coverage is measured by what the regime can CATCH, not what it runs</w:t>
      </w:r>
      <w:r>
        <w:t xml:space="preserve"> </w:t>
      </w:r>
      <w:r>
        <w:t xml:space="preserve">— every surface falsifiable per §1.1 (a check whose paired mutation does not make it fail is decoration), exercising real user-reachable paths end-to-end (§11.4.98 / §11.4.143 / §11.4.136 / §11.4.158 / §11.4.159 / §11.4.160).</w:t>
      </w:r>
      <w:r>
        <w:t xml:space="preserve"> </w:t>
      </w:r>
      <w:r>
        <w:rPr>
          <w:b/>
          <w:bCs/>
        </w:rPr>
        <w:t xml:space="preserve">(E) directional and measured</w:t>
      </w:r>
      <w:r>
        <w:t xml:space="preserve"> </w:t>
      </w:r>
      <w:r>
        <w:t xml:space="preserve">— track the discovery-channel split (automated vs out-of-band) and drive out-of-band toward zero; honest boundary (§11.4.6): this does NOT claim a regime can be provably complete (§11.4.118) and does NOT license closing an escape by narrowing the definition of "defect".</w:t>
      </w:r>
      <w:r>
        <w:t xml:space="preserve"> </w:t>
      </w:r>
      <w:r>
        <w:rPr>
          <w:b/>
          <w:bCs/>
        </w:rPr>
        <w:t xml:space="preserve">EXTENSION — Discovery-channel record schema + escape-ratchet no-data-point rule (spec-derived, speckit 002-anti-slop-enforcement, 2026-08-26).</w:t>
      </w:r>
      <w:r>
        <w:t xml:space="preserve"> </w:t>
      </w:r>
      <w:r>
        <w:t xml:space="preserve">§11.4.238(C) states the CONCEPT (a coverage-escape audit citing the specific missing check) but fixes no record schema, and (E)'s "toward zero over successive cycles" names neither an input condition nor an observable pass/fail outcome — the ratchet is the decidable form.</w:t>
      </w:r>
      <w:r>
        <w:t xml:space="preserve"> </w:t>
      </w:r>
      <w:r>
        <w:rPr>
          <w:b/>
          <w:bCs/>
        </w:rPr>
        <w:t xml:space="preserve">(1) Discovery-channel record schema:</w:t>
      </w:r>
      <w:r>
        <w:t xml:space="preserve"> </w:t>
      </w:r>
      <w:r>
        <w:t xml:space="preserve">every recorded defect MUST carry a discovery channel from the CLOSED SET</w:t>
      </w:r>
      <w:r>
        <w:t xml:space="preserve"> </w:t>
      </w:r>
      <w:r>
        <w:rPr>
          <w:rStyle w:val="VerbatimChar"/>
        </w:rPr>
        <w:t xml:space="preserve">{automated_seam, manual_qa, operator, end_user, agent_inspection}</w:t>
      </w:r>
      <w:r>
        <w:t xml:space="preserve"> </w:t>
      </w:r>
      <w:r>
        <w:t xml:space="preserve">(or the consuming project's declared equivalent per §11.4.35) AND a</w:t>
      </w:r>
      <w:r>
        <w:t xml:space="preserve"> </w:t>
      </w:r>
      <w:r>
        <w:rPr>
          <w:rStyle w:val="VerbatimChar"/>
        </w:rPr>
        <w:t xml:space="preserve">should_have_been_caught_by</w:t>
      </w:r>
      <w:r>
        <w:t xml:space="preserve"> </w:t>
      </w:r>
      <w:r>
        <w:t xml:space="preserve">value naming a specific seam or gate, OR the literal</w:t>
      </w:r>
      <w:r>
        <w:t xml:space="preserve"> </w:t>
      </w:r>
      <w:r>
        <w:rPr>
          <w:rStyle w:val="VerbatimChar"/>
        </w:rPr>
        <w:t xml:space="preserve">none</w:t>
      </w:r>
      <w:r>
        <w:t xml:space="preserve"> </w:t>
      </w:r>
      <w:r>
        <w:t xml:space="preserve">with a WRITTEN justification; a record missing either field is REFUSED. The record MUST be WRITTEN BY THE VERIFIER SEAM, never by the producer of the defect's fix (the §11.4.240 producer≠verifier separation applied to the record OF the escape, not only the record of the fix).</w:t>
      </w:r>
      <w:r>
        <w:t xml:space="preserve"> </w:t>
      </w:r>
      <w:r>
        <w:rPr>
          <w:b/>
          <w:bCs/>
        </w:rPr>
        <w:t xml:space="preserve">(2) Monotone-decreasing escape count:</w:t>
      </w:r>
      <w:r>
        <w:t xml:space="preserve"> </w:t>
      </w:r>
      <w:r>
        <w:t xml:space="preserve">a cycle whose escape count EXCEEDS the recorded baseline is REFUSED at the release seam; a cycle whose count is lower moves the baseline DOWN.</w:t>
      </w:r>
      <w:r>
        <w:t xml:space="preserve"> </w:t>
      </w:r>
      <w:r>
        <w:rPr>
          <w:b/>
          <w:bCs/>
        </w:rPr>
        <w:t xml:space="preserve">(3) A manual-QA-not-run cycle contributes NO DATA POINT and MUST NOT lower the baseline</w:t>
      </w:r>
      <w:r>
        <w:t xml:space="preserve"> </w:t>
      </w:r>
      <w:r>
        <w:t xml:space="preserve">— the §11.4.201(6) false-null applied to this ratchet: an unmeasured cycle and a genuinely-clean cycle both read zero, and only the</w:t>
      </w:r>
      <w:r>
        <w:t xml:space="preserve"> </w:t>
      </w:r>
      <w:r>
        <w:rPr>
          <w:rStyle w:val="VerbatimChar"/>
        </w:rPr>
        <w:t xml:space="preserve">manual_qa_ran</w:t>
      </w:r>
      <w:r>
        <w:t xml:space="preserve"> </w:t>
      </w:r>
      <w:r>
        <w:t xml:space="preserve">flag distinguishes them.</w:t>
      </w:r>
      <w:r>
        <w:t xml:space="preserve"> </w:t>
      </w:r>
      <w:r>
        <w:rPr>
          <w:b/>
          <w:bCs/>
        </w:rPr>
        <w:t xml:space="preserve">(4)</w:t>
      </w:r>
      <w:r>
        <w:rPr>
          <w:b/>
          <w:bCs/>
        </w:rPr>
        <w:t xml:space="preserve"> </w:t>
      </w:r>
      <w:r>
        <w:rPr>
          <w:rStyle w:val="VerbatimChar"/>
          <w:b/>
          <w:bCs/>
        </w:rPr>
        <w:t xml:space="preserve">should_have_been_caught_by: none</w:t>
      </w:r>
      <w:r>
        <w:rPr>
          <w:b/>
          <w:bCs/>
        </w:rPr>
        <w:t xml:space="preserve"> </w:t>
      </w:r>
      <w:r>
        <w:rPr>
          <w:b/>
          <w:bCs/>
        </w:rPr>
        <w:t xml:space="preserve">records are counted and reported SEPARATELY</w:t>
      </w:r>
      <w:r>
        <w:t xml:space="preserve">, so narrowing the definition of an escape is visible rather than silent. Honest boundary (§11.4.6): at the correct end-state — every escape caught by a seam — the count reaches 0, so the ratchet is a valid NECESSARY condition; it is NOT sufficient, since zero also results from nobody looking, which the no-data-point rule and the separate</w:t>
      </w:r>
      <w:r>
        <w:t xml:space="preserve"> </w:t>
      </w:r>
      <w:r>
        <w:rPr>
          <w:rStyle w:val="VerbatimChar"/>
        </w:rPr>
        <w:t xml:space="preserve">none</w:t>
      </w:r>
      <w:r>
        <w:t xml:space="preserve"> </w:t>
      </w:r>
      <w:r>
        <w:t xml:space="preserve">tally exist to expose. Composes §11.4.201(6)-(8) / §11.4.135(5) / §11.4.261. Recommended mechanism gates</w:t>
      </w:r>
      <w:r>
        <w:t xml:space="preserve"> </w:t>
      </w:r>
      <w:r>
        <w:rPr>
          <w:rStyle w:val="VerbatimChar"/>
        </w:rPr>
        <w:t xml:space="preserve">CM-DISCOVERY-CHANNEL-RECORD-COMPLETE</w:t>
      </w:r>
      <w:r>
        <w:t xml:space="preserve"> </w:t>
      </w:r>
      <w:r>
        <w:t xml:space="preserve">+</w:t>
      </w:r>
      <w:r>
        <w:t xml:space="preserve"> </w:t>
      </w:r>
      <w:r>
        <w:rPr>
          <w:rStyle w:val="VerbatimChar"/>
        </w:rPr>
        <w:t xml:space="preserve">CM-ESCAPE-RATCHET-NO-DATA-POINT-HONEST</w:t>
      </w:r>
      <w:r>
        <w:t xml:space="preserve"> </w:t>
      </w:r>
      <w:r>
        <w:t xml:space="preserve">+ paired §1.1 mutations (a record with no channel, or a</w:t>
      </w:r>
      <w:r>
        <w:t xml:space="preserve"> </w:t>
      </w:r>
      <w:r>
        <w:rPr>
          <w:rStyle w:val="VerbatimChar"/>
        </w:rPr>
        <w:t xml:space="preserve">none</w:t>
      </w:r>
      <w:r>
        <w:t xml:space="preserve"> </w:t>
      </w:r>
      <w:r>
        <w:t xml:space="preserve">with no justification, or a producer-authored record → the schema gate MUST FAIL; a</w:t>
      </w:r>
      <w:r>
        <w:t xml:space="preserve"> </w:t>
      </w:r>
      <w:r>
        <w:rPr>
          <w:rStyle w:val="VerbatimChar"/>
        </w:rPr>
        <w:t xml:space="preserve">manual_qa_ran</w:t>
      </w:r>
      <w:r>
        <w:t xml:space="preserve"> </w:t>
      </w:r>
      <w:r>
        <w:t xml:space="preserve">false cycle lowering the baseline → the ratchet gate MUST FAIL; golden-FALSE per §11.4.201(1): a genuine manual-QA cycle with a real zero-escape result MUST be allowed to lower the baseline); gate-code = separate work item, NOT claimed shipped (§11.4.6/§11.4.227). Composes §11.4.27 / §11.4.138 (trigger set widened) / §11.4.185 (manual QA becomes confirmation, never discovery) / §11.4.118 / §11.4.135 / §11.4.115 / §11.4.98 / §11.4.136 / §11.4.143 / §11.4.158 / §11.4.159 / §11.4.160 / §11.4.102 / §11.4.6 / §1.1. Classification: universal (§11.4.17) — the consuming project supplies its QA system, surface inventory, and discovery-channel ledger per §11.4.35. Propagation gate</w:t>
      </w:r>
      <w:r>
        <w:t xml:space="preserve"> </w:t>
      </w:r>
      <w:r>
        <w:rPr>
          <w:rStyle w:val="VerbatimChar"/>
        </w:rPr>
        <w:t xml:space="preserve">CM-COVENANT-114-238-PROPAGATION</w:t>
      </w:r>
      <w:r>
        <w:t xml:space="preserve"> </w:t>
      </w:r>
      <w:r>
        <w:t xml:space="preserve">(literal</w:t>
      </w:r>
      <w:r>
        <w:t xml:space="preserve"> </w:t>
      </w:r>
      <w:r>
        <w:rPr>
          <w:rStyle w:val="VerbatimChar"/>
        </w:rPr>
        <w:t xml:space="preserve">11.4.238</w:t>
      </w:r>
      <w:r>
        <w:t xml:space="preserve">) + recommended gates</w:t>
      </w:r>
      <w:r>
        <w:t xml:space="preserve"> </w:t>
      </w:r>
      <w:r>
        <w:rPr>
          <w:rStyle w:val="VerbatimChar"/>
        </w:rPr>
        <w:t xml:space="preserve">CM-QA-IS-THE-DISCOVERER</w:t>
      </w:r>
      <w:r>
        <w:t xml:space="preserve"> </w:t>
      </w:r>
      <w:r>
        <w:t xml:space="preserve">/</w:t>
      </w:r>
      <w:r>
        <w:t xml:space="preserve"> </w:t>
      </w:r>
      <w:r>
        <w:rPr>
          <w:rStyle w:val="VerbatimChar"/>
        </w:rPr>
        <w:t xml:space="preserve">CM-MANUAL-QA-FINDS-NOTHING-NEW</w:t>
      </w:r>
      <w:r>
        <w:t xml:space="preserve"> </w:t>
      </w:r>
      <w:r>
        <w:t xml:space="preserve">+ paired §1.1 mutation (gate-code = separate work item, NOT claimed shipped §11.4.6/§11.4.227).</w:t>
      </w:r>
    </w:p>
    <w:p>
      <w:pPr>
        <w:pStyle w:val="BodyText"/>
      </w:pPr>
      <w:r>
        <w:rPr>
          <w:b/>
          <w:bCs/>
        </w:rPr>
        <w:t xml:space="preserve">Canonical authority:</w:t>
      </w:r>
      <w:r>
        <w:t xml:space="preserve"> </w:t>
      </w:r>
      <w:r>
        <w:t xml:space="preserve">constitution submodule</w:t>
      </w:r>
      <w:r>
        <w:t xml:space="preserve"> </w:t>
      </w:r>
      <w:hyperlink r:id="rId12">
        <w:r>
          <w:rPr>
            <w:rStyle w:val="VerbatimChar"/>
          </w:rPr>
          <w:t xml:space="preserve">Constitution.md</w:t>
        </w:r>
      </w:hyperlink>
      <w:r>
        <w:t xml:space="preserve"> </w:t>
      </w:r>
      <w:r>
        <w:t xml:space="preserve">§11.4.238. Non-compliance is a release blocker. No escape hatch — no</w:t>
      </w:r>
      <w:r>
        <w:t xml:space="preserve"> </w:t>
      </w:r>
      <w:r>
        <w:rPr>
          <w:rStyle w:val="VerbatimChar"/>
        </w:rPr>
        <w:t xml:space="preserve">--manual-qa-may-discover</w:t>
      </w:r>
      <w:r>
        <w:t xml:space="preserve">,</w:t>
      </w:r>
      <w:r>
        <w:t xml:space="preserve"> </w:t>
      </w:r>
      <w:r>
        <w:rPr>
          <w:rStyle w:val="VerbatimChar"/>
        </w:rPr>
        <w:t xml:space="preserve">--skip-coverage-escape-audit</w:t>
      </w:r>
      <w:r>
        <w:t xml:space="preserve">,</w:t>
      </w:r>
      <w:r>
        <w:t xml:space="preserve"> </w:t>
      </w:r>
      <w:r>
        <w:rPr>
          <w:rStyle w:val="VerbatimChar"/>
        </w:rPr>
        <w:t xml:space="preserve">--found-by-human-is-fine</w:t>
      </w:r>
      <w:r>
        <w:t xml:space="preserve">,</w:t>
      </w:r>
      <w:r>
        <w:t xml:space="preserve"> </w:t>
      </w:r>
      <w:r>
        <w:rPr>
          <w:rStyle w:val="VerbatimChar"/>
        </w:rPr>
        <w:t xml:space="preserve">--close-escape-without-new-check</w:t>
      </w:r>
      <w:r>
        <w:t xml:space="preserve">,</w:t>
      </w:r>
      <w:r>
        <w:t xml:space="preserve"> </w:t>
      </w:r>
      <w:r>
        <w:rPr>
          <w:rStyle w:val="VerbatimChar"/>
        </w:rPr>
        <w:t xml:space="preserve">--qa-green-is-enough</w:t>
      </w:r>
      <w:r>
        <w:t xml:space="preserve">,</w:t>
      </w:r>
      <w:r>
        <w:t xml:space="preserve"> </w:t>
      </w:r>
      <w:r>
        <w:rPr>
          <w:rStyle w:val="VerbatimChar"/>
        </w:rPr>
        <w:t xml:space="preserve">--discovery-channel-not-tracked</w:t>
      </w:r>
      <w:r>
        <w:t xml:space="preserve"> </w:t>
      </w:r>
      <w:r>
        <w:t xml:space="preserve">flag.</w:t>
      </w:r>
    </w:p>
    <w:p>
      <w:pPr>
        <w:pStyle w:val="BodyText"/>
      </w:pPr>
      <w:r>
        <w:rPr>
          <w:b/>
          <w:bCs/>
        </w:rPr>
        <w:t xml:space="preserve">§11.4.239 — Critical-invariant work-class Definition of Done mandate — money/safety/availability/integrity code MUST include failure-path scenarios as gates, not merely happy-path passes (research-derived, 2026-08-15).</w:t>
      </w:r>
      <w:r>
        <w:t xml:space="preserve"> </w:t>
      </w:r>
      <w:r>
        <w:t xml:space="preserve">Compact summary: every project's DoD MUST identify a closed CRITICAL-INVARIANT WORK CLASS (money movement, safety-of-life/property outputs, availability of the primary user-facing capability, integrity of the persistent record) and MUST require that every change touching this class carry EXPLICIT FAILURE-PATH SCENARIOS as passing tests BEFORE closure — a happy-path-only DoD on money/safety/availability/integrity code is the exact "green means done" bluff §11.4/§11.4.1 forbids (extraction line 49 [un-resolvable offset per the §11.4.239 CITATION NOTE below; verified locator</w:t>
      </w:r>
      <w:r>
        <w:t xml:space="preserve"> </w:t>
      </w:r>
      <w:r>
        <w:rPr>
          <w:rStyle w:val="VerbatimChar"/>
        </w:rPr>
        <w:t xml:space="preserve">module_27:30</w:t>
      </w:r>
      <w:r>
        <w:t xml:space="preserve">]: "a Definition of Done that stops at 'the code compiles and the happy-path test is green' is a machine for generating reopened tickets on the paths that move money"). (A) The four critical-invariant categories (money/safety/availability/integrity) with consumer-owned domain extensions per §11.4.35; (B) domain-appropriate MINIMUM failure-path scenario sets rendered as Given/When/Then acceptance criteria with "Then" observing real state deltas (§11.4.69), never "no error" — the canonical MONEY set: fresh / idempotent retry / same-key-different-payload / crash-in-the-middle (extraction lines 395-428 [un-resolvable offsets per the §11.4.239 CITATION NOTE below; verified locator</w:t>
      </w:r>
      <w:r>
        <w:t xml:space="preserve"> </w:t>
      </w:r>
      <w:r>
        <w:rPr>
          <w:rStyle w:val="VerbatimChar"/>
        </w:rPr>
        <w:t xml:space="preserve">module_27:312</w:t>
      </w:r>
      <w:r>
        <w:t xml:space="preserve">]); (C) mechanical precondition binds through the existing §11.4.146(D3) status-custody chain (the status-write seam refuses a closure without the scenario map cited, each scenario mapped to a §11.4.115(F) machine-written verdict pair); (D) composes with §11.4.108 four-layer / §11.4.129 huge-blocker / §11.4.185 manual-QA-sufficiency / §11.4.238 automated-QA-discovers — automation NECESSARY, manual QA still the terminal human oracle; (E) honest boundary — directional (forbids happy-path-only), not exhaustive (§11.4.118 discovery-pressure stays in force).</w:t>
      </w:r>
      <w:r>
        <w:t xml:space="preserve"> </w:t>
      </w:r>
      <w:r>
        <w:rPr>
          <w:b/>
          <w:bCs/>
        </w:rPr>
        <w:t xml:space="preserve">CITATION NOTE (2026-08-20 citation audit, §11.4.6):</w:t>
      </w:r>
      <w:r>
        <w:t xml:space="preserve"> </w:t>
      </w:r>
      <w:r>
        <w:t xml:space="preserve">the "extraction file" offsets cited throughout §11.4.239-§11.4.254 are absolute offsets into a consolidated extraction artifact that is NOT tracked in this repository and whose numbering does NOT resolve against the tracked corpus at</w:t>
      </w:r>
      <w:r>
        <w:t xml:space="preserve"> </w:t>
      </w:r>
      <w:r>
        <w:rPr>
          <w:rStyle w:val="VerbatimChar"/>
        </w:rPr>
        <w:t xml:space="preserve">docs/research/ai_curriculum_2026_08/source_corpus/</w:t>
      </w:r>
      <w:r>
        <w:t xml:space="preserve"> </w:t>
      </w:r>
      <w:r>
        <w:t xml:space="preserve">— the highest cited offset (6490) exceeds the 5838-line total of ALL NINE module files concatenated. Each extraction offset is therefore retained ONLY as an un-resolvable provenance pointer, NEVER as a resolvable location, and is accompanied by a VERIFIED</w:t>
      </w:r>
      <w:r>
        <w:t xml:space="preserve"> </w:t>
      </w:r>
      <w:r>
        <w:rPr>
          <w:rStyle w:val="VerbatimChar"/>
        </w:rPr>
        <w:t xml:space="preserve">module_NN:LINE</w:t>
      </w:r>
      <w:r>
        <w:t xml:space="preserve"> </w:t>
      </w:r>
      <w:r>
        <w:t xml:space="preserve">locator measured against the tracked corpus with a control-needle-proven instrument per §11.4.201(7)(b). The corpus landed 2026-08-19, AFTER these anchors landed, so it corroborates them; it is not their derivation source. Full note:</w:t>
      </w:r>
      <w:r>
        <w:t xml:space="preserve"> </w:t>
      </w:r>
      <w:r>
        <w:rPr>
          <w:rStyle w:val="VerbatimChar"/>
        </w:rPr>
        <w:t xml:space="preserve">constitution/Constitution.md</w:t>
      </w:r>
      <w:r>
        <w:t xml:space="preserve"> </w:t>
      </w:r>
      <w:r>
        <w:t xml:space="preserve">§11.4.239. Classification: universal (§11.4.17). Composes §11.4.15/.16/.33/.35/.43/.69/.108/.115(F)/.135/.146(D3)/.185/.205/.226/.238. Propagation gate</w:t>
      </w:r>
      <w:r>
        <w:t xml:space="preserve"> </w:t>
      </w:r>
      <w:r>
        <w:rPr>
          <w:rStyle w:val="VerbatimChar"/>
        </w:rPr>
        <w:t xml:space="preserve">CM-COVENANT-114-239-PROPAGATION</w:t>
      </w:r>
      <w:r>
        <w:t xml:space="preserve"> </w:t>
      </w:r>
      <w:r>
        <w:t xml:space="preserve">+ recommended gate</w:t>
      </w:r>
      <w:r>
        <w:t xml:space="preserve"> </w:t>
      </w:r>
      <w:r>
        <w:rPr>
          <w:rStyle w:val="VerbatimChar"/>
        </w:rPr>
        <w:t xml:space="preserve">CM-CRITICAL-INVARIANT-FAILURE-PATH-DOD</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10">
        <w:r>
          <w:rPr>
            <w:rStyle w:val="VerbatimChar"/>
          </w:rPr>
          <w:t xml:space="preserve">Constitution.md</w:t>
        </w:r>
      </w:hyperlink>
      <w:r>
        <w:t xml:space="preserve"> </w:t>
      </w:r>
      <w:r>
        <w:t xml:space="preserve">§11.4.239. Non-compliance is a release blocker. No escape hatch — no</w:t>
      </w:r>
      <w:r>
        <w:t xml:space="preserve"> </w:t>
      </w:r>
      <w:r>
        <w:rPr>
          <w:rStyle w:val="VerbatimChar"/>
        </w:rPr>
        <w:t xml:space="preserve">--happy-path-suffices-for-money</w:t>
      </w:r>
      <w:r>
        <w:t xml:space="preserve">,</w:t>
      </w:r>
      <w:r>
        <w:t xml:space="preserve"> </w:t>
      </w:r>
      <w:r>
        <w:rPr>
          <w:rStyle w:val="VerbatimChar"/>
        </w:rPr>
        <w:t xml:space="preserve">--skip-failure-scenarios</w:t>
      </w:r>
      <w:r>
        <w:t xml:space="preserve">,</w:t>
      </w:r>
      <w:r>
        <w:t xml:space="preserve"> </w:t>
      </w:r>
      <w:r>
        <w:rPr>
          <w:rStyle w:val="VerbatimChar"/>
        </w:rPr>
        <w:t xml:space="preserve">--defer-failure-path-tests</w:t>
      </w:r>
      <w:r>
        <w:t xml:space="preserve">,</w:t>
      </w:r>
      <w:r>
        <w:t xml:space="preserve"> </w:t>
      </w:r>
      <w:r>
        <w:rPr>
          <w:rStyle w:val="VerbatimChar"/>
        </w:rPr>
        <w:t xml:space="preserve">--criticality-not-applicable-without-reason</w:t>
      </w:r>
      <w:r>
        <w:t xml:space="preserve">,</w:t>
      </w:r>
      <w:r>
        <w:t xml:space="preserve"> </w:t>
      </w:r>
      <w:r>
        <w:rPr>
          <w:rStyle w:val="VerbatimChar"/>
        </w:rPr>
        <w:t xml:space="preserve">--closure-without-scenario-map</w:t>
      </w:r>
      <w:r>
        <w:t xml:space="preserve"> </w:t>
      </w:r>
      <w:r>
        <w:t xml:space="preserve">flag.</w:t>
      </w:r>
    </w:p>
    <w:p>
      <w:pPr>
        <w:pStyle w:val="BodyText"/>
      </w:pPr>
      <w:r>
        <w:rPr>
          <w:b/>
          <w:bCs/>
        </w:rPr>
        <w:t xml:space="preserve">§11.4.240 — Producer ≠ Verifier scope separation: the actor that produces a change/artifact/verdict cannot be the one that gates it — least privilege over cleverness (research-derived, 2026-08-15).</w:t>
      </w:r>
      <w:r>
        <w:t xml:space="preserve"> </w:t>
      </w:r>
      <w:r>
        <w:t xml:space="preserve">Compact summary: every project MUST enforce STRUCTURAL SEPARATION between the actor that PRODUCES a change/artifact/verdict and the actor that GATES that same work — the producer cannot write, weaken, delete, or edit the acceptance tests, the oracle, the gate configuration, the verdict store, the paired §1.1 mutation, or any other check gating its own work; enforcement is by CAPABILITY (structurally cannot reach), never by INSTRUCTION (told not to reach), following the "least privilege over cleverness" principle (extraction line 1488 [un-resolvable offset per the §11.4.239 CITATION NOTE; MODULE CORRECTED 2026-08-20 — the quoted passage resolves to module 28, not module 27; verified locator</w:t>
      </w:r>
      <w:r>
        <w:t xml:space="preserve"> </w:t>
      </w:r>
      <w:r>
        <w:rPr>
          <w:rStyle w:val="VerbatimChar"/>
        </w:rPr>
        <w:t xml:space="preserve">module_28:393</w:t>
      </w:r>
      <w:r>
        <w:t xml:space="preserve">]: "the durable fix is least privilege over cleverness ... the load-bearing move is that the agent chasing the green gate cannot reach the gate, the oracle, or the evidence store"). (A) Four scopes MUST resolve to distinct actors — PRODUCER / ORACLE / GATE / VERIFIER; a two-scope-or-more collapse involving the producer is a §11.4.240 finding; (B) enforcement channels are filesystem scope / branch protection (§11.4.248 PROTECTED-SPEC + CODEOWNERS) / verdict-store isolation / clean-checkout execution isolation — NEVER prompts, policies, or social contracts (extraction line 5715 [un-resolvable offset per the §11.4.239 CITATION NOTE; module 34 attribution VERIFIED CORRECT 2026-08-20, verified locator</w:t>
      </w:r>
      <w:r>
        <w:t xml:space="preserve"> </w:t>
      </w:r>
      <w:r>
        <w:rPr>
          <w:rStyle w:val="VerbatimChar"/>
        </w:rPr>
        <w:t xml:space="preserve">module_34:87</w:t>
      </w:r>
      <w:r>
        <w:t xml:space="preserve">] catalogues "we told it in the prompt not to hardcode" as the shallow / red-flag answer); (C) three forbidden collapses named: PRODUCER=ORACLE (tautological testing), PRODUCER=GATE (weakened thresholds), PRODUCER=VERIFIER (self-certification); (D) composes with the existing verifier layer — §11.4.115(F) machine-written verdicts, §11.4.125/.142/.209 independent review, §11.4.146(D3) status custody, §11.4.135 release verdict coverage, §11.4.165 independent verifier agent, §11.4.245 oracle independence; (E) honest boundary — separation forbids the CLASS of self-certification, does NOT prove verifier correctness (§11.4.107(10) still binds).</w:t>
      </w:r>
      <w:r>
        <w:t xml:space="preserve"> </w:t>
      </w:r>
      <w:r>
        <w:rPr>
          <w:b/>
          <w:bCs/>
        </w:rPr>
        <w:t xml:space="preserve">(F) Independence-tier vocabulary + Tier-C capability-separation triggers, degrading honestly on a single-uid host (extension, spec-derived, speckit 002-anti-slop-enforcement, 2026-08-26).</w:t>
      </w:r>
      <w:r>
        <w:t xml:space="preserve"> </w:t>
      </w:r>
      <w:r>
        <w:t xml:space="preserve">Clauses (A)-(E) state the SEPARATION PRINCIPLE in the abstract; this clause supplies the CLOSED VOCABULARY for recording HOW MUCH separation was ACHIEVED, plus the two triggers that raise the required strength — because claiming "capability separation" where only "instance separation" is achievable is itself the theatre this anchor exists to prevent.</w:t>
      </w:r>
      <w:r>
        <w:t xml:space="preserve"> </w:t>
      </w:r>
      <w:r>
        <w:rPr>
          <w:b/>
          <w:bCs/>
        </w:rPr>
        <w:t xml:space="preserve">(1) Closed tier set:</w:t>
      </w:r>
      <w:r>
        <w:t xml:space="preserve"> </w:t>
      </w:r>
      <w:r>
        <w:t xml:space="preserve">every accepted verdict's recorded basis of independence MUST name its tier from the CLOSED SET</w:t>
      </w:r>
      <w:r>
        <w:t xml:space="preserve"> </w:t>
      </w:r>
      <w:r>
        <w:rPr>
          <w:rStyle w:val="VerbatimChar"/>
        </w:rPr>
        <w:t xml:space="preserve">{instance, model, capability}</w:t>
      </w:r>
      <w:r>
        <w:t xml:space="preserve"> </w:t>
      </w:r>
      <w:r>
        <w:t xml:space="preserve">—</w:t>
      </w:r>
      <w:r>
        <w:t xml:space="preserve"> </w:t>
      </w:r>
      <w:r>
        <w:rPr>
          <w:rStyle w:val="VerbatimChar"/>
        </w:rPr>
        <w:t xml:space="preserve">instance</w:t>
      </w:r>
      <w:r>
        <w:t xml:space="preserve"> </w:t>
      </w:r>
      <w:r>
        <w:t xml:space="preserve">(a separate agent/process instance sharing no in-flight state with the producer),</w:t>
      </w:r>
      <w:r>
        <w:t xml:space="preserve"> </w:t>
      </w:r>
      <w:r>
        <w:rPr>
          <w:rStyle w:val="VerbatimChar"/>
        </w:rPr>
        <w:t xml:space="preserve">model</w:t>
      </w:r>
      <w:r>
        <w:t xml:space="preserve"> </w:t>
      </w:r>
      <w:r>
        <w:t xml:space="preserve">(a DIFFERENT model),</w:t>
      </w:r>
      <w:r>
        <w:t xml:space="preserve"> </w:t>
      </w:r>
      <w:r>
        <w:rPr>
          <w:rStyle w:val="VerbatimChar"/>
        </w:rPr>
        <w:t xml:space="preserve">capability</w:t>
      </w:r>
      <w:r>
        <w:t xml:space="preserve"> </w:t>
      </w:r>
      <w:r>
        <w:t xml:space="preserve">(a genuine host-level access-control boundary separating the producer's write scope from the verifier's).</w:t>
      </w:r>
      <w:r>
        <w:t xml:space="preserve"> </w:t>
      </w:r>
      <w:r>
        <w:rPr>
          <w:b/>
          <w:bCs/>
        </w:rPr>
        <w:t xml:space="preserve">(2) Model diversity is PERMITTED, NEVER REQUIRED — the false-positive guard:</w:t>
      </w:r>
      <w:r>
        <w:t xml:space="preserve"> </w:t>
      </w:r>
      <w:r>
        <w:t xml:space="preserve">a verdict from an independent INSTANCE running the SAME model as the producer MUST be ACCEPTED on that basis alone; a check that refuses same-model independent verdicts is the exact class of false-positive refusal §11.4.201 forbids. This does NOT weaken the constitution's OTHER, narrower model-substrate pins — §11.4.256 (translation review runs on a DIFFERENT model/provider than the translator) and §11.4.209 (every mandatory independent code-review runs on Fable at</w:t>
      </w:r>
      <w:r>
        <w:t xml:space="preserve"> </w:t>
      </w:r>
      <w:r>
        <w:rPr>
          <w:rStyle w:val="VerbatimChar"/>
        </w:rPr>
        <w:t xml:space="preserve">xhigh</w:t>
      </w:r>
      <w:r>
        <w:t xml:space="preserve">, Opus</w:t>
      </w:r>
      <w:r>
        <w:t xml:space="preserve"> </w:t>
      </w:r>
      <w:r>
        <w:rPr>
          <w:rStyle w:val="VerbatimChar"/>
        </w:rPr>
        <w:t xml:space="preserve">xhigh</w:t>
      </w:r>
      <w:r>
        <w:t xml:space="preserve"> </w:t>
      </w:r>
      <w:r>
        <w:t xml:space="preserve">on genuine Fable-unavailability) both remain in force unmodified for their own domains.</w:t>
      </w:r>
      <w:r>
        <w:t xml:space="preserve"> </w:t>
      </w:r>
      <w:r>
        <w:rPr>
          <w:b/>
          <w:bCs/>
        </w:rPr>
        <w:t xml:space="preserve">(3) Tier-C trigger 1 — producer holds write access to the evidence/verdict store:</w:t>
      </w:r>
      <w:r>
        <w:t xml:space="preserve"> </w:t>
      </w:r>
      <w:r>
        <w:t xml:space="preserve">the verdict MUST be written through the MOST RESTRICTIVE separation genuinely available on the host, and the ACHIEVED separation (not the aspired-to one) MUST be reported.</w:t>
      </w:r>
      <w:r>
        <w:t xml:space="preserve"> </w:t>
      </w:r>
      <w:r>
        <w:rPr>
          <w:b/>
          <w:bCs/>
        </w:rPr>
        <w:t xml:space="preserve">(4) Tier-C trigger 2 — the three named high-blast-radius seams:</w:t>
      </w:r>
      <w:r>
        <w:t xml:space="preserve"> </w:t>
      </w:r>
      <w:r>
        <w:t xml:space="preserve">at</w:t>
      </w:r>
      <w:r>
        <w:t xml:space="preserve"> </w:t>
      </w:r>
      <w:r>
        <w:rPr>
          <w:rStyle w:val="VerbatimChar"/>
        </w:rPr>
        <w:t xml:space="preserve">release-tag</w:t>
      </w:r>
      <w:r>
        <w:t xml:space="preserve">,</w:t>
      </w:r>
      <w:r>
        <w:t xml:space="preserve"> </w:t>
      </w:r>
      <w:r>
        <w:rPr>
          <w:rStyle w:val="VerbatimChar"/>
        </w:rPr>
        <w:t xml:space="preserve">qa-deploy</w:t>
      </w:r>
      <w:r>
        <w:t xml:space="preserve"> </w:t>
      </w:r>
      <w:r>
        <w:t xml:space="preserve">or</w:t>
      </w:r>
      <w:r>
        <w:t xml:space="preserve"> </w:t>
      </w:r>
      <w:r>
        <w:rPr>
          <w:rStyle w:val="VerbatimChar"/>
        </w:rPr>
        <w:t xml:space="preserve">manual-qa-handoff</w:t>
      </w:r>
      <w:r>
        <w:t xml:space="preserve"> </w:t>
      </w:r>
      <w:r>
        <w:t xml:space="preserve">(or the consumer's declared equivalents per §11.4.35) a producer-authored verdict is REFUSED regardless of the write-access analysis.</w:t>
      </w:r>
      <w:r>
        <w:t xml:space="preserve"> </w:t>
      </w:r>
      <w:r>
        <w:rPr>
          <w:b/>
          <w:bCs/>
        </w:rPr>
        <w:t xml:space="preserve">(5) No demand for capability outside the two triggers:</w:t>
      </w:r>
      <w:r>
        <w:t xml:space="preserve"> </w:t>
      </w:r>
      <w:r>
        <w:t xml:space="preserve">at a seam matching NEITHER trigger a separate agent INSTANCE MUST SUFFICE and capability separation MUST NOT be demanded — over-applying Tier-C strength to every seam is itself the same false-positive-refusal violation.</w:t>
      </w:r>
      <w:r>
        <w:t xml:space="preserve"> </w:t>
      </w:r>
      <w:r>
        <w:rPr>
          <w:b/>
          <w:bCs/>
        </w:rPr>
        <w:t xml:space="preserve">Honest boundary (§11.4.6):</w:t>
      </w:r>
      <w:r>
        <w:t xml:space="preserve"> </w:t>
      </w:r>
      <w:r>
        <w:t xml:space="preserve">on a SINGLE-UID host capability separation CANNOT be established by any mechanism an agent can set up — ownership defeats access-control lists, the append-only attribute requires privilege the agent lacks, and any key the producer can use it can also read — so such a host reports</w:t>
      </w:r>
      <w:r>
        <w:t xml:space="preserve"> </w:t>
      </w:r>
      <w:r>
        <w:rPr>
          <w:rStyle w:val="VerbatimChar"/>
        </w:rPr>
        <w:t xml:space="preserve">instance</w:t>
      </w:r>
      <w:r>
        <w:t xml:space="preserve"> </w:t>
      </w:r>
      <w:r>
        <w:t xml:space="preserve">HONESTLY and never</w:t>
      </w:r>
      <w:r>
        <w:t xml:space="preserve"> </w:t>
      </w:r>
      <w:r>
        <w:rPr>
          <w:rStyle w:val="VerbatimChar"/>
        </w:rPr>
        <w:t xml:space="preserve">capability</w:t>
      </w:r>
      <w:r>
        <w:t xml:space="preserve">, until the operator takes the one host-boundary action agents are correctly forbidden from creating (§11.4.66/§12); the field records WHAT WAS ACHIEVED, never what was ASPIRED to, and honest degradation IS the compliant path. Recommended mechanism gate</w:t>
      </w:r>
      <w:r>
        <w:t xml:space="preserve"> </w:t>
      </w:r>
      <w:r>
        <w:rPr>
          <w:rStyle w:val="VerbatimChar"/>
        </w:rPr>
        <w:t xml:space="preserve">CM-INDEPENDENCE-TIER-HONESTLY-RECORDED</w:t>
      </w:r>
      <w:r>
        <w:t xml:space="preserve"> </w:t>
      </w:r>
      <w:r>
        <w:t xml:space="preserve">+ paired §1.1 mutation (record</w:t>
      </w:r>
      <w:r>
        <w:t xml:space="preserve"> </w:t>
      </w:r>
      <w:r>
        <w:rPr>
          <w:rStyle w:val="VerbatimChar"/>
        </w:rPr>
        <w:t xml:space="preserve">capability</w:t>
      </w:r>
      <w:r>
        <w:t xml:space="preserve"> </w:t>
      </w:r>
      <w:r>
        <w:t xml:space="preserve">where no verified host boundary exists → MUST FAIL; refuse a same-model independent verdict at an ordinary seam → MUST FAIL; accept a producer-authored verdict at</w:t>
      </w:r>
      <w:r>
        <w:t xml:space="preserve"> </w:t>
      </w:r>
      <w:r>
        <w:rPr>
          <w:rStyle w:val="VerbatimChar"/>
        </w:rPr>
        <w:t xml:space="preserve">release-tag</w:t>
      </w:r>
      <w:r>
        <w:t xml:space="preserve">/</w:t>
      </w:r>
      <w:r>
        <w:rPr>
          <w:rStyle w:val="VerbatimChar"/>
        </w:rPr>
        <w:t xml:space="preserve">qa-deploy</w:t>
      </w:r>
      <w:r>
        <w:t xml:space="preserve">/</w:t>
      </w:r>
      <w:r>
        <w:rPr>
          <w:rStyle w:val="VerbatimChar"/>
        </w:rPr>
        <w:t xml:space="preserve">manual-qa-handoff</w:t>
      </w:r>
      <w:r>
        <w:t xml:space="preserve"> </w:t>
      </w:r>
      <w:r>
        <w:t xml:space="preserve">→ MUST FAIL; golden-FALSE per §11.4.201(1): an honest</w:t>
      </w:r>
      <w:r>
        <w:t xml:space="preserve"> </w:t>
      </w:r>
      <w:r>
        <w:rPr>
          <w:rStyle w:val="VerbatimChar"/>
        </w:rPr>
        <w:t xml:space="preserve">instance</w:t>
      </w:r>
      <w:r>
        <w:t xml:space="preserve">-tier verdict at an ordinary seam MUST NOT fire it); gate-code = separate work item, NOT claimed shipped (§11.4.6/§11.4.227). Classification: universal (§11.4.17). Composes §11.4.6/.20/.70/.92/.107(10)/.115(F)/.125/.134/.135/.142/.146(D3)/.165/.194/.201/.205/.209/.245/.248/.249 (mutual composes with §11.4.249 four-role + flight-recorder architecture per §11.4.209 reviewer MINOR-1 — §11.4.240 the separation principle, §11.4.249 the four-role taxonomy that instantiates it). Propagation gate</w:t>
      </w:r>
      <w:r>
        <w:t xml:space="preserve"> </w:t>
      </w:r>
      <w:r>
        <w:rPr>
          <w:rStyle w:val="VerbatimChar"/>
        </w:rPr>
        <w:t xml:space="preserve">CM-COVENANT-114-240-PROPAGATION</w:t>
      </w:r>
      <w:r>
        <w:t xml:space="preserve"> </w:t>
      </w:r>
      <w:r>
        <w:t xml:space="preserve">+ recommended gates</w:t>
      </w:r>
      <w:r>
        <w:t xml:space="preserve"> </w:t>
      </w:r>
      <w:r>
        <w:rPr>
          <w:rStyle w:val="VerbatimChar"/>
        </w:rPr>
        <w:t xml:space="preserve">CM-PRODUCER-NOT-VERIFIER-SCOPE-SPLIT</w:t>
      </w:r>
      <w:r>
        <w:t xml:space="preserve"> </w:t>
      </w:r>
      <w:r>
        <w:t xml:space="preserve">+</w:t>
      </w:r>
      <w:r>
        <w:t xml:space="preserve"> </w:t>
      </w:r>
      <w:r>
        <w:rPr>
          <w:rStyle w:val="VerbatimChar"/>
        </w:rPr>
        <w:t xml:space="preserve">CM-LEAST-PRIVILEGE-CAPABILITY-NOT-INSTRUCTION</w:t>
      </w:r>
      <w:r>
        <w:t xml:space="preserve"> </w:t>
      </w:r>
      <w:r>
        <w:t xml:space="preserve">+ paired §1.1 mutations.</w:t>
      </w:r>
      <w:r>
        <w:t xml:space="preserve"> </w:t>
      </w:r>
      <w:r>
        <w:rPr>
          <w:b/>
          <w:bCs/>
        </w:rPr>
        <w:t xml:space="preserve">Canonical authority:</w:t>
      </w:r>
      <w:r>
        <w:t xml:space="preserve"> </w:t>
      </w:r>
      <w:r>
        <w:t xml:space="preserve">constitution submodule</w:t>
      </w:r>
      <w:r>
        <w:t xml:space="preserve"> </w:t>
      </w:r>
      <w:hyperlink r:id="rId10">
        <w:r>
          <w:rPr>
            <w:rStyle w:val="VerbatimChar"/>
          </w:rPr>
          <w:t xml:space="preserve">Constitution.md</w:t>
        </w:r>
      </w:hyperlink>
      <w:r>
        <w:t xml:space="preserve"> </w:t>
      </w:r>
      <w:r>
        <w:t xml:space="preserve">§11.4.240. Non-compliance is a release blocker. No escape hatch — no</w:t>
      </w:r>
      <w:r>
        <w:t xml:space="preserve"> </w:t>
      </w:r>
      <w:r>
        <w:rPr>
          <w:rStyle w:val="VerbatimChar"/>
        </w:rPr>
        <w:t xml:space="preserve">--producer-may-write-tests</w:t>
      </w:r>
      <w:r>
        <w:t xml:space="preserve">,</w:t>
      </w:r>
      <w:r>
        <w:t xml:space="preserve"> </w:t>
      </w:r>
      <w:r>
        <w:rPr>
          <w:rStyle w:val="VerbatimChar"/>
        </w:rPr>
        <w:t xml:space="preserve">--self-certification-OK</w:t>
      </w:r>
      <w:r>
        <w:t xml:space="preserve">,</w:t>
      </w:r>
      <w:r>
        <w:t xml:space="preserve"> </w:t>
      </w:r>
      <w:r>
        <w:rPr>
          <w:rStyle w:val="VerbatimChar"/>
        </w:rPr>
        <w:t xml:space="preserve">--exhortation-suffices-as-enforcement</w:t>
      </w:r>
      <w:r>
        <w:t xml:space="preserve">,</w:t>
      </w:r>
      <w:r>
        <w:t xml:space="preserve"> </w:t>
      </w:r>
      <w:r>
        <w:rPr>
          <w:rStyle w:val="VerbatimChar"/>
        </w:rPr>
        <w:t xml:space="preserve">--producer-authored-verdict-accepted</w:t>
      </w:r>
      <w:r>
        <w:t xml:space="preserve">,</w:t>
      </w:r>
      <w:r>
        <w:t xml:space="preserve"> </w:t>
      </w:r>
      <w:r>
        <w:rPr>
          <w:rStyle w:val="VerbatimChar"/>
        </w:rPr>
        <w:t xml:space="preserve">--capability-limit-optional</w:t>
      </w:r>
      <w:r>
        <w:t xml:space="preserve">,</w:t>
      </w:r>
      <w:r>
        <w:t xml:space="preserve"> </w:t>
      </w:r>
      <w:r>
        <w:rPr>
          <w:rStyle w:val="VerbatimChar"/>
        </w:rPr>
        <w:t xml:space="preserve">--policy-document-is-enforcement</w:t>
      </w:r>
      <w:r>
        <w:t xml:space="preserve">,</w:t>
      </w:r>
      <w:r>
        <w:t xml:space="preserve"> </w:t>
      </w:r>
      <w:r>
        <w:rPr>
          <w:rStyle w:val="VerbatimChar"/>
        </w:rPr>
        <w:t xml:space="preserve">--single-actor-for-all-scopes</w:t>
      </w:r>
      <w:r>
        <w:t xml:space="preserve"> </w:t>
      </w:r>
      <w:r>
        <w:t xml:space="preserve">flag.</w:t>
      </w:r>
    </w:p>
    <w:p>
      <w:pPr>
        <w:pStyle w:val="BodyText"/>
      </w:pPr>
      <w:r>
        <w:rPr>
          <w:b/>
          <w:bCs/>
        </w:rPr>
        <w:t xml:space="preserve">§11.4.241 — Illegal-state-unrepresentability preference (types &gt; API-shape &gt; lint &gt; property-test &gt; runtime-assert) (research-derived, 2026-08-15).</w:t>
      </w:r>
      <w:r>
        <w:t xml:space="preserve"> </w:t>
      </w:r>
      <w:r>
        <w:t xml:space="preserve">Compact summary: every load-bearing invariant a change relies on MUST land at the STRONGEST enforcement rung the target language/toolchain supports, walking a closed ordered ladder — (1) TYPE SYSTEM (invalid state cannot be constructed: sum types / newtype wrappers /</w:t>
      </w:r>
      <w:r>
        <w:t xml:space="preserve"> </w:t>
      </w:r>
      <w:r>
        <w:rPr>
          <w:rStyle w:val="VerbatimChar"/>
        </w:rPr>
        <w:t xml:space="preserve">NonEmpty</w:t>
      </w:r>
      <w:r>
        <w:t xml:space="preserve"> </w:t>
      </w:r>
      <w:r>
        <w:t xml:space="preserve">/ opaque handles), (2) API SHAPE (only exposed constructor path enforces it: private constructors + smart factories, sealed hierarchies, capability tokens), (3) LINT (invalid pattern refused by tree before build), (4) PROPERTY-BASED TEST (invariant asserted across generator-driven input space), (5) RUNTIME ASSERTION (last-line guard raises when invalid state actually forms). Defect PREVENTABLE at rung N caught only at rung &gt; N is a finding. Operator honest boundary 2026-08-15 — rungs 1-2 conditional on toolchain support (mypy present, TypeScript strict, Pydantic used), rungs 3-5 unconditional (every language has a linter + runtime). §1.1 mutation: drop the type constraint / relax</w:t>
      </w:r>
      <w:r>
        <w:t xml:space="preserve"> </w:t>
      </w:r>
      <w:r>
        <w:rPr>
          <w:rStyle w:val="VerbatimChar"/>
        </w:rPr>
        <w:t xml:space="preserve">PositiveInt</w:t>
      </w:r>
      <w:r>
        <w:t xml:space="preserve"> </w:t>
      </w:r>
      <w:r>
        <w:t xml:space="preserve">to</w:t>
      </w:r>
      <w:r>
        <w:t xml:space="preserve"> </w:t>
      </w:r>
      <w:r>
        <w:rPr>
          <w:rStyle w:val="VerbatimChar"/>
        </w:rPr>
        <w:t xml:space="preserve">int</w:t>
      </w:r>
      <w:r>
        <w:t xml:space="preserve"> </w:t>
      </w:r>
      <w:r>
        <w:t xml:space="preserve">/ make private constructor public → compiler/type-checker/API gate FAILs to build; if it still builds, the rung was decoration. Composes §11.4.6 / §11.4.108 (pushes enforcement LEFT of Layer 1) / §11.4.115 / §11.4.142 / §11.4.194 / §11.4.201 / §11.4.224. Classification: universal (§11.4.17). Propagation gate</w:t>
      </w:r>
      <w:r>
        <w:t xml:space="preserve"> </w:t>
      </w:r>
      <w:r>
        <w:rPr>
          <w:rStyle w:val="VerbatimChar"/>
        </w:rPr>
        <w:t xml:space="preserve">CM-COVENANT-114-241-PROPAGATION</w:t>
      </w:r>
      <w:r>
        <w:t xml:space="preserve"> </w:t>
      </w:r>
      <w:r>
        <w:t xml:space="preserve">+ recommended gate</w:t>
      </w:r>
      <w:r>
        <w:t xml:space="preserve"> </w:t>
      </w:r>
      <w:r>
        <w:rPr>
          <w:rStyle w:val="VerbatimChar"/>
        </w:rPr>
        <w:t xml:space="preserve">CM-ILLEGAL-STATE-LADDER-PREFERENCE</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10">
        <w:r>
          <w:rPr>
            <w:rStyle w:val="VerbatimChar"/>
          </w:rPr>
          <w:t xml:space="preserve">Constitution.md</w:t>
        </w:r>
      </w:hyperlink>
      <w:r>
        <w:t xml:space="preserve"> </w:t>
      </w:r>
      <w:r>
        <w:t xml:space="preserve">§11.4.241. Non-compliance is a release blocker. No escape hatch — no</w:t>
      </w:r>
      <w:r>
        <w:t xml:space="preserve"> </w:t>
      </w:r>
      <w:r>
        <w:rPr>
          <w:rStyle w:val="VerbatimChar"/>
        </w:rPr>
        <w:t xml:space="preserve">--runtime-assert-suffices</w:t>
      </w:r>
      <w:r>
        <w:t xml:space="preserve">,</w:t>
      </w:r>
      <w:r>
        <w:t xml:space="preserve"> </w:t>
      </w:r>
      <w:r>
        <w:rPr>
          <w:rStyle w:val="VerbatimChar"/>
        </w:rPr>
        <w:t xml:space="preserve">--skip-type-preference</w:t>
      </w:r>
      <w:r>
        <w:t xml:space="preserve">,</w:t>
      </w:r>
      <w:r>
        <w:t xml:space="preserve"> </w:t>
      </w:r>
      <w:r>
        <w:rPr>
          <w:rStyle w:val="VerbatimChar"/>
        </w:rPr>
        <w:t xml:space="preserve">--dynamic-language-exempts-all-rungs</w:t>
      </w:r>
      <w:r>
        <w:t xml:space="preserve">,</w:t>
      </w:r>
      <w:r>
        <w:t xml:space="preserve"> </w:t>
      </w:r>
      <w:r>
        <w:rPr>
          <w:rStyle w:val="VerbatimChar"/>
        </w:rPr>
        <w:t xml:space="preserve">--property-test-in-lieu-of-type</w:t>
      </w:r>
      <w:r>
        <w:t xml:space="preserve">,</w:t>
      </w:r>
      <w:r>
        <w:t xml:space="preserve"> </w:t>
      </w:r>
      <w:r>
        <w:rPr>
          <w:rStyle w:val="VerbatimChar"/>
        </w:rPr>
        <w:t xml:space="preserve">--decorative-type-annotation-OK</w:t>
      </w:r>
      <w:r>
        <w:t xml:space="preserve"> </w:t>
      </w:r>
      <w:r>
        <w:t xml:space="preserve">flag.</w:t>
      </w:r>
    </w:p>
    <w:p>
      <w:pPr>
        <w:pStyle w:val="BodyText"/>
      </w:pPr>
      <w:r>
        <w:rPr>
          <w:b/>
          <w:bCs/>
        </w:rPr>
        <w:t xml:space="preserve">§11.4.242 — Bisection-not-blame regression cause-finding + failure modes (research-derived, 2026-08-15).</w:t>
      </w:r>
      <w:r>
        <w:t xml:space="preserve"> </w:t>
      </w:r>
      <w:r>
        <w:t xml:space="preserve">Compact summary: regression localisation FIRST-choice mechanism is BISECTION (</w:t>
      </w:r>
      <w:r>
        <w:rPr>
          <w:rStyle w:val="VerbatimChar"/>
        </w:rPr>
        <w:t xml:space="preserve">git bisect</w:t>
      </w:r>
      <w:r>
        <w:t xml:space="preserve">, O(log N)) over the range from the last known-good tag (§11.4.114) to current HEAD, NOT blame-log walking (O(N) linear) NOR speculative root-cause hunting (unbounded). Bisection produces the introducing commit as CAPTURED EVIDENCE (§11.4.5) feeding §11.4.102 systematic-debugging's root-cause phase with the actual change in hand. MONOTONE-SEARCH INVARIANT: bisection valid only when observable is monotone across the range (broken stays broken); non-monotone (flaky, environment-dependent, timing-race) MUST stabilise first — bisection over flaky signal produces WRONG "guilty" commit with same confidence as correct one. FAILURE-MODE CATALOGUE (closed): (1) flaky/non-monotone observable, (2) build-broken commits (mistaken for "bad", use</w:t>
      </w:r>
      <w:r>
        <w:t xml:space="preserve"> </w:t>
      </w:r>
      <w:r>
        <w:rPr>
          <w:rStyle w:val="VerbatimChar"/>
        </w:rPr>
        <w:t xml:space="preserve">bisect skip</w:t>
      </w:r>
      <w:r>
        <w:t xml:space="preserve">), (3) merge-commit introductions (defect in conflict resolution not either parent), (4) external/environmental changes (upstream dep, OS update), (5) delayed-fuse introductions (latent commit + later trigger), (6) test-infra regressions masquerading as product regressions.</w:t>
      </w:r>
      <w:r>
        <w:t xml:space="preserve"> </w:t>
      </w:r>
      <w:r>
        <w:rPr>
          <w:rStyle w:val="VerbatimChar"/>
        </w:rPr>
        <w:t xml:space="preserve">git bisect run</w:t>
      </w:r>
      <w:r>
        <w:t xml:space="preserve"> </w:t>
      </w:r>
      <w:r>
        <w:t xml:space="preserve">script MUST use exit-code discipline (0=good, 1-124=bad, 125=skip); mapping every non-zero to "bad" collapses the taxonomy. Composes §11.4.5 / §11.4.6 / §11.4.69 / §11.4.102 / §11.4.114 / §11.4.115 / §11.4.201 / §11.4.224. Classification: universal (§11.4.17). Propagation gate</w:t>
      </w:r>
      <w:r>
        <w:t xml:space="preserve"> </w:t>
      </w:r>
      <w:r>
        <w:rPr>
          <w:rStyle w:val="VerbatimChar"/>
        </w:rPr>
        <w:t xml:space="preserve">CM-COVENANT-114-242-PROPAGATION</w:t>
      </w:r>
      <w:r>
        <w:t xml:space="preserve"> </w:t>
      </w:r>
      <w:r>
        <w:t xml:space="preserve">+ recommended gate</w:t>
      </w:r>
      <w:r>
        <w:t xml:space="preserve"> </w:t>
      </w:r>
      <w:r>
        <w:rPr>
          <w:rStyle w:val="VerbatimChar"/>
        </w:rPr>
        <w:t xml:space="preserve">CM-BISECTION-BEFORE-BLAME</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10">
        <w:r>
          <w:rPr>
            <w:rStyle w:val="VerbatimChar"/>
          </w:rPr>
          <w:t xml:space="preserve">Constitution.md</w:t>
        </w:r>
      </w:hyperlink>
      <w:r>
        <w:t xml:space="preserve"> </w:t>
      </w:r>
      <w:r>
        <w:t xml:space="preserve">§11.4.242. Non-compliance is a release blocker. No escape hatch — no</w:t>
      </w:r>
      <w:r>
        <w:t xml:space="preserve"> </w:t>
      </w:r>
      <w:r>
        <w:rPr>
          <w:rStyle w:val="VerbatimChar"/>
        </w:rPr>
        <w:t xml:space="preserve">--blame-log-suffices</w:t>
      </w:r>
      <w:r>
        <w:t xml:space="preserve">,</w:t>
      </w:r>
      <w:r>
        <w:t xml:space="preserve"> </w:t>
      </w:r>
      <w:r>
        <w:rPr>
          <w:rStyle w:val="VerbatimChar"/>
        </w:rPr>
        <w:t xml:space="preserve">--skip-bisection</w:t>
      </w:r>
      <w:r>
        <w:t xml:space="preserve">,</w:t>
      </w:r>
      <w:r>
        <w:t xml:space="preserve"> </w:t>
      </w:r>
      <w:r>
        <w:rPr>
          <w:rStyle w:val="VerbatimChar"/>
        </w:rPr>
        <w:t xml:space="preserve">--flaky-observable-bisect-anyway</w:t>
      </w:r>
      <w:r>
        <w:t xml:space="preserve">,</w:t>
      </w:r>
      <w:r>
        <w:t xml:space="preserve"> </w:t>
      </w:r>
      <w:r>
        <w:rPr>
          <w:rStyle w:val="VerbatimChar"/>
        </w:rPr>
        <w:t xml:space="preserve">--run-script-exit-code-collapse-OK</w:t>
      </w:r>
      <w:r>
        <w:t xml:space="preserve">,</w:t>
      </w:r>
      <w:r>
        <w:t xml:space="preserve"> </w:t>
      </w:r>
      <w:r>
        <w:rPr>
          <w:rStyle w:val="VerbatimChar"/>
        </w:rPr>
        <w:t xml:space="preserve">--regression-guess-without-localisation</w:t>
      </w:r>
      <w:r>
        <w:t xml:space="preserve"> </w:t>
      </w:r>
      <w:r>
        <w:t xml:space="preserve">flag.</w:t>
      </w:r>
    </w:p>
    <w:p>
      <w:pPr>
        <w:pStyle w:val="BodyText"/>
      </w:pPr>
      <w:r>
        <w:rPr>
          <w:b/>
          <w:bCs/>
        </w:rPr>
        <w:t xml:space="preserve">§11.4.243 — Characterization / golden-master safety net before behaviour-changing modification of legacy (research-derived, 2026-08-15).</w:t>
      </w:r>
      <w:r>
        <w:t xml:space="preserve"> </w:t>
      </w:r>
      <w:r>
        <w:t xml:space="preserve">Compact summary: before ANY behaviour-changing modification to code that qualifies as legacy (lacks tests asserting observable behaviour, or written spec diverges from actual, or predates the constitution's TDD discipline, or the modifier cannot describe its behaviour from reading source), the modifier MUST FIRST author CHARACTERIZATION TESTS — tests asserting the CURRENT observable behaviour as GROUND TRUTH whether "correct" or not — and land them as a green baseline. Only AFTER the safety net exists may the modification proceed; characterization tests then act as the oracle catching unintended behaviour changes. Pattern originates in Feathers's WORKING EFFECTIVELY WITH LEGACY CODE + generalises GOLDEN-MASTER (record outputs across representative input space; assert future runs match). Characterization is DESCRIPTIVE not prescriptive — it captures WHAT IS not WHAT SHOULD BE; if current behaviour is subtly wrong, ASK operator per §11.4.66 whether modification should preserve or correct it (never silently). Composes §11.4.5 / §11.4.6 / §11.4.66 / §11.4.108 / §11.4.115 (RED-first — characterization is legacy counterpart) / §11.4.118 (sampled input space = honest gaps, not completeness) / §11.4.124 (investigate-before-remove — parallel discipline) / §11.4.201 / §11.4.224 (test-first backfilled for legacy). Classification: universal (§11.4.17). Propagation gate</w:t>
      </w:r>
      <w:r>
        <w:t xml:space="preserve"> </w:t>
      </w:r>
      <w:r>
        <w:rPr>
          <w:rStyle w:val="VerbatimChar"/>
        </w:rPr>
        <w:t xml:space="preserve">CM-COVENANT-114-243-PROPAGATION</w:t>
      </w:r>
      <w:r>
        <w:t xml:space="preserve"> </w:t>
      </w:r>
      <w:r>
        <w:t xml:space="preserve">+ recommended gate</w:t>
      </w:r>
      <w:r>
        <w:t xml:space="preserve"> </w:t>
      </w:r>
      <w:r>
        <w:rPr>
          <w:rStyle w:val="VerbatimChar"/>
        </w:rPr>
        <w:t xml:space="preserve">CM-CHARACTERIZATION-BEFORE-LEGACY-MODIFICATION</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10">
        <w:r>
          <w:rPr>
            <w:rStyle w:val="VerbatimChar"/>
          </w:rPr>
          <w:t xml:space="preserve">Constitution.md</w:t>
        </w:r>
      </w:hyperlink>
      <w:r>
        <w:t xml:space="preserve"> </w:t>
      </w:r>
      <w:r>
        <w:t xml:space="preserve">§11.4.243. Non-compliance is a release blocker. No escape hatch — no</w:t>
      </w:r>
      <w:r>
        <w:t xml:space="preserve"> </w:t>
      </w:r>
      <w:r>
        <w:rPr>
          <w:rStyle w:val="VerbatimChar"/>
        </w:rPr>
        <w:t xml:space="preserve">--modify-untested-legacy-directly</w:t>
      </w:r>
      <w:r>
        <w:t xml:space="preserve">,</w:t>
      </w:r>
      <w:r>
        <w:t xml:space="preserve"> </w:t>
      </w:r>
      <w:r>
        <w:rPr>
          <w:rStyle w:val="VerbatimChar"/>
        </w:rPr>
        <w:t xml:space="preserve">--skip-characterization</w:t>
      </w:r>
      <w:r>
        <w:t xml:space="preserve">,</w:t>
      </w:r>
      <w:r>
        <w:t xml:space="preserve"> </w:t>
      </w:r>
      <w:r>
        <w:rPr>
          <w:rStyle w:val="VerbatimChar"/>
        </w:rPr>
        <w:t xml:space="preserve">--claim-tests-not-needed-because-obvious</w:t>
      </w:r>
      <w:r>
        <w:t xml:space="preserve">,</w:t>
      </w:r>
      <w:r>
        <w:t xml:space="preserve"> </w:t>
      </w:r>
      <w:r>
        <w:rPr>
          <w:rStyle w:val="VerbatimChar"/>
        </w:rPr>
        <w:t xml:space="preserve">--decorative-assertion-suffices</w:t>
      </w:r>
      <w:r>
        <w:t xml:space="preserve">,</w:t>
      </w:r>
      <w:r>
        <w:t xml:space="preserve"> </w:t>
      </w:r>
      <w:r>
        <w:rPr>
          <w:rStyle w:val="VerbatimChar"/>
        </w:rPr>
        <w:t xml:space="preserve">--refactor-without-safety-net</w:t>
      </w:r>
      <w:r>
        <w:t xml:space="preserve"> </w:t>
      </w:r>
      <w:r>
        <w:t xml:space="preserve">flag.</w:t>
      </w:r>
    </w:p>
    <w:p>
      <w:pPr>
        <w:pStyle w:val="BodyText"/>
      </w:pPr>
      <w:r>
        <w:rPr>
          <w:b/>
          <w:bCs/>
        </w:rPr>
        <w:t xml:space="preserve">§11.4.244 — Cross-boundary contract tests + can-i-deploy gate (research-derived, 2026-08-15).</w:t>
      </w:r>
      <w:r>
        <w:t xml:space="preserve"> </w:t>
      </w:r>
      <w:r>
        <w:t xml:space="preserve">Compact summary: changes modifying a boundary between independently-deployable components (service↔consumer, library↔dependents, DB schema↔readers/writers, message topic↔subscribers) MUST be covered by CONSUMER-DRIVEN CONTRACT TESTS on both sides AND a</w:t>
      </w:r>
      <w:r>
        <w:t xml:space="preserve"> </w:t>
      </w:r>
      <w:r>
        <w:rPr>
          <w:rStyle w:val="VerbatimChar"/>
        </w:rPr>
        <w:t xml:space="preserve">can-i-deploy</w:t>
      </w:r>
      <w:r>
        <w:t xml:space="preserve"> </w:t>
      </w:r>
      <w:r>
        <w:t xml:space="preserve">gate MUST verify proposed provider version compatibility against every currently-deployed consumer version (and vice versa) BEFORE the change ships. CDC pattern: consumers publish assumptions they make about the provider (Pact / Spring Cloud Contract / gRPC schema-evolution); providers verify each consumer's contract against actual implementation; provider change breaking a live consumer's contract fails provider's build. CAN-I-DEPLOY: at deploy attempt, gate queries broker for compatibility matrix (P × C1 × C2 × C3); single red cell BLOCKS deploy naming incompatible pair, NEVER warning-with-continue; MISSING contract = first-class refusal reason (§11.4.201, not implicit "assume compatible"). SemVer becomes MEASURABLE: PATCH bump breaking contract = mis-labelled version. Backward-compatibility window declared per §11.4.35 (support current + previous N minor versions, deprecate with M weeks notice); consumers outside window flagged for §11.4.66 operator decision. §11.4.244 MERGES what the task brief labelled contract-tests + can-i-deploy — they are useless in isolation. Composes §11.4.5 / §11.4.6 / §11.4.35 / §11.4.66 / §11.4.108 (per-side four-layer) / §11.4.135 (contract tests as permanent regression guards) / §11.4.185 (composed-system manual QA still needed) / §11.4.201 (gate honesty). Classification: universal (§11.4.17). Propagation gate</w:t>
      </w:r>
      <w:r>
        <w:t xml:space="preserve"> </w:t>
      </w:r>
      <w:r>
        <w:rPr>
          <w:rStyle w:val="VerbatimChar"/>
        </w:rPr>
        <w:t xml:space="preserve">CM-COVENANT-114-244-PROPAGATION</w:t>
      </w:r>
      <w:r>
        <w:t xml:space="preserve"> </w:t>
      </w:r>
      <w:r>
        <w:t xml:space="preserve">+ recommended gates</w:t>
      </w:r>
      <w:r>
        <w:t xml:space="preserve"> </w:t>
      </w:r>
      <w:r>
        <w:rPr>
          <w:rStyle w:val="VerbatimChar"/>
        </w:rPr>
        <w:t xml:space="preserve">CM-CONTRACT-TESTS-BOTH-SIDES</w:t>
      </w:r>
      <w:r>
        <w:t xml:space="preserve"> </w:t>
      </w:r>
      <w:r>
        <w:t xml:space="preserve">+</w:t>
      </w:r>
      <w:r>
        <w:t xml:space="preserve"> </w:t>
      </w:r>
      <w:r>
        <w:rPr>
          <w:rStyle w:val="VerbatimChar"/>
        </w:rPr>
        <w:t xml:space="preserve">CM-CAN-I-DEPLOY-GATE-WIRED</w:t>
      </w:r>
      <w:r>
        <w:t xml:space="preserve"> </w:t>
      </w:r>
      <w:r>
        <w:t xml:space="preserve">+ paired §1.1 mutations.</w:t>
      </w:r>
      <w:r>
        <w:t xml:space="preserve"> </w:t>
      </w:r>
      <w:r>
        <w:rPr>
          <w:b/>
          <w:bCs/>
        </w:rPr>
        <w:t xml:space="preserve">Canonical authority:</w:t>
      </w:r>
      <w:r>
        <w:t xml:space="preserve"> </w:t>
      </w:r>
      <w:r>
        <w:t xml:space="preserve">constitution submodule</w:t>
      </w:r>
      <w:r>
        <w:t xml:space="preserve"> </w:t>
      </w:r>
      <w:hyperlink r:id="rId10">
        <w:r>
          <w:rPr>
            <w:rStyle w:val="VerbatimChar"/>
          </w:rPr>
          <w:t xml:space="preserve">Constitution.md</w:t>
        </w:r>
      </w:hyperlink>
      <w:r>
        <w:t xml:space="preserve"> </w:t>
      </w:r>
      <w:r>
        <w:t xml:space="preserve">§11.4.244. Non-compliance is a release blocker. No escape hatch — no</w:t>
      </w:r>
      <w:r>
        <w:t xml:space="preserve"> </w:t>
      </w:r>
      <w:r>
        <w:rPr>
          <w:rStyle w:val="VerbatimChar"/>
        </w:rPr>
        <w:t xml:space="preserve">--skip-contract-tests</w:t>
      </w:r>
      <w:r>
        <w:t xml:space="preserve">,</w:t>
      </w:r>
      <w:r>
        <w:t xml:space="preserve"> </w:t>
      </w:r>
      <w:r>
        <w:rPr>
          <w:rStyle w:val="VerbatimChar"/>
        </w:rPr>
        <w:t xml:space="preserve">--deploy-without-compatibility-check</w:t>
      </w:r>
      <w:r>
        <w:t xml:space="preserve">,</w:t>
      </w:r>
      <w:r>
        <w:t xml:space="preserve"> </w:t>
      </w:r>
      <w:r>
        <w:rPr>
          <w:rStyle w:val="VerbatimChar"/>
        </w:rPr>
        <w:t xml:space="preserve">--assume-compatible-when-broker-silent</w:t>
      </w:r>
      <w:r>
        <w:t xml:space="preserve">,</w:t>
      </w:r>
      <w:r>
        <w:t xml:space="preserve"> </w:t>
      </w:r>
      <w:r>
        <w:rPr>
          <w:rStyle w:val="VerbatimChar"/>
        </w:rPr>
        <w:t xml:space="preserve">--patch-may-break-contract</w:t>
      </w:r>
      <w:r>
        <w:t xml:space="preserve">,</w:t>
      </w:r>
      <w:r>
        <w:t xml:space="preserve"> </w:t>
      </w:r>
      <w:r>
        <w:rPr>
          <w:rStyle w:val="VerbatimChar"/>
        </w:rPr>
        <w:t xml:space="preserve">--contract-tests-optional-for-internal-boundaries</w:t>
      </w:r>
      <w:r>
        <w:t xml:space="preserve"> </w:t>
      </w:r>
      <w:r>
        <w:t xml:space="preserve">flag.</w:t>
      </w:r>
    </w:p>
    <w:p>
      <w:pPr>
        <w:pStyle w:val="BodyText"/>
      </w:pPr>
      <w:r>
        <w:rPr>
          <w:b/>
          <w:bCs/>
        </w:rPr>
        <w:t xml:space="preserve">§11.4.245 — Oracle-problem-first test authoring: identify the oracle BEFORE authoring the test (research-derived, 2026-08-15).</w:t>
      </w:r>
      <w:r>
        <w:t xml:space="preserve"> </w:t>
      </w:r>
      <w:r>
        <w:t xml:space="preserve">Compact summary: every test MUST FIRST identify its ORACLE — the mechanism deciding PASS vs FAIL for the input it drives — and the oracle MUST be DIFFERENT from the code under test AND from the test's own assertion mechanism. Authoring without explicit oracle identification produces the "test agrees with code" anti-pattern (test asserts what code happens to produce, so it passes as long as code produces something, never catches wrong-output). ORACLE STRATEGY CLOSED SET, each test's oracle NAMED in source (comment/docstring/tag): (1) SPECIFIED (spec/RFC/standard names expected output), (2) DERIVED (independent reference implementation), (3) METAMORPHIC (metamorphic relations between related inputs), (4) GOLDEN-MASTER / CHARACTERIZATION (past captured behavior — §11.4.243), (5) INVARIANT (universal property — sort output sorted + permutation of input; serialize-deserialize round-trip = original), (6) STATISTICAL (distribution properties for stochastic outputs, never specific value), (7) HUMAN (§11.4.185 manual QA). NO other classes. STRUCTURAL INDEPENDENCE: oracle's SOURCE of expected value must not depend on code being tested — different implementation / spec / previous run / mathematical property / inverse operation / human. Reviewer per §11.4.194 verifies (i) NAMED strategy, (ii) structural independence, (iii) paired §1.1 mutation flips the oracle. Composes §11.4.5 / §11.4.6 / §11.4.107(10) (self-validated analyzers — analyzer-as-oracle) / §11.4.115 / §11.4.194 / §11.4.201 / §11.4.224 / §11.4.243. Classification: universal (§11.4.17). Propagation gate</w:t>
      </w:r>
      <w:r>
        <w:t xml:space="preserve"> </w:t>
      </w:r>
      <w:r>
        <w:rPr>
          <w:rStyle w:val="VerbatimChar"/>
        </w:rPr>
        <w:t xml:space="preserve">CM-COVENANT-114-245-PROPAGATION</w:t>
      </w:r>
      <w:r>
        <w:t xml:space="preserve"> </w:t>
      </w:r>
      <w:r>
        <w:t xml:space="preserve">+ recommended gate</w:t>
      </w:r>
      <w:r>
        <w:t xml:space="preserve"> </w:t>
      </w:r>
      <w:r>
        <w:rPr>
          <w:rStyle w:val="VerbatimChar"/>
        </w:rPr>
        <w:t xml:space="preserve">CM-ORACLE-STRATEGY-NAMED-AND-INDEPENDENT</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10">
        <w:r>
          <w:rPr>
            <w:rStyle w:val="VerbatimChar"/>
          </w:rPr>
          <w:t xml:space="preserve">Constitution.md</w:t>
        </w:r>
      </w:hyperlink>
      <w:r>
        <w:t xml:space="preserve"> </w:t>
      </w:r>
      <w:r>
        <w:t xml:space="preserve">§11.4.245. Non-compliance is a release blocker. No escape hatch — no</w:t>
      </w:r>
      <w:r>
        <w:t xml:space="preserve"> </w:t>
      </w:r>
      <w:r>
        <w:rPr>
          <w:rStyle w:val="VerbatimChar"/>
        </w:rPr>
        <w:t xml:space="preserve">--test-agrees-with-code</w:t>
      </w:r>
      <w:r>
        <w:t xml:space="preserve">,</w:t>
      </w:r>
      <w:r>
        <w:t xml:space="preserve"> </w:t>
      </w:r>
      <w:r>
        <w:rPr>
          <w:rStyle w:val="VerbatimChar"/>
        </w:rPr>
        <w:t xml:space="preserve">--skip-oracle-identification</w:t>
      </w:r>
      <w:r>
        <w:t xml:space="preserve">,</w:t>
      </w:r>
      <w:r>
        <w:t xml:space="preserve"> </w:t>
      </w:r>
      <w:r>
        <w:rPr>
          <w:rStyle w:val="VerbatimChar"/>
        </w:rPr>
        <w:t xml:space="preserve">--oracle-is-the-code</w:t>
      </w:r>
      <w:r>
        <w:t xml:space="preserve">,</w:t>
      </w:r>
      <w:r>
        <w:t xml:space="preserve"> </w:t>
      </w:r>
      <w:r>
        <w:rPr>
          <w:rStyle w:val="VerbatimChar"/>
        </w:rPr>
        <w:t xml:space="preserve">--assertion-is-oracle</w:t>
      </w:r>
      <w:r>
        <w:t xml:space="preserve">,</w:t>
      </w:r>
      <w:r>
        <w:t xml:space="preserve"> </w:t>
      </w:r>
      <w:r>
        <w:rPr>
          <w:rStyle w:val="VerbatimChar"/>
        </w:rPr>
        <w:t xml:space="preserve">--implicit-oracle-OK</w:t>
      </w:r>
      <w:r>
        <w:t xml:space="preserve"> </w:t>
      </w:r>
      <w:r>
        <w:t xml:space="preserve">flag.</w:t>
      </w:r>
    </w:p>
    <w:p>
      <w:pPr>
        <w:pStyle w:val="BodyText"/>
      </w:pPr>
      <w:r>
        <w:rPr>
          <w:b/>
          <w:bCs/>
        </w:rPr>
        <w:t xml:space="preserve">§11.4.246 — Reproducible + hermetic builds + supply-chain integrity at SLSA Build Level 2 as fleet-wide minimum (operator decision, 2026-08-15).</w:t>
      </w:r>
      <w:r>
        <w:t xml:space="preserve"> </w:t>
      </w:r>
      <w:r>
        <w:t xml:space="preserve">Compact summary: every consuming project's build pipeline MUST produce REPRODUCIBLE + HERMETIC artifacts and meet SLSA Build Level 2 as fleet-wide MINIMUM (operator decision 2026-08-15 — L3+ tracked as backlog per §11.4.197). REPRODUCIBLE = same source at same time on any conformant host produces byte-identical artifacts (or diff-set fully accounted for by declared non-determinisms pinned to canonical values). HERMETIC = no undeclared inputs (every dep version-pinned + lockfile-hashed, every tool version declared, no unpinned public-network reach at build, no host-env leakage). SLSA-L2 = signed provenance describing source URI + commit hash + builder identity + invocation + artifact hash, on hosted tamper-resistant build platform (boba already satisfies ancillary: SSH-only §2.1, rootless podman §11.4.161, fixed-tag pins §11.4.30/§11.4.77). Every consumer MAINTAINS</w:t>
      </w:r>
      <w:r>
        <w:t xml:space="preserve"> </w:t>
      </w:r>
      <w:r>
        <w:rPr>
          <w:rStyle w:val="VerbatimChar"/>
        </w:rPr>
        <w:t xml:space="preserve">docs/security/SLSA_LEVEL.md</w:t>
      </w:r>
      <w:r>
        <w:t xml:space="preserve"> </w:t>
      </w:r>
      <w:r>
        <w:t xml:space="preserve">(or equivalent per §11.4.35) recording CURRENT L level with cited evidence + TARGET L + tracked §11.4.197 upgrade items — CURRENT below L2 without tracked item is violation. SUPPLY-CHAIN EXTENSION: deps either vendored (checked in hash-verified), from provenance-attested source (npm/PyPI/crates.io as they add SLSA), OR mirrored through hash-pinning local registry — an unattested public source is integrity risk. Threat model NARROW: covers source→artifact chain, does NOT cover malicious commit landing in source (§11.4.142 review) nor compromised dep source (supply-chain extension) nor bug-free artifact (§11.4.108 four-layer + §11.4.185 manual QA). Composes §2.1 / §11.4.6 / §11.4.30 / §11.4.35 / §11.4.108 / §11.4.113 / §11.4.135 / §11.4.142 / §11.4.161 / §11.4.184 / §11.4.185 / §11.4.197 / §11.4.209. Classification: universal (§11.4.17). Propagation gate</w:t>
      </w:r>
      <w:r>
        <w:t xml:space="preserve"> </w:t>
      </w:r>
      <w:r>
        <w:rPr>
          <w:rStyle w:val="VerbatimChar"/>
        </w:rPr>
        <w:t xml:space="preserve">CM-COVENANT-114-246-PROPAGATION</w:t>
      </w:r>
      <w:r>
        <w:t xml:space="preserve"> </w:t>
      </w:r>
      <w:r>
        <w:t xml:space="preserve">+ recommended gates</w:t>
      </w:r>
      <w:r>
        <w:t xml:space="preserve"> </w:t>
      </w:r>
      <w:r>
        <w:rPr>
          <w:rStyle w:val="VerbatimChar"/>
        </w:rPr>
        <w:t xml:space="preserve">CM-BUILD-REPRODUCIBILITY</w:t>
      </w:r>
      <w:r>
        <w:t xml:space="preserve"> </w:t>
      </w:r>
      <w:r>
        <w:t xml:space="preserve">+</w:t>
      </w:r>
      <w:r>
        <w:t xml:space="preserve"> </w:t>
      </w:r>
      <w:r>
        <w:rPr>
          <w:rStyle w:val="VerbatimChar"/>
        </w:rPr>
        <w:t xml:space="preserve">CM-BUILD-HERMETICITY</w:t>
      </w:r>
      <w:r>
        <w:t xml:space="preserve"> </w:t>
      </w:r>
      <w:r>
        <w:t xml:space="preserve">+</w:t>
      </w:r>
      <w:r>
        <w:t xml:space="preserve"> </w:t>
      </w:r>
      <w:r>
        <w:rPr>
          <w:rStyle w:val="VerbatimChar"/>
        </w:rPr>
        <w:t xml:space="preserve">CM-SLSA-L2-PROVENANCE-VERIFIED</w:t>
      </w:r>
      <w:r>
        <w:t xml:space="preserve"> </w:t>
      </w:r>
      <w:r>
        <w:t xml:space="preserve">+</w:t>
      </w:r>
      <w:r>
        <w:t xml:space="preserve"> </w:t>
      </w:r>
      <w:r>
        <w:rPr>
          <w:rStyle w:val="VerbatimChar"/>
        </w:rPr>
        <w:t xml:space="preserve">CM-SUPPLY-CHAIN-DEPS-PROVENANCE-ATTESTED</w:t>
      </w:r>
      <w:r>
        <w:t xml:space="preserve"> </w:t>
      </w:r>
      <w:r>
        <w:t xml:space="preserve">+ paired §1.1 mutations.</w:t>
      </w:r>
      <w:r>
        <w:t xml:space="preserve"> </w:t>
      </w:r>
      <w:r>
        <w:rPr>
          <w:b/>
          <w:bCs/>
        </w:rPr>
        <w:t xml:space="preserve">Canonical authority:</w:t>
      </w:r>
      <w:r>
        <w:t xml:space="preserve"> </w:t>
      </w:r>
      <w:r>
        <w:t xml:space="preserve">constitution submodule</w:t>
      </w:r>
      <w:r>
        <w:t xml:space="preserve"> </w:t>
      </w:r>
      <w:hyperlink r:id="rId10">
        <w:r>
          <w:rPr>
            <w:rStyle w:val="VerbatimChar"/>
          </w:rPr>
          <w:t xml:space="preserve">Constitution.md</w:t>
        </w:r>
      </w:hyperlink>
      <w:r>
        <w:t xml:space="preserve"> </w:t>
      </w:r>
      <w:r>
        <w:t xml:space="preserve">§11.4.246. Non-compliance is a release blocker. No escape hatch — no</w:t>
      </w:r>
      <w:r>
        <w:t xml:space="preserve"> </w:t>
      </w:r>
      <w:r>
        <w:rPr>
          <w:rStyle w:val="VerbatimChar"/>
        </w:rPr>
        <w:t xml:space="preserve">--skip-reproducibility</w:t>
      </w:r>
      <w:r>
        <w:t xml:space="preserve">,</w:t>
      </w:r>
      <w:r>
        <w:t xml:space="preserve"> </w:t>
      </w:r>
      <w:r>
        <w:rPr>
          <w:rStyle w:val="VerbatimChar"/>
        </w:rPr>
        <w:t xml:space="preserve">--allow-network-during-build</w:t>
      </w:r>
      <w:r>
        <w:t xml:space="preserve">,</w:t>
      </w:r>
      <w:r>
        <w:t xml:space="preserve"> </w:t>
      </w:r>
      <w:r>
        <w:rPr>
          <w:rStyle w:val="VerbatimChar"/>
        </w:rPr>
        <w:t xml:space="preserve">--no-provenance</w:t>
      </w:r>
      <w:r>
        <w:t xml:space="preserve">,</w:t>
      </w:r>
      <w:r>
        <w:t xml:space="preserve"> </w:t>
      </w:r>
      <w:r>
        <w:rPr>
          <w:rStyle w:val="VerbatimChar"/>
        </w:rPr>
        <w:t xml:space="preserve">--slsa-optional</w:t>
      </w:r>
      <w:r>
        <w:t xml:space="preserve">,</w:t>
      </w:r>
      <w:r>
        <w:t xml:space="preserve"> </w:t>
      </w:r>
      <w:r>
        <w:rPr>
          <w:rStyle w:val="VerbatimChar"/>
        </w:rPr>
        <w:t xml:space="preserve">--below-l2-OK</w:t>
      </w:r>
      <w:r>
        <w:t xml:space="preserve">,</w:t>
      </w:r>
      <w:r>
        <w:t xml:space="preserve"> </w:t>
      </w:r>
      <w:r>
        <w:rPr>
          <w:rStyle w:val="VerbatimChar"/>
        </w:rPr>
        <w:t xml:space="preserve">--unpinned-dependency-OK</w:t>
      </w:r>
      <w:r>
        <w:t xml:space="preserve">,</w:t>
      </w:r>
      <w:r>
        <w:t xml:space="preserve"> </w:t>
      </w:r>
      <w:r>
        <w:rPr>
          <w:rStyle w:val="VerbatimChar"/>
        </w:rPr>
        <w:t xml:space="preserve">--host-env-may-leak-into-build</w:t>
      </w:r>
      <w:r>
        <w:t xml:space="preserve"> </w:t>
      </w:r>
      <w:r>
        <w:t xml:space="preserve">flag.</w:t>
      </w:r>
    </w:p>
    <w:p>
      <w:pPr>
        <w:pStyle w:val="BodyText"/>
      </w:pPr>
      <w:r>
        <w:rPr>
          <w:b/>
          <w:bCs/>
        </w:rPr>
        <w:t xml:space="preserve">§11.4.247 — Composite-output layer-move must move every layer (research-derived, 2026-08-15).</w:t>
      </w:r>
      <w:r>
        <w:t xml:space="preserve"> </w:t>
      </w:r>
      <w:r>
        <w:t xml:space="preserve">Compact summary: whenever a change MOVES a system-boundary layer (service migrates hosts, endpoint URL changes, API version bumps, DB schema shifts, message topic renames, ingress path re-routes, storage bucket moves), the change MUST move EVERY LAYER of the composite output atomically or via explicit compatibility window — NEVER piecemeal. Recurring failure: endpoint moves</w:t>
      </w:r>
      <w:r>
        <w:t xml:space="preserve"> </w:t>
      </w:r>
      <w:r>
        <w:rPr>
          <w:rStyle w:val="VerbatimChar"/>
        </w:rPr>
        <w:t xml:space="preserve">/v1/foo</w:t>
      </w:r>
      <w:r>
        <w:t xml:space="preserve"> </w:t>
      </w:r>
      <w:r>
        <w:t xml:space="preserve">→</w:t>
      </w:r>
      <w:r>
        <w:t xml:space="preserve"> </w:t>
      </w:r>
      <w:r>
        <w:rPr>
          <w:rStyle w:val="VerbatimChar"/>
        </w:rPr>
        <w:t xml:space="preserve">/v2/foo</w:t>
      </w:r>
      <w:r>
        <w:t xml:space="preserve">; server handler + client call-site moved; load balancer + CDN + API gateway + OpenAPI spec + SDK stubs + integration tests + metrics + traces + logs + dashboards + alerts + docs still reference</w:t>
      </w:r>
      <w:r>
        <w:t xml:space="preserve"> </w:t>
      </w:r>
      <w:r>
        <w:rPr>
          <w:rStyle w:val="VerbatimChar"/>
        </w:rPr>
        <w:t xml:space="preserve">/v1/foo</w:t>
      </w:r>
      <w:r>
        <w:t xml:space="preserve">; operator declares victory; residuals silently break when</w:t>
      </w:r>
      <w:r>
        <w:t xml:space="preserve"> </w:t>
      </w:r>
      <w:r>
        <w:rPr>
          <w:rStyle w:val="VerbatimChar"/>
        </w:rPr>
        <w:t xml:space="preserve">/v1/foo</w:t>
      </w:r>
      <w:r>
        <w:t xml:space="preserve"> </w:t>
      </w:r>
      <w:r>
        <w:t xml:space="preserve">shim retires. LAYER TAXONOMY per §11.4.35 baseline: (i) server (handler + route + OpenAPI/proto/gRPC descriptor), (ii) client (call-sites + SDK stubs + integration tests), (iii) infrastructure (LB + ingress + API gateway + CDN + service-mesh + DNS), (iv) data stores (cached keys + DB URL rows + MQ subscriptions), (v) observability (metric labels + span names + log fields + dashboards + alerts + SLOs), (vi) documentation (user + dev + runbook + README + cookbook), (vii) tests (integration + e2e + contract per §11.4.244 + load + smoke). Consumer provides</w:t>
      </w:r>
      <w:r>
        <w:t xml:space="preserve"> </w:t>
      </w:r>
      <w:r>
        <w:rPr>
          <w:rStyle w:val="VerbatimChar"/>
        </w:rPr>
        <w:t xml:space="preserve">scripts/audit/layer_move_completeness.sh</w:t>
      </w:r>
      <w:r>
        <w:t xml:space="preserve"> </w:t>
      </w:r>
      <w:r>
        <w:t xml:space="preserve">reporting residual references delta; change proposing move MUST show ZERO residuals OR explicit compatibility-window plan per residual with tracked §11.4.197 items. COMPATIBILITY-WINDOW: old value keeps working alongside new until stated date/version/event, deprecation warnings named per caller, tracked deadline, clean removal at expiry — no "clean up later." Composes §11.4.6 / §11.4.35 / §11.4.111 / §11.4.118 / §11.4.124 / §11.4.135 / §11.4.191 / §11.4.197 / §11.4.238 (residual = coverage escape) / §11.4.244. Classification: universal (§11.4.17). Propagation gate</w:t>
      </w:r>
      <w:r>
        <w:t xml:space="preserve"> </w:t>
      </w:r>
      <w:r>
        <w:rPr>
          <w:rStyle w:val="VerbatimChar"/>
        </w:rPr>
        <w:t xml:space="preserve">CM-COVENANT-114-247-PROPAGATION</w:t>
      </w:r>
      <w:r>
        <w:t xml:space="preserve"> </w:t>
      </w:r>
      <w:r>
        <w:t xml:space="preserve">+ recommended gate</w:t>
      </w:r>
      <w:r>
        <w:t xml:space="preserve"> </w:t>
      </w:r>
      <w:r>
        <w:rPr>
          <w:rStyle w:val="VerbatimChar"/>
        </w:rPr>
        <w:t xml:space="preserve">CM-LAYER-MOVE-COMPLETENESS-CHECK</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10">
        <w:r>
          <w:rPr>
            <w:rStyle w:val="VerbatimChar"/>
          </w:rPr>
          <w:t xml:space="preserve">Constitution.md</w:t>
        </w:r>
      </w:hyperlink>
      <w:r>
        <w:t xml:space="preserve"> </w:t>
      </w:r>
      <w:r>
        <w:t xml:space="preserve">§11.4.247. Non-compliance is a release blocker. No escape hatch — no</w:t>
      </w:r>
      <w:r>
        <w:t xml:space="preserve"> </w:t>
      </w:r>
      <w:r>
        <w:rPr>
          <w:rStyle w:val="VerbatimChar"/>
        </w:rPr>
        <w:t xml:space="preserve">--partial-layer-move-OK</w:t>
      </w:r>
      <w:r>
        <w:t xml:space="preserve">,</w:t>
      </w:r>
      <w:r>
        <w:t xml:space="preserve"> </w:t>
      </w:r>
      <w:r>
        <w:rPr>
          <w:rStyle w:val="VerbatimChar"/>
        </w:rPr>
        <w:t xml:space="preserve">--skip-completeness-check</w:t>
      </w:r>
      <w:r>
        <w:t xml:space="preserve">,</w:t>
      </w:r>
      <w:r>
        <w:t xml:space="preserve"> </w:t>
      </w:r>
      <w:r>
        <w:rPr>
          <w:rStyle w:val="VerbatimChar"/>
        </w:rPr>
        <w:t xml:space="preserve">--residuals-cleaned-up-later</w:t>
      </w:r>
      <w:r>
        <w:t xml:space="preserve">,</w:t>
      </w:r>
      <w:r>
        <w:t xml:space="preserve"> </w:t>
      </w:r>
      <w:r>
        <w:rPr>
          <w:rStyle w:val="VerbatimChar"/>
        </w:rPr>
        <w:t xml:space="preserve">--observability-layer-optional</w:t>
      </w:r>
      <w:r>
        <w:t xml:space="preserve">,</w:t>
      </w:r>
      <w:r>
        <w:t xml:space="preserve"> </w:t>
      </w:r>
      <w:r>
        <w:rPr>
          <w:rStyle w:val="VerbatimChar"/>
        </w:rPr>
        <w:t xml:space="preserve">--doc-move-can-lag</w:t>
      </w:r>
      <w:r>
        <w:t xml:space="preserve"> </w:t>
      </w:r>
      <w:r>
        <w:t xml:space="preserve">flag.</w:t>
      </w:r>
    </w:p>
    <w:p>
      <w:pPr>
        <w:pStyle w:val="BodyText"/>
      </w:pPr>
      <w:r>
        <w:rPr>
          <w:b/>
          <w:bCs/>
        </w:rPr>
        <w:t xml:space="preserve">§11.4.248 — Flaky-test quarantine + protected-regression-spec gate via</w:t>
      </w:r>
      <w:r>
        <w:rPr>
          <w:b/>
          <w:bCs/>
        </w:rPr>
        <w:t xml:space="preserve"> </w:t>
      </w:r>
      <w:r>
        <w:rPr>
          <w:rStyle w:val="VerbatimChar"/>
          <w:b/>
          <w:bCs/>
        </w:rPr>
        <w:t xml:space="preserve">[PROTECTED-SPEC: ATM-NNN]</w:t>
      </w:r>
      <w:r>
        <w:rPr>
          <w:b/>
          <w:bCs/>
        </w:rPr>
        <w:t xml:space="preserve"> </w:t>
      </w:r>
      <w:r>
        <w:rPr>
          <w:b/>
          <w:bCs/>
        </w:rPr>
        <w:t xml:space="preserve">tag + CODEOWNERS required reviewer (operator decision, 2026-08-15).</w:t>
      </w:r>
      <w:r>
        <w:t xml:space="preserve"> </w:t>
      </w:r>
      <w:r>
        <w:t xml:space="preserve">Compact summary: flaky tests are the SILENT ANTI-BLUFF DECAY vector (every flake conditions team to ignore red until real regression is dismissed as "probably flaky, re-run"). Two disciplines bound: (A) QUARANTINE — mechanical detection (test-history aggregator flags two-consecutive-run-different-verdict OR rerun-after-red pattern) moves flaky test to</w:t>
      </w:r>
      <w:r>
        <w:t xml:space="preserve"> </w:t>
      </w:r>
      <w:r>
        <w:rPr>
          <w:rStyle w:val="VerbatimChar"/>
        </w:rPr>
        <w:t xml:space="preserve">tests/quarantine/</w:t>
      </w:r>
      <w:r>
        <w:t xml:space="preserve"> </w:t>
      </w:r>
      <w:r>
        <w:t xml:space="preserve">(per §11.4.35), opens tracked §11.4.197 stabilisation deadline, blocking suite runs WITHOUT quarantined test so green means green; deadline past = §11.4.66 extension or violation; (B) PROTECTED-REGRESSION-SPEC — regression tests codifying known-broken defect fixes (per §11.4.135 permanent-guard suite) MAY be tagged</w:t>
      </w:r>
      <w:r>
        <w:t xml:space="preserve"> </w:t>
      </w:r>
      <w:r>
        <w:rPr>
          <w:rStyle w:val="VerbatimChar"/>
        </w:rPr>
        <w:t xml:space="preserve"># [PROTECTED-SPEC: ATM-NNN]</w:t>
      </w:r>
      <w:r>
        <w:t xml:space="preserve"> </w:t>
      </w:r>
      <w:r>
        <w:t xml:space="preserve">(target-language comment equivalent) referencing the workable-item ATM-NNN (§11.4.54) they guard, marking test as load-bearing regression guard whose modification requires elevated review. Tag applied deliberately per test (not blanket — that voids the discipline). CODEOWNERS-REQUIRED-REVIEWER GATE: consuming project's CODEOWNERS declares modifications to</w:t>
      </w:r>
      <w:r>
        <w:t xml:space="preserve"> </w:t>
      </w:r>
      <w:r>
        <w:rPr>
          <w:rStyle w:val="VerbatimChar"/>
        </w:rPr>
        <w:t xml:space="preserve">[PROTECTED-SPEC]</w:t>
      </w:r>
      <w:r>
        <w:t xml:space="preserve">-tagged tests OR</w:t>
      </w:r>
      <w:r>
        <w:t xml:space="preserve"> </w:t>
      </w:r>
      <w:r>
        <w:rPr>
          <w:rStyle w:val="VerbatimChar"/>
        </w:rPr>
        <w:t xml:space="preserve">regression/**/*</w:t>
      </w:r>
      <w:r>
        <w:t xml:space="preserve"> </w:t>
      </w:r>
      <w:r>
        <w:t xml:space="preserve">path scope require designated required-reviewer approval BEFORE merge; composes with §2.1 SSH + §11.4.113 no-force-push (gate cannot be silently bypassed); audit trail in PR review thread + commit history. Gate CATCHES change so reviewer distinguishes STRENGTHEN (approve) vs FIX-DEFECT-IN-TEST (approve after verifying ATM-NNN's defect not silently re-introduced) vs WEAKEN/REMOVE (refuse or §11.4.66 escalate) — makes modification VISIBLE not preventable. Composes §2.1 / §11.4.6 / §11.4.35 / §11.4.50 (ideal empty quarantine) / §11.4.54 / §11.4.66 / §11.4.113 / §11.4.115 / §11.4.135 / §11.4.197 / §11.4.226. Classification: universal (§11.4.17). Propagation gate</w:t>
      </w:r>
      <w:r>
        <w:t xml:space="preserve"> </w:t>
      </w:r>
      <w:r>
        <w:rPr>
          <w:rStyle w:val="VerbatimChar"/>
        </w:rPr>
        <w:t xml:space="preserve">CM-COVENANT-114-248-PROPAGATION</w:t>
      </w:r>
      <w:r>
        <w:t xml:space="preserve"> </w:t>
      </w:r>
      <w:r>
        <w:t xml:space="preserve">+ recommended gates</w:t>
      </w:r>
      <w:r>
        <w:t xml:space="preserve"> </w:t>
      </w:r>
      <w:r>
        <w:rPr>
          <w:rStyle w:val="VerbatimChar"/>
        </w:rPr>
        <w:t xml:space="preserve">CM-FLAKY-TEST-QUARANTINE-WIRED</w:t>
      </w:r>
      <w:r>
        <w:t xml:space="preserve"> </w:t>
      </w:r>
      <w:r>
        <w:t xml:space="preserve">+</w:t>
      </w:r>
      <w:r>
        <w:t xml:space="preserve"> </w:t>
      </w:r>
      <w:r>
        <w:rPr>
          <w:rStyle w:val="VerbatimChar"/>
        </w:rPr>
        <w:t xml:space="preserve">CM-PROTECTED-REGRESSION-SPEC-GATE</w:t>
      </w:r>
      <w:r>
        <w:t xml:space="preserve"> </w:t>
      </w:r>
      <w:r>
        <w:t xml:space="preserve">+ paired §1.1 mutations.</w:t>
      </w:r>
      <w:r>
        <w:t xml:space="preserve"> </w:t>
      </w:r>
      <w:r>
        <w:rPr>
          <w:b/>
          <w:bCs/>
        </w:rPr>
        <w:t xml:space="preserve">Canonical authority:</w:t>
      </w:r>
      <w:r>
        <w:t xml:space="preserve"> </w:t>
      </w:r>
      <w:r>
        <w:t xml:space="preserve">constitution submodule</w:t>
      </w:r>
      <w:r>
        <w:t xml:space="preserve"> </w:t>
      </w:r>
      <w:hyperlink r:id="rId10">
        <w:r>
          <w:rPr>
            <w:rStyle w:val="VerbatimChar"/>
          </w:rPr>
          <w:t xml:space="preserve">Constitution.md</w:t>
        </w:r>
      </w:hyperlink>
      <w:r>
        <w:t xml:space="preserve"> </w:t>
      </w:r>
      <w:r>
        <w:t xml:space="preserve">§11.4.248. Non-compliance is a release blocker. No escape hatch — no</w:t>
      </w:r>
      <w:r>
        <w:t xml:space="preserve"> </w:t>
      </w:r>
      <w:r>
        <w:rPr>
          <w:rStyle w:val="VerbatimChar"/>
        </w:rPr>
        <w:t xml:space="preserve">--rerun-until-green</w:t>
      </w:r>
      <w:r>
        <w:t xml:space="preserve">,</w:t>
      </w:r>
      <w:r>
        <w:t xml:space="preserve"> </w:t>
      </w:r>
      <w:r>
        <w:rPr>
          <w:rStyle w:val="VerbatimChar"/>
        </w:rPr>
        <w:t xml:space="preserve">--quarantine-permanent</w:t>
      </w:r>
      <w:r>
        <w:t xml:space="preserve">,</w:t>
      </w:r>
      <w:r>
        <w:t xml:space="preserve"> </w:t>
      </w:r>
      <w:r>
        <w:rPr>
          <w:rStyle w:val="VerbatimChar"/>
        </w:rPr>
        <w:t xml:space="preserve">--protected-spec-review-optional</w:t>
      </w:r>
      <w:r>
        <w:t xml:space="preserve">,</w:t>
      </w:r>
      <w:r>
        <w:t xml:space="preserve"> </w:t>
      </w:r>
      <w:r>
        <w:rPr>
          <w:rStyle w:val="VerbatimChar"/>
        </w:rPr>
        <w:t xml:space="preserve">--codeowners-skip</w:t>
      </w:r>
      <w:r>
        <w:t xml:space="preserve">,</w:t>
      </w:r>
      <w:r>
        <w:t xml:space="preserve"> </w:t>
      </w:r>
      <w:r>
        <w:rPr>
          <w:rStyle w:val="VerbatimChar"/>
        </w:rPr>
        <w:t xml:space="preserve">--blanket-protect-everything</w:t>
      </w:r>
      <w:r>
        <w:t xml:space="preserve">,</w:t>
      </w:r>
      <w:r>
        <w:t xml:space="preserve"> </w:t>
      </w:r>
      <w:r>
        <w:rPr>
          <w:rStyle w:val="VerbatimChar"/>
        </w:rPr>
        <w:t xml:space="preserve">--tag-without-atm-id</w:t>
      </w:r>
      <w:r>
        <w:t xml:space="preserve"> </w:t>
      </w:r>
      <w:r>
        <w:t xml:space="preserve">flag.</w:t>
      </w:r>
    </w:p>
    <w:p>
      <w:pPr>
        <w:pStyle w:val="BodyText"/>
      </w:pPr>
      <w:r>
        <w:rPr>
          <w:b/>
          <w:bCs/>
        </w:rPr>
        <w:t xml:space="preserve">§11.4.249 — Producer ≠ oracle ≠ gate ≠ verifier + flight recorder (research-derived, 2026-08-15).</w:t>
      </w:r>
      <w:r>
        <w:t xml:space="preserve"> </w:t>
      </w:r>
      <w:r>
        <w:t xml:space="preserve">Compact summary: every load-bearing quality mechanism has FOUR distinct roles that MUST be structurally separate — (1) PRODUCER (code computing/emitting/building output), (2) ORACLE (mechanism deciding correctness per §11.4.245), (3) GATE (seam consuming oracle verdict to allow/block/proceed), (4) VERIFIER (mechanism auditing gate's decision — paired §1.1 mutation proving gate can refuse a bad output). Collapsing any two produces specific bluff class: producer=oracle (§11.4.245 oracle-agrees-with-code); oracle=gate (refuses to say "cannot decide" defaults to allow, §11.4.201(6) FALSE-NULL); gate=verifier (self-auditing gate — §11.4.142 self-review anti-pattern applied). FLIGHT RECORDER: mechanism CAPTURING producer inputs + oracle verdict + gate decision + verifier audit as durable replayable artifact (structured JSONL event stream per §11.4.116, content-addressed per §11.4.207) so post-hoc "why did this go through" has evidence not shrug. Recorder is NOT the gate — a gate reading its own recorder to decide collapses gate + verifier + recorder. DETECTABLE COLLAPSES reviewer per §11.4.194 scans for: (1) producer=oracle (test's assertion calls code being tested), (2) oracle=gate (no "cannot decide" branch, defaults PASS), (3) gate=verifier (meta-test IS the gate — mutation making gate always-pass ALSO makes meta-test always-pass; meta-test MUST live OUTSIDE gate), (4) recorder=decision-substrate (gate uses recorder contents as decision input — precedent-based gating not authorised). Composes §11.4.5 / §11.4.6 / §11.4.107(10) / §11.4.116 / §11.4.142 / §11.4.194 / §11.4.201 / §11.4.207 / §11.4.240 (producer↔verifier separation principle — the WHY behind this four-role architecture) / §11.4.245. Classification: universal (§11.4.17). Propagation gate</w:t>
      </w:r>
      <w:r>
        <w:t xml:space="preserve"> </w:t>
      </w:r>
      <w:r>
        <w:rPr>
          <w:rStyle w:val="VerbatimChar"/>
        </w:rPr>
        <w:t xml:space="preserve">CM-COVENANT-114-249-PROPAGATION</w:t>
      </w:r>
      <w:r>
        <w:t xml:space="preserve"> </w:t>
      </w:r>
      <w:r>
        <w:t xml:space="preserve">+ recommended gates</w:t>
      </w:r>
      <w:r>
        <w:t xml:space="preserve"> </w:t>
      </w:r>
      <w:r>
        <w:rPr>
          <w:rStyle w:val="VerbatimChar"/>
        </w:rPr>
        <w:t xml:space="preserve">CM-ROLE-SEPARATION-DECLARED</w:t>
      </w:r>
      <w:r>
        <w:t xml:space="preserve"> </w:t>
      </w:r>
      <w:r>
        <w:t xml:space="preserve">+</w:t>
      </w:r>
      <w:r>
        <w:t xml:space="preserve"> </w:t>
      </w:r>
      <w:r>
        <w:rPr>
          <w:rStyle w:val="VerbatimChar"/>
        </w:rPr>
        <w:t xml:space="preserve">CM-FLIGHT-RECORDER-CAPTURED</w:t>
      </w:r>
      <w:r>
        <w:t xml:space="preserve"> </w:t>
      </w:r>
      <w:r>
        <w:t xml:space="preserve">+ paired §1.1 mutations.</w:t>
      </w:r>
      <w:r>
        <w:t xml:space="preserve"> </w:t>
      </w:r>
      <w:r>
        <w:rPr>
          <w:b/>
          <w:bCs/>
        </w:rPr>
        <w:t xml:space="preserve">Canonical authority:</w:t>
      </w:r>
      <w:r>
        <w:t xml:space="preserve"> </w:t>
      </w:r>
      <w:r>
        <w:t xml:space="preserve">constitution submodule</w:t>
      </w:r>
      <w:r>
        <w:t xml:space="preserve"> </w:t>
      </w:r>
      <w:hyperlink r:id="rId10">
        <w:r>
          <w:rPr>
            <w:rStyle w:val="VerbatimChar"/>
          </w:rPr>
          <w:t xml:space="preserve">Constitution.md</w:t>
        </w:r>
      </w:hyperlink>
      <w:r>
        <w:t xml:space="preserve"> </w:t>
      </w:r>
      <w:r>
        <w:t xml:space="preserve">§11.4.249. Non-compliance is a release blocker. No escape hatch — no</w:t>
      </w:r>
      <w:r>
        <w:t xml:space="preserve"> </w:t>
      </w:r>
      <w:r>
        <w:rPr>
          <w:rStyle w:val="VerbatimChar"/>
        </w:rPr>
        <w:t xml:space="preserve">--collapse-producer-oracle</w:t>
      </w:r>
      <w:r>
        <w:t xml:space="preserve">,</w:t>
      </w:r>
      <w:r>
        <w:t xml:space="preserve"> </w:t>
      </w:r>
      <w:r>
        <w:rPr>
          <w:rStyle w:val="VerbatimChar"/>
        </w:rPr>
        <w:t xml:space="preserve">--gate-self-audits</w:t>
      </w:r>
      <w:r>
        <w:t xml:space="preserve">,</w:t>
      </w:r>
      <w:r>
        <w:t xml:space="preserve"> </w:t>
      </w:r>
      <w:r>
        <w:rPr>
          <w:rStyle w:val="VerbatimChar"/>
        </w:rPr>
        <w:t xml:space="preserve">--skip-flight-recorder</w:t>
      </w:r>
      <w:r>
        <w:t xml:space="preserve">,</w:t>
      </w:r>
      <w:r>
        <w:t xml:space="preserve"> </w:t>
      </w:r>
      <w:r>
        <w:rPr>
          <w:rStyle w:val="VerbatimChar"/>
        </w:rPr>
        <w:t xml:space="preserve">--oracle-defaults-pass</w:t>
      </w:r>
      <w:r>
        <w:t xml:space="preserve">,</w:t>
      </w:r>
      <w:r>
        <w:t xml:space="preserve"> </w:t>
      </w:r>
      <w:r>
        <w:rPr>
          <w:rStyle w:val="VerbatimChar"/>
        </w:rPr>
        <w:t xml:space="preserve">--decision-without-recorded-rationale</w:t>
      </w:r>
      <w:r>
        <w:t xml:space="preserve"> </w:t>
      </w:r>
      <w:r>
        <w:t xml:space="preserve">flag.</w:t>
      </w:r>
    </w:p>
    <w:p>
      <w:pPr>
        <w:pStyle w:val="BodyText"/>
      </w:pPr>
      <w:r>
        <w:rPr>
          <w:b/>
          <w:bCs/>
        </w:rPr>
        <w:t xml:space="preserve">§11.4.250 — Heuristic-tower signals a primitive defect: when N heuristic layers stack to compensate, the primitive is broken (research-derived, 2026-08-15).</w:t>
      </w:r>
      <w:r>
        <w:t xml:space="preserve"> </w:t>
      </w:r>
      <w:r>
        <w:t xml:space="preserve">Compact summary: codebase accumulating TOWER of heuristics compensating for same underlying issue (retry-with-backoff + connection-pool-warmup + DNS-cache-flush + health-check-with-startup-grace — all guarding one flaky DB connection) IS the diagnostic: PRIMITIVE is defective, every layer papers over a manifestation without fixing cause. Recognition signals: (i) each layer justification "we added because sometimes X happens" — reactive, (ii) removing any layer INCREASES failures BUT keeping all shows occasional residual, (iii) no single layer owns responsibility, (iv) layers added at different times by different authors per specific incidents, (v) monotone layer-count growth over time — debugging session for residual adds layer N+1 rather than fixing 1..N. DISTINCT from defense-in-depth: defense-in-depth is deliberate + each layer targets DIFFERENT failure class + designed together not accreted + removing layer produces SPECIFIC different failure not "same failure more often". SYSTEMATIC-DEBUGGING RESPONSE on tower depth ≥ 2: (1) STOP adding layers, (2) INVOKE §11.4.102 systematic-debugging on PRIMITIVE, (3) proceed root-cause / pattern / hypothesis / implementation phases, (4) fix primitive, (5) REMOVE layers one at a time verifying with §11.4.5 evidence, (6) commit each removal per §11.4.124 with git-history evidence citing primitive fix. Composes §11.4.5 / §11.4.6 / §11.4.102 / §11.4.124 / §11.4.194 / §11.4.201 (outer layer masks §11.4.201(6) false-null) / §11.4.226. Classification: universal (§11.4.17). Propagation gate</w:t>
      </w:r>
      <w:r>
        <w:t xml:space="preserve"> </w:t>
      </w:r>
      <w:r>
        <w:rPr>
          <w:rStyle w:val="VerbatimChar"/>
        </w:rPr>
        <w:t xml:space="preserve">CM-COVENANT-114-250-PROPAGATION</w:t>
      </w:r>
      <w:r>
        <w:t xml:space="preserve"> </w:t>
      </w:r>
      <w:r>
        <w:t xml:space="preserve">+ recommended gate</w:t>
      </w:r>
      <w:r>
        <w:t xml:space="preserve"> </w:t>
      </w:r>
      <w:r>
        <w:rPr>
          <w:rStyle w:val="VerbatimChar"/>
        </w:rPr>
        <w:t xml:space="preserve">CM-HEURISTIC-TOWER-TRIGGERS-PRIMITIVE-DEBUG</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10">
        <w:r>
          <w:rPr>
            <w:rStyle w:val="VerbatimChar"/>
          </w:rPr>
          <w:t xml:space="preserve">Constitution.md</w:t>
        </w:r>
      </w:hyperlink>
      <w:r>
        <w:t xml:space="preserve"> </w:t>
      </w:r>
      <w:r>
        <w:t xml:space="preserve">§11.4.250. Non-compliance is a release blocker. No escape hatch — no</w:t>
      </w:r>
      <w:r>
        <w:t xml:space="preserve"> </w:t>
      </w:r>
      <w:r>
        <w:rPr>
          <w:rStyle w:val="VerbatimChar"/>
        </w:rPr>
        <w:t xml:space="preserve">--add-another-heuristic-layer</w:t>
      </w:r>
      <w:r>
        <w:t xml:space="preserve">,</w:t>
      </w:r>
      <w:r>
        <w:t xml:space="preserve"> </w:t>
      </w:r>
      <w:r>
        <w:rPr>
          <w:rStyle w:val="VerbatimChar"/>
        </w:rPr>
        <w:t xml:space="preserve">--skip-primitive-debug</w:t>
      </w:r>
      <w:r>
        <w:t xml:space="preserve">,</w:t>
      </w:r>
      <w:r>
        <w:t xml:space="preserve"> </w:t>
      </w:r>
      <w:r>
        <w:rPr>
          <w:rStyle w:val="VerbatimChar"/>
        </w:rPr>
        <w:t xml:space="preserve">--tower-is-defense-in-depth-without-justification</w:t>
      </w:r>
      <w:r>
        <w:t xml:space="preserve">,</w:t>
      </w:r>
      <w:r>
        <w:t xml:space="preserve"> </w:t>
      </w:r>
      <w:r>
        <w:rPr>
          <w:rStyle w:val="VerbatimChar"/>
        </w:rPr>
        <w:t xml:space="preserve">--reactive-mitigation-OK</w:t>
      </w:r>
      <w:r>
        <w:t xml:space="preserve">,</w:t>
      </w:r>
      <w:r>
        <w:t xml:space="preserve"> </w:t>
      </w:r>
      <w:r>
        <w:rPr>
          <w:rStyle w:val="VerbatimChar"/>
        </w:rPr>
        <w:t xml:space="preserve">--layer-per-incident</w:t>
      </w:r>
      <w:r>
        <w:t xml:space="preserve"> </w:t>
      </w:r>
      <w:r>
        <w:t xml:space="preserve">flag.</w:t>
      </w:r>
    </w:p>
    <w:p>
      <w:pPr>
        <w:pStyle w:val="BodyText"/>
      </w:pPr>
      <w:r>
        <w:rPr>
          <w:b/>
          <w:bCs/>
        </w:rPr>
        <w:t xml:space="preserve">§11.4.251 — Byte-identical-fork prohibition + role-as-data-pack (research-derived, 2026-08-15).</w:t>
      </w:r>
      <w:r>
        <w:t xml:space="preserve"> </w:t>
      </w:r>
      <w:r>
        <w:t xml:space="preserve">Compact summary: when project needs would be met by TWO NEAR-IDENTICAL CODE COPIES differing only in configuration / data / role-specific parameters (prod + staging with hardcoded hostnames; reader + writer with different flag values; web + mobile with different feature flags), copies MUST NOT be maintained as parallel forks. Instead ONE code copy retained + role-specific values extracted into DATA PACK (role-config file / env var set / capability descriptor / feature-flag bundle) consumed by the one code to instantiate as either role. Anti-pattern: FORK-AND-DIVERGE (copies drift as one patched not other, until drift = defect surface no one owns). DETECTION: reviewer or mechanical scan finds byte-identical fork when</w:t>
      </w:r>
      <w:r>
        <w:t xml:space="preserve"> </w:t>
      </w:r>
      <w:r>
        <w:rPr>
          <w:rStyle w:val="VerbatimChar"/>
        </w:rPr>
        <w:t xml:space="preserve">diff</w:t>
      </w:r>
      <w:r>
        <w:t xml:space="preserve"> </w:t>
      </w:r>
      <w:r>
        <w:t xml:space="preserve">shows every difference is a config value (hostname/port/flag/label/env/credential-ref) NOT behavioral, common git-history ancestor, &gt; 90% byte identity; per §11.4.35 threshold-DATA. EXTRACTION: (1) IDENTIFY configuration surface (closed value set differing), (2) EXTRACT to data pack per role, (3) REFACTOR single code copy to consume at instantiation (constructor injection / factory / config-loader-at-startup), (4) DELETE one fork, (5) VERIFY per §11.4.5 both role instantiations produce same observable behavior their forks previously produced (§11.4.243 characterization before refactor), (6) commit extraction per §11.4.124 with git-history evidence. LEGITIMATE FORKS: temporary migration (tracked §11.4.197 end date), experimental / A-B (bounded end date), truly divergent behavior (copies differ in algorithm/protocol/data-model not just config). Composes §11.4.5 / §11.4.6 / §11.4.28 (decoupling — role-configurable code shared across consumers) / §11.4.35 (data-pack location) / §11.4.124 / §11.4.177 / §11.4.194 / §11.4.197 / §11.4.243. Classification: universal (§11.4.17). Propagation gate</w:t>
      </w:r>
      <w:r>
        <w:t xml:space="preserve"> </w:t>
      </w:r>
      <w:r>
        <w:rPr>
          <w:rStyle w:val="VerbatimChar"/>
        </w:rPr>
        <w:t xml:space="preserve">CM-COVENANT-114-251-PROPAGATION</w:t>
      </w:r>
      <w:r>
        <w:t xml:space="preserve"> </w:t>
      </w:r>
      <w:r>
        <w:t xml:space="preserve">+ recommended gate</w:t>
      </w:r>
      <w:r>
        <w:t xml:space="preserve"> </w:t>
      </w:r>
      <w:r>
        <w:rPr>
          <w:rStyle w:val="VerbatimChar"/>
        </w:rPr>
        <w:t xml:space="preserve">CM-NO-BYTE-IDENTICAL-FORK</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10">
        <w:r>
          <w:rPr>
            <w:rStyle w:val="VerbatimChar"/>
          </w:rPr>
          <w:t xml:space="preserve">Constitution.md</w:t>
        </w:r>
      </w:hyperlink>
      <w:r>
        <w:t xml:space="preserve"> </w:t>
      </w:r>
      <w:r>
        <w:t xml:space="preserve">§11.4.251. Non-compliance is a release blocker. No escape hatch — no</w:t>
      </w:r>
      <w:r>
        <w:t xml:space="preserve"> </w:t>
      </w:r>
      <w:r>
        <w:rPr>
          <w:rStyle w:val="VerbatimChar"/>
        </w:rPr>
        <w:t xml:space="preserve">--fork-for-role-OK</w:t>
      </w:r>
      <w:r>
        <w:t xml:space="preserve">,</w:t>
      </w:r>
      <w:r>
        <w:t xml:space="preserve"> </w:t>
      </w:r>
      <w:r>
        <w:rPr>
          <w:rStyle w:val="VerbatimChar"/>
        </w:rPr>
        <w:t xml:space="preserve">--skip-data-pack-extraction</w:t>
      </w:r>
      <w:r>
        <w:t xml:space="preserve">,</w:t>
      </w:r>
      <w:r>
        <w:t xml:space="preserve"> </w:t>
      </w:r>
      <w:r>
        <w:rPr>
          <w:rStyle w:val="VerbatimChar"/>
        </w:rPr>
        <w:t xml:space="preserve">--copy-and-modify-config</w:t>
      </w:r>
      <w:r>
        <w:t xml:space="preserve">,</w:t>
      </w:r>
      <w:r>
        <w:t xml:space="preserve"> </w:t>
      </w:r>
      <w:r>
        <w:rPr>
          <w:rStyle w:val="VerbatimChar"/>
        </w:rPr>
        <w:t xml:space="preserve">--duplicate-code-per-environment</w:t>
      </w:r>
      <w:r>
        <w:t xml:space="preserve">,</w:t>
      </w:r>
      <w:r>
        <w:t xml:space="preserve"> </w:t>
      </w:r>
      <w:r>
        <w:rPr>
          <w:rStyle w:val="VerbatimChar"/>
        </w:rPr>
        <w:t xml:space="preserve">--near-identical-forks-are-fine</w:t>
      </w:r>
      <w:r>
        <w:t xml:space="preserve"> </w:t>
      </w:r>
      <w:r>
        <w:t xml:space="preserve">flag.</w:t>
      </w:r>
    </w:p>
    <w:p>
      <w:pPr>
        <w:pStyle w:val="BodyText"/>
      </w:pPr>
      <w:r>
        <w:rPr>
          <w:b/>
          <w:bCs/>
        </w:rPr>
        <w:t xml:space="preserve">§11.4.252 — Fail-closed-on-dangerous-combination for mutating/credential surfaces (research-derived, 2026-08-15).</w:t>
      </w:r>
      <w:r>
        <w:t xml:space="preserve"> </w:t>
      </w:r>
      <w:r>
        <w:t xml:space="preserve">Compact summary: every code path COMBINING ≥ 2 dangerous capabilities MUST FAIL CLOSED — refuse operation unless every capability's precondition verifiably satisfied — NEVER fail open on ambiguous/missing/unresolvable input. Security-engineering generalisation of §11.4.201 guard-honesty applied to code paths where false-negative blast radius dwarfs operator inconvenience of false-positive. DANGEROUS-COMBINATION TAXONOMY: (1) MUTATION of shared resource (DB / filesystem / container state / config), (2) UNTRUSTED INPUT (user string / network bytes / external env var / unverified file), (3) CREDENTIAL ACCESS (secret read / authenticated API call / signing key use), (4) EXTERNAL SIDE EFFECT (email / webhook / MQ publish / payment endpoint), (5) SHELL / EXEC (subshell / binary with user-influenced args / template eval with user values), (6) IRREVERSIBLE (delete / drop / truncate — §11.4.113 force-push already absolutely forbidden). Any path combining ≥ 2 = dangerous-combination, MUST fail closed. INVARIANT: (1) VERIFY every precondition (authorization + input shape + credential presence + target identity), (2) REFUSE when ANY unverifiable with ERROR EXIT naming specific unresolved precondition, (3) EMIT captured evidence per §11.4.5 of refusal (log reason + resolved inputs + unresolved precondition + caller identity), (4) NEVER default to allow/proceed/retry-with-relaxed on ambiguity — §11.4.101 conservative-safe default = REFUSE. FAIL-OPEN ANTI-PATTERNS refused:</w:t>
      </w:r>
      <w:r>
        <w:t xml:space="preserve"> </w:t>
      </w:r>
      <w:r>
        <w:rPr>
          <w:rStyle w:val="VerbatimChar"/>
        </w:rPr>
        <w:t xml:space="preserve">catch { /* ignore */ }</w:t>
      </w:r>
      <w:r>
        <w:t xml:space="preserve">,</w:t>
      </w:r>
      <w:r>
        <w:t xml:space="preserve"> </w:t>
      </w:r>
      <w:r>
        <w:rPr>
          <w:rStyle w:val="VerbatimChar"/>
        </w:rPr>
        <w:t xml:space="preserve">credential = credential || default</w:t>
      </w:r>
      <w:r>
        <w:t xml:space="preserve">,</w:t>
      </w:r>
      <w:r>
        <w:t xml:space="preserve"> </w:t>
      </w:r>
      <w:r>
        <w:rPr>
          <w:rStyle w:val="VerbatimChar"/>
        </w:rPr>
        <w:t xml:space="preserve">if (!valid) { log("warn"); return proceed(input); }</w:t>
      </w:r>
      <w:r>
        <w:t xml:space="preserve">,</w:t>
      </w:r>
      <w:r>
        <w:t xml:space="preserve"> </w:t>
      </w:r>
      <w:r>
        <w:rPr>
          <w:rStyle w:val="VerbatimChar"/>
        </w:rPr>
        <w:t xml:space="preserve">target = user_input || default_target</w:t>
      </w:r>
      <w:r>
        <w:t xml:space="preserve">, unbounded</w:t>
      </w:r>
      <w:r>
        <w:t xml:space="preserve"> </w:t>
      </w:r>
      <w:r>
        <w:rPr>
          <w:rStyle w:val="VerbatimChar"/>
        </w:rPr>
        <w:t xml:space="preserve">retry { dangerous(); }</w:t>
      </w:r>
      <w:r>
        <w:t xml:space="preserve">. Distinct from graceful degradation (cache-miss returning cache-miss response is legitimate — NOT dangerous combination). Composes §11.4.5 / §11.4.6 / §11.4.10 (credentials specialisation) / §11.4.66 (operator escalation when refuse stuck) / §11.4.101 / §11.4.113 (max instantiation) / §11.4.194 / §11.4.201. Classification: universal (§11.4.17). Propagation gate</w:t>
      </w:r>
      <w:r>
        <w:t xml:space="preserve"> </w:t>
      </w:r>
      <w:r>
        <w:rPr>
          <w:rStyle w:val="VerbatimChar"/>
        </w:rPr>
        <w:t xml:space="preserve">CM-COVENANT-114-252-PROPAGATION</w:t>
      </w:r>
      <w:r>
        <w:t xml:space="preserve"> </w:t>
      </w:r>
      <w:r>
        <w:t xml:space="preserve">+ recommended gate</w:t>
      </w:r>
      <w:r>
        <w:t xml:space="preserve"> </w:t>
      </w:r>
      <w:r>
        <w:rPr>
          <w:rStyle w:val="VerbatimChar"/>
        </w:rPr>
        <w:t xml:space="preserve">CM-DANGEROUS-COMBINATION-FAIL-CLOSED</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10">
        <w:r>
          <w:rPr>
            <w:rStyle w:val="VerbatimChar"/>
          </w:rPr>
          <w:t xml:space="preserve">Constitution.md</w:t>
        </w:r>
      </w:hyperlink>
      <w:r>
        <w:t xml:space="preserve"> </w:t>
      </w:r>
      <w:r>
        <w:t xml:space="preserve">§11.4.252. Non-compliance is a release blocker. No escape hatch — no</w:t>
      </w:r>
      <w:r>
        <w:t xml:space="preserve"> </w:t>
      </w:r>
      <w:r>
        <w:rPr>
          <w:rStyle w:val="VerbatimChar"/>
        </w:rPr>
        <w:t xml:space="preserve">--fail-open-on-error</w:t>
      </w:r>
      <w:r>
        <w:t xml:space="preserve">,</w:t>
      </w:r>
      <w:r>
        <w:t xml:space="preserve"> </w:t>
      </w:r>
      <w:r>
        <w:rPr>
          <w:rStyle w:val="VerbatimChar"/>
        </w:rPr>
        <w:t xml:space="preserve">--swallow-exception</w:t>
      </w:r>
      <w:r>
        <w:t xml:space="preserve">,</w:t>
      </w:r>
      <w:r>
        <w:t xml:space="preserve"> </w:t>
      </w:r>
      <w:r>
        <w:rPr>
          <w:rStyle w:val="VerbatimChar"/>
        </w:rPr>
        <w:t xml:space="preserve">--default-missing-credential</w:t>
      </w:r>
      <w:r>
        <w:t xml:space="preserve">,</w:t>
      </w:r>
      <w:r>
        <w:t xml:space="preserve"> </w:t>
      </w:r>
      <w:r>
        <w:rPr>
          <w:rStyle w:val="VerbatimChar"/>
        </w:rPr>
        <w:t xml:space="preserve">--proceed-on-ambiguous-input</w:t>
      </w:r>
      <w:r>
        <w:t xml:space="preserve">,</w:t>
      </w:r>
      <w:r>
        <w:t xml:space="preserve"> </w:t>
      </w:r>
      <w:r>
        <w:rPr>
          <w:rStyle w:val="VerbatimChar"/>
        </w:rPr>
        <w:t xml:space="preserve">--retry-until-succeeds</w:t>
      </w:r>
      <w:r>
        <w:t xml:space="preserve"> </w:t>
      </w:r>
      <w:r>
        <w:t xml:space="preserve">flag.</w:t>
      </w:r>
    </w:p>
    <w:p>
      <w:pPr>
        <w:pStyle w:val="BodyText"/>
      </w:pPr>
      <w:r>
        <w:rPr>
          <w:b/>
          <w:bCs/>
        </w:rPr>
        <w:t xml:space="preserve">§11.4.253 — Idempotency under retry + DB-level durable uniqueness guard (research-derived, 2026-08-15).</w:t>
      </w:r>
      <w:r>
        <w:t xml:space="preserve"> </w:t>
      </w:r>
      <w:r>
        <w:t xml:space="preserve">Compact summary: every retryable operation (network calls with auto-retry, at-least-once MQ consumers, cron with overlapping schedules, HTTP endpoints with client-retry, DB transactions with retry-on-serialisation-failure, deploy pipelines with rerun capability) MUST BE IDEMPOTENT: N executions produce same observable end state as one. Idempotency ENFORCED at LOWEST LAYER where "same end state" is durably provable — typically DATABASE UNIQUENESS CONSTRAINT on caller-supplied idempotency key, NEVER only application-layer check-then-insert (races). Prevents DOUBLE-CHARGE / DOUBLE-EMAIL / DOUBLE-DELETE / DOUBLE-EFFECT bugs. IDEMPOTENCY-KEY DISCIPLINE: every retryable op accepts (or generates + passes forward) unique identifier naming THIS logical op; persistence layer has UNIQUE INDEX / CONSTRAINT on key column; second attempt REFUSED by DB at durable level not application logic reading-then-writing; refusal caught by caller as "duplicate — already succeeded" = SUCCESS (op happened, no further retry). ANTI-PATTERNS: (i) check-then-insert without unique index races, (ii) app-level dedup table read without spanning-transaction, (iii) key scoped to app instance (in-memory not shared), (iv) effect persisted BEFORE key (crash between = double-effect on retry), (v) no key at all + "the effect is 'set X to V' so redoing is fine" (safe for pure sets, NOT for INSERTs / MQ emissions / external-system side effects), (vi) idempotency-key expires — converts to time-bounded-idempotent = §11.4.6 mis-labelling if caller expects unbounded. CHAOS VERIFICATION per §11.4.85: (1) SIMULTANEOUS RETRIES (same key from 2 concurrent callers), (2) MID-OPERATION CRASHES (kill receiver between "check exists" and "insert effect"), (3) RETRY AFTER APPARENT SUCCESS (caller believes fail, receiver persisted, retry MUST recognise duplicate). External-system side effects (Stripe/PayPal charging card + local DB write): idempotency key MUST pass through to external; if external does not support, op is not fully idempotent — label honestly per §11.4.6. Composes §11.4.5 / §11.4.6 / §11.4.85 / §11.4.201 / §11.4.252. Classification: universal (§11.4.17). Propagation gate</w:t>
      </w:r>
      <w:r>
        <w:t xml:space="preserve"> </w:t>
      </w:r>
      <w:r>
        <w:rPr>
          <w:rStyle w:val="VerbatimChar"/>
        </w:rPr>
        <w:t xml:space="preserve">CM-COVENANT-114-253-PROPAGATION</w:t>
      </w:r>
      <w:r>
        <w:t xml:space="preserve"> </w:t>
      </w:r>
      <w:r>
        <w:t xml:space="preserve">+ recommended gates</w:t>
      </w:r>
      <w:r>
        <w:t xml:space="preserve"> </w:t>
      </w:r>
      <w:r>
        <w:rPr>
          <w:rStyle w:val="VerbatimChar"/>
        </w:rPr>
        <w:t xml:space="preserve">CM-IDEMPOTENCY-DB-LEVEL-UNIQUE-GUARD</w:t>
      </w:r>
      <w:r>
        <w:t xml:space="preserve"> </w:t>
      </w:r>
      <w:r>
        <w:t xml:space="preserve">+</w:t>
      </w:r>
      <w:r>
        <w:t xml:space="preserve"> </w:t>
      </w:r>
      <w:r>
        <w:rPr>
          <w:rStyle w:val="VerbatimChar"/>
        </w:rPr>
        <w:t xml:space="preserve">CM-IDEMPOTENCY-CHAOS-VERIFIED</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10">
        <w:r>
          <w:rPr>
            <w:rStyle w:val="VerbatimChar"/>
          </w:rPr>
          <w:t xml:space="preserve">Constitution.md</w:t>
        </w:r>
      </w:hyperlink>
      <w:r>
        <w:t xml:space="preserve"> </w:t>
      </w:r>
      <w:r>
        <w:t xml:space="preserve">§11.4.253. Non-compliance is a release blocker. No escape hatch — no</w:t>
      </w:r>
      <w:r>
        <w:t xml:space="preserve"> </w:t>
      </w:r>
      <w:r>
        <w:rPr>
          <w:rStyle w:val="VerbatimChar"/>
        </w:rPr>
        <w:t xml:space="preserve">--check-then-insert-OK</w:t>
      </w:r>
      <w:r>
        <w:t xml:space="preserve">,</w:t>
      </w:r>
      <w:r>
        <w:t xml:space="preserve"> </w:t>
      </w:r>
      <w:r>
        <w:rPr>
          <w:rStyle w:val="VerbatimChar"/>
        </w:rPr>
        <w:t xml:space="preserve">--application-dedup-suffices</w:t>
      </w:r>
      <w:r>
        <w:t xml:space="preserve">,</w:t>
      </w:r>
      <w:r>
        <w:t xml:space="preserve"> </w:t>
      </w:r>
      <w:r>
        <w:rPr>
          <w:rStyle w:val="VerbatimChar"/>
        </w:rPr>
        <w:t xml:space="preserve">--skip-idempotency-chaos-test</w:t>
      </w:r>
      <w:r>
        <w:t xml:space="preserve">,</w:t>
      </w:r>
      <w:r>
        <w:t xml:space="preserve"> </w:t>
      </w:r>
      <w:r>
        <w:rPr>
          <w:rStyle w:val="VerbatimChar"/>
        </w:rPr>
        <w:t xml:space="preserve">--claim-idempotent-without-key</w:t>
      </w:r>
      <w:r>
        <w:t xml:space="preserve">,</w:t>
      </w:r>
      <w:r>
        <w:t xml:space="preserve"> </w:t>
      </w:r>
      <w:r>
        <w:rPr>
          <w:rStyle w:val="VerbatimChar"/>
        </w:rPr>
        <w:t xml:space="preserve">--expire-idempotency-marker-silently</w:t>
      </w:r>
      <w:r>
        <w:t xml:space="preserve"> </w:t>
      </w:r>
      <w:r>
        <w:t xml:space="preserve">flag.</w:t>
      </w:r>
    </w:p>
    <w:p>
      <w:pPr>
        <w:pStyle w:val="BodyText"/>
      </w:pPr>
      <w:r>
        <w:rPr>
          <w:b/>
          <w:bCs/>
        </w:rPr>
        <w:t xml:space="preserve">§11.4.254 — Boot-time invariant assertion + capability matrix (research-derived, 2026-08-15).</w:t>
      </w:r>
      <w:r>
        <w:t xml:space="preserve"> </w:t>
      </w:r>
      <w:r>
        <w:t xml:space="preserve">Compact summary: every service / process / long-running executable MUST assert BOOT-TIME INVARIANTS at startup — required env vars present + valid; required config files parseable + declared schema version matches; required deps reachable; required credentials present + not-expired; required schema migrations applied; required feature-flag states declared; required host resources present (disk / memory / thread limits per §12.12 / port availability) — and FAIL FAST + LOUD if any violated, BEFORE accepting request / performing work. Prevents "service silently starts with broken invariant + serves requests that fail deep in request path hours after boot." INVARIANT CLASSES: (i) environment, (ii) configuration, (iii) dependencies, (iv) credentials, (v) schema, (vi) capabilities, (vii) host. FAIL-FAST-LOUD: (1) EMIT structured error to stderr + captured log naming specific failed invariant (env var name / config path / dep URL / credential file / schema version), (2) EXIT non-zero (traditionally 78 EX_CONFIG for config, consumer supplies per §11.4.35), (3) DO NOT accept requests / begin main event loop / bind listening port. Service booting partially + serving requests-that-will-fail is worse than refusing to start — partial-boot masquerades healthy long enough for load balancer to route traffic. Dual to §11.4.252 fail-closed on dangerous combinations: both refuse to proceed on unresolvable preconditions. CAPABILITY MATRIX: consumer's</w:t>
      </w:r>
      <w:r>
        <w:t xml:space="preserve"> </w:t>
      </w:r>
      <w:r>
        <w:rPr>
          <w:rStyle w:val="VerbatimChar"/>
        </w:rPr>
        <w:t xml:space="preserve">docs/services/CAPABILITY_MATRIX.md</w:t>
      </w:r>
      <w:r>
        <w:t xml:space="preserve"> </w:t>
      </w:r>
      <w:r>
        <w:t xml:space="preserve">(per §11.4.35) declares per service (i) boot-time invariants, (ii) runtime capabilities OFFERED (endpoints / topics / callable functions), (iii) runtime capabilities REQUIRED from other services. Regenerated / verified on every commit per §11.4.106 docs-chain + §11.4.86 fingerprint. Undeclared endpoints emitted = violation; silent upstream deps not declared = violation (invisible to §11.4.244 contract testing). Composes §11.4.5 / §11.4.6 / §11.4.35 / §11.4.86 / §11.4.106 / §11.4.108 Layer 3 (boot IS runtime-on-clean-target check) / §11.4.128 / §11.4.244 (contract tests consume matrix) / §11.4.252 / §12.12. Classification: universal (§11.4.17). Propagation gate</w:t>
      </w:r>
      <w:r>
        <w:t xml:space="preserve"> </w:t>
      </w:r>
      <w:r>
        <w:rPr>
          <w:rStyle w:val="VerbatimChar"/>
        </w:rPr>
        <w:t xml:space="preserve">CM-COVENANT-114-254-PROPAGATION</w:t>
      </w:r>
      <w:r>
        <w:t xml:space="preserve"> </w:t>
      </w:r>
      <w:r>
        <w:t xml:space="preserve">+ recommended gates</w:t>
      </w:r>
      <w:r>
        <w:t xml:space="preserve"> </w:t>
      </w:r>
      <w:r>
        <w:rPr>
          <w:rStyle w:val="VerbatimChar"/>
        </w:rPr>
        <w:t xml:space="preserve">CM-BOOT-TIME-INVARIANT-ASSERTED</w:t>
      </w:r>
      <w:r>
        <w:t xml:space="preserve"> </w:t>
      </w:r>
      <w:r>
        <w:t xml:space="preserve">+</w:t>
      </w:r>
      <w:r>
        <w:t xml:space="preserve"> </w:t>
      </w:r>
      <w:r>
        <w:rPr>
          <w:rStyle w:val="VerbatimChar"/>
        </w:rPr>
        <w:t xml:space="preserve">CM-CAPABILITY-MATRIX-PRESENT-AND-IN-SYNC</w:t>
      </w:r>
      <w:r>
        <w:t xml:space="preserve"> </w:t>
      </w:r>
      <w:r>
        <w:t xml:space="preserve">+ paired §1.1 mutations.</w:t>
      </w:r>
      <w:r>
        <w:t xml:space="preserve"> </w:t>
      </w:r>
      <w:r>
        <w:rPr>
          <w:b/>
          <w:bCs/>
        </w:rPr>
        <w:t xml:space="preserve">Canonical authority:</w:t>
      </w:r>
      <w:r>
        <w:t xml:space="preserve"> </w:t>
      </w:r>
      <w:r>
        <w:t xml:space="preserve">constitution submodule</w:t>
      </w:r>
      <w:r>
        <w:t xml:space="preserve"> </w:t>
      </w:r>
      <w:hyperlink r:id="rId10">
        <w:r>
          <w:rPr>
            <w:rStyle w:val="VerbatimChar"/>
          </w:rPr>
          <w:t xml:space="preserve">Constitution.md</w:t>
        </w:r>
      </w:hyperlink>
      <w:r>
        <w:t xml:space="preserve"> </w:t>
      </w:r>
      <w:r>
        <w:t xml:space="preserve">§11.4.254. Non-compliance is a release blocker. No escape hatch — no</w:t>
      </w:r>
      <w:r>
        <w:t xml:space="preserve"> </w:t>
      </w:r>
      <w:r>
        <w:rPr>
          <w:rStyle w:val="VerbatimChar"/>
        </w:rPr>
        <w:t xml:space="preserve">--skip-boot-time-assertion</w:t>
      </w:r>
      <w:r>
        <w:t xml:space="preserve">,</w:t>
      </w:r>
      <w:r>
        <w:t xml:space="preserve"> </w:t>
      </w:r>
      <w:r>
        <w:rPr>
          <w:rStyle w:val="VerbatimChar"/>
        </w:rPr>
        <w:t xml:space="preserve">--boot-partial-OK</w:t>
      </w:r>
      <w:r>
        <w:t xml:space="preserve">,</w:t>
      </w:r>
      <w:r>
        <w:t xml:space="preserve"> </w:t>
      </w:r>
      <w:r>
        <w:rPr>
          <w:rStyle w:val="VerbatimChar"/>
        </w:rPr>
        <w:t xml:space="preserve">--default-missing-env-silently</w:t>
      </w:r>
      <w:r>
        <w:t xml:space="preserve">,</w:t>
      </w:r>
      <w:r>
        <w:t xml:space="preserve"> </w:t>
      </w:r>
      <w:r>
        <w:rPr>
          <w:rStyle w:val="VerbatimChar"/>
        </w:rPr>
        <w:t xml:space="preserve">--capability-matrix-optional</w:t>
      </w:r>
      <w:r>
        <w:t xml:space="preserve">,</w:t>
      </w:r>
      <w:r>
        <w:t xml:space="preserve"> </w:t>
      </w:r>
      <w:r>
        <w:rPr>
          <w:rStyle w:val="VerbatimChar"/>
        </w:rPr>
        <w:t xml:space="preserve">--service-with-undeclared-dependency-OK</w:t>
      </w:r>
      <w:r>
        <w:t xml:space="preserve"> </w:t>
      </w:r>
      <w:r>
        <w:t xml:space="preserve">flag.</w:t>
      </w:r>
    </w:p>
    <w:p>
      <w:pPr>
        <w:pStyle w:val="BodyText"/>
      </w:pPr>
      <w:r>
        <w:rPr>
          <w:b/>
          <w:bCs/>
        </w:rPr>
        <w:t xml:space="preserve">§11.4.257 — Comprehensive user-manual + guide + FAQ coverage: every component / service / feature ships an operator-usable manual, task-oriented guide, and FAQ (BACKGROUND :: REMINDER :: IMPORTANT operator mandate, 2026-08-15).</w:t>
      </w:r>
      <w:r>
        <w:t xml:space="preserve"> </w:t>
      </w:r>
      <w:r>
        <w:t xml:space="preserve">Compact summary: every consuming project MUST cover the whole project (every component, service, subsystem, binary, container, plugin, feature, user-visible workflow) with three cooperating documentation classes — (a) complete USER MANUAL per component/service/product, (b) task-oriented GUIDES for every user-facing workflow, (c) properly-created FAQs derived from real operator/QA/end-user questions — always in sync (§11.4.44/§11.4.106), always exported (§11.4.65), always reachable from README (§11.4.212), always tracked when incomplete (§11.4.197); a capability that ships without its manual+guide+FAQ trio is a §11.4.257 violation of §11.4 PASS-bluff severity at the documentation layer. GENERALISES §11.4.18 + §11.4.153 to whole-project doc coverage; BINDS §11.4.212 / §11.4.106 / §11.4.65 / §11.4.44 / §11.4.99 / §11.4.194 / §11.4.238 into the always-in-sync guarantee. Honest boundary §11.4.6 — mandates existence + sync + reachability, not doc semantic-correctness (that stays §11.4.99/§11.4.194/§11.4.238). Classification: universal (§11.4.17). Propagation gate</w:t>
      </w:r>
      <w:r>
        <w:t xml:space="preserve"> </w:t>
      </w:r>
      <w:r>
        <w:rPr>
          <w:rStyle w:val="VerbatimChar"/>
        </w:rPr>
        <w:t xml:space="preserve">CM-COVENANT-114-257-PROPAGATION</w:t>
      </w:r>
      <w:r>
        <w:t xml:space="preserve"> </w:t>
      </w:r>
      <w:r>
        <w:t xml:space="preserve">+ recommended gates</w:t>
      </w:r>
      <w:r>
        <w:t xml:space="preserve"> </w:t>
      </w:r>
      <w:r>
        <w:rPr>
          <w:rStyle w:val="VerbatimChar"/>
        </w:rPr>
        <w:t xml:space="preserve">CM-USER-MANUAL-PER-COMPONENT</w:t>
      </w:r>
      <w:r>
        <w:t xml:space="preserve"> </w:t>
      </w:r>
      <w:r>
        <w:t xml:space="preserve">/</w:t>
      </w:r>
      <w:r>
        <w:t xml:space="preserve"> </w:t>
      </w:r>
      <w:r>
        <w:rPr>
          <w:rStyle w:val="VerbatimChar"/>
        </w:rPr>
        <w:t xml:space="preserve">CM-GUIDE-PER-USER-WORKFLOW</w:t>
      </w:r>
      <w:r>
        <w:t xml:space="preserve"> </w:t>
      </w:r>
      <w:r>
        <w:t xml:space="preserve">/</w:t>
      </w:r>
      <w:r>
        <w:t xml:space="preserve"> </w:t>
      </w:r>
      <w:r>
        <w:rPr>
          <w:rStyle w:val="VerbatimChar"/>
        </w:rPr>
        <w:t xml:space="preserve">CM-FAQ-FROM-REAL-QUESTIONS</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10">
        <w:r>
          <w:rPr>
            <w:rStyle w:val="VerbatimChar"/>
          </w:rPr>
          <w:t xml:space="preserve">Constitution.md</w:t>
        </w:r>
      </w:hyperlink>
      <w:r>
        <w:t xml:space="preserve"> </w:t>
      </w:r>
      <w:r>
        <w:t xml:space="preserve">§11.4.257. Non-compliance is a release blocker. No escape hatch — no</w:t>
      </w:r>
      <w:r>
        <w:t xml:space="preserve"> </w:t>
      </w:r>
      <w:r>
        <w:rPr>
          <w:rStyle w:val="VerbatimChar"/>
        </w:rPr>
        <w:t xml:space="preserve">--skip-user-manual</w:t>
      </w:r>
      <w:r>
        <w:t xml:space="preserve">,</w:t>
      </w:r>
      <w:r>
        <w:t xml:space="preserve"> </w:t>
      </w:r>
      <w:r>
        <w:rPr>
          <w:rStyle w:val="VerbatimChar"/>
        </w:rPr>
        <w:t xml:space="preserve">--guide-later</w:t>
      </w:r>
      <w:r>
        <w:t xml:space="preserve">,</w:t>
      </w:r>
      <w:r>
        <w:t xml:space="preserve"> </w:t>
      </w:r>
      <w:r>
        <w:rPr>
          <w:rStyle w:val="VerbatimChar"/>
        </w:rPr>
        <w:t xml:space="preserve">--faq-optional</w:t>
      </w:r>
      <w:r>
        <w:t xml:space="preserve">,</w:t>
      </w:r>
      <w:r>
        <w:t xml:space="preserve"> </w:t>
      </w:r>
      <w:r>
        <w:rPr>
          <w:rStyle w:val="VerbatimChar"/>
        </w:rPr>
        <w:t xml:space="preserve">--capability-without-docs-OK</w:t>
      </w:r>
      <w:r>
        <w:t xml:space="preserve">,</w:t>
      </w:r>
      <w:r>
        <w:t xml:space="preserve"> </w:t>
      </w:r>
      <w:r>
        <w:rPr>
          <w:rStyle w:val="VerbatimChar"/>
        </w:rPr>
        <w:t xml:space="preserve">--fake-doc-placeholder-OK</w:t>
      </w:r>
      <w:r>
        <w:t xml:space="preserve">,</w:t>
      </w:r>
      <w:r>
        <w:t xml:space="preserve"> </w:t>
      </w:r>
      <w:r>
        <w:rPr>
          <w:rStyle w:val="VerbatimChar"/>
        </w:rPr>
        <w:t xml:space="preserve">--source-of-truth-is-code-comments</w:t>
      </w:r>
      <w:r>
        <w:t xml:space="preserve"> </w:t>
      </w:r>
      <w:r>
        <w:t xml:space="preserve">flag.</w:t>
      </w:r>
    </w:p>
    <w:p>
      <w:pPr>
        <w:pStyle w:val="BodyText"/>
      </w:pPr>
      <w:r>
        <w:rPr>
          <w:b/>
          <w:bCs/>
        </w:rPr>
        <w:t xml:space="preserve">§11.4.258 — Architectural + data-flow + state-machine + sequence-diagram coverage: every project ships accurate embedded diagrams across four canonical classes (BACKGROUND :: REMINDER :: IMPORTANT operator mandate, 2026-08-15).</w:t>
      </w:r>
      <w:r>
        <w:t xml:space="preserve"> </w:t>
      </w:r>
      <w:r>
        <w:t xml:space="preserve">Compact summary: every consuming project MUST cover the whole project with properly created graphs/diagrams/schemes across FOUR canonical classes — (a) SYSTEM ARCHITECTURE (services, containers, ports, deployment topology), (b) DATA FLOW (information movement between components/storage/external), (c) STATE MACHINE (lifecycle of every stateful entity: workable items §11.4.15, long-ops §11.4.232, sessions §11.4.187, agents §11.4.147, deploys §11.4.108, builds), (d) SEQUENCE (per critical user workflow AND per critical cross-component protocol) — INCORPORATED at the point of use into the existing doc surface (README/manuals/guides/Status docs), NEVER an orphan gallery; every diagram open-format-diffable (Mermaid/PlantUML/D2/diffable SVG per §11.4.220), rendered non-blank and non-degenerate (§11.4.107(10) analyzer), reachable from README (§11.4.212), synced via §11.4.106 (a code change invalidating a diagram REFUSES commit); prefer derived-from-SSoT diagrams over hand-drawn where possible. STRENGTHENS §11.4.218/§11.4.219 (design-side) to whole-project doc coverage. Honest boundary §11.4.6 — mandates existence + accuracy + embedding + honest render; does not require every class for a project that lacks the class's subject. Classification: universal (§11.4.17). Propagation gate</w:t>
      </w:r>
      <w:r>
        <w:t xml:space="preserve"> </w:t>
      </w:r>
      <w:r>
        <w:rPr>
          <w:rStyle w:val="VerbatimChar"/>
        </w:rPr>
        <w:t xml:space="preserve">CM-COVENANT-114-258-PROPAGATION</w:t>
      </w:r>
      <w:r>
        <w:t xml:space="preserve"> </w:t>
      </w:r>
      <w:r>
        <w:t xml:space="preserve">+ recommended gates</w:t>
      </w:r>
      <w:r>
        <w:t xml:space="preserve"> </w:t>
      </w:r>
      <w:r>
        <w:rPr>
          <w:rStyle w:val="VerbatimChar"/>
        </w:rPr>
        <w:t xml:space="preserve">CM-ARCHITECTURE-DIAGRAM-PRESENT-ACCURATE</w:t>
      </w:r>
      <w:r>
        <w:t xml:space="preserve"> </w:t>
      </w:r>
      <w:r>
        <w:t xml:space="preserve">/</w:t>
      </w:r>
      <w:r>
        <w:t xml:space="preserve"> </w:t>
      </w:r>
      <w:r>
        <w:rPr>
          <w:rStyle w:val="VerbatimChar"/>
        </w:rPr>
        <w:t xml:space="preserve">CM-DATAFLOW-DIAGRAM-PER-SERVICE</w:t>
      </w:r>
      <w:r>
        <w:t xml:space="preserve"> </w:t>
      </w:r>
      <w:r>
        <w:t xml:space="preserve">/</w:t>
      </w:r>
      <w:r>
        <w:t xml:space="preserve"> </w:t>
      </w:r>
      <w:r>
        <w:rPr>
          <w:rStyle w:val="VerbatimChar"/>
        </w:rPr>
        <w:t xml:space="preserve">CM-STATEMACHINE-DIAGRAM-PER-STATEFUL-ENTITY</w:t>
      </w:r>
      <w:r>
        <w:t xml:space="preserve"> </w:t>
      </w:r>
      <w:r>
        <w:t xml:space="preserve">/</w:t>
      </w:r>
      <w:r>
        <w:t xml:space="preserve"> </w:t>
      </w:r>
      <w:r>
        <w:rPr>
          <w:rStyle w:val="VerbatimChar"/>
        </w:rPr>
        <w:t xml:space="preserve">CM-SEQUENCE-DIAGRAM-PER-CRITICAL-WORKFLOW</w:t>
      </w:r>
      <w:r>
        <w:t xml:space="preserve"> </w:t>
      </w:r>
      <w:r>
        <w:t xml:space="preserve">/</w:t>
      </w:r>
      <w:r>
        <w:t xml:space="preserve"> </w:t>
      </w:r>
      <w:r>
        <w:rPr>
          <w:rStyle w:val="VerbatimChar"/>
        </w:rPr>
        <w:t xml:space="preserve">CM-DIAGRAM-EMBEDDED-NOT-ORPHAN</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10">
        <w:r>
          <w:rPr>
            <w:rStyle w:val="VerbatimChar"/>
          </w:rPr>
          <w:t xml:space="preserve">Constitution.md</w:t>
        </w:r>
      </w:hyperlink>
      <w:r>
        <w:t xml:space="preserve"> </w:t>
      </w:r>
      <w:r>
        <w:t xml:space="preserve">§11.4.258. Non-compliance is a release blocker. No escape hatch — no</w:t>
      </w:r>
      <w:r>
        <w:t xml:space="preserve"> </w:t>
      </w:r>
      <w:r>
        <w:rPr>
          <w:rStyle w:val="VerbatimChar"/>
        </w:rPr>
        <w:t xml:space="preserve">--skip-architecture-diagram</w:t>
      </w:r>
      <w:r>
        <w:t xml:space="preserve">,</w:t>
      </w:r>
      <w:r>
        <w:t xml:space="preserve"> </w:t>
      </w:r>
      <w:r>
        <w:rPr>
          <w:rStyle w:val="VerbatimChar"/>
        </w:rPr>
        <w:t xml:space="preserve">--diagram-in-orphan-directory</w:t>
      </w:r>
      <w:r>
        <w:t xml:space="preserve">,</w:t>
      </w:r>
      <w:r>
        <w:t xml:space="preserve"> </w:t>
      </w:r>
      <w:r>
        <w:rPr>
          <w:rStyle w:val="VerbatimChar"/>
        </w:rPr>
        <w:t xml:space="preserve">--proprietary-master-only</w:t>
      </w:r>
      <w:r>
        <w:t xml:space="preserve">,</w:t>
      </w:r>
      <w:r>
        <w:t xml:space="preserve"> </w:t>
      </w:r>
      <w:r>
        <w:rPr>
          <w:rStyle w:val="VerbatimChar"/>
        </w:rPr>
        <w:t xml:space="preserve">--stale-diagram-OK</w:t>
      </w:r>
      <w:r>
        <w:t xml:space="preserve">,</w:t>
      </w:r>
      <w:r>
        <w:t xml:space="preserve"> </w:t>
      </w:r>
      <w:r>
        <w:rPr>
          <w:rStyle w:val="VerbatimChar"/>
        </w:rPr>
        <w:t xml:space="preserve">--dataflow-implied-from-code</w:t>
      </w:r>
      <w:r>
        <w:t xml:space="preserve">,</w:t>
      </w:r>
      <w:r>
        <w:t xml:space="preserve"> </w:t>
      </w:r>
      <w:r>
        <w:rPr>
          <w:rStyle w:val="VerbatimChar"/>
        </w:rPr>
        <w:t xml:space="preserve">--sequence-later</w:t>
      </w:r>
      <w:r>
        <w:t xml:space="preserve"> </w:t>
      </w:r>
      <w:r>
        <w:t xml:space="preserve">flag.</w:t>
      </w:r>
    </w:p>
    <w:p>
      <w:pPr>
        <w:pStyle w:val="BodyText"/>
      </w:pPr>
      <w:r>
        <w:rPr>
          <w:b/>
          <w:bCs/>
        </w:rPr>
        <w:t xml:space="preserve">§11.4.259 — README quality-status badge row: comprehensive badges with a closed green→amber→red vocabulary at the top of README, each machine-derived, production-readiness gauge summarising deploy-readiness (BACKGROUND :: REMINDER :: IMPORTANT operator mandate, 2026-08-15).</w:t>
      </w:r>
      <w:r>
        <w:t xml:space="preserve"> </w:t>
      </w:r>
      <w:r>
        <w:t xml:space="preserve">Compact summary: every consuming project's README MUST carry, at the TOP (immediately below the H1, above the introduction — reader's first visual signal), a comprehensive BADGE ROW: closed color vocabulary GREEN (ok) / AMBER (attention) / RED (not ok) / GRAY (N/A with reason), MINIMUM class floor covers build / test-breadth (§11.4.27 seven types) / code coverage (§11.4.224) / security posture (§11.4.184 + supply-chain) / documentation completeness (§11.4.257) / diagram completeness (§11.4.258) / live health / open defects (§11.4.15 with most-reopened highlighted §11.4.189) / supply-chain integrity level / zero-shortcomings verdict (§11.4.261) / machine-evidence coverage (§11.4.262) / PRODUCTION-READINESS GAUGE (composite; GREEN only when every clause and every §11.4.185 blocker clear; BINDING on release); every badge MACHINE-DERIVED (§11.4.6 no hand-typed colors), provenance embedded in tooltip or</w:t>
      </w:r>
      <w:r>
        <w:t xml:space="preserve"> </w:t>
      </w:r>
      <w:r>
        <w:rPr>
          <w:rStyle w:val="VerbatimChar"/>
        </w:rPr>
        <w:t xml:space="preserve">docs/BADGES.md</w:t>
      </w:r>
      <w:r>
        <w:t xml:space="preserve"> </w:t>
      </w:r>
      <w:r>
        <w:t xml:space="preserve">(§11.4.86-fingerprint-driven sync via §11.4.106); badge-computer self-validated golden-good/golden-bad/negative-control per §11.4.107(10)/§11.4.201; stale = §11.4.229 violation. EXTENDS §11.4.57 with a symmetric badge section at the same first-visible-position privilege. Honest boundary §11.4.6 — mandates presence + machine-derivation + closed vocabulary + production gauge; does not claim green = bug-free (necessary-not-sufficient); GENUINELY N/A = GRAY with reason (silence-as-badge is §11.4.201(6) FALSE-NULL). Classification: universal (§11.4.17) — palette/placement/vocabulary/derivation universal; specific per-project badge set = consumer §11.4.35 DATA. Propagation gate</w:t>
      </w:r>
      <w:r>
        <w:t xml:space="preserve"> </w:t>
      </w:r>
      <w:r>
        <w:rPr>
          <w:rStyle w:val="VerbatimChar"/>
        </w:rPr>
        <w:t xml:space="preserve">CM-COVENANT-114-259-PROPAGATION</w:t>
      </w:r>
      <w:r>
        <w:t xml:space="preserve"> </w:t>
      </w:r>
      <w:r>
        <w:t xml:space="preserve">+ recommended gates</w:t>
      </w:r>
      <w:r>
        <w:t xml:space="preserve"> </w:t>
      </w:r>
      <w:r>
        <w:rPr>
          <w:rStyle w:val="VerbatimChar"/>
        </w:rPr>
        <w:t xml:space="preserve">CM-README-BADGE-ROW-AT-TOP</w:t>
      </w:r>
      <w:r>
        <w:t xml:space="preserve"> </w:t>
      </w:r>
      <w:r>
        <w:t xml:space="preserve">/</w:t>
      </w:r>
      <w:r>
        <w:t xml:space="preserve"> </w:t>
      </w:r>
      <w:r>
        <w:rPr>
          <w:rStyle w:val="VerbatimChar"/>
        </w:rPr>
        <w:t xml:space="preserve">CM-BADGE-CLOSED-COLOR-VOCABULARY</w:t>
      </w:r>
      <w:r>
        <w:t xml:space="preserve"> </w:t>
      </w:r>
      <w:r>
        <w:t xml:space="preserve">/</w:t>
      </w:r>
      <w:r>
        <w:t xml:space="preserve"> </w:t>
      </w:r>
      <w:r>
        <w:rPr>
          <w:rStyle w:val="VerbatimChar"/>
        </w:rPr>
        <w:t xml:space="preserve">CM-BADGE-MACHINE-DERIVED-SOURCE</w:t>
      </w:r>
      <w:r>
        <w:t xml:space="preserve"> </w:t>
      </w:r>
      <w:r>
        <w:t xml:space="preserve">/</w:t>
      </w:r>
      <w:r>
        <w:t xml:space="preserve"> </w:t>
      </w:r>
      <w:r>
        <w:rPr>
          <w:rStyle w:val="VerbatimChar"/>
        </w:rPr>
        <w:t xml:space="preserve">CM-PRODUCTION-READINESS-GAUGE</w:t>
      </w:r>
      <w:r>
        <w:t xml:space="preserve"> </w:t>
      </w:r>
      <w:r>
        <w:t xml:space="preserve">/</w:t>
      </w:r>
      <w:r>
        <w:t xml:space="preserve"> </w:t>
      </w:r>
      <w:r>
        <w:rPr>
          <w:rStyle w:val="VerbatimChar"/>
        </w:rPr>
        <w:t xml:space="preserve">CM-BADGE-SELF-VALIDATED</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10">
        <w:r>
          <w:rPr>
            <w:rStyle w:val="VerbatimChar"/>
          </w:rPr>
          <w:t xml:space="preserve">Constitution.md</w:t>
        </w:r>
      </w:hyperlink>
      <w:r>
        <w:t xml:space="preserve"> </w:t>
      </w:r>
      <w:r>
        <w:t xml:space="preserve">§11.4.259. Non-compliance is a release blocker. No escape hatch — no</w:t>
      </w:r>
      <w:r>
        <w:t xml:space="preserve"> </w:t>
      </w:r>
      <w:r>
        <w:rPr>
          <w:rStyle w:val="VerbatimChar"/>
        </w:rPr>
        <w:t xml:space="preserve">--badges-optional</w:t>
      </w:r>
      <w:r>
        <w:t xml:space="preserve">,</w:t>
      </w:r>
      <w:r>
        <w:t xml:space="preserve"> </w:t>
      </w:r>
      <w:r>
        <w:rPr>
          <w:rStyle w:val="VerbatimChar"/>
        </w:rPr>
        <w:t xml:space="preserve">--hand-type-color</w:t>
      </w:r>
      <w:r>
        <w:t xml:space="preserve">,</w:t>
      </w:r>
      <w:r>
        <w:t xml:space="preserve"> </w:t>
      </w:r>
      <w:r>
        <w:rPr>
          <w:rStyle w:val="VerbatimChar"/>
        </w:rPr>
        <w:t xml:space="preserve">--skip-production-gauge</w:t>
      </w:r>
      <w:r>
        <w:t xml:space="preserve">,</w:t>
      </w:r>
      <w:r>
        <w:t xml:space="preserve"> </w:t>
      </w:r>
      <w:r>
        <w:rPr>
          <w:rStyle w:val="VerbatimChar"/>
        </w:rPr>
        <w:t xml:space="preserve">--badge-not-derived-from-source</w:t>
      </w:r>
      <w:r>
        <w:t xml:space="preserve">,</w:t>
      </w:r>
      <w:r>
        <w:t xml:space="preserve"> </w:t>
      </w:r>
      <w:r>
        <w:rPr>
          <w:rStyle w:val="VerbatimChar"/>
        </w:rPr>
        <w:t xml:space="preserve">--silent-omit-red-badge</w:t>
      </w:r>
      <w:r>
        <w:t xml:space="preserve">,</w:t>
      </w:r>
      <w:r>
        <w:t xml:space="preserve"> </w:t>
      </w:r>
      <w:r>
        <w:rPr>
          <w:rStyle w:val="VerbatimChar"/>
        </w:rPr>
        <w:t xml:space="preserve">--badge-in-footer-OK</w:t>
      </w:r>
      <w:r>
        <w:t xml:space="preserve"> </w:t>
      </w:r>
      <w:r>
        <w:t xml:space="preserve">flag.</w:t>
      </w:r>
    </w:p>
    <w:p>
      <w:pPr>
        <w:pStyle w:val="BodyText"/>
      </w:pPr>
      <w:r>
        <w:rPr>
          <w:b/>
          <w:bCs/>
        </w:rPr>
        <w:t xml:space="preserve">§11.4.260 — Cutting-edge enterprise quality + production-deployment readiness: every work product built for production + max stability + zero nasty surprises (BACKGROUND :: REMINDER :: IMPORTANT operator mandate, 2026-08-15).</w:t>
      </w:r>
      <w:r>
        <w:t xml:space="preserve"> </w:t>
      </w:r>
      <w:r>
        <w:t xml:space="preserve">Compact summary: every work product MUST be built for CUTTING-EDGE ENTERPRISE QUALITY targeted at PRODUCTION DEPLOYMENT + MAXIMAL STABILITY + ZERO NASTY SURPRISES — standing default from first prompt (§11.4.126/§11.4.198/§11.4.183/§11.4.231), never "good enough" / "will do for now" / "MVP-first". "Cutting-edge" sourced via §11.4.99+§11.4.150+§11.4.8, never novelty-for-its-own-sake, genuine gaps honestly tracked (§11.4.197+§11.4.223 markers). Closed PRODUCTION-READINESS INVARIANT SET (10 clauses) every change satisfies: functional completeness (§11.4.108/§11.4.124), observability (§11.4.85/§11.4.128), resilience (§11.4.85 chaos), security (§11.4.184/§11.4.10 + fleet supply-chain minimum), performance (§11.4.85 measured), maintainability (§11.4.209 Fable-xhigh review → §11.4.134 GO), deployability (§11.4.161/§11.4.108/§11.4.200), documentability (§11.4.257/§11.4.258/§11.4.259 GREEN), testability (§11.4.27/§11.4.169 breadth + §11.4.224 floor + §1.1 mutations + §11.4.135 guards), operational runbook (§11.4.257 guide class). Zero nasty surprises: no known-broken ships (§11.4.238), no silenced gate (§11.4.120/§11.4.201), no disabled test w/o tracked follow-up (§11.4.197), no workaround-as-fix (§11.4.34), no flakiness tolerance (§11.4.50/§11.4.85), no silent-failure try/catch/swallow.</w:t>
      </w:r>
      <w:r>
        <w:t xml:space="preserve"> </w:t>
      </w:r>
      <w:r>
        <w:rPr>
          <w:rStyle w:val="VerbatimChar"/>
        </w:rPr>
        <w:t xml:space="preserve">docs/PRODUCTION_READINESS.md</w:t>
      </w:r>
      <w:r>
        <w:t xml:space="preserve"> </w:t>
      </w:r>
      <w:r>
        <w:t xml:space="preserve">tracks per-component × invariant × evidence-source (§11.4.153 sibling); is the SoT for the §11.4.259 production gauge. STRENGTHENS §11.4.190 (web-only) to universal. Honest boundary §11.4.6 — mandates posture + invariants + tracker; does not claim provably-bug-free (§11.4.118 discovery-pressure remains); unmet invariant honestly red-badged, blocks release; genuine research-frontier gaps honestly documented as §11.4.8 original work. Classification: universal (§11.4.17). Propagation gate</w:t>
      </w:r>
      <w:r>
        <w:t xml:space="preserve"> </w:t>
      </w:r>
      <w:r>
        <w:rPr>
          <w:rStyle w:val="VerbatimChar"/>
        </w:rPr>
        <w:t xml:space="preserve">CM-COVENANT-114-260-PROPAGATION</w:t>
      </w:r>
      <w:r>
        <w:t xml:space="preserve"> </w:t>
      </w:r>
      <w:r>
        <w:t xml:space="preserve">+ recommended gates</w:t>
      </w:r>
      <w:r>
        <w:t xml:space="preserve"> </w:t>
      </w:r>
      <w:r>
        <w:rPr>
          <w:rStyle w:val="VerbatimChar"/>
        </w:rPr>
        <w:t xml:space="preserve">CM-PRODUCTION-READINESS-TRACKER-PRESENT</w:t>
      </w:r>
      <w:r>
        <w:t xml:space="preserve"> </w:t>
      </w:r>
      <w:r>
        <w:t xml:space="preserve">/</w:t>
      </w:r>
      <w:r>
        <w:t xml:space="preserve"> </w:t>
      </w:r>
      <w:r>
        <w:rPr>
          <w:rStyle w:val="VerbatimChar"/>
        </w:rPr>
        <w:t xml:space="preserve">CM-CUTTING-EDGE-POSTURE-ALWAYS-ON</w:t>
      </w:r>
      <w:r>
        <w:t xml:space="preserve"> </w:t>
      </w:r>
      <w:r>
        <w:t xml:space="preserve">/</w:t>
      </w:r>
      <w:r>
        <w:t xml:space="preserve"> </w:t>
      </w:r>
      <w:r>
        <w:rPr>
          <w:rStyle w:val="VerbatimChar"/>
        </w:rPr>
        <w:t xml:space="preserve">CM-ZERO-NASTY-SURPRISES-AUDIT</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10">
        <w:r>
          <w:rPr>
            <w:rStyle w:val="VerbatimChar"/>
          </w:rPr>
          <w:t xml:space="preserve">Constitution.md</w:t>
        </w:r>
      </w:hyperlink>
      <w:r>
        <w:t xml:space="preserve"> </w:t>
      </w:r>
      <w:r>
        <w:t xml:space="preserve">§11.4.260. Non-compliance is a release blocker. No escape hatch — no</w:t>
      </w:r>
      <w:r>
        <w:t xml:space="preserve"> </w:t>
      </w:r>
      <w:r>
        <w:rPr>
          <w:rStyle w:val="VerbatimChar"/>
        </w:rPr>
        <w:t xml:space="preserve">--mvp-quality-OK</w:t>
      </w:r>
      <w:r>
        <w:t xml:space="preserve">,</w:t>
      </w:r>
      <w:r>
        <w:t xml:space="preserve"> </w:t>
      </w:r>
      <w:r>
        <w:rPr>
          <w:rStyle w:val="VerbatimChar"/>
        </w:rPr>
        <w:t xml:space="preserve">--good-enough</w:t>
      </w:r>
      <w:r>
        <w:t xml:space="preserve">,</w:t>
      </w:r>
      <w:r>
        <w:t xml:space="preserve"> </w:t>
      </w:r>
      <w:r>
        <w:rPr>
          <w:rStyle w:val="VerbatimChar"/>
        </w:rPr>
        <w:t xml:space="preserve">--will-fix-later</w:t>
      </w:r>
      <w:r>
        <w:t xml:space="preserve">,</w:t>
      </w:r>
      <w:r>
        <w:t xml:space="preserve"> </w:t>
      </w:r>
      <w:r>
        <w:rPr>
          <w:rStyle w:val="VerbatimChar"/>
        </w:rPr>
        <w:t xml:space="preserve">--skip-production-readiness-tracker</w:t>
      </w:r>
      <w:r>
        <w:t xml:space="preserve">,</w:t>
      </w:r>
      <w:r>
        <w:t xml:space="preserve"> </w:t>
      </w:r>
      <w:r>
        <w:rPr>
          <w:rStyle w:val="VerbatimChar"/>
        </w:rPr>
        <w:t xml:space="preserve">--production-readiness-optional</w:t>
      </w:r>
      <w:r>
        <w:t xml:space="preserve">,</w:t>
      </w:r>
      <w:r>
        <w:t xml:space="preserve"> </w:t>
      </w:r>
      <w:r>
        <w:rPr>
          <w:rStyle w:val="VerbatimChar"/>
        </w:rPr>
        <w:t xml:space="preserve">--acceptable-flakiness</w:t>
      </w:r>
      <w:r>
        <w:t xml:space="preserve">,</w:t>
      </w:r>
      <w:r>
        <w:t xml:space="preserve"> </w:t>
      </w:r>
      <w:r>
        <w:rPr>
          <w:rStyle w:val="VerbatimChar"/>
        </w:rPr>
        <w:t xml:space="preserve">--for-now-implementation</w:t>
      </w:r>
      <w:r>
        <w:t xml:space="preserve"> </w:t>
      </w:r>
      <w:r>
        <w:t xml:space="preserve">flag.</w:t>
      </w:r>
    </w:p>
    <w:p>
      <w:pPr>
        <w:pStyle w:val="BodyText"/>
      </w:pPr>
      <w:r>
        <w:rPr>
          <w:b/>
          <w:bCs/>
        </w:rPr>
        <w:t xml:space="preserve">§11.4.261 — Zero shortcomings / gaps / weak spots / danger zones invariant with mechanical audit ratchet: standing invariant, monotone-decreasing findings ledger (BACKGROUND :: REMINDER :: IMPORTANT operator mandate, 2026-08-15).</w:t>
      </w:r>
      <w:r>
        <w:t xml:space="preserve"> </w:t>
      </w:r>
      <w:r>
        <w:t xml:space="preserve">Compact summary: every consuming project MUST hold at ALL TIMES exactly ZERO shortcomings, gaps, weak spots, or danger zones across code / services / components / gates / docs / config — enforced by a MECHANICAL AUDIT SWEEP script inventorying findings from a CLOSED VOCABULARY (10 classes: shortcomings, gaps, weak spots, danger zones, TODOs/FIXMEs/"for now"/placeholders/dead-code §11.4.124, skipped tests w/o SKIP-OK, bluffs, unresolved §11.4.197 items, divergent/stale/orphan artifacts per §11.4.233, un-catalogued anti-patterns w/o §1.1 mutation), extensible via §11.4.35 DATA never subtractable; runs at pre-build + release + constitution-pull; emits a machine-readable ledger</w:t>
      </w:r>
      <w:r>
        <w:t xml:space="preserve"> </w:t>
      </w:r>
      <w:r>
        <w:rPr>
          <w:rStyle w:val="VerbatimChar"/>
        </w:rPr>
        <w:t xml:space="preserve">{finding_id, class, file, line, description, status, tracker_ref, mitigation_evidence}</w:t>
      </w:r>
      <w:r>
        <w:t xml:space="preserve"> </w:t>
      </w:r>
      <w:r>
        <w:t xml:space="preserve">(append-only + snapshot §11.4.116, git-tracked §11.4.95); each finding class ships golden-good/golden-bad fixtures per §11.4.107(10). MONOTONE-DECREASING RATCHET (§11.4.135 pattern) — brownfield snapshot per §11.4.66/§11.4.224(E), per-class + total, never increases, may decrease; every finding EITHER CLOSED (evidence at defect layer per §11.4.226, code repaired, disappears from sweep) OR TRACKED (§11.4.197 item + §11.4.148 description + §11.4.223 marker + §11.4.101 mitigation + §11.4.135 regression guard). Silent absorption is §11.4 PASS-bluff. Honest "zero" is against the closed vocabulary (§11.4.118 discovery-pressure remains); narrowing vocabulary to declare zero is §11.4.6 fabrication + release-blocker; §11.4.238 escape triggers vocabulary extension + ratchet snapshot down. GENERALISES §11.4.124 + §11.4.118 + §11.4.238 to whole-project zero-finding invariant. Classification: universal (§11.4.17). Propagation gate</w:t>
      </w:r>
      <w:r>
        <w:t xml:space="preserve"> </w:t>
      </w:r>
      <w:r>
        <w:rPr>
          <w:rStyle w:val="VerbatimChar"/>
        </w:rPr>
        <w:t xml:space="preserve">CM-COVENANT-114-261-PROPAGATION</w:t>
      </w:r>
      <w:r>
        <w:t xml:space="preserve"> </w:t>
      </w:r>
      <w:r>
        <w:t xml:space="preserve">+ recommended gates</w:t>
      </w:r>
      <w:r>
        <w:t xml:space="preserve"> </w:t>
      </w:r>
      <w:r>
        <w:rPr>
          <w:rStyle w:val="VerbatimChar"/>
        </w:rPr>
        <w:t xml:space="preserve">CM-ZERO-FINDINGS-AUDIT-SWEEP</w:t>
      </w:r>
      <w:r>
        <w:t xml:space="preserve"> </w:t>
      </w:r>
      <w:r>
        <w:t xml:space="preserve">/</w:t>
      </w:r>
      <w:r>
        <w:t xml:space="preserve"> </w:t>
      </w:r>
      <w:r>
        <w:rPr>
          <w:rStyle w:val="VerbatimChar"/>
        </w:rPr>
        <w:t xml:space="preserve">CM-ZERO-FINDINGS-MONOTONE-RATCHET</w:t>
      </w:r>
      <w:r>
        <w:t xml:space="preserve"> </w:t>
      </w:r>
      <w:r>
        <w:t xml:space="preserve">/</w:t>
      </w:r>
      <w:r>
        <w:t xml:space="preserve"> </w:t>
      </w:r>
      <w:r>
        <w:rPr>
          <w:rStyle w:val="VerbatimChar"/>
        </w:rPr>
        <w:t xml:space="preserve">CM-EVERY-FINDING-CLOSED-OR-TRACKED</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10">
        <w:r>
          <w:rPr>
            <w:rStyle w:val="VerbatimChar"/>
          </w:rPr>
          <w:t xml:space="preserve">Constitution.md</w:t>
        </w:r>
      </w:hyperlink>
      <w:r>
        <w:t xml:space="preserve"> </w:t>
      </w:r>
      <w:r>
        <w:t xml:space="preserve">§11.4.261. Non-compliance is a release blocker. No escape hatch — no</w:t>
      </w:r>
      <w:r>
        <w:t xml:space="preserve"> </w:t>
      </w:r>
      <w:r>
        <w:rPr>
          <w:rStyle w:val="VerbatimChar"/>
        </w:rPr>
        <w:t xml:space="preserve">--skip-findings-audit</w:t>
      </w:r>
      <w:r>
        <w:t xml:space="preserve">,</w:t>
      </w:r>
      <w:r>
        <w:t xml:space="preserve"> </w:t>
      </w:r>
      <w:r>
        <w:rPr>
          <w:rStyle w:val="VerbatimChar"/>
        </w:rPr>
        <w:t xml:space="preserve">--allow-todo-without-tracker</w:t>
      </w:r>
      <w:r>
        <w:t xml:space="preserve">,</w:t>
      </w:r>
      <w:r>
        <w:t xml:space="preserve"> </w:t>
      </w:r>
      <w:r>
        <w:rPr>
          <w:rStyle w:val="VerbatimChar"/>
        </w:rPr>
        <w:t xml:space="preserve">--ratchet-may-increase</w:t>
      </w:r>
      <w:r>
        <w:t xml:space="preserve">,</w:t>
      </w:r>
      <w:r>
        <w:t xml:space="preserve"> </w:t>
      </w:r>
      <w:r>
        <w:rPr>
          <w:rStyle w:val="VerbatimChar"/>
        </w:rPr>
        <w:t xml:space="preserve">--silently-absorb-finding</w:t>
      </w:r>
      <w:r>
        <w:t xml:space="preserve">,</w:t>
      </w:r>
      <w:r>
        <w:t xml:space="preserve"> </w:t>
      </w:r>
      <w:r>
        <w:rPr>
          <w:rStyle w:val="VerbatimChar"/>
        </w:rPr>
        <w:t xml:space="preserve">--narrow-vocabulary-to-declare-zero</w:t>
      </w:r>
      <w:r>
        <w:t xml:space="preserve">,</w:t>
      </w:r>
      <w:r>
        <w:t xml:space="preserve"> </w:t>
      </w:r>
      <w:r>
        <w:rPr>
          <w:rStyle w:val="VerbatimChar"/>
        </w:rPr>
        <w:t xml:space="preserve">--for-now-in-production</w:t>
      </w:r>
      <w:r>
        <w:t xml:space="preserve"> </w:t>
      </w:r>
      <w:r>
        <w:t xml:space="preserve">flag.</w:t>
      </w:r>
    </w:p>
    <w:p>
      <w:pPr>
        <w:pStyle w:val="BodyText"/>
      </w:pPr>
      <w:r>
        <w:rPr>
          <w:b/>
          <w:bCs/>
        </w:rPr>
        <w:t xml:space="preserve">§11.4.262 — Machine-created evidence at every gate: every claim of works/passes/verified cites captured machine-derived machine-verifiable evidence, no operator eyeballing, no narrative-only PASS (BACKGROUND :: REMINDER :: IMPORTANT operator mandate, 2026-08-15).</w:t>
      </w:r>
      <w:r>
        <w:t xml:space="preserve"> </w:t>
      </w:r>
      <w:r>
        <w:t xml:space="preserve">Compact summary: every claim by the System that something WORKS / PASSES / IS VERIFIED / IS PRODUCTION-READY MUST cite MACHINE-CREATED + MACHINE-VERIFIABLE evidence produced by the gate itself, cited by path + sha256 + timestamp (§11.4.207 content-addressed); operator eyeballing / narrative-only PASS / "looks fine" / "no error" / prediction / guessing / assumption are FORBIDDEN (§11.4/§11.4.1/§11.4.6). STRENGTHENS the §11.4 covenant preamble from CAPTURED to CAPTURED-AND-MACHINE-VERIFIABLE evidence, applying §11.4.107(10) self-validating analyzers UNIVERSALLY (not only AV playback). THREE-GATE COVERAGE: (1) CONFIRMATION (source review + static + clash §11.4.110), (2) VALIDATION (§11.4.108 four layers each with its own machine verdict + artifact), (3) VERIFICATION (§11.4.185 human + §11.4.236 machine sufficiency, each with captured evidence). MACHINE-CREATED four properties: produced by the gate not the tester, schema-parseable/machine-verifiable (JSON verdict, JSONL event stream, OCR/vision oracle per §11.4.107/§11.4.117, audio RMS/loudness), content-addressed, semantic-class-matched (§11.4.226 wrong-layer echo forbidden). Every evidence analyzer golden-good/golden-bad/negative-control validated per §11.4.107(10); analyzer that passes its golden-bad = bluff itself + release-blocker (§11.4.201). Four-layer binding with §11.4.108 — every layer PASS cites machine evidence PRODUCED AT THAT LAYER; higher layer citing lower layer only = §11.4.226 wrong-layer violation. Standing default from first prompt (§11.4.126/§11.4.198). Honest boundary §11.4.6 — mandates evidence + analyzer validation; does not claim machine evidence proves human satisfaction (§11.4.185 remains); does not license shipping when machine evidence disagrees with reality (§11.4.238 escape). Classification: universal (§11.4.17). Propagation gate</w:t>
      </w:r>
      <w:r>
        <w:t xml:space="preserve"> </w:t>
      </w:r>
      <w:r>
        <w:rPr>
          <w:rStyle w:val="VerbatimChar"/>
        </w:rPr>
        <w:t xml:space="preserve">CM-COVENANT-114-262-PROPAGATION</w:t>
      </w:r>
      <w:r>
        <w:t xml:space="preserve"> </w:t>
      </w:r>
      <w:r>
        <w:t xml:space="preserve">+ recommended gates</w:t>
      </w:r>
      <w:r>
        <w:t xml:space="preserve"> </w:t>
      </w:r>
      <w:r>
        <w:rPr>
          <w:rStyle w:val="VerbatimChar"/>
        </w:rPr>
        <w:t xml:space="preserve">CM-MACHINE-EVIDENCE-AT-EVERY-GATE</w:t>
      </w:r>
      <w:r>
        <w:t xml:space="preserve"> </w:t>
      </w:r>
      <w:r>
        <w:t xml:space="preserve">/</w:t>
      </w:r>
      <w:r>
        <w:t xml:space="preserve"> </w:t>
      </w:r>
      <w:r>
        <w:rPr>
          <w:rStyle w:val="VerbatimChar"/>
        </w:rPr>
        <w:t xml:space="preserve">CM-EVIDENCE-ANALYZER-SELF-VALIDATED</w:t>
      </w:r>
      <w:r>
        <w:t xml:space="preserve"> </w:t>
      </w:r>
      <w:r>
        <w:t xml:space="preserve">/</w:t>
      </w:r>
      <w:r>
        <w:t xml:space="preserve"> </w:t>
      </w:r>
      <w:r>
        <w:rPr>
          <w:rStyle w:val="VerbatimChar"/>
        </w:rPr>
        <w:t xml:space="preserve">CM-NO-NARRATIVE-ONLY-PASS</w:t>
      </w:r>
      <w:r>
        <w:t xml:space="preserve"> </w:t>
      </w:r>
      <w:r>
        <w:t xml:space="preserve">/</w:t>
      </w:r>
      <w:r>
        <w:t xml:space="preserve"> </w:t>
      </w:r>
      <w:r>
        <w:rPr>
          <w:rStyle w:val="VerbatimChar"/>
        </w:rPr>
        <w:t xml:space="preserve">CM-EVIDENCE-LAYER-MATCH-108</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10">
        <w:r>
          <w:rPr>
            <w:rStyle w:val="VerbatimChar"/>
          </w:rPr>
          <w:t xml:space="preserve">Constitution.md</w:t>
        </w:r>
      </w:hyperlink>
      <w:r>
        <w:t xml:space="preserve"> </w:t>
      </w:r>
      <w:r>
        <w:t xml:space="preserve">§11.4.262. Non-compliance is a release blocker. No escape hatch — no</w:t>
      </w:r>
      <w:r>
        <w:t xml:space="preserve"> </w:t>
      </w:r>
      <w:r>
        <w:rPr>
          <w:rStyle w:val="VerbatimChar"/>
        </w:rPr>
        <w:t xml:space="preserve">--narrative-pass-OK</w:t>
      </w:r>
      <w:r>
        <w:t xml:space="preserve">,</w:t>
      </w:r>
      <w:r>
        <w:t xml:space="preserve"> </w:t>
      </w:r>
      <w:r>
        <w:rPr>
          <w:rStyle w:val="VerbatimChar"/>
        </w:rPr>
        <w:t xml:space="preserve">--operator-eyeball</w:t>
      </w:r>
      <w:r>
        <w:t xml:space="preserve">,</w:t>
      </w:r>
      <w:r>
        <w:t xml:space="preserve"> </w:t>
      </w:r>
      <w:r>
        <w:rPr>
          <w:rStyle w:val="VerbatimChar"/>
        </w:rPr>
        <w:t xml:space="preserve">--should-pass-suffices</w:t>
      </w:r>
      <w:r>
        <w:t xml:space="preserve">,</w:t>
      </w:r>
      <w:r>
        <w:t xml:space="preserve"> </w:t>
      </w:r>
      <w:r>
        <w:rPr>
          <w:rStyle w:val="VerbatimChar"/>
        </w:rPr>
        <w:t xml:space="preserve">--skip-evidence-analyzer-validation</w:t>
      </w:r>
      <w:r>
        <w:t xml:space="preserve">,</w:t>
      </w:r>
      <w:r>
        <w:t xml:space="preserve"> </w:t>
      </w:r>
      <w:r>
        <w:rPr>
          <w:rStyle w:val="VerbatimChar"/>
        </w:rPr>
        <w:t xml:space="preserve">--evidence-optional</w:t>
      </w:r>
      <w:r>
        <w:t xml:space="preserve">,</w:t>
      </w:r>
      <w:r>
        <w:t xml:space="preserve"> </w:t>
      </w:r>
      <w:r>
        <w:rPr>
          <w:rStyle w:val="VerbatimChar"/>
        </w:rPr>
        <w:t xml:space="preserve">--pass-without-machine-artifact</w:t>
      </w:r>
      <w:r>
        <w:t xml:space="preserve">,</w:t>
      </w:r>
      <w:r>
        <w:t xml:space="preserve"> </w:t>
      </w:r>
      <w:r>
        <w:rPr>
          <w:rStyle w:val="VerbatimChar"/>
        </w:rPr>
        <w:t xml:space="preserve">--predict-success</w:t>
      </w:r>
      <w:r>
        <w:t xml:space="preserve"> </w:t>
      </w:r>
      <w:r>
        <w:t xml:space="preserve">flag.</w:t>
      </w:r>
    </w:p>
    <w:p>
      <w:pPr>
        <w:pStyle w:val="BodyText"/>
      </w:pPr>
      <w:r>
        <w:rPr>
          <w:b/>
          <w:bCs/>
        </w:rPr>
        <w:t xml:space="preserve">§11.4.263 — Process-group signal-safety mandate: NEVER signal pgid ≤ 1, NEVER trust a mock-derived pid/pgid — validate as int &gt; 1 before every killpg / kill(-pid, sig) / pkill / killall call (BOB-126 forensic anchor, 2026-08-19).</w:t>
      </w:r>
      <w:r>
        <w:t xml:space="preserve"> </w:t>
      </w:r>
      <w:r>
        <w:t xml:space="preserve">Compact summary: SEVEN forced-logout incidents on the operator's workstation over ~48h (BOB-116/120/123/124/125/126) traced by kernel audit trail to a single Python test —</w:t>
      </w:r>
      <w:r>
        <w:t xml:space="preserve"> </w:t>
      </w:r>
      <w:r>
        <w:rPr>
          <w:rStyle w:val="VerbatimChar"/>
        </w:rPr>
        <w:t xml:space="preserve">AsyncMock().pid</w:t>
      </w:r>
      <w:r>
        <w:t xml:space="preserve"> </w:t>
      </w:r>
      <w:r>
        <w:t xml:space="preserve">unset →</w:t>
      </w:r>
      <w:r>
        <w:t xml:space="preserve"> </w:t>
      </w:r>
      <w:r>
        <w:rPr>
          <w:rStyle w:val="VerbatimChar"/>
        </w:rPr>
        <w:t xml:space="preserve">MagicMock.__int__ == 1</w:t>
      </w:r>
      <w:r>
        <w:t xml:space="preserve"> </w:t>
      </w:r>
      <w:r>
        <w:t xml:space="preserve">default →</w:t>
      </w:r>
      <w:r>
        <w:t xml:space="preserve"> </w:t>
      </w:r>
      <w:r>
        <w:rPr>
          <w:rStyle w:val="VerbatimChar"/>
        </w:rPr>
        <w:t xml:space="preserve">os.getpgid(1) == 1</w:t>
      </w:r>
      <w:r>
        <w:t xml:space="preserve"> </w:t>
      </w:r>
      <w:r>
        <w:t xml:space="preserve">→</w:t>
      </w:r>
      <w:r>
        <w:t xml:space="preserve"> </w:t>
      </w:r>
      <w:r>
        <w:rPr>
          <w:rStyle w:val="VerbatimChar"/>
        </w:rPr>
        <w:t xml:space="preserve">os.killpg(1, SIGKILL)</w:t>
      </w:r>
      <w:r>
        <w:t xml:space="preserve"> </w:t>
      </w:r>
      <w:r>
        <w:t xml:space="preserve">→ glibc →</w:t>
      </w:r>
      <w:r>
        <w:t xml:space="preserve"> </w:t>
      </w:r>
      <w:r>
        <w:rPr>
          <w:rStyle w:val="VerbatimChar"/>
        </w:rPr>
        <w:t xml:space="preserve">kill(-1, SIGKILL)</w:t>
      </w:r>
      <w:r>
        <w:t xml:space="preserve"> </w:t>
      </w:r>
      <w:r>
        <w:t xml:space="preserve">= SIGKILL every UID-1000 process (systemd user@1000 manager, gnome-shell, tmux, ssh, browsers, Claude Code) — with</w:t>
      </w:r>
      <w:r>
        <w:t xml:space="preserve"> </w:t>
      </w:r>
      <w:r>
        <w:rPr>
          <w:rStyle w:val="VerbatimChar"/>
        </w:rPr>
        <w:t xml:space="preserve">contextlib.suppress(Exception)</w:t>
      </w:r>
      <w:r>
        <w:t xml:space="preserve"> </w:t>
      </w:r>
      <w:r>
        <w:t xml:space="preserve">swallowing nothing because the syscall SUCCEEDED. Universal mandate: (A) NEVER signal</w:t>
      </w:r>
      <w:r>
        <w:t xml:space="preserve"> </w:t>
      </w:r>
      <w:r>
        <w:rPr>
          <w:rStyle w:val="VerbatimChar"/>
        </w:rPr>
        <w:t xml:space="preserve">pgid ≤ 1</w:t>
      </w:r>
      <w:r>
        <w:t xml:space="preserve"> </w:t>
      </w:r>
      <w:r>
        <w:t xml:space="preserve">in any language —</w:t>
      </w:r>
      <w:r>
        <w:t xml:space="preserve"> </w:t>
      </w:r>
      <w:r>
        <w:rPr>
          <w:rStyle w:val="VerbatimChar"/>
        </w:rPr>
        <w:t xml:space="preserve">killpg(1,sig)</w:t>
      </w:r>
      <w:r>
        <w:t xml:space="preserve"> </w:t>
      </w:r>
      <w:r>
        <w:t xml:space="preserve">==</w:t>
      </w:r>
      <w:r>
        <w:t xml:space="preserve"> </w:t>
      </w:r>
      <w:r>
        <w:rPr>
          <w:rStyle w:val="VerbatimChar"/>
        </w:rPr>
        <w:t xml:space="preserve">kill(-1,sig)</w:t>
      </w:r>
      <w:r>
        <w:t xml:space="preserve"> </w:t>
      </w:r>
      <w:r>
        <w:t xml:space="preserve">== the disaster syscall on Linux/BSD/macOS; (B) validate</w:t>
      </w:r>
      <w:r>
        <w:t xml:space="preserve"> </w:t>
      </w:r>
      <w:r>
        <w:rPr>
          <w:rStyle w:val="VerbatimChar"/>
        </w:rPr>
        <w:t xml:space="preserve">isinstance(pid,int) and pid &gt; 1</w:t>
      </w:r>
      <w:r>
        <w:t xml:space="preserve"> </w:t>
      </w:r>
      <w:r>
        <w:t xml:space="preserve">AND</w:t>
      </w:r>
      <w:r>
        <w:t xml:space="preserve"> </w:t>
      </w:r>
      <w:r>
        <w:rPr>
          <w:rStyle w:val="VerbatimChar"/>
        </w:rPr>
        <w:t xml:space="preserve">isinstance(pgid,int) and pgid &gt; 1</w:t>
      </w:r>
      <w:r>
        <w:t xml:space="preserve"> </w:t>
      </w:r>
      <w:r>
        <w:t xml:space="preserve">before every process-group signal call (Python</w:t>
      </w:r>
      <w:r>
        <w:t xml:space="preserve"> </w:t>
      </w:r>
      <w:r>
        <w:rPr>
          <w:rStyle w:val="VerbatimChar"/>
        </w:rPr>
        <w:t xml:space="preserve">os.killpg</w:t>
      </w:r>
      <w:r>
        <w:t xml:space="preserve">, Go</w:t>
      </w:r>
      <w:r>
        <w:t xml:space="preserve"> </w:t>
      </w:r>
      <w:r>
        <w:rPr>
          <w:rStyle w:val="VerbatimChar"/>
        </w:rPr>
        <w:t xml:space="preserve">syscall.Kill(-pgid,sig)</w:t>
      </w:r>
      <w:r>
        <w:t xml:space="preserve">, Rust</w:t>
      </w:r>
      <w:r>
        <w:t xml:space="preserve"> </w:t>
      </w:r>
      <w:r>
        <w:rPr>
          <w:rStyle w:val="VerbatimChar"/>
        </w:rPr>
        <w:t xml:space="preserve">nix killpg</w:t>
      </w:r>
      <w:r>
        <w:t xml:space="preserve">, Bash</w:t>
      </w:r>
      <w:r>
        <w:t xml:space="preserve"> </w:t>
      </w:r>
      <w:r>
        <w:rPr>
          <w:rStyle w:val="VerbatimChar"/>
        </w:rPr>
        <w:t xml:space="preserve">kill -&lt;pgid&gt;</w:t>
      </w:r>
      <w:r>
        <w:t xml:space="preserve">/</w:t>
      </w:r>
      <w:r>
        <w:rPr>
          <w:rStyle w:val="VerbatimChar"/>
        </w:rPr>
        <w:t xml:space="preserve">pkill -g</w:t>
      </w:r>
      <w:r>
        <w:t xml:space="preserve">, C</w:t>
      </w:r>
      <w:r>
        <w:t xml:space="preserve"> </w:t>
      </w:r>
      <w:r>
        <w:rPr>
          <w:rStyle w:val="VerbatimChar"/>
        </w:rPr>
        <w:t xml:space="preserve">killpg</w:t>
      </w:r>
      <w:r>
        <w:t xml:space="preserve">/</w:t>
      </w:r>
      <w:r>
        <w:rPr>
          <w:rStyle w:val="VerbatimChar"/>
        </w:rPr>
        <w:t xml:space="preserve">kill(-pid,sig)</w:t>
      </w:r>
      <w:r>
        <w:t xml:space="preserve">); (C) TESTS mocking subprocess/proc objects MUST explicitly set</w:t>
      </w:r>
      <w:r>
        <w:t xml:space="preserve"> </w:t>
      </w:r>
      <w:r>
        <w:rPr>
          <w:rStyle w:val="VerbatimChar"/>
        </w:rPr>
        <w:t xml:space="preserve">mock.pid = &lt;int&gt;</w:t>
      </w:r>
      <w:r>
        <w:t xml:space="preserve"> </w:t>
      </w:r>
      <w:r>
        <w:t xml:space="preserve">(never rely on mock library defaults) AND patch the killpg call itself AND assert killpg was called with</w:t>
      </w:r>
      <w:r>
        <w:t xml:space="preserve"> </w:t>
      </w:r>
      <w:r>
        <w:rPr>
          <w:rStyle w:val="VerbatimChar"/>
        </w:rPr>
        <w:t xml:space="preserve">pgid &gt; 1</w:t>
      </w:r>
      <w:r>
        <w:t xml:space="preserve">; (D) DEFENSE-IN-DEPTH four-layer coverage per §11.4.4(b) — pre-build grep gate, post-build CodeGraph query, runtime kernel audit rule</w:t>
      </w:r>
      <w:r>
        <w:t xml:space="preserve"> </w:t>
      </w:r>
      <w:r>
        <w:rPr>
          <w:rStyle w:val="VerbatimChar"/>
        </w:rPr>
        <w:t xml:space="preserve">syscall=kill a0=0xffffffff a1=9</w:t>
      </w:r>
      <w:r>
        <w:t xml:space="preserve">, paired §1.1 mutation regression test; (E) honest boundary — hardens process-group signal APIs; does NOT prohibit legitimate</w:t>
      </w:r>
      <w:r>
        <w:t xml:space="preserve"> </w:t>
      </w:r>
      <w:r>
        <w:rPr>
          <w:rStyle w:val="VerbatimChar"/>
        </w:rPr>
        <w:t xml:space="preserve">start_new_session=True</w:t>
      </w:r>
      <w:r>
        <w:t xml:space="preserve"> </w:t>
      </w:r>
      <w:r>
        <w:t xml:space="preserve">child-owned groups (guard still cheap); does NOT prevent kernel OOM-killer / systemd-oomd (§12.6 + §11.4.225 apply); (F) standing default from first prompt — every code review scans for killpg calls + verifies guard, every subagent writing subprocess-cleanup code includes the guard, every test-writing subagent includes explicit</w:t>
      </w:r>
      <w:r>
        <w:t xml:space="preserve"> </w:t>
      </w:r>
      <w:r>
        <w:rPr>
          <w:rStyle w:val="VerbatimChar"/>
        </w:rPr>
        <w:t xml:space="preserve">mock.pid</w:t>
      </w:r>
      <w:r>
        <w:t xml:space="preserve">. Classification: universal (§11.4.17). Composes §11.4.1/§11.4.4(b)/§11.4.5/§11.4.6/§11.4.85/§11.4.107(10)/§11.4.115/§11.4.126/§11.4.201/§11.4.225/§11.4.226. Propagation gate</w:t>
      </w:r>
      <w:r>
        <w:t xml:space="preserve"> </w:t>
      </w:r>
      <w:r>
        <w:rPr>
          <w:rStyle w:val="VerbatimChar"/>
        </w:rPr>
        <w:t xml:space="preserve">CM-COVENANT-114-263-PROPAGATION</w:t>
      </w:r>
      <w:r>
        <w:t xml:space="preserve"> </w:t>
      </w:r>
      <w:r>
        <w:t xml:space="preserve">+ recommended gates</w:t>
      </w:r>
      <w:r>
        <w:t xml:space="preserve"> </w:t>
      </w:r>
      <w:r>
        <w:rPr>
          <w:rStyle w:val="VerbatimChar"/>
        </w:rPr>
        <w:t xml:space="preserve">CM-KILLPG-PGID-GUARD</w:t>
      </w:r>
      <w:r>
        <w:t xml:space="preserve"> </w:t>
      </w:r>
      <w:r>
        <w:t xml:space="preserve">+</w:t>
      </w:r>
      <w:r>
        <w:t xml:space="preserve"> </w:t>
      </w:r>
      <w:r>
        <w:rPr>
          <w:rStyle w:val="VerbatimChar"/>
        </w:rPr>
        <w:t xml:space="preserve">CM-TEST-MOCK-PID-EXPLICIT-INT</w:t>
      </w:r>
      <w:r>
        <w:t xml:space="preserve"> </w:t>
      </w:r>
      <w:r>
        <w:t xml:space="preserve">+ paired §1.1 mutations.</w:t>
      </w:r>
      <w:r>
        <w:t xml:space="preserve"> </w:t>
      </w:r>
      <w:r>
        <w:rPr>
          <w:b/>
          <w:bCs/>
        </w:rPr>
        <w:t xml:space="preserve">Canonical authority:</w:t>
      </w:r>
      <w:r>
        <w:t xml:space="preserve"> </w:t>
      </w:r>
      <w:r>
        <w:t xml:space="preserve">constitution submodule</w:t>
      </w:r>
      <w:r>
        <w:t xml:space="preserve"> </w:t>
      </w:r>
      <w:hyperlink r:id="rId10">
        <w:r>
          <w:rPr>
            <w:rStyle w:val="VerbatimChar"/>
          </w:rPr>
          <w:t xml:space="preserve">Constitution.md</w:t>
        </w:r>
      </w:hyperlink>
      <w:r>
        <w:t xml:space="preserve"> </w:t>
      </w:r>
      <w:r>
        <w:t xml:space="preserve">§11.4.263. Non-compliance is a release blocker regardless of context. No escape hatch — no</w:t>
      </w:r>
      <w:r>
        <w:t xml:space="preserve"> </w:t>
      </w:r>
      <w:r>
        <w:rPr>
          <w:rStyle w:val="VerbatimChar"/>
        </w:rPr>
        <w:t xml:space="preserve">--skip-killpg-guard</w:t>
      </w:r>
      <w:r>
        <w:t xml:space="preserve">,</w:t>
      </w:r>
      <w:r>
        <w:t xml:space="preserve"> </w:t>
      </w:r>
      <w:r>
        <w:rPr>
          <w:rStyle w:val="VerbatimChar"/>
        </w:rPr>
        <w:t xml:space="preserve">--mock-pid-optional</w:t>
      </w:r>
      <w:r>
        <w:t xml:space="preserve">,</w:t>
      </w:r>
      <w:r>
        <w:t xml:space="preserve"> </w:t>
      </w:r>
      <w:r>
        <w:rPr>
          <w:rStyle w:val="VerbatimChar"/>
        </w:rPr>
        <w:t xml:space="preserve">--killpg-1-is-ok</w:t>
      </w:r>
      <w:r>
        <w:t xml:space="preserve">,</w:t>
      </w:r>
      <w:r>
        <w:t xml:space="preserve"> </w:t>
      </w:r>
      <w:r>
        <w:rPr>
          <w:rStyle w:val="VerbatimChar"/>
        </w:rPr>
        <w:t xml:space="preserve">--kill-minus-1-permitted</w:t>
      </w:r>
      <w:r>
        <w:t xml:space="preserve">,</w:t>
      </w:r>
      <w:r>
        <w:t xml:space="preserve"> </w:t>
      </w:r>
      <w:r>
        <w:rPr>
          <w:rStyle w:val="VerbatimChar"/>
        </w:rPr>
        <w:t xml:space="preserve">--suppress-catches-syscall</w:t>
      </w:r>
      <w:r>
        <w:t xml:space="preserve">,</w:t>
      </w:r>
      <w:r>
        <w:t xml:space="preserve"> </w:t>
      </w:r>
      <w:r>
        <w:rPr>
          <w:rStyle w:val="VerbatimChar"/>
        </w:rPr>
        <w:t xml:space="preserve">--test-may-not-explicit-pid</w:t>
      </w:r>
      <w:r>
        <w:t xml:space="preserve"> </w:t>
      </w:r>
      <w:r>
        <w:t xml:space="preserve">flag.</w:t>
      </w:r>
    </w:p>
    <w:bookmarkStart w:id="16" w:name="X66b9aa61b404fdf3c9a450c33497e2d1d6a05cb"/>
    <w:p>
      <w:pPr>
        <w:pStyle w:val="Heading3"/>
      </w:pPr>
      <w:r>
        <w:t xml:space="preserve">§11.4.27 — No-Fakes-Beyond-Unit-Tests + 100%-Test-Type-Coverage Mandate (User mandate, 2026-05-15)</w:t>
      </w:r>
    </w:p>
    <w:p>
      <w:pPr>
        <w:pStyle w:val="FirstParagraph"/>
      </w:pPr>
      <w:r>
        <w:rPr>
          <w:b/>
          <w:bCs/>
        </w:rPr>
        <w:t xml:space="preserve">Forensic anchor — verbatim user mandate (2026-05-15):</w:t>
      </w:r>
    </w:p>
    <w:p>
      <w:pPr>
        <w:pStyle w:val="BlockText"/>
      </w:pPr>
      <w:r>
        <w:t xml:space="preserve">"Mocks, stubs, placeholders, TODOs or FIXMEs are allowed to</w:t>
      </w:r>
      <w:r>
        <w:t xml:space="preserve"> </w:t>
      </w:r>
      <w:r>
        <w:t xml:space="preserve">exist ONLY in Unit tests! All other test types MUST interract</w:t>
      </w:r>
      <w:r>
        <w:t xml:space="preserve"> </w:t>
      </w:r>
      <w:r>
        <w:t xml:space="preserve">with real fully implemented System! No fakes, empty</w:t>
      </w:r>
      <w:r>
        <w:t xml:space="preserve"> </w:t>
      </w:r>
      <w:r>
        <w:t xml:space="preserve">implementations or bluffing is allowed of any kind! All</w:t>
      </w:r>
      <w:r>
        <w:t xml:space="preserve"> </w:t>
      </w:r>
      <w:r>
        <w:t xml:space="preserve">codebase of the project MUST BE 100% covered with every</w:t>
      </w:r>
      <w:r>
        <w:t xml:space="preserve"> </w:t>
      </w:r>
      <w:r>
        <w:t xml:space="preserve">supported test type: unit tests, integration tests, e2e tests,</w:t>
      </w:r>
      <w:r>
        <w:t xml:space="preserve"> </w:t>
      </w:r>
      <w:r>
        <w:t xml:space="preserve">full automation tests, security tests, ddos tests, scaling</w:t>
      </w:r>
      <w:r>
        <w:t xml:space="preserve"> </w:t>
      </w:r>
      <w:r>
        <w:t xml:space="preserve">tests, chaos tests, stress tests, performance tests,</w:t>
      </w:r>
      <w:r>
        <w:t xml:space="preserve"> </w:t>
      </w:r>
      <w:r>
        <w:t xml:space="preserve">benchmarking tests, ui tests, ux tests, Challenges (fully</w:t>
      </w:r>
      <w:r>
        <w:t xml:space="preserve"> </w:t>
      </w:r>
      <w:r>
        <w:t xml:space="preserve">incorporating our Challenges Submodule). EVERYTHING MUST BE</w:t>
      </w:r>
      <w:r>
        <w:t xml:space="preserve"> </w:t>
      </w:r>
      <w:r>
        <w:t xml:space="preserve">tested using HelixQA (fully incorporating HelixQA Submodule).</w:t>
      </w:r>
      <w:r>
        <w:t xml:space="preserve"> </w:t>
      </w:r>
      <w:r>
        <w:t xml:space="preserve">HelixQA MUST BE used with all possible written tests suites</w:t>
      </w:r>
      <w:r>
        <w:t xml:space="preserve"> </w:t>
      </w:r>
      <w:r>
        <w:t xml:space="preserve">(test banks) for every applications, service, platform, etc</w:t>
      </w:r>
      <w:r>
        <w:t xml:space="preserve"> </w:t>
      </w:r>
      <w:r>
        <w:t xml:space="preserve">and execution of the full HelixQA QA autonomous sessions! All</w:t>
      </w:r>
      <w:r>
        <w:t xml:space="preserve"> </w:t>
      </w:r>
      <w:r>
        <w:t xml:space="preserve">required dependency Submodules MUST BE added into the project</w:t>
      </w:r>
      <w:r>
        <w:t xml:space="preserve"> </w:t>
      </w:r>
      <w:r>
        <w:t xml:space="preserve">as well (fully recursive!!!)."</w:t>
      </w:r>
    </w:p>
    <w:p>
      <w:pPr>
        <w:pStyle w:val="FirstParagraph"/>
      </w:pPr>
      <w:r>
        <w:t xml:space="preserve">Two cooperating invariants:</w:t>
      </w:r>
    </w:p>
    <w:p>
      <w:pPr>
        <w:pStyle w:val="BodyText"/>
      </w:pPr>
      <w:r>
        <w:rPr>
          <w:b/>
          <w:bCs/>
        </w:rPr>
        <w:t xml:space="preserve">(A) No-fakes-beyond-unit-tests.</w:t>
      </w:r>
      <w:r>
        <w:t xml:space="preserve"> </w:t>
      </w:r>
      <w:r>
        <w:t xml:space="preserve">Mocks, stubs, fakes,</w:t>
      </w:r>
      <w:r>
        <w:t xml:space="preserve"> </w:t>
      </w:r>
      <w:r>
        <w:t xml:space="preserve">placeholders,</w:t>
      </w:r>
      <w:r>
        <w:t xml:space="preserve"> </w:t>
      </w:r>
      <w:r>
        <w:rPr>
          <w:rStyle w:val="VerbatimChar"/>
        </w:rPr>
        <w:t xml:space="preserve">TODO</w:t>
      </w:r>
      <w:r>
        <w:t xml:space="preserve">,</w:t>
      </w:r>
      <w:r>
        <w:t xml:space="preserve"> </w:t>
      </w:r>
      <w:r>
        <w:rPr>
          <w:rStyle w:val="VerbatimChar"/>
        </w:rPr>
        <w:t xml:space="preserve">FIXME</w:t>
      </w:r>
      <w:r>
        <w:t xml:space="preserve">, "for now", "in production this</w:t>
      </w:r>
      <w:r>
        <w:t xml:space="preserve"> </w:t>
      </w:r>
      <w:r>
        <w:t xml:space="preserve">would", or empty-implementation patterns are PERMITTED only in</w:t>
      </w:r>
      <w:r>
        <w:t xml:space="preserve"> </w:t>
      </w:r>
      <w:r>
        <w:t xml:space="preserve">unit-test sources. Every other test type — integration, E2E,</w:t>
      </w:r>
      <w:r>
        <w:t xml:space="preserve"> </w:t>
      </w:r>
      <w:r>
        <w:t xml:space="preserve">full automation, security, DDoS, scaling, chaos, stress,</w:t>
      </w:r>
      <w:r>
        <w:t xml:space="preserve"> </w:t>
      </w:r>
      <w:r>
        <w:t xml:space="preserve">performance, benchmarking, UI, UX, Challenges, HelixQA — MUST</w:t>
      </w:r>
      <w:r>
        <w:t xml:space="preserve"> </w:t>
      </w:r>
      <w:r>
        <w:t xml:space="preserve">exercise the real, fully implemented system against real</w:t>
      </w:r>
      <w:r>
        <w:t xml:space="preserve"> </w:t>
      </w:r>
      <w:r>
        <w:t xml:space="preserve">infrastructure. Production code MUST NOT import mock paths. Gate</w:t>
      </w:r>
      <w:r>
        <w:t xml:space="preserve"> </w:t>
      </w:r>
      <w:r>
        <w:rPr>
          <w:rStyle w:val="VerbatimChar"/>
        </w:rPr>
        <w:t xml:space="preserve">CM-NO-FAKES-BEYOND-UNIT-TESTS</w:t>
      </w:r>
      <w:r>
        <w:t xml:space="preserve"> </w:t>
      </w:r>
      <w:r>
        <w:t xml:space="preserve">+ paired mutation.</w:t>
      </w:r>
    </w:p>
    <w:p>
      <w:pPr>
        <w:pStyle w:val="BodyText"/>
      </w:pPr>
      <w:r>
        <w:rPr>
          <w:b/>
          <w:bCs/>
        </w:rPr>
        <w:t xml:space="preserve">(B) 100% test-type coverage.</w:t>
      </w:r>
      <w:r>
        <w:t xml:space="preserve"> </w:t>
      </w:r>
      <w:r>
        <w:t xml:space="preserve">Codebase MUST be covered by</w:t>
      </w:r>
      <w:r>
        <w:t xml:space="preserve"> </w:t>
      </w:r>
      <w:r>
        <w:t xml:space="preserve">every supported test type the domain warrants: unit, integration,</w:t>
      </w:r>
      <w:r>
        <w:t xml:space="preserve"> </w:t>
      </w:r>
      <w:r>
        <w:t xml:space="preserve">E2E, full-automation, security, DDoS, scaling, chaos, stress,</w:t>
      </w:r>
      <w:r>
        <w:t xml:space="preserve"> </w:t>
      </w:r>
      <w:r>
        <w:t xml:space="preserve">performance, benchmarking, UI, UX, Challenges (vasic-digital/</w:t>
      </w:r>
      <w:r>
        <w:t xml:space="preserve"> </w:t>
      </w:r>
      <w:r>
        <w:t xml:space="preserve">Challenges submodule fully incorporated), HelixQA (HelixDevelopment/</w:t>
      </w:r>
      <w:r>
        <w:t xml:space="preserve"> </w:t>
      </w:r>
      <w:r>
        <w:t xml:space="preserve">HelixQA submodule fully incorporated). HelixQA autonomous sessions</w:t>
      </w:r>
      <w:r>
        <w:t xml:space="preserve"> </w:t>
      </w:r>
      <w:r>
        <w:t xml:space="preserve">drive end-to-end execution of every registered test bank with</w:t>
      </w:r>
      <w:r>
        <w:t xml:space="preserve"> </w:t>
      </w:r>
      <w:r>
        <w:t xml:space="preserve">captured wire evidence per check.</w:t>
      </w:r>
    </w:p>
    <w:p>
      <w:pPr>
        <w:pStyle w:val="BodyText"/>
      </w:pPr>
      <w:r>
        <w:rPr>
          <w:b/>
          <w:bCs/>
        </w:rPr>
        <w:t xml:space="preserve">Required dependency submodules</w:t>
      </w:r>
      <w:r>
        <w:t xml:space="preserve"> </w:t>
      </w:r>
      <w:r>
        <w:t xml:space="preserve">(recursive per CONST-047):</w:t>
      </w:r>
    </w:p>
    <w:p>
      <w:pPr>
        <w:pStyle w:val="Compact"/>
        <w:numPr>
          <w:ilvl w:val="0"/>
          <w:numId w:val="1002"/>
        </w:numPr>
      </w:pPr>
      <w:r>
        <w:t xml:space="preserve">Challenges —</w:t>
      </w:r>
      <w:r>
        <w:t xml:space="preserve"> </w:t>
      </w:r>
      <w:r>
        <w:rPr>
          <w:rStyle w:val="VerbatimChar"/>
        </w:rPr>
        <w:t xml:space="preserve">git@github.com:vasic-digital/Challenges.git</w:t>
      </w:r>
    </w:p>
    <w:p>
      <w:pPr>
        <w:pStyle w:val="Compact"/>
        <w:numPr>
          <w:ilvl w:val="0"/>
          <w:numId w:val="1002"/>
        </w:numPr>
      </w:pPr>
      <w:r>
        <w:t xml:space="preserve">HelixQA —</w:t>
      </w:r>
      <w:r>
        <w:t xml:space="preserve"> </w:t>
      </w:r>
      <w:r>
        <w:rPr>
          <w:rStyle w:val="VerbatimChar"/>
        </w:rPr>
        <w:t xml:space="preserve">git@github.com:HelixDevelopment/HelixQA.git</w:t>
      </w:r>
    </w:p>
    <w:p>
      <w:pPr>
        <w:pStyle w:val="Compact"/>
        <w:numPr>
          <w:ilvl w:val="0"/>
          <w:numId w:val="1002"/>
        </w:numPr>
      </w:pPr>
      <w:r>
        <w:t xml:space="preserve">Any other functionality submodules under</w:t>
      </w:r>
      <w:r>
        <w:t xml:space="preserve"> </w:t>
      </w:r>
      <w:r>
        <w:rPr>
          <w:rStyle w:val="VerbatimChar"/>
        </w:rPr>
        <w:t xml:space="preserve">vasic-digital/*</w:t>
      </w:r>
      <w:r>
        <w:t xml:space="preserve"> </w:t>
      </w:r>
      <w:r>
        <w:t xml:space="preserve">/</w:t>
      </w:r>
      <w:r>
        <w:t xml:space="preserve"> </w:t>
      </w:r>
      <w:r>
        <w:rPr>
          <w:rStyle w:val="VerbatimChar"/>
        </w:rPr>
        <w:t xml:space="preserve">HelixDevelopment/*</w:t>
      </w:r>
      <w:r>
        <w:t xml:space="preserve"> </w:t>
      </w:r>
      <w:r>
        <w:t xml:space="preserve">orgs the project depends on.</w:t>
      </w:r>
    </w:p>
    <w:p>
      <w:pPr>
        <w:pStyle w:val="FirstParagraph"/>
      </w:pPr>
      <w:r>
        <w:t xml:space="preserve">Pointers bumped to upstream HEAD in same commit as cascade work</w:t>
      </w:r>
      <w:r>
        <w:t xml:space="preserve"> </w:t>
      </w:r>
      <w:r>
        <w:t xml:space="preserve">(§11.4.26 step 7); pointer drift = §11.4.27 violation.</w:t>
      </w:r>
    </w:p>
    <w:p>
      <w:pPr>
        <w:pStyle w:val="BodyText"/>
      </w:pPr>
      <w:r>
        <w:t xml:space="preserve">Classification: universal (§11.4.17). Severity-equivalent to a</w:t>
      </w:r>
      <w:r>
        <w:t xml:space="preserve"> </w:t>
      </w:r>
      <w:r>
        <w:t xml:space="preserve">§11.4 PASS-bluff at the release-gate layer. No escape hatch.</w:t>
      </w:r>
      <w:r>
        <w:t xml:space="preserve"> </w:t>
      </w:r>
      <w:r>
        <w:t xml:space="preserve">Composes with §1, §7.1, §11.4.1–§11.4.26 (esp. §11.4.25 — this</w:t>
      </w:r>
      <w:r>
        <w:t xml:space="preserve"> </w:t>
      </w:r>
      <w:r>
        <w:t xml:space="preserve">is its strict expansion into per-type-of-test territory).</w:t>
      </w:r>
      <w:r>
        <w:t xml:space="preserve"> </w:t>
      </w:r>
      <w:r>
        <w:t xml:space="preserve">See Constitution §11.4.27 for full mandate.</w:t>
      </w:r>
    </w:p>
    <w:p>
      <w:pPr>
        <w:pStyle w:val="BodyText"/>
      </w:pPr>
      <w:r>
        <w:rPr>
          <w:b/>
          <w:bCs/>
        </w:rPr>
        <w:t xml:space="preserve">§11.4.255 — Mandatory HelixTranslate canonical translation pipeline (User mandate, 2026-06-25).</w:t>
      </w:r>
      <w:r>
        <w:t xml:space="preserve"> </w:t>
      </w:r>
      <w:r>
        <w:t xml:space="preserve">Compact summary: ALL translations of ANY content — UI strings, documents, articles, CVs, READMEs, marketing copy, in-app messages, release notes, legal text, ANY human-language string rendered in a non-source language — MUST be produced by</w:t>
      </w:r>
      <w:r>
        <w:t xml:space="preserve"> </w:t>
      </w:r>
      <w:r>
        <w:rPr>
          <w:b/>
          <w:bCs/>
        </w:rPr>
        <w:t xml:space="preserve">HelixTranslate</w:t>
      </w:r>
      <w:r>
        <w:t xml:space="preserve"> </w:t>
      </w:r>
      <w:r>
        <w:t xml:space="preserve">(</w:t>
      </w:r>
      <w:r>
        <w:rPr>
          <w:rStyle w:val="VerbatimChar"/>
        </w:rPr>
        <w:t xml:space="preserve">git@github.com:HelixDevelopment/HelixTranslate.git</w:t>
      </w:r>
      <w:r>
        <w:t xml:space="preserve">) driven through the canonical universal translation pipeline shipped in the constitution submodule at</w:t>
      </w:r>
      <w:r>
        <w:t xml:space="preserve"> </w:t>
      </w:r>
      <w:r>
        <w:rPr>
          <w:rStyle w:val="VerbatimChar"/>
        </w:rPr>
        <w:t xml:space="preserve">scripts/translation/</w:t>
      </w:r>
      <w:r>
        <w:t xml:space="preserve"> </w:t>
      </w:r>
      <w:r>
        <w:t xml:space="preserve">(</w:t>
      </w:r>
      <w:r>
        <w:rPr>
          <w:rStyle w:val="VerbatimChar"/>
        </w:rPr>
        <w:t xml:space="preserve">translate-pipeline.sh</w:t>
      </w:r>
      <w:r>
        <w:t xml:space="preserve"> </w:t>
      </w:r>
      <w:r>
        <w:t xml:space="preserve">+</w:t>
      </w:r>
      <w:r>
        <w:t xml:space="preserve"> </w:t>
      </w:r>
      <w:r>
        <w:rPr>
          <w:rStyle w:val="VerbatimChar"/>
        </w:rPr>
        <w:t xml:space="preserve">render-articles.sh</w:t>
      </w:r>
      <w:r>
        <w:t xml:space="preserve">) — a hard, non-negotiable constraint. FORBIDDEN as §11.4.255 violations: (a)</w:t>
      </w:r>
      <w:r>
        <w:t xml:space="preserve"> </w:t>
      </w:r>
      <w:r>
        <w:rPr>
          <w:b/>
          <w:bCs/>
        </w:rPr>
        <w:t xml:space="preserve">hand-translation</w:t>
      </w:r>
      <w:r>
        <w:t xml:space="preserve"> </w:t>
      </w:r>
      <w:r>
        <w:t xml:space="preserve">— no human-authored, manually edited, or "good enough" hand-written translation of any content, ever; the engine is the single source of every translated string; (b)</w:t>
      </w:r>
      <w:r>
        <w:t xml:space="preserve"> </w:t>
      </w:r>
      <w:r>
        <w:rPr>
          <w:b/>
          <w:bCs/>
        </w:rPr>
        <w:t xml:space="preserve">other engines</w:t>
      </w:r>
      <w:r>
        <w:t xml:space="preserve"> </w:t>
      </w:r>
      <w:r>
        <w:t xml:space="preserve">— no Google Translate, DeepL, raw ChatGPT/Claude prompting, OS translation APIs, library i18n auto-translators, or any engine other than HelixTranslate's</w:t>
      </w:r>
      <w:r>
        <w:t xml:space="preserve"> </w:t>
      </w:r>
      <w:r>
        <w:rPr>
          <w:rStyle w:val="VerbatimChar"/>
        </w:rPr>
        <w:t xml:space="preserve">unified-translator</w:t>
      </w:r>
      <w:r>
        <w:t xml:space="preserve">; there is exactly one engine; (c)</w:t>
      </w:r>
      <w:r>
        <w:t xml:space="preserve"> </w:t>
      </w:r>
      <w:r>
        <w:rPr>
          <w:b/>
          <w:bCs/>
        </w:rPr>
        <w:t xml:space="preserve">silent fallback</w:t>
      </w:r>
      <w:r>
        <w:t xml:space="preserve"> </w:t>
      </w:r>
      <w:r>
        <w:t xml:space="preserve">— no quiet substitution of the source string, no empty/partial output passed off as a translation, no swallowed engine error, no absence-of-error PASS (§11.4/§11.4.1); on exhaustion of all configured providers the pipeline MUST FAIL LOUD (non-zero exit, destination NOT written) so the caller detects it, a missing translation being a hard error never a degraded-but-shipped string — provider-to-provider failover WITHIN HelixTranslate (primary → fallback, with logged, evidenced retries) is NOT a silent fallback and is permitted, while falling back to ANY non-HelixTranslate source is forbidden.</w:t>
      </w:r>
      <w:r>
        <w:t xml:space="preserve"> </w:t>
      </w:r>
      <w:r>
        <w:rPr>
          <w:b/>
          <w:bCs/>
        </w:rPr>
        <w:t xml:space="preserve">Mandatory validation</w:t>
      </w:r>
      <w:r>
        <w:t xml:space="preserve"> </w:t>
      </w:r>
      <w:r>
        <w:t xml:space="preserve">— every generated translation MUST be validated for accuracy with real (physical) captured evidence per §11.4.5/§11.4.69/§11.4.107, no metadata-only / config-only / grep-without-runtime PASS (§11.4/§11.4.1), no false results, no bluff of any kind (§11.4.6); the per-file run log (provider used, byte counts, retries, success/failure) IS the evidence artifact, and an unvalidated or unevidenced translation is treated as ABSENT.</w:t>
      </w:r>
      <w:r>
        <w:t xml:space="preserve"> </w:t>
      </w:r>
      <w:r>
        <w:rPr>
          <w:b/>
          <w:bCs/>
        </w:rPr>
        <w:t xml:space="preserve">Explicit provider routing</w:t>
      </w:r>
      <w:r>
        <w:t xml:space="preserve"> </w:t>
      </w:r>
      <w:r>
        <w:t xml:space="preserve">— provider + model routing MUST be explicit and recorded, never implicit/defaulted-in-the-dark; the canonical routing is provider</w:t>
      </w:r>
      <w:r>
        <w:t xml:space="preserve"> </w:t>
      </w:r>
      <w:r>
        <w:rPr>
          <w:rStyle w:val="VerbatimChar"/>
        </w:rPr>
        <w:t xml:space="preserve">groq</w:t>
      </w:r>
      <w:r>
        <w:t xml:space="preserve"> </w:t>
      </w:r>
      <w:r>
        <w:t xml:space="preserve">/ model</w:t>
      </w:r>
      <w:r>
        <w:t xml:space="preserve"> </w:t>
      </w:r>
      <w:r>
        <w:rPr>
          <w:rStyle w:val="VerbatimChar"/>
        </w:rPr>
        <w:t xml:space="preserve">llama-3.3-70b-versatile</w:t>
      </w:r>
      <w:r>
        <w:t xml:space="preserve"> </w:t>
      </w:r>
      <w:r>
        <w:t xml:space="preserve">with documented failover to provider</w:t>
      </w:r>
      <w:r>
        <w:t xml:space="preserve"> </w:t>
      </w:r>
      <w:r>
        <w:rPr>
          <w:rStyle w:val="VerbatimChar"/>
        </w:rPr>
        <w:t xml:space="preserve">mistral</w:t>
      </w:r>
      <w:r>
        <w:t xml:space="preserve"> </w:t>
      </w:r>
      <w:r>
        <w:t xml:space="preserve">/ model</w:t>
      </w:r>
      <w:r>
        <w:t xml:space="preserve"> </w:t>
      </w:r>
      <w:r>
        <w:rPr>
          <w:rStyle w:val="VerbatimChar"/>
        </w:rPr>
        <w:t xml:space="preserve">mistral-large-latest</w:t>
      </w:r>
      <w:r>
        <w:t xml:space="preserve">, the provider that actually produced each output MUST be recorded in the per-file log, and any deviation from the canonical routing MUST be stated explicitly in configuration and logged.</w:t>
      </w:r>
      <w:r>
        <w:t xml:space="preserve"> </w:t>
      </w:r>
      <w:r>
        <w:rPr>
          <w:b/>
          <w:bCs/>
        </w:rPr>
        <w:t xml:space="preserve">Canonical pipeline location</w:t>
      </w:r>
      <w:r>
        <w:t xml:space="preserve"> </w:t>
      </w:r>
      <w:r>
        <w:t xml:space="preserve">—</w:t>
      </w:r>
      <w:r>
        <w:t xml:space="preserve"> </w:t>
      </w:r>
      <w:r>
        <w:rPr>
          <w:rStyle w:val="VerbatimChar"/>
        </w:rPr>
        <w:t xml:space="preserve">scripts/translation/translate-pipeline.sh</w:t>
      </w:r>
      <w:r>
        <w:t xml:space="preserve"> </w:t>
      </w:r>
      <w:r>
        <w:t xml:space="preserve">(universal Markdown / plain-text + article-frontmatter-preserving translator) +</w:t>
      </w:r>
      <w:r>
        <w:t xml:space="preserve"> </w:t>
      </w:r>
      <w:r>
        <w:rPr>
          <w:rStyle w:val="VerbatimChar"/>
        </w:rPr>
        <w:t xml:space="preserve">scripts/translation/render-articles.sh</w:t>
      </w:r>
      <w:r>
        <w:t xml:space="preserve"> </w:t>
      </w:r>
      <w:r>
        <w:t xml:space="preserve">(article-source → HTML fragment renderer); both reusable verbatim across projects, the engine binary supplied by the consuming project via</w:t>
      </w:r>
      <w:r>
        <w:t xml:space="preserve"> </w:t>
      </w:r>
      <w:r>
        <w:rPr>
          <w:rStyle w:val="VerbatimChar"/>
        </w:rPr>
        <w:t xml:space="preserve">HELIX_TRANSLATE_BIN</w:t>
      </w:r>
      <w:r>
        <w:t xml:space="preserve"> </w:t>
      </w:r>
      <w:r>
        <w:t xml:space="preserve">and built from the HelixTranslate repository.</w:t>
      </w:r>
      <w:r>
        <w:t xml:space="preserve"> </w:t>
      </w:r>
      <w:r>
        <w:rPr>
          <w:b/>
          <w:bCs/>
        </w:rPr>
        <w:t xml:space="preserve">Rationale</w:t>
      </w:r>
      <w:r>
        <w:t xml:space="preserve"> </w:t>
      </w:r>
      <w:r>
        <w:t xml:space="preserve">— a single, evidenced, fail-loud translation engine guarantees every translated string in the fleet has a known provenance, a reproducible pipeline, and a captured accuracy proof, eliminating the silent drift, inconsistent quality, and untraceable "where did this string come from" failures that hand-translation and ad-hoc engines produce: one engine, one pipeline, one evidence trail. Classification: universal (§11.4.17) — a platform-neutral, language-neutral translation discipline reusable by ANY project; the consuming project supplies its concrete source files, target languages, and the HelixTranslate engine build per §11.4.35. Composes §11.4 / §11.4.1 / §11.4.5 / §11.4.6 / §11.4.7 / §11.4.69 / §11.4.107. Propagation gate</w:t>
      </w:r>
      <w:r>
        <w:t xml:space="preserve"> </w:t>
      </w:r>
      <w:r>
        <w:rPr>
          <w:rStyle w:val="VerbatimChar"/>
        </w:rPr>
        <w:t xml:space="preserve">CM-COVENANT-114-255-PROPAGATION</w:t>
      </w:r>
      <w:r>
        <w:t xml:space="preserve"> </w:t>
      </w:r>
      <w:r>
        <w:t xml:space="preserve">(literal</w:t>
      </w:r>
      <w:r>
        <w:t xml:space="preserve"> </w:t>
      </w:r>
      <w:r>
        <w:rPr>
          <w:rStyle w:val="VerbatimChar"/>
        </w:rPr>
        <w:t xml:space="preserve">11.4.255</w:t>
      </w:r>
      <w:r>
        <w:t xml:space="preserve">) + recommended gate</w:t>
      </w:r>
      <w:r>
        <w:t xml:space="preserve"> </w:t>
      </w:r>
      <w:r>
        <w:rPr>
          <w:rStyle w:val="VerbatimChar"/>
        </w:rPr>
        <w:t xml:space="preserve">CM-MANDATORY-HELIXTRANSLATE-PIPELINE</w:t>
      </w:r>
      <w:r>
        <w:t xml:space="preserve"> </w:t>
      </w:r>
      <w:r>
        <w:t xml:space="preserve">+ paired §1.1 meta-test mutation (gate-code = separate work item).</w:t>
      </w:r>
      <w:r>
        <w:t xml:space="preserve"> </w:t>
      </w:r>
      <w:r>
        <w:rPr>
          <w:b/>
          <w:bCs/>
        </w:rPr>
        <w:t xml:space="preserve">Canonical authority:</w:t>
      </w:r>
      <w:r>
        <w:t xml:space="preserve"> </w:t>
      </w:r>
      <w:r>
        <w:t xml:space="preserve">constitution submodule</w:t>
      </w:r>
      <w:r>
        <w:t xml:space="preserve"> </w:t>
      </w:r>
      <w:hyperlink r:id="rId10">
        <w:r>
          <w:rPr>
            <w:rStyle w:val="VerbatimChar"/>
          </w:rPr>
          <w:t xml:space="preserve">Constitution.md</w:t>
        </w:r>
      </w:hyperlink>
      <w:r>
        <w:t xml:space="preserve"> </w:t>
      </w:r>
      <w:r>
        <w:t xml:space="preserve">§11.4.255. Non-compliance is a release blocker regardless of context. No escape hatch — no</w:t>
      </w:r>
      <w:r>
        <w:t xml:space="preserve"> </w:t>
      </w:r>
      <w:r>
        <w:rPr>
          <w:rStyle w:val="VerbatimChar"/>
        </w:rPr>
        <w:t xml:space="preserve">--allow-hand-translation</w:t>
      </w:r>
      <w:r>
        <w:t xml:space="preserve">,</w:t>
      </w:r>
      <w:r>
        <w:t xml:space="preserve"> </w:t>
      </w:r>
      <w:r>
        <w:rPr>
          <w:rStyle w:val="VerbatimChar"/>
        </w:rPr>
        <w:t xml:space="preserve">--other-engine-OK</w:t>
      </w:r>
      <w:r>
        <w:t xml:space="preserve">,</w:t>
      </w:r>
      <w:r>
        <w:t xml:space="preserve"> </w:t>
      </w:r>
      <w:r>
        <w:rPr>
          <w:rStyle w:val="VerbatimChar"/>
        </w:rPr>
        <w:t xml:space="preserve">--skip-translation-validation</w:t>
      </w:r>
      <w:r>
        <w:t xml:space="preserve">,</w:t>
      </w:r>
      <w:r>
        <w:t xml:space="preserve"> </w:t>
      </w:r>
      <w:r>
        <w:rPr>
          <w:rStyle w:val="VerbatimChar"/>
        </w:rPr>
        <w:t xml:space="preserve">--silent-fallback</w:t>
      </w:r>
      <w:r>
        <w:t xml:space="preserve"> </w:t>
      </w:r>
      <w:r>
        <w:t xml:space="preserve">flag exists.</w:t>
      </w:r>
    </w:p>
    <w:p>
      <w:pPr>
        <w:pStyle w:val="BodyText"/>
      </w:pPr>
      <w:r>
        <w:rPr>
          <w:b/>
          <w:bCs/>
        </w:rPr>
        <w:t xml:space="preserve">§11.4.256 — Mandatory independent per-language translation review (User mandate, 2026-06-25).</w:t>
      </w:r>
      <w:r>
        <w:t xml:space="preserve"> </w:t>
      </w:r>
      <w:r>
        <w:t xml:space="preserve">Compact summary: every translated artifact produced under §11.4.255 MUST, BEFORE it is shipped / committed / deployed, be INDEPENDENTLY REVIEWED for quality by a per-language review agent — a hard, non-negotiable gate that composes with, and NEVER replaces, the §11.4.255 generation mandate. Requirements: (a)</w:t>
      </w:r>
      <w:r>
        <w:t xml:space="preserve"> </w:t>
      </w:r>
      <w:r>
        <w:rPr>
          <w:b/>
          <w:bCs/>
        </w:rPr>
        <w:t xml:space="preserve">Independence</w:t>
      </w:r>
      <w:r>
        <w:t xml:space="preserve"> </w:t>
      </w:r>
      <w:r>
        <w:t xml:space="preserve">— the reviewer MUST be a different model/provider than the one that produced the translation (e.g. translator</w:t>
      </w:r>
      <w:r>
        <w:t xml:space="preserve"> </w:t>
      </w:r>
      <w:r>
        <w:rPr>
          <w:rStyle w:val="VerbatimChar"/>
        </w:rPr>
        <w:t xml:space="preserve">mistral/mistral-large-latest</w:t>
      </w:r>
      <w:r>
        <w:t xml:space="preserve"> </w:t>
      </w:r>
      <w:r>
        <w:t xml:space="preserve">→ reviewer</w:t>
      </w:r>
      <w:r>
        <w:t xml:space="preserve"> </w:t>
      </w:r>
      <w:r>
        <w:rPr>
          <w:rStyle w:val="VerbatimChar"/>
        </w:rPr>
        <w:t xml:space="preserve">groq/llama-3.3-70b-versatile</w:t>
      </w:r>
      <w:r>
        <w:t xml:space="preserve">, or any distinct verified model); a model reviewing its own output is NOT an independent review and is forbidden. (b)</w:t>
      </w:r>
      <w:r>
        <w:t xml:space="preserve"> </w:t>
      </w:r>
      <w:r>
        <w:rPr>
          <w:b/>
          <w:bCs/>
        </w:rPr>
        <w:t xml:space="preserve">Per-language specialization</w:t>
      </w:r>
      <w:r>
        <w:t xml:space="preserve"> </w:t>
      </w:r>
      <w:r>
        <w:t xml:space="preserve">— the reviewer MUST act as a NATIVE speaker / linguistic reviewer of the SPECIFIC target language, evaluating that language's grammar, orthography, and correct script (Cyrillic for ru/be/kk, Arabic for ar/fa, Han/Kana/Hangul/Devanagari for zh/ja/ko/hi, Latin for sr/de/es/fr/tr, etc.). (c)</w:t>
      </w:r>
      <w:r>
        <w:t xml:space="preserve"> </w:t>
      </w:r>
      <w:r>
        <w:rPr>
          <w:b/>
          <w:bCs/>
        </w:rPr>
        <w:t xml:space="preserve">Full criteria</w:t>
      </w:r>
      <w:r>
        <w:t xml:space="preserve"> </w:t>
      </w:r>
      <w:r>
        <w:t xml:space="preserve">— each review MUST judge accuracy/fidelity, fluency/naturalness, completeness (nothing omitted or invented), correct script + orthography, and absence of untranslated source leftovers (proper nouns / URLs / code excepted). (d)</w:t>
      </w:r>
      <w:r>
        <w:t xml:space="preserve"> </w:t>
      </w:r>
      <w:r>
        <w:rPr>
          <w:b/>
          <w:bCs/>
        </w:rPr>
        <w:t xml:space="preserve">Strict machine-readable verdict + evidence</w:t>
      </w:r>
      <w:r>
        <w:t xml:space="preserve"> </w:t>
      </w:r>
      <w:r>
        <w:t xml:space="preserve">— each review MUST emit a structured PASS/FAIL verdict with per-criterion scores and an issues list, persisted as a physical evidence artifact (§11.4.5 / §11.4.69 / §11.4.107); a FAIL — or an ERROR / unavailable-reviewer — BLOCKS the content and only a real PASS may ship, with no metadata-only / absence-of-error PASS (§11.4 / §11.4.1) and no bluff (§11.4.6). (e)</w:t>
      </w:r>
      <w:r>
        <w:t xml:space="preserve"> </w:t>
      </w:r>
      <w:r>
        <w:rPr>
          <w:b/>
          <w:bCs/>
        </w:rPr>
        <w:t xml:space="preserve">Remediation loop</w:t>
      </w:r>
      <w:r>
        <w:t xml:space="preserve"> </w:t>
      </w:r>
      <w:r>
        <w:t xml:space="preserve">— a FAIL routes the artifact back through the §11.4.255 pipeline (re-translate / multipass-polish) and is re-reviewed, iterating until PASS, NEVER hand-patched to pass (hand-translation remains forbidden under §11.4.255).</w:t>
      </w:r>
      <w:r>
        <w:t xml:space="preserve"> </w:t>
      </w:r>
      <w:r>
        <w:rPr>
          <w:b/>
          <w:bCs/>
        </w:rPr>
        <w:t xml:space="preserve">Canonical tooling</w:t>
      </w:r>
      <w:r>
        <w:t xml:space="preserve"> </w:t>
      </w:r>
      <w:r>
        <w:t xml:space="preserve">—</w:t>
      </w:r>
      <w:r>
        <w:t xml:space="preserve"> </w:t>
      </w:r>
      <w:r>
        <w:rPr>
          <w:rStyle w:val="VerbatimChar"/>
        </w:rPr>
        <w:t xml:space="preserve">scripts/translation/review-translations.sh</w:t>
      </w:r>
      <w:r>
        <w:t xml:space="preserve"> </w:t>
      </w:r>
      <w:r>
        <w:t xml:space="preserve">(per-language review driver) +</w:t>
      </w:r>
      <w:r>
        <w:t xml:space="preserve"> </w:t>
      </w:r>
      <w:r>
        <w:rPr>
          <w:rStyle w:val="VerbatimChar"/>
        </w:rPr>
        <w:t xml:space="preserve">scripts/translation/review_translation.py</w:t>
      </w:r>
      <w:r>
        <w:t xml:space="preserve"> </w:t>
      </w:r>
      <w:r>
        <w:t xml:space="preserve">(independent reviewer engine emitting strict JSON verdicts); reusable verbatim across projects, the consuming project supplying its source/translation file pairs and a reviewer provider DISTINCT from its translator.</w:t>
      </w:r>
      <w:r>
        <w:t xml:space="preserve"> </w:t>
      </w:r>
      <w:r>
        <w:rPr>
          <w:b/>
          <w:bCs/>
        </w:rPr>
        <w:t xml:space="preserve">Rationale</w:t>
      </w:r>
      <w:r>
        <w:t xml:space="preserve"> </w:t>
      </w:r>
      <w:r>
        <w:t xml:space="preserve">— §11.4.255 guarantees a translation's provenance and a fail-loud pipeline, but not its linguistic quality; an independent, native-level, per-language reviewer with a captured PASS/FAIL verdict is what turns "a string was produced" into "a string was verified correct", making translation quality an auditable fact rather than an assumption. Classification: universal (§11.4.17) — a platform-neutral, language-neutral translation-quality-assurance discipline reusable by ANY project that ships translated content. Composes §11.4.255 (the translation it gates) / §11.4 / §11.4.1 / §11.4.5 / §11.4.6 / §11.4.69 / §11.4.107 / §11.4.134 (rock-solid evidence). Propagation gate</w:t>
      </w:r>
      <w:r>
        <w:t xml:space="preserve"> </w:t>
      </w:r>
      <w:r>
        <w:rPr>
          <w:rStyle w:val="VerbatimChar"/>
        </w:rPr>
        <w:t xml:space="preserve">CM-COVENANT-114-256-PROPAGATION</w:t>
      </w:r>
      <w:r>
        <w:t xml:space="preserve"> </w:t>
      </w:r>
      <w:r>
        <w:t xml:space="preserve">(literal</w:t>
      </w:r>
      <w:r>
        <w:t xml:space="preserve"> </w:t>
      </w:r>
      <w:r>
        <w:rPr>
          <w:rStyle w:val="VerbatimChar"/>
        </w:rPr>
        <w:t xml:space="preserve">11.4.256</w:t>
      </w:r>
      <w:r>
        <w:t xml:space="preserve">) + recommended gate</w:t>
      </w:r>
      <w:r>
        <w:t xml:space="preserve"> </w:t>
      </w:r>
      <w:r>
        <w:rPr>
          <w:rStyle w:val="VerbatimChar"/>
        </w:rPr>
        <w:t xml:space="preserve">CM-MANDATORY-TRANSLATION-REVIEW</w:t>
      </w:r>
      <w:r>
        <w:t xml:space="preserve"> </w:t>
      </w:r>
      <w:r>
        <w:t xml:space="preserve">+ paired §1.1 meta-test mutation (gate-code = separate work item).</w:t>
      </w:r>
      <w:r>
        <w:t xml:space="preserve"> </w:t>
      </w:r>
      <w:r>
        <w:rPr>
          <w:b/>
          <w:bCs/>
        </w:rPr>
        <w:t xml:space="preserve">Canonical authority:</w:t>
      </w:r>
      <w:r>
        <w:t xml:space="preserve"> </w:t>
      </w:r>
      <w:r>
        <w:t xml:space="preserve">constitution submodule</w:t>
      </w:r>
      <w:r>
        <w:t xml:space="preserve"> </w:t>
      </w:r>
      <w:hyperlink r:id="rId10">
        <w:r>
          <w:rPr>
            <w:rStyle w:val="VerbatimChar"/>
          </w:rPr>
          <w:t xml:space="preserve">Constitution.md</w:t>
        </w:r>
      </w:hyperlink>
      <w:r>
        <w:t xml:space="preserve"> </w:t>
      </w:r>
      <w:r>
        <w:t xml:space="preserve">§11.4.256. Non-compliance is a release blocker regardless of context. No escape hatch — no</w:t>
      </w:r>
      <w:r>
        <w:t xml:space="preserve"> </w:t>
      </w:r>
      <w:r>
        <w:rPr>
          <w:rStyle w:val="VerbatimChar"/>
        </w:rPr>
        <w:t xml:space="preserve">--skip-translation-review</w:t>
      </w:r>
      <w:r>
        <w:t xml:space="preserve">,</w:t>
      </w:r>
      <w:r>
        <w:t xml:space="preserve"> </w:t>
      </w:r>
      <w:r>
        <w:rPr>
          <w:rStyle w:val="VerbatimChar"/>
        </w:rPr>
        <w:t xml:space="preserve">--self-review-OK</w:t>
      </w:r>
      <w:r>
        <w:t xml:space="preserve">,</w:t>
      </w:r>
      <w:r>
        <w:t xml:space="preserve"> </w:t>
      </w:r>
      <w:r>
        <w:rPr>
          <w:rStyle w:val="VerbatimChar"/>
        </w:rPr>
        <w:t xml:space="preserve">--accept-unreviewed-translation</w:t>
      </w:r>
      <w:r>
        <w:t xml:space="preserve"> </w:t>
      </w:r>
      <w:r>
        <w:t xml:space="preserve">flag exists.</w:t>
      </w:r>
    </w:p>
    <w:p>
      <w:pPr>
        <w:pStyle w:val="BodyText"/>
      </w:pPr>
      <w:r>
        <w:rPr>
          <w:b/>
          <w:bCs/>
        </w:rPr>
        <w:t xml:space="preserve">§11.4.264 — Build once, promote ONE immutable content-addressed artifact through every environment; never rebuild per stage (research-derived, 2026-08-20).</w:t>
      </w:r>
      <w:r>
        <w:t xml:space="preserve"> </w:t>
      </w:r>
      <w:r>
        <w:t xml:space="preserve">Compact summary: exactly ONE artifact is produced per release candidate and THAT artifact is promoted through every environment; rebuilding per stage silently BREAKS THE CHAIN OF EVIDENCE, because every gate that ran against the staging artifact measured a DIFFERENT binary than production runs — making each of those green verdicts a §11.4 PASS-bluff about the shipped artifact (corpus module 31:</w:t>
      </w:r>
      <w:r>
        <w:t xml:space="preserve"> </w:t>
      </w:r>
      <w:r>
        <w:rPr>
          <w:i/>
          <w:iCs/>
        </w:rPr>
        <w:t xml:space="preserve">"The thing you tested must be the thing you ship … Rebuilding per environment silently breaks the chain of evidence"</w:t>
      </w:r>
      <w:r>
        <w:t xml:space="preserve">; red flag:</w:t>
      </w:r>
      <w:r>
        <w:t xml:space="preserve"> </w:t>
      </w:r>
      <w:r>
        <w:rPr>
          <w:i/>
          <w:iCs/>
        </w:rPr>
        <w:t xml:space="preserve">"'We rebuild for production to be safe.'"</w:t>
      </w:r>
      <w:r>
        <w:t xml:space="preserve">). (A) BUILD ONCE per release candidate under §11.4.246 (reproducible + hermetic + SLSA-L2); determinism makes a rebuild detectably equivalent, it is never a licence to rebuild instead of promote. (B) IDENTITY IS A CONTENT ADDRESS — a digest, never a mutable tag (</w:t>
      </w:r>
      <w:r>
        <w:rPr>
          <w:i/>
          <w:iCs/>
        </w:rPr>
        <w:t xml:space="preserve">"tags get re-pushed; digests cannot change without changing the digest"</w:t>
      </w:r>
      <w:r>
        <w:t xml:space="preserve">; the attack defended is</w:t>
      </w:r>
      <w:r>
        <w:t xml:space="preserve"> </w:t>
      </w:r>
      <w:r>
        <w:rPr>
          <w:i/>
          <w:iCs/>
        </w:rPr>
        <w:t xml:space="preserve">"the same version, different bytes"</w:t>
      </w:r>
      <w:r>
        <w:t xml:space="preserve">), composing §11.4.111 and §11.4.200 (identity read BACK from the intended target). (C) PROMOTION IS A VERIFICATION —</w:t>
      </w:r>
      <w:r>
        <w:t xml:space="preserve"> </w:t>
      </w:r>
      <w:r>
        <w:rPr>
          <w:i/>
          <w:iCs/>
        </w:rPr>
        <w:t xml:space="preserve">"verify this exact digest is authentic and approved for the next environment," not "make a new thing and hope it's equivalent"</w:t>
      </w:r>
      <w:r>
        <w:t xml:space="preserve">; signature/SBOM/provenance travel WITH the bytes. (D) ENVIRONMENT CONFIG IS INJECTED AT DEPLOY, NEVER BAKED AT BUILD (baking per-environment config re-creates the per-stage rebuild; §11.4.10 still forbids baking a secret). (E) ROLLBACK IS DETERMINISTIC BY CONSEQUENCE — point at the previous known-good digest,</w:t>
      </w:r>
      <w:r>
        <w:t xml:space="preserve"> </w:t>
      </w:r>
      <w:r>
        <w:rPr>
          <w:i/>
          <w:iCs/>
        </w:rPr>
        <w:t xml:space="preserve">"not a rebuild-from-source scramble under incident pressure"</w:t>
      </w:r>
      <w:r>
        <w:t xml:space="preserve"> </w:t>
      </w:r>
      <w:r>
        <w:t xml:space="preserve">— the precondition that makes §11.4.265's auto-abort a real undo. (F) REBUILD-TO-DODGE IS GATE-EVASION —</w:t>
      </w:r>
      <w:r>
        <w:t xml:space="preserve"> </w:t>
      </w:r>
      <w:r>
        <w:rPr>
          <w:i/>
          <w:iCs/>
        </w:rPr>
        <w:t xml:space="preserve">"re-running until green, or rebuilding to get a different result, launders a real failure into a pass"</w:t>
      </w:r>
      <w:r>
        <w:t xml:space="preserve">; retries are counted and surfaced (§11.4.248). Honest boundary §11.4.6 — guarantees the tested bytes are the shipped bytes; does NOT prove them correct (§11.4.108/§11.4.40/§11.4.185), that the deploy reached the intended target (§11.4.200), or that injected config is right (§11.4.254). Classification: universal (§11.4.17); environment ladder, digest scheme and config-injection mechanism are consumer DATA per §11.4.35. Composes §11.4/.1/.6/.10/.35/.108/.111/.151/.200/.235(B)/.246 (its DEPLOY-side complement: §11.4.246 governs how the artifact is BUILT, §11.4.264 that it is not built AGAIN)/.248/.252/.265/§1.1. Propagation gate</w:t>
      </w:r>
      <w:r>
        <w:t xml:space="preserve"> </w:t>
      </w:r>
      <w:r>
        <w:rPr>
          <w:rStyle w:val="VerbatimChar"/>
        </w:rPr>
        <w:t xml:space="preserve">CM-COVENANT-114-264-PROPAGATION</w:t>
      </w:r>
      <w:r>
        <w:t xml:space="preserve"> </w:t>
      </w:r>
      <w:r>
        <w:t xml:space="preserve">(literal</w:t>
      </w:r>
      <w:r>
        <w:t xml:space="preserve"> </w:t>
      </w:r>
      <w:r>
        <w:rPr>
          <w:rStyle w:val="VerbatimChar"/>
        </w:rPr>
        <w:t xml:space="preserve">11.4.264</w:t>
      </w:r>
      <w:r>
        <w:t xml:space="preserve">) + recommended gates</w:t>
      </w:r>
      <w:r>
        <w:t xml:space="preserve"> </w:t>
      </w:r>
      <w:r>
        <w:rPr>
          <w:rStyle w:val="VerbatimChar"/>
        </w:rPr>
        <w:t xml:space="preserve">CM-BUILD-ONCE-PROMOTE-DIGEST</w:t>
      </w:r>
      <w:r>
        <w:t xml:space="preserve"> </w:t>
      </w:r>
      <w:r>
        <w:t xml:space="preserve">+</w:t>
      </w:r>
      <w:r>
        <w:t xml:space="preserve"> </w:t>
      </w:r>
      <w:r>
        <w:rPr>
          <w:rStyle w:val="VerbatimChar"/>
        </w:rPr>
        <w:t xml:space="preserve">CM-DEPLOY-CONFIG-INJECTED-NOT-BAKED</w:t>
      </w:r>
      <w:r>
        <w:t xml:space="preserve"> </w:t>
      </w:r>
      <w:r>
        <w:t xml:space="preserve">+ paired §1.1 mutations (add a second per-environment build, or swap a promoted digest for a mutable tag, or bake an environment endpoint into the build → the gates FAIL; golden-FALSE per §11.4.201(1): one build + N digest-referencing promotions MUST NOT fire either); gate-code = separate work item, NOT claimed shipped (§11.4.6/§11.4.227).</w:t>
      </w:r>
      <w:r>
        <w:t xml:space="preserve"> </w:t>
      </w:r>
      <w:r>
        <w:rPr>
          <w:b/>
          <w:bCs/>
        </w:rPr>
        <w:t xml:space="preserve">Canonical authority:</w:t>
      </w:r>
      <w:r>
        <w:t xml:space="preserve"> </w:t>
      </w:r>
      <w:r>
        <w:t xml:space="preserve">constitution submodule</w:t>
      </w:r>
      <w:r>
        <w:t xml:space="preserve"> </w:t>
      </w:r>
      <w:hyperlink r:id="rId10">
        <w:r>
          <w:rPr>
            <w:rStyle w:val="VerbatimChar"/>
          </w:rPr>
          <w:t xml:space="preserve">Constitution.md</w:t>
        </w:r>
      </w:hyperlink>
      <w:r>
        <w:t xml:space="preserve"> </w:t>
      </w:r>
      <w:r>
        <w:t xml:space="preserve">§11.4.264. Non-compliance is a release blocker. No escape hatch — no</w:t>
      </w:r>
      <w:r>
        <w:t xml:space="preserve"> </w:t>
      </w:r>
      <w:r>
        <w:rPr>
          <w:rStyle w:val="VerbatimChar"/>
        </w:rPr>
        <w:t xml:space="preserve">--rebuild-per-environment</w:t>
      </w:r>
      <w:r>
        <w:t xml:space="preserve">,</w:t>
      </w:r>
      <w:r>
        <w:t xml:space="preserve"> </w:t>
      </w:r>
      <w:r>
        <w:rPr>
          <w:rStyle w:val="VerbatimChar"/>
        </w:rPr>
        <w:t xml:space="preserve">--promote-by-tag</w:t>
      </w:r>
      <w:r>
        <w:t xml:space="preserve">,</w:t>
      </w:r>
      <w:r>
        <w:t xml:space="preserve"> </w:t>
      </w:r>
      <w:r>
        <w:rPr>
          <w:rStyle w:val="VerbatimChar"/>
        </w:rPr>
        <w:t xml:space="preserve">--bake-env-config-at-build</w:t>
      </w:r>
      <w:r>
        <w:t xml:space="preserve">,</w:t>
      </w:r>
      <w:r>
        <w:t xml:space="preserve"> </w:t>
      </w:r>
      <w:r>
        <w:rPr>
          <w:rStyle w:val="VerbatimChar"/>
        </w:rPr>
        <w:t xml:space="preserve">--rebuild-until-green</w:t>
      </w:r>
      <w:r>
        <w:t xml:space="preserve">,</w:t>
      </w:r>
      <w:r>
        <w:t xml:space="preserve"> </w:t>
      </w:r>
      <w:r>
        <w:rPr>
          <w:rStyle w:val="VerbatimChar"/>
        </w:rPr>
        <w:t xml:space="preserve">--skip-digest-pin</w:t>
      </w:r>
      <w:r>
        <w:t xml:space="preserve">,</w:t>
      </w:r>
      <w:r>
        <w:t xml:space="preserve"> </w:t>
      </w:r>
      <w:r>
        <w:rPr>
          <w:rStyle w:val="VerbatimChar"/>
        </w:rPr>
        <w:t xml:space="preserve">--deterministic-build-means-rebuild-is-safe</w:t>
      </w:r>
      <w:r>
        <w:t xml:space="preserve"> </w:t>
      </w:r>
      <w:r>
        <w:t xml:space="preserve">flag.</w:t>
      </w:r>
    </w:p>
    <w:p>
      <w:pPr>
        <w:pStyle w:val="BodyText"/>
      </w:pPr>
      <w:r>
        <w:rPr>
          <w:b/>
          <w:bCs/>
        </w:rPr>
        <w:t xml:space="preserve">§11.4.265 — Progressive delivery: traffic-shifted rollout gated by automated analysis on SLO</w:t>
      </w:r>
      <w:r>
        <w:rPr>
          <w:b/>
          <w:bCs/>
        </w:rPr>
        <w:t xml:space="preserve"> </w:t>
      </w:r>
      <w:r>
        <w:rPr>
          <w:b/>
          <w:b/>
          <w:bCs/>
          <w:bCs/>
        </w:rPr>
        <w:t xml:space="preserve">and business</w:t>
      </w:r>
      <w:r>
        <w:rPr>
          <w:b/>
          <w:bCs/>
        </w:rPr>
        <w:t xml:space="preserve"> </w:t>
      </w:r>
      <w:r>
        <w:rPr>
          <w:b/>
          <w:bCs/>
        </w:rPr>
        <w:t xml:space="preserve">metrics, with automatic abort to stable (research-derived, 2026-08-20).</w:t>
      </w:r>
      <w:r>
        <w:t xml:space="preserve"> </w:t>
      </w:r>
      <w:r>
        <w:t xml:space="preserve">Compact summary: a release reaches users by a bounded-blast-radius strategy — CANARY (gradual weighted traffic shift, smallest blast radius, old+new run concurrently so schema/compat must tolerate it) or BLUE-GREEN (full parallel stand-up, one-shot cutover, rollback window;</w:t>
      </w:r>
      <w:r>
        <w:t xml:space="preserve"> </w:t>
      </w:r>
      <w:r>
        <w:rPr>
          <w:i/>
          <w:iCs/>
        </w:rPr>
        <w:t xml:space="preserve">"at the switch, all users hit the new version simultaneously"</w:t>
      </w:r>
      <w:r>
        <w:t xml:space="preserve">) — never an ungated cutover; for §11.4.239 critical-invariant surfaces the corpus prefers canary with blue-green's instant-undo posture. (B) THE PROMOTE/ABORT DECISION IS AUTOMATED, NOT A HUMAN WATCHING A DASHBOARD — a controller compares the canary against the stable baseline over successive analysis windows and</w:t>
      </w:r>
      <w:r>
        <w:t xml:space="preserve"> </w:t>
      </w:r>
      <w:r>
        <w:rPr>
          <w:i/>
          <w:iCs/>
        </w:rPr>
        <w:t xml:space="preserve">"auto-promotes … or auto-aborts and rolls back all traffic to stable — no human needed"</w:t>
      </w:r>
      <w:r>
        <w:t xml:space="preserve">; a manual approval click is explicitly rejected (</w:t>
      </w:r>
      <w:r>
        <w:rPr>
          <w:i/>
          <w:iCs/>
        </w:rPr>
        <w:t xml:space="preserve">"Manual LGTM is a rubber stamp with no receipt; under agents it looks like oversight while providing none"</w:t>
      </w:r>
      <w:r>
        <w:t xml:space="preserve">), composing §11.4.240 and §11.4.262. (C) THE LOAD-BEARING CLAUSE — THE ANALYSIS MUST INCLUDE BUSINESS METRICS, NOT ONLY INFRASTRUCTURE METRICS; the corpus names infra-only measurement</w:t>
      </w:r>
      <w:r>
        <w:t xml:space="preserve"> </w:t>
      </w:r>
      <w:r>
        <w:rPr>
          <w:i/>
          <w:iCs/>
        </w:rPr>
        <w:t xml:space="preserve">"the classic mistake"</w:t>
      </w:r>
      <w:r>
        <w:t xml:space="preserve">:</w:t>
      </w:r>
      <w:r>
        <w:t xml:space="preserve"> </w:t>
      </w:r>
      <w:r>
        <w:rPr>
          <w:i/>
          <w:iCs/>
        </w:rPr>
        <w:t xml:space="preserve">"'HTTP error rate is fine' does not tell you the checkout-completion rate quietly dropped 2% … the failures that matter most are business failures that look technically green. So the analysis must include business KPIs, or it re-creates the 'green pipeline that proves nothing' at the deploy layer."</w:t>
      </w:r>
      <w:r>
        <w:t xml:space="preserve"> </w:t>
      </w:r>
      <w:r>
        <w:t xml:space="preserve">An infra-only canary is a §11.4 PASS-bluff wearing a rollout's uniform. (D) MULTIPLE CONSECUTIVE ANALYSIS WINDOWS, never a single sample (§11.4.50/§11.4.107). (E) POST-DEPLOY SMOKE IS A FAIL-CLOSED PRECONDITION OF TRAFFIC (§11.4.252/§11.4.254). (F) THE DEPLOY GATE IS INDEPENDENT OF THE MERGE GATE —</w:t>
      </w:r>
      <w:r>
        <w:t xml:space="preserve"> </w:t>
      </w:r>
      <w:r>
        <w:rPr>
          <w:i/>
          <w:iCs/>
        </w:rPr>
        <w:t xml:space="preserve">"'got it merged' is not 'got it shipped.'"</w:t>
      </w:r>
      <w:r>
        <w:t xml:space="preserve"> </w:t>
      </w:r>
      <w:r>
        <w:t xml:space="preserve">(G) THRESHOLDS AND WINDOW COUNTS ARE CONSUMER DATA, NEVER CONSTITUTIONAL LITERALS — the corpus writes its abort criterion with UNFILLED placeholders (</w:t>
      </w:r>
      <w:r>
        <w:rPr>
          <w:i/>
          <w:iCs/>
        </w:rPr>
        <w:t xml:space="preserve">"below X% or p99 exceeds Y ms … (thresholds illustrative — set from your SLOs)"</w:t>
      </w:r>
      <w:r>
        <w:t xml:space="preserve">) and warns</w:t>
      </w:r>
      <w:r>
        <w:t xml:space="preserve"> </w:t>
      </w:r>
      <w:r>
        <w:rPr>
          <w:i/>
          <w:iCs/>
        </w:rPr>
        <w:t xml:space="preserve">"A release gate that quotes a stale requirement is itself a bluff."</w:t>
      </w:r>
      <w:r>
        <w:t xml:space="preserve"> </w:t>
      </w:r>
      <w:r>
        <w:t xml:space="preserve">Honest boundary §11.4.6 — bounds blast radius and automates undo; does NOT prove the release correct, does NOT replace §11.4.185 manual QA, and does NOT apply where no traffic-shiftable surface exists (honest §11.4.3 SKIP-with-reason, never a fabricated canary). The corpus's progressive delivery is exclusively traffic-shifting; it is silent on feature flags / dark launch / kill switches / shadow traffic and none is mandated, and it contains no "a deploy you cannot roll back is not a deploy" claim. Classification: universal (§11.4.17). Composes §11.4/.1/.3/.5/.6/.35/.50/.69/.107/.185/.201/.235/.238/.239/.240/.252/.254/.262/.264/§1.1. Propagation gate</w:t>
      </w:r>
      <w:r>
        <w:t xml:space="preserve"> </w:t>
      </w:r>
      <w:r>
        <w:rPr>
          <w:rStyle w:val="VerbatimChar"/>
        </w:rPr>
        <w:t xml:space="preserve">CM-COVENANT-114-265-PROPAGATION</w:t>
      </w:r>
      <w:r>
        <w:t xml:space="preserve"> </w:t>
      </w:r>
      <w:r>
        <w:t xml:space="preserve">(literal</w:t>
      </w:r>
      <w:r>
        <w:t xml:space="preserve"> </w:t>
      </w:r>
      <w:r>
        <w:rPr>
          <w:rStyle w:val="VerbatimChar"/>
        </w:rPr>
        <w:t xml:space="preserve">11.4.265</w:t>
      </w:r>
      <w:r>
        <w:t xml:space="preserve">) + recommended gates</w:t>
      </w:r>
      <w:r>
        <w:t xml:space="preserve"> </w:t>
      </w:r>
      <w:r>
        <w:rPr>
          <w:rStyle w:val="VerbatimChar"/>
        </w:rPr>
        <w:t xml:space="preserve">CM-PROGRESSIVE-DELIVERY-STRATEGY-DECLARED</w:t>
      </w:r>
      <w:r>
        <w:t xml:space="preserve"> </w:t>
      </w:r>
      <w:r>
        <w:t xml:space="preserve">+</w:t>
      </w:r>
      <w:r>
        <w:t xml:space="preserve"> </w:t>
      </w:r>
      <w:r>
        <w:rPr>
          <w:rStyle w:val="VerbatimChar"/>
        </w:rPr>
        <w:t xml:space="preserve">CM-CANARY-ANALYSIS-INCLUDES-BUSINESS-METRIC</w:t>
      </w:r>
      <w:r>
        <w:t xml:space="preserve"> </w:t>
      </w:r>
      <w:r>
        <w:t xml:space="preserve">+ paired §1.1 mutations (strip every business metric leaving infra-only, or replace the automated abort with a manual approval → the gates FAIL; golden-FALSE: a non-routable artifact with an honest SKIP-with-reason MUST NOT fire either); gate-code = separate work item, NOT claimed shipped (§11.4.6/§11.4.227).</w:t>
      </w:r>
      <w:r>
        <w:t xml:space="preserve"> </w:t>
      </w:r>
      <w:r>
        <w:rPr>
          <w:b/>
          <w:bCs/>
        </w:rPr>
        <w:t xml:space="preserve">Canonical authority:</w:t>
      </w:r>
      <w:r>
        <w:t xml:space="preserve"> </w:t>
      </w:r>
      <w:r>
        <w:t xml:space="preserve">constitution submodule</w:t>
      </w:r>
      <w:r>
        <w:t xml:space="preserve"> </w:t>
      </w:r>
      <w:hyperlink r:id="rId10">
        <w:r>
          <w:rPr>
            <w:rStyle w:val="VerbatimChar"/>
          </w:rPr>
          <w:t xml:space="preserve">Constitution.md</w:t>
        </w:r>
      </w:hyperlink>
      <w:r>
        <w:t xml:space="preserve"> </w:t>
      </w:r>
      <w:r>
        <w:t xml:space="preserve">§11.4.265. Non-compliance is a release blocker. No escape hatch — no</w:t>
      </w:r>
      <w:r>
        <w:t xml:space="preserve"> </w:t>
      </w:r>
      <w:r>
        <w:rPr>
          <w:rStyle w:val="VerbatimChar"/>
        </w:rPr>
        <w:t xml:space="preserve">--full-cutover-ok</w:t>
      </w:r>
      <w:r>
        <w:t xml:space="preserve">,</w:t>
      </w:r>
      <w:r>
        <w:t xml:space="preserve"> </w:t>
      </w:r>
      <w:r>
        <w:rPr>
          <w:rStyle w:val="VerbatimChar"/>
        </w:rPr>
        <w:t xml:space="preserve">--infra-metrics-suffice</w:t>
      </w:r>
      <w:r>
        <w:t xml:space="preserve">,</w:t>
      </w:r>
      <w:r>
        <w:t xml:space="preserve"> </w:t>
      </w:r>
      <w:r>
        <w:rPr>
          <w:rStyle w:val="VerbatimChar"/>
        </w:rPr>
        <w:t xml:space="preserve">--manual-approval-is-the-gate</w:t>
      </w:r>
      <w:r>
        <w:t xml:space="preserve">,</w:t>
      </w:r>
      <w:r>
        <w:t xml:space="preserve"> </w:t>
      </w:r>
      <w:r>
        <w:rPr>
          <w:rStyle w:val="VerbatimChar"/>
        </w:rPr>
        <w:t xml:space="preserve">--single-window-analysis</w:t>
      </w:r>
      <w:r>
        <w:t xml:space="preserve">,</w:t>
      </w:r>
      <w:r>
        <w:t xml:space="preserve"> </w:t>
      </w:r>
      <w:r>
        <w:rPr>
          <w:rStyle w:val="VerbatimChar"/>
        </w:rPr>
        <w:t xml:space="preserve">--skip-smoke-before-traffic</w:t>
      </w:r>
      <w:r>
        <w:t xml:space="preserve">,</w:t>
      </w:r>
      <w:r>
        <w:t xml:space="preserve"> </w:t>
      </w:r>
      <w:r>
        <w:rPr>
          <w:rStyle w:val="VerbatimChar"/>
        </w:rPr>
        <w:t xml:space="preserve">--merge-implies-deploy</w:t>
      </w:r>
      <w:r>
        <w:t xml:space="preserve"> </w:t>
      </w:r>
      <w:r>
        <w:t xml:space="preserve">flag.</w:t>
      </w:r>
    </w:p>
    <w:p>
      <w:pPr>
        <w:pStyle w:val="BodyText"/>
      </w:pPr>
      <w:r>
        <w:rPr>
          <w:b/>
          <w:bCs/>
        </w:rPr>
        <w:t xml:space="preserve">§11.4.266 — Claim-vs-reality ledger: every ADVERTISED capability is a row, typed from the closed bluff-type vocabulary, and a capability with no passing challenge is a release blocker (research-derived, 2026-08-20).</w:t>
      </w:r>
      <w:r>
        <w:t xml:space="preserve"> </w:t>
      </w:r>
      <w:r>
        <w:t xml:space="preserve">Compact summary: corpus module 35 names this the FIRST and cheapest of its portfolio gates —</w:t>
      </w:r>
      <w:r>
        <w:t xml:space="preserve"> </w:t>
      </w:r>
      <w:r>
        <w:rPr>
          <w:i/>
          <w:iCs/>
        </w:rPr>
        <w:t xml:space="preserve">"A shared claim-vs-reality ledger per repo … every advertised capability is a row with a Bluff type and a severity, and a capability with no passing challenge is a release blocker. This makes stubbed-core, byte-identical-fork, and config-present-but-unwired visible and blocking rather than discovered later."</w:t>
      </w:r>
      <w:r>
        <w:t xml:space="preserve"> </w:t>
      </w:r>
      <w:r>
        <w:t xml:space="preserve">THE DIRECTION OF ENUMERATION IS THE POINT and is what no existing anchor supplies: §11.4.25's coverage ledger, §11.4.52's autonomous-path column and §11.4.169's test-type column are all keyed on FEATURES the project knows it has; a claim-vs-reality ledger is keyed on what the project ADVERTISES (README, docs, API/CLI surface, §11.4.254 capability matrix, §11.4.259 badges), so a claim with no feature row is invisible to a feature-keyed ledger by construction — §11.4.266 adds a keying, not a restatement (§11.4.227). (A) ONE LEDGER PER REPOSITORY, claim-side; the advertised-surface set is consumer DATA (§11.4.35). (B) EACH ROW CARRIES A BLUFF TYPE FROM THE CLOSED SEVEN-MEMBER VOCABULARY —</w:t>
      </w:r>
      <w:r>
        <w:t xml:space="preserve"> </w:t>
      </w:r>
      <w:r>
        <w:rPr>
          <w:rStyle w:val="VerbatimChar"/>
        </w:rPr>
        <w:t xml:space="preserve">green-but-broken</w:t>
      </w:r>
      <w:r>
        <w:t xml:space="preserve"> </w:t>
      </w:r>
      <w:r>
        <w:t xml:space="preserve">/</w:t>
      </w:r>
      <w:r>
        <w:t xml:space="preserve"> </w:t>
      </w:r>
      <w:r>
        <w:rPr>
          <w:rStyle w:val="VerbatimChar"/>
        </w:rPr>
        <w:t xml:space="preserve">coverage-theater</w:t>
      </w:r>
      <w:r>
        <w:t xml:space="preserve"> </w:t>
      </w:r>
      <w:r>
        <w:t xml:space="preserve">/</w:t>
      </w:r>
      <w:r>
        <w:t xml:space="preserve"> </w:t>
      </w:r>
      <w:r>
        <w:rPr>
          <w:rStyle w:val="VerbatimChar"/>
        </w:rPr>
        <w:t xml:space="preserve">rubber-stamp-verified</w:t>
      </w:r>
      <w:r>
        <w:t xml:space="preserve"> </w:t>
      </w:r>
      <w:r>
        <w:t xml:space="preserve">/</w:t>
      </w:r>
      <w:r>
        <w:t xml:space="preserve"> </w:t>
      </w:r>
      <w:r>
        <w:rPr>
          <w:rStyle w:val="VerbatimChar"/>
        </w:rPr>
        <w:t xml:space="preserve">stubbed-core</w:t>
      </w:r>
      <w:r>
        <w:t xml:space="preserve"> </w:t>
      </w:r>
      <w:r>
        <w:t xml:space="preserve">/</w:t>
      </w:r>
      <w:r>
        <w:t xml:space="preserve"> </w:t>
      </w:r>
      <w:r>
        <w:rPr>
          <w:rStyle w:val="VerbatimChar"/>
        </w:rPr>
        <w:t xml:space="preserve">doc-vs-code-drift</w:t>
      </w:r>
      <w:r>
        <w:t xml:space="preserve"> </w:t>
      </w:r>
      <w:r>
        <w:t xml:space="preserve">/</w:t>
      </w:r>
      <w:r>
        <w:t xml:space="preserve"> </w:t>
      </w:r>
      <w:r>
        <w:rPr>
          <w:rStyle w:val="VerbatimChar"/>
        </w:rPr>
        <w:t xml:space="preserve">config-present-but-unwired</w:t>
      </w:r>
      <w:r>
        <w:t xml:space="preserve"> </w:t>
      </w:r>
      <w:r>
        <w:t xml:space="preserve">/</w:t>
      </w:r>
      <w:r>
        <w:t xml:space="preserve"> </w:t>
      </w:r>
      <w:r>
        <w:rPr>
          <w:rStyle w:val="VerbatimChar"/>
        </w:rPr>
        <w:t xml:space="preserve">byte-identical-fork</w:t>
      </w:r>
      <w:r>
        <w:t xml:space="preserve"> </w:t>
      </w:r>
      <w:r>
        <w:t xml:space="preserve">— plus a severity (the corpus states NO severity scale; consumer DATA). (C) THE TYPE IS A ROUTING KEY TO A COUNTER-GATE —</w:t>
      </w:r>
      <w:r>
        <w:t xml:space="preserve"> </w:t>
      </w:r>
      <w:r>
        <w:rPr>
          <w:i/>
          <w:iCs/>
        </w:rPr>
        <w:t xml:space="preserve">"it turns 'another bug' into 'another instance of type T,' which is what lets you install one gate that kills the whole type"</w:t>
      </w:r>
      <w:r>
        <w:t xml:space="preserve"> </w:t>
      </w:r>
      <w:r>
        <w:t xml:space="preserve">— each type binding to the anchor that already owns its counter (§11.4.108/.262, §1.1/§11.4.224(C), §11.4.146(D3)/.240/.249, §11.4.27/.254, §11.4.106/.186/.227, §11.4.124/.196(F), §11.4.251); §11.4.266 makes the ROUTING mandatory, it does not restate the counters. (D) THE RELEASE-BLOCKING RULE — a row whose challenge is absent, never executed, or executed only against a stale artifact fingerprint blocks exactly as a FAILING challenge does (§11.4.135/§11.4.236 absence-blocks-as-FAIL, applied to the claim side). (E) THE ESCAPE HALF is §11.4.238's, cited not duplicated.</w:t>
      </w:r>
      <w:r>
        <w:t xml:space="preserve"> </w:t>
      </w:r>
      <w:r>
        <w:rPr>
          <w:b/>
          <w:bCs/>
        </w:rPr>
        <w:t xml:space="preserve">PROVENANCE CORRECTION (§11.4.6):</w:t>
      </w:r>
      <w:r>
        <w:t xml:space="preserve"> </w:t>
      </w:r>
      <w:r>
        <w:t xml:space="preserve">secondary project documentation has called this material an "</w:t>
      </w:r>
      <w:r>
        <w:rPr>
          <w:rStyle w:val="VerbatimChar"/>
        </w:rPr>
        <w:t xml:space="preserve">FP-1 … FP-14</w:t>
      </w:r>
      <w:r>
        <w:t xml:space="preserve">" catalogue, an "</w:t>
      </w:r>
      <w:r>
        <w:rPr>
          <w:rStyle w:val="VerbatimChar"/>
        </w:rPr>
        <w:t xml:space="preserve">L-1 … L-16</w:t>
      </w:r>
      <w:r>
        <w:t xml:space="preserve">" list, and an "</w:t>
      </w:r>
      <w:r>
        <w:rPr>
          <w:rStyle w:val="VerbatimChar"/>
        </w:rPr>
        <w:t xml:space="preserve">F-1 … F-31</w:t>
      </w:r>
      <w:r>
        <w:t xml:space="preserve">" bluff taxonomy; measured against the tracked corpus,</w:t>
      </w:r>
      <w:r>
        <w:t xml:space="preserve"> </w:t>
      </w:r>
      <w:r>
        <w:rPr>
          <w:b/>
          <w:bCs/>
        </w:rPr>
        <w:t xml:space="preserve">no</w:t>
      </w:r>
      <w:r>
        <w:rPr>
          <w:b/>
          <w:bCs/>
        </w:rPr>
        <w:t xml:space="preserve"> </w:t>
      </w:r>
      <w:r>
        <w:rPr>
          <w:rStyle w:val="VerbatimChar"/>
          <w:b/>
          <w:bCs/>
        </w:rPr>
        <w:t xml:space="preserve">F-n</w:t>
      </w:r>
      <w:r>
        <w:rPr>
          <w:b/>
          <w:bCs/>
        </w:rPr>
        <w:t xml:space="preserve">,</w:t>
      </w:r>
      <w:r>
        <w:rPr>
          <w:b/>
          <w:bCs/>
        </w:rPr>
        <w:t xml:space="preserve"> </w:t>
      </w:r>
      <w:r>
        <w:rPr>
          <w:rStyle w:val="VerbatimChar"/>
          <w:b/>
          <w:bCs/>
        </w:rPr>
        <w:t xml:space="preserve">FP-n</w:t>
      </w:r>
      <w:r>
        <w:rPr>
          <w:b/>
          <w:bCs/>
        </w:rPr>
        <w:t xml:space="preserve"> </w:t>
      </w:r>
      <w:r>
        <w:rPr>
          <w:b/>
          <w:bCs/>
        </w:rPr>
        <w:t xml:space="preserve">or</w:t>
      </w:r>
      <w:r>
        <w:rPr>
          <w:b/>
          <w:bCs/>
        </w:rPr>
        <w:t xml:space="preserve"> </w:t>
      </w:r>
      <w:r>
        <w:rPr>
          <w:rStyle w:val="VerbatimChar"/>
          <w:b/>
          <w:bCs/>
        </w:rPr>
        <w:t xml:space="preserve">L-n</w:t>
      </w:r>
      <w:r>
        <w:rPr>
          <w:b/>
          <w:bCs/>
        </w:rPr>
        <w:t xml:space="preserve"> </w:t>
      </w:r>
      <w:r>
        <w:rPr>
          <w:b/>
          <w:bCs/>
        </w:rPr>
        <w:t xml:space="preserve">identifier exists in any of the nine modules</w:t>
      </w:r>
      <w:r>
        <w:t xml:space="preserve"> </w:t>
      </w:r>
      <w:r>
        <w:t xml:space="preserve">(control-needle proven — the same scan returns the real</w:t>
      </w:r>
      <w:r>
        <w:t xml:space="preserve"> </w:t>
      </w:r>
      <w:r>
        <w:rPr>
          <w:rStyle w:val="VerbatimChar"/>
        </w:rPr>
        <w:t xml:space="preserve">ATM-277</w:t>
      </w:r>
      <w:r>
        <w:t xml:space="preserve">/</w:t>
      </w:r>
      <w:r>
        <w:rPr>
          <w:rStyle w:val="VerbatimChar"/>
        </w:rPr>
        <w:t xml:space="preserve">ATM-343</w:t>
      </w:r>
      <w:r>
        <w:t xml:space="preserve">/</w:t>
      </w:r>
      <w:r>
        <w:rPr>
          <w:rStyle w:val="VerbatimChar"/>
        </w:rPr>
        <w:t xml:space="preserve">LVA-098</w:t>
      </w:r>
      <w:r>
        <w:t xml:space="preserve">/</w:t>
      </w:r>
      <w:r>
        <w:rPr>
          <w:rStyle w:val="VerbatimChar"/>
        </w:rPr>
        <w:t xml:space="preserve">ITE-6</w:t>
      </w:r>
      <w:r>
        <w:t xml:space="preserve">/</w:t>
      </w:r>
      <w:r>
        <w:rPr>
          <w:rStyle w:val="VerbatimChar"/>
        </w:rPr>
        <w:t xml:space="preserve">API-33</w:t>
      </w:r>
      <w:r>
        <w:t xml:space="preserve"> </w:t>
      </w:r>
      <w:r>
        <w:t xml:space="preserve">ids and 0 for a negative control). The real structures are a 14-row numbered failure-pattern table, a 6-bullet portfolio-gate list, and this 7-member bluff-type vocabulary; those labels MUST NOT be cited as corpus wording. Honest boundary §11.4.6 — proves every ADVERTISED capability has a passing challenge; does NOT prove the challenge strong (§11.4.245/§11.4.107(10)/§1.1), the capability bug-free (§11.4.118), or enumerate capabilities nobody advertised (claim-keyed and feature-keyed ledgers are complements; running one leaves an honestly-stated blind side). Classification: universal (§11.4.17). Composes §11.4/.1/.6/.25/.27/.35/.52/.106/.108/.115(F)/.118/.124/.135/.146(D3)/.169/.186/.196(F)/.197/.212/.224/.226/.227/.236/.238/.240/.245/.249/.251/.254/.257/.259/.262/§1.1. Propagation gate</w:t>
      </w:r>
      <w:r>
        <w:t xml:space="preserve"> </w:t>
      </w:r>
      <w:r>
        <w:rPr>
          <w:rStyle w:val="VerbatimChar"/>
        </w:rPr>
        <w:t xml:space="preserve">CM-COVENANT-114-266-PROPAGATION</w:t>
      </w:r>
      <w:r>
        <w:t xml:space="preserve"> </w:t>
      </w:r>
      <w:r>
        <w:t xml:space="preserve">(literal</w:t>
      </w:r>
      <w:r>
        <w:t xml:space="preserve"> </w:t>
      </w:r>
      <w:r>
        <w:rPr>
          <w:rStyle w:val="VerbatimChar"/>
        </w:rPr>
        <w:t xml:space="preserve">11.4.266</w:t>
      </w:r>
      <w:r>
        <w:t xml:space="preserve">) + recommended gates</w:t>
      </w:r>
      <w:r>
        <w:t xml:space="preserve"> </w:t>
      </w:r>
      <w:r>
        <w:rPr>
          <w:rStyle w:val="VerbatimChar"/>
        </w:rPr>
        <w:t xml:space="preserve">CM-CLAIM-REALITY-LEDGER-COMPLETE</w:t>
      </w:r>
      <w:r>
        <w:t xml:space="preserve"> </w:t>
      </w:r>
      <w:r>
        <w:t xml:space="preserve">+</w:t>
      </w:r>
      <w:r>
        <w:t xml:space="preserve"> </w:t>
      </w:r>
      <w:r>
        <w:rPr>
          <w:rStyle w:val="VerbatimChar"/>
        </w:rPr>
        <w:t xml:space="preserve">CM-UNCHALLENGED-CAPABILITY-BLOCKS-RELEASE</w:t>
      </w:r>
      <w:r>
        <w:t xml:space="preserve"> </w:t>
      </w:r>
      <w:r>
        <w:t xml:space="preserve">+</w:t>
      </w:r>
      <w:r>
        <w:t xml:space="preserve"> </w:t>
      </w:r>
      <w:r>
        <w:rPr>
          <w:rStyle w:val="VerbatimChar"/>
        </w:rPr>
        <w:t xml:space="preserve">CM-LEDGER-ROW-TYPED-FROM-CLOSED-VOCABULARY</w:t>
      </w:r>
      <w:r>
        <w:t xml:space="preserve"> </w:t>
      </w:r>
      <w:r>
        <w:t xml:space="preserve">+ paired §1.1 mutations (advertise a capability with no row, blank a row's challenge, or retype a row to an invented type → the gates FAIL; golden-FALSE: a fully-populated ledger with fresh candidate-fingerprinted PASS verdicts MUST NOT fire any); gate-code = separate work item, NOT claimed shipped (§11.4.6/§11.4.227).</w:t>
      </w:r>
      <w:r>
        <w:t xml:space="preserve"> </w:t>
      </w:r>
      <w:r>
        <w:rPr>
          <w:b/>
          <w:bCs/>
        </w:rPr>
        <w:t xml:space="preserve">Canonical authority:</w:t>
      </w:r>
      <w:r>
        <w:t xml:space="preserve"> </w:t>
      </w:r>
      <w:r>
        <w:t xml:space="preserve">constitution submodule</w:t>
      </w:r>
      <w:r>
        <w:t xml:space="preserve"> </w:t>
      </w:r>
      <w:hyperlink r:id="rId10">
        <w:r>
          <w:rPr>
            <w:rStyle w:val="VerbatimChar"/>
          </w:rPr>
          <w:t xml:space="preserve">Constitution.md</w:t>
        </w:r>
      </w:hyperlink>
      <w:r>
        <w:t xml:space="preserve"> </w:t>
      </w:r>
      <w:r>
        <w:t xml:space="preserve">§11.4.266. Non-compliance is a release blocker. No escape hatch — no</w:t>
      </w:r>
      <w:r>
        <w:t xml:space="preserve"> </w:t>
      </w:r>
      <w:r>
        <w:rPr>
          <w:rStyle w:val="VerbatimChar"/>
        </w:rPr>
        <w:t xml:space="preserve">--ledger-optional</w:t>
      </w:r>
      <w:r>
        <w:t xml:space="preserve">,</w:t>
      </w:r>
      <w:r>
        <w:t xml:space="preserve"> </w:t>
      </w:r>
      <w:r>
        <w:rPr>
          <w:rStyle w:val="VerbatimChar"/>
        </w:rPr>
        <w:t xml:space="preserve">--unchallenged-capability-ok</w:t>
      </w:r>
      <w:r>
        <w:t xml:space="preserve">,</w:t>
      </w:r>
      <w:r>
        <w:t xml:space="preserve"> </w:t>
      </w:r>
      <w:r>
        <w:rPr>
          <w:rStyle w:val="VerbatimChar"/>
        </w:rPr>
        <w:t xml:space="preserve">--untyped-ledger-row</w:t>
      </w:r>
      <w:r>
        <w:t xml:space="preserve">,</w:t>
      </w:r>
      <w:r>
        <w:t xml:space="preserve"> </w:t>
      </w:r>
      <w:r>
        <w:rPr>
          <w:rStyle w:val="VerbatimChar"/>
        </w:rPr>
        <w:t xml:space="preserve">--invent-bluff-type</w:t>
      </w:r>
      <w:r>
        <w:t xml:space="preserve">,</w:t>
      </w:r>
      <w:r>
        <w:t xml:space="preserve"> </w:t>
      </w:r>
      <w:r>
        <w:rPr>
          <w:rStyle w:val="VerbatimChar"/>
        </w:rPr>
        <w:t xml:space="preserve">--feature-ledger-suffices</w:t>
      </w:r>
      <w:r>
        <w:t xml:space="preserve">,</w:t>
      </w:r>
      <w:r>
        <w:t xml:space="preserve"> </w:t>
      </w:r>
      <w:r>
        <w:rPr>
          <w:rStyle w:val="VerbatimChar"/>
        </w:rPr>
        <w:t xml:space="preserve">--advertise-without-row</w:t>
      </w:r>
      <w:r>
        <w:t xml:space="preserve"> </w:t>
      </w:r>
      <w:r>
        <w:t xml:space="preserve">flag.</w:t>
      </w:r>
    </w:p>
    <w:p>
      <w:pPr>
        <w:pStyle w:val="BodyText"/>
      </w:pPr>
      <w:r>
        <w:rPr>
          <w:b/>
          <w:bCs/>
        </w:rPr>
        <w:t xml:space="preserve">§11.4.267 — Shared attempt record + converge-on-evidence / escalate-on-stall: a failed approach is never silently retried, and a non-converging loop is itself a signal (research-derived, 2026-08-20).</w:t>
      </w:r>
      <w:r>
        <w:t xml:space="preserve"> </w:t>
      </w:r>
      <w:r>
        <w:t xml:space="preserve">Compact summary: corpus module 34 —</w:t>
      </w:r>
      <w:r>
        <w:t xml:space="preserve"> </w:t>
      </w:r>
      <w:r>
        <w:rPr>
          <w:i/>
          <w:iCs/>
        </w:rPr>
        <w:t xml:space="preserve">"No memory of what was tried → the loop repeats itself. Agents re-attempt discarded approaches. Fix: a shared record of attempts and outcomes (in the task state / PR thread), so a failed approach is not silently retried; and an escalation rule — after N failed iterations, stop and route to a human or a stronger model, rather than burning cycles."</w:t>
      </w:r>
      <w:r>
        <w:t xml:space="preserve"> </w:t>
      </w:r>
      <w:r>
        <w:t xml:space="preserve">The premise that makes it structural:</w:t>
      </w:r>
      <w:r>
        <w:t xml:space="preserve"> </w:t>
      </w:r>
      <w:r>
        <w:rPr>
          <w:i/>
          <w:iCs/>
        </w:rPr>
        <w:t xml:space="preserve">"The agent has no memory of prior attempts. It will re-implement the same wrong fix because it does not remember the last three"</w:t>
      </w:r>
      <w:r>
        <w:t xml:space="preserve"> </w:t>
      </w:r>
      <w:r>
        <w:t xml:space="preserve">— so the record is externalised memory, not a convenience log. WHAT THIS IS NOT (the §11.4.227 boundary, stated first): §11.4.147 governs a CRASHED agent, §11.4.232(C) a HUNG long-op, §11.4.21 the TERMINAL exhaustion audit — none governs a LIVE, HEALTHY, PROGRESSING loop re-walking a dead end its predecessor already proved dead; §11.4.267 closes exactly that gap. (A) A SHARED, DURABLE ATTEMPT RECORD across every actor that may take the next attempt (successor agent, §11.4.147 respawn, §11.4.176 other track); the §11.4.93 DB and §11.4.116 event stream are the substrates and MUST be reused, not duplicated. (B) CONSULTED BEFORE ACTING — the record is READ before the next attempt; a recorded-failed approach is not silently retried, and a re-attempt is permitted only on a recorded material difference (changed precondition, corrected §11.4.199 sequence, new §11.4.115(F) RED); a written-but-never-read record is the §11.4.196(F) configured-≠-in-use failure applied to agent memory. (C) CONVERGE ON EVIDENCE —</w:t>
      </w:r>
      <w:r>
        <w:t xml:space="preserve"> </w:t>
      </w:r>
      <w:r>
        <w:rPr>
          <w:i/>
          <w:iCs/>
        </w:rPr>
        <w:t xml:space="preserve">"Each loop must monotonically reduce uncertainty"</w:t>
      </w:r>
      <w:r>
        <w:t xml:space="preserve">, on a SINGLE SOURCE OF TRUTH (</w:t>
      </w:r>
      <w:r>
        <w:rPr>
          <w:i/>
          <w:iCs/>
        </w:rPr>
        <w:t xml:space="preserve">"the verifier's build exit 1 beats the producer's fluent paragraph every time"</w:t>
      </w:r>
      <w:r>
        <w:t xml:space="preserve">) with CONCRETE FAILURE FEEDBACK (</w:t>
      </w:r>
      <w:r>
        <w:rPr>
          <w:i/>
          <w:iCs/>
        </w:rPr>
        <w:t xml:space="preserve">"feed the exact captured error (argv, exit code, failing assertion, the offending line) back as the next input"</w:t>
      </w:r>
      <w:r>
        <w:t xml:space="preserve">). (D) STALL IS A DETECTED SIGNAL WITH A BOUNDED RETRY AND AN ESCALATION PATH — two named signatures (</w:t>
      </w:r>
      <w:r>
        <w:rPr>
          <w:i/>
          <w:iCs/>
        </w:rPr>
        <w:t xml:space="preserve">"the same criterion red after N tries"</w:t>
      </w:r>
      <w:r>
        <w:t xml:space="preserve">,</w:t>
      </w:r>
      <w:r>
        <w:t xml:space="preserve"> </w:t>
      </w:r>
      <w:r>
        <w:rPr>
          <w:i/>
          <w:iCs/>
        </w:rPr>
        <w:t xml:space="preserve">"oscillating diffs"</w:t>
      </w:r>
      <w:r>
        <w:t xml:space="preserve">), the stall itself tracked and trended, and the forbidden shape explicit:</w:t>
      </w:r>
      <w:r>
        <w:t xml:space="preserve"> </w:t>
      </w:r>
      <w:r>
        <w:rPr>
          <w:i/>
          <w:iCs/>
        </w:rPr>
        <w:t xml:space="preserve">"an unbounded retry loop with no ground-truth feedback and no escalation — that is how agents thrash expensively while appearing busy."</w:t>
      </w:r>
      <w:r>
        <w:t xml:space="preserve"> </w:t>
      </w:r>
      <w:r>
        <w:t xml:space="preserve">Escalation composes §11.4.231 (re-tier), §11.4.101, §11.4.66/§11.4.21. (E)</w:t>
      </w:r>
      <w:r>
        <w:t xml:space="preserve"> </w:t>
      </w:r>
      <w:r>
        <w:rPr>
          <w:rStyle w:val="VerbatimChar"/>
        </w:rPr>
        <w:t xml:space="preserve">N</w:t>
      </w:r>
      <w:r>
        <w:t xml:space="preserve"> </w:t>
      </w:r>
      <w:r>
        <w:t xml:space="preserve">IS CONSUMER DATA, NEVER A CONSTITUTIONAL LITERAL — the corpus leaves</w:t>
      </w:r>
      <w:r>
        <w:t xml:space="preserve"> </w:t>
      </w:r>
      <w:r>
        <w:rPr>
          <w:rStyle w:val="VerbatimChar"/>
        </w:rPr>
        <w:t xml:space="preserve">N</w:t>
      </w:r>
      <w:r>
        <w:t xml:space="preserve"> </w:t>
      </w:r>
      <w:r>
        <w:t xml:space="preserve">symbolic in every occurrence and states no numeric, wall-clock, token or cost bound; this anchor mandates that a bound EXISTS and is DECLARED, never a value. (F) THE LOOP'S DONE-CONDITION — not satisfied while an attempt is in-flight with no outcome, and every escalation reaches a terminal disposition (§11.4.87/.94/.97/.126/.147/.197). Honest boundary §11.4.6 — prevents the RECORDED dead end from being re-walked; does NOT guarantee convergence (an escalation is an honest outcome), prove any attempt competent, or substitute for §11.4.102. Classification: universal (§11.4.17). Composes §11.4.6/.20/.21/.35/.66/.70/.87/.93/.94/.97/.101/.102/.115(F)/.116/.126/.146/.147/.176/.187/.196(F)/.197/.199/.231/.232(C)/.240/.249/.262/§1.1. Propagation gate</w:t>
      </w:r>
      <w:r>
        <w:t xml:space="preserve"> </w:t>
      </w:r>
      <w:r>
        <w:rPr>
          <w:rStyle w:val="VerbatimChar"/>
        </w:rPr>
        <w:t xml:space="preserve">CM-COVENANT-114-267-PROPAGATION</w:t>
      </w:r>
      <w:r>
        <w:t xml:space="preserve"> </w:t>
      </w:r>
      <w:r>
        <w:t xml:space="preserve">(literal</w:t>
      </w:r>
      <w:r>
        <w:t xml:space="preserve"> </w:t>
      </w:r>
      <w:r>
        <w:rPr>
          <w:rStyle w:val="VerbatimChar"/>
        </w:rPr>
        <w:t xml:space="preserve">11.4.267</w:t>
      </w:r>
      <w:r>
        <w:t xml:space="preserve">) + recommended gates</w:t>
      </w:r>
      <w:r>
        <w:t xml:space="preserve"> </w:t>
      </w:r>
      <w:r>
        <w:rPr>
          <w:rStyle w:val="VerbatimChar"/>
        </w:rPr>
        <w:t xml:space="preserve">CM-ATTEMPT-RECORD-SHARED-AND-CONSULTED</w:t>
      </w:r>
      <w:r>
        <w:t xml:space="preserve"> </w:t>
      </w:r>
      <w:r>
        <w:t xml:space="preserve">+</w:t>
      </w:r>
      <w:r>
        <w:t xml:space="preserve"> </w:t>
      </w:r>
      <w:r>
        <w:rPr>
          <w:rStyle w:val="VerbatimChar"/>
        </w:rPr>
        <w:t xml:space="preserve">CM-STALL-BOUNDED-AND-ESCALATED</w:t>
      </w:r>
      <w:r>
        <w:t xml:space="preserve"> </w:t>
      </w:r>
      <w:r>
        <w:t xml:space="preserve">+ paired §1.1 mutations (dispatch blind without reading the record, remove the retry bound, or record an escalation with no terminal disposition → the gates FAIL; golden-FALSE: a loop converging on attempt 2 with both attempts recorded MUST NOT fire either); gate-code = separate work item, NOT claimed shipped (§11.4.6/§11.4.227).</w:t>
      </w:r>
      <w:r>
        <w:t xml:space="preserve"> </w:t>
      </w:r>
      <w:r>
        <w:rPr>
          <w:b/>
          <w:bCs/>
        </w:rPr>
        <w:t xml:space="preserve">Canonical authority:</w:t>
      </w:r>
      <w:r>
        <w:t xml:space="preserve"> </w:t>
      </w:r>
      <w:r>
        <w:t xml:space="preserve">constitution submodule</w:t>
      </w:r>
      <w:r>
        <w:t xml:space="preserve"> </w:t>
      </w:r>
      <w:hyperlink r:id="rId10">
        <w:r>
          <w:rPr>
            <w:rStyle w:val="VerbatimChar"/>
          </w:rPr>
          <w:t xml:space="preserve">Constitution.md</w:t>
        </w:r>
      </w:hyperlink>
      <w:r>
        <w:t xml:space="preserve"> </w:t>
      </w:r>
      <w:r>
        <w:t xml:space="preserve">§11.4.267. Non-compliance is a release blocker. No escape hatch — no</w:t>
      </w:r>
      <w:r>
        <w:t xml:space="preserve"> </w:t>
      </w:r>
      <w:r>
        <w:rPr>
          <w:rStyle w:val="VerbatimChar"/>
        </w:rPr>
        <w:t xml:space="preserve">--no-attempt-record</w:t>
      </w:r>
      <w:r>
        <w:t xml:space="preserve">,</w:t>
      </w:r>
      <w:r>
        <w:t xml:space="preserve"> </w:t>
      </w:r>
      <w:r>
        <w:rPr>
          <w:rStyle w:val="VerbatimChar"/>
        </w:rPr>
        <w:t xml:space="preserve">--record-without-reading</w:t>
      </w:r>
      <w:r>
        <w:t xml:space="preserve">,</w:t>
      </w:r>
      <w:r>
        <w:t xml:space="preserve"> </w:t>
      </w:r>
      <w:r>
        <w:rPr>
          <w:rStyle w:val="VerbatimChar"/>
        </w:rPr>
        <w:t xml:space="preserve">--unbounded-retry-loop</w:t>
      </w:r>
      <w:r>
        <w:t xml:space="preserve">,</w:t>
      </w:r>
      <w:r>
        <w:t xml:space="preserve"> </w:t>
      </w:r>
      <w:r>
        <w:rPr>
          <w:rStyle w:val="VerbatimChar"/>
        </w:rPr>
        <w:t xml:space="preserve">--retry-same-failed-approach</w:t>
      </w:r>
      <w:r>
        <w:t xml:space="preserve">,</w:t>
      </w:r>
      <w:r>
        <w:t xml:space="preserve"> </w:t>
      </w:r>
      <w:r>
        <w:rPr>
          <w:rStyle w:val="VerbatimChar"/>
        </w:rPr>
        <w:t xml:space="preserve">--stall-without-escalation</w:t>
      </w:r>
      <w:r>
        <w:t xml:space="preserve">,</w:t>
      </w:r>
      <w:r>
        <w:t xml:space="preserve"> </w:t>
      </w:r>
      <w:r>
        <w:rPr>
          <w:rStyle w:val="VerbatimChar"/>
        </w:rPr>
        <w:t xml:space="preserve">--invent-N-and-cite-corpus</w:t>
      </w:r>
      <w:r>
        <w:t xml:space="preserve"> </w:t>
      </w:r>
      <w:r>
        <w:t xml:space="preserve">flag.</w:t>
      </w:r>
    </w:p>
    <w:p>
      <w:pPr>
        <w:pStyle w:val="BodyText"/>
      </w:pPr>
      <w:r>
        <w:rPr>
          <w:b/>
          <w:bCs/>
        </w:rPr>
        <w:t xml:space="preserve">EXTENSIONS landed 2026-08-20 (existing anchors strengthened — full text in</w:t>
      </w:r>
      <w:r>
        <w:rPr>
          <w:b/>
          <w:bCs/>
        </w:rPr>
        <w:t xml:space="preserve"> </w:t>
      </w:r>
      <w:r>
        <w:rPr>
          <w:rStyle w:val="VerbatimChar"/>
          <w:b/>
          <w:bCs/>
        </w:rPr>
        <w:t xml:space="preserve">Constitution.md</w:t>
      </w:r>
      <w:r>
        <w:rPr>
          <w:b/>
          <w:bCs/>
        </w:rPr>
        <w:t xml:space="preserve">; research-derived from the tracked AI-curriculum corpus</w:t>
      </w:r>
      <w:r>
        <w:rPr>
          <w:b/>
          <w:bCs/>
        </w:rPr>
        <w:t xml:space="preserve"> </w:t>
      </w:r>
      <w:r>
        <w:rPr>
          <w:rStyle w:val="VerbatimChar"/>
          <w:b/>
          <w:bCs/>
        </w:rPr>
        <w:t xml:space="preserve">docs/research/ai_curriculum_2026_08/source_corpus/</w:t>
      </w:r>
      <w:r>
        <w:rPr>
          <w:b/>
          <w:bCs/>
        </w:rPr>
        <w:t xml:space="preserve">, modules 27/30/31/32/33/34/35).</w:t>
      </w:r>
      <w:r>
        <w:t xml:space="preserve"> </w:t>
      </w:r>
      <w:r>
        <w:t xml:space="preserve">Five anchors gain clauses rather than five new numbers being minted (§11.4.227 — a rule already covered is EXTENDED, never restated as a fresh anchor).</w:t>
      </w:r>
      <w:r>
        <w:t xml:space="preserve"> </w:t>
      </w:r>
      <w:r>
        <w:rPr>
          <w:b/>
          <w:bCs/>
        </w:rPr>
        <w:t xml:space="preserve">§11.4.233(G) — dependency-pointer preflight fails closed on THREE classes, not one:</w:t>
      </w:r>
      <w:r>
        <w:t xml:space="preserve"> </w:t>
      </w:r>
      <w:r>
        <w:t xml:space="preserve">clause (A)'s Plane-R catalogue named only</w:t>
      </w:r>
      <w:r>
        <w:t xml:space="preserve"> </w:t>
      </w:r>
      <w:r>
        <w:rPr>
          <w:i/>
          <w:iCs/>
        </w:rPr>
        <w:t xml:space="preserve">drifted</w:t>
      </w:r>
      <w:r>
        <w:t xml:space="preserve"> </w:t>
      </w:r>
      <w:r>
        <w:t xml:space="preserve">submodule pointers; the catalogue is extended with</w:t>
      </w:r>
      <w:r>
        <w:t xml:space="preserve"> </w:t>
      </w:r>
      <w:r>
        <w:rPr>
          <w:b/>
          <w:bCs/>
        </w:rPr>
        <w:t xml:space="preserve">ABSENT/UNINITIALISED</w:t>
      </w:r>
      <w:r>
        <w:t xml:space="preserve"> </w:t>
      </w:r>
      <w:r>
        <w:t xml:space="preserve">(declared but not checked out — an empty directory read as a satisfied dependency) and</w:t>
      </w:r>
      <w:r>
        <w:t xml:space="preserve"> </w:t>
      </w:r>
      <w:r>
        <w:rPr>
          <w:b/>
          <w:bCs/>
        </w:rPr>
        <w:t xml:space="preserve">UNFETCHABLE</w:t>
      </w:r>
      <w:r>
        <w:t xml:space="preserve"> </w:t>
      </w:r>
      <w:r>
        <w:t xml:space="preserve">(the recorded pointer resolves on NO configured remote — the</w:t>
      </w:r>
      <w:r>
        <w:t xml:space="preserve"> </w:t>
      </w:r>
      <w:r>
        <w:rPr>
          <w:rStyle w:val="VerbatimChar"/>
        </w:rPr>
        <w:t xml:space="preserve">not our ref</w:t>
      </w:r>
      <w:r>
        <w:t xml:space="preserve"> </w:t>
      </w:r>
      <w:r>
        <w:t xml:space="preserve">condition, invisible in the checkout that created it and failing only on a fresh clone). Corpus module 35 row 5:</w:t>
      </w:r>
      <w:r>
        <w:t xml:space="preserve"> </w:t>
      </w:r>
      <w:r>
        <w:rPr>
          <w:i/>
          <w:iCs/>
        </w:rPr>
        <w:t xml:space="preserve">"The fix is real and merged in a submodule, but the top-level image ships the old pointer, so the bug returns from a clean checkout"</w:t>
      </w:r>
      <w:r>
        <w:t xml:space="preserve">; its prescription is a HARD gate —</w:t>
      </w:r>
      <w:r>
        <w:t xml:space="preserve"> </w:t>
      </w:r>
      <w:r>
        <w:rPr>
          <w:i/>
          <w:iCs/>
        </w:rPr>
        <w:t xml:space="preserve">"A hard preflight gate that fails the build … 'the fix is in the submodule but the image shipped old code' must be impossible, not caught after"</w:t>
      </w:r>
      <w:r>
        <w:t xml:space="preserve"> </w:t>
      </w:r>
      <w:r>
        <w:t xml:space="preserve">— with four mechanical steps:</w:t>
      </w:r>
      <w:r>
        <w:t xml:space="preserve"> </w:t>
      </w:r>
      <w:r>
        <w:rPr>
          <w:i/>
          <w:iCs/>
        </w:rPr>
        <w:t xml:space="preserve">"resolves every submodule pointer, verifies it matches the intended ref, fails closed on a missing checkout, and — for the truly load-bearing components — asserts a runtime signature on the flashed/deployed artifact."</w:t>
      </w:r>
      <w:r>
        <w:t xml:space="preserve"> </w:t>
      </w:r>
      <w:r>
        <w:t xml:space="preserve">General principle:</w:t>
      </w:r>
      <w:r>
        <w:t xml:space="preserve"> </w:t>
      </w:r>
      <w:r>
        <w:rPr>
          <w:i/>
          <w:iCs/>
        </w:rPr>
        <w:t xml:space="preserve">"fail closed when an input to your correctness is unverifiable … a missing thing silently read as a present, correct thing."</w:t>
      </w:r>
      <w:r>
        <w:t xml:space="preserve"> </w:t>
      </w:r>
      <w:r>
        <w:t xml:space="preserve">Gate</w:t>
      </w:r>
      <w:r>
        <w:t xml:space="preserve"> </w:t>
      </w:r>
      <w:r>
        <w:rPr>
          <w:rStyle w:val="VerbatimChar"/>
        </w:rPr>
        <w:t xml:space="preserve">CM-DEPENDENCY-POINTER-PREFLIGHT-FAIL-CLOSED</w:t>
      </w:r>
      <w:r>
        <w:t xml:space="preserve">.</w:t>
      </w:r>
      <w:r>
        <w:t xml:space="preserve"> </w:t>
      </w:r>
      <w:r>
        <w:rPr>
          <w:b/>
          <w:bCs/>
        </w:rPr>
        <w:t xml:space="preserve">§11.4.242 — delta debugging: bisection is not only over commits.</w:t>
      </w:r>
      <w:r>
        <w:t xml:space="preserve"> </w:t>
      </w:r>
      <w:r>
        <w:t xml:space="preserve">§11.4.242's own honest boundary limits it to</w:t>
      </w:r>
      <w:r>
        <w:t xml:space="preserve"> </w:t>
      </w:r>
      <w:r>
        <w:rPr>
          <w:i/>
          <w:iCs/>
        </w:rPr>
        <w:t xml:space="preserve">"the INTRODUCING COMMIT of a MONOTONE regression"</w:t>
      </w:r>
      <w:r>
        <w:t xml:space="preserve">, leaving defects with no known-good commit and defects whose discriminating variable is not a commit. Corpus module 33 supplies the generalisation and its containment direction —</w:t>
      </w:r>
      <w:r>
        <w:t xml:space="preserve"> </w:t>
      </w:r>
      <w:r>
        <w:rPr>
          <w:rStyle w:val="VerbatimChar"/>
          <w:b/>
          <w:bCs/>
        </w:rPr>
        <w:t xml:space="preserve">git bisect</w:t>
      </w:r>
      <w:r>
        <w:rPr>
          <w:b/>
          <w:bCs/>
        </w:rPr>
        <w:t xml:space="preserve"> </w:t>
      </w:r>
      <w:r>
        <w:rPr>
          <w:b/>
          <w:bCs/>
        </w:rPr>
        <w:t xml:space="preserve">is delta debugging over commits</w:t>
      </w:r>
      <w:r>
        <w:t xml:space="preserve">, not the reverse — with the enumerated axes</w:t>
      </w:r>
      <w:r>
        <w:t xml:space="preserve"> </w:t>
      </w:r>
      <w:r>
        <w:rPr>
          <w:i/>
          <w:iCs/>
        </w:rPr>
        <w:t xml:space="preserve">"Bisect a config … Bisect the data … Bisect the change set … Bisect dependencies"</w:t>
      </w:r>
      <w:r>
        <w:t xml:space="preserve"> </w:t>
      </w:r>
      <w:r>
        <w:t xml:space="preserve">(plus feature flags; STATE is NOT an enumerated axis and is not claimed as one). A non-monotone or non-commit-discriminated failure is narrowed to a MINIMAL failing case which becomes the §11.4.115 RED test's input, under a</w:t>
      </w:r>
      <w:r>
        <w:t xml:space="preserve"> </w:t>
      </w:r>
      <w:r>
        <w:rPr>
          <w:i/>
          <w:iCs/>
        </w:rPr>
        <w:t xml:space="preserve">"stable, fast, unambiguous test predicate"</w:t>
      </w:r>
      <w:r>
        <w:t xml:space="preserve"> </w:t>
      </w:r>
      <w:r>
        <w:t xml:space="preserve">run repeatedly where the failure is noisy (§11.4.50/§11.4.248). Gate</w:t>
      </w:r>
      <w:r>
        <w:t xml:space="preserve"> </w:t>
      </w:r>
      <w:r>
        <w:rPr>
          <w:rStyle w:val="VerbatimChar"/>
        </w:rPr>
        <w:t xml:space="preserve">CM-DELTA-DEBUG-MINIMAL-CASE</w:t>
      </w:r>
      <w:r>
        <w:t xml:space="preserve">.</w:t>
      </w:r>
      <w:r>
        <w:t xml:space="preserve"> </w:t>
      </w:r>
      <w:r>
        <w:rPr>
          <w:b/>
          <w:bCs/>
        </w:rPr>
        <w:t xml:space="preserve">§11.4.260(B)(2) — observability: the mechanism, not only the property.</w:t>
      </w:r>
      <w:r>
        <w:t xml:space="preserve"> </w:t>
      </w:r>
      <w:r>
        <w:t xml:space="preserve">The clause NAMED observability; three mechanical requirements were missing. Corpus module 33: the</w:t>
      </w:r>
      <w:r>
        <w:t xml:space="preserve"> </w:t>
      </w:r>
      <w:r>
        <w:rPr>
          <w:b/>
          <w:bCs/>
        </w:rPr>
        <w:t xml:space="preserve">three complementary signals</w:t>
      </w:r>
      <w:r>
        <w:t xml:space="preserve"> </w:t>
      </w:r>
      <w:r>
        <w:t xml:space="preserve">— structured logs (</w:t>
      </w:r>
      <w:r>
        <w:rPr>
          <w:i/>
          <w:iCs/>
        </w:rPr>
        <w:t xml:space="preserve">"queryable key–value events (JSON), not prose strings"</w:t>
      </w:r>
      <w:r>
        <w:t xml:space="preserve">), metrics, traces — plus</w:t>
      </w:r>
      <w:r>
        <w:t xml:space="preserve"> </w:t>
      </w:r>
      <w:r>
        <w:rPr>
          <w:b/>
          <w:bCs/>
        </w:rPr>
        <w:t xml:space="preserve">crash/ANR analytics</w:t>
      </w:r>
      <w:r>
        <w:t xml:space="preserve">; a</w:t>
      </w:r>
      <w:r>
        <w:t xml:space="preserve"> </w:t>
      </w:r>
      <w:r>
        <w:rPr>
          <w:b/>
          <w:bCs/>
        </w:rPr>
        <w:t xml:space="preserve">correlation id</w:t>
      </w:r>
      <w:r>
        <w:t xml:space="preserve"> </w:t>
      </w:r>
      <w:r>
        <w:t xml:space="preserve">threading all of them that MUST survive async boundaries (</w:t>
      </w:r>
      <w:r>
        <w:rPr>
          <w:i/>
          <w:iCs/>
        </w:rPr>
        <w:t xml:space="preserve">"I make sure the correlation ID survives the queue … or I lose the thread exactly where the hard bugs live"</w:t>
      </w:r>
      <w:r>
        <w:t xml:space="preserve">), pivoting</w:t>
      </w:r>
      <w:r>
        <w:t xml:space="preserve"> </w:t>
      </w:r>
      <w:r>
        <w:rPr>
          <w:b/>
          <w:bCs/>
        </w:rPr>
        <w:t xml:space="preserve">metric → trace → log</w:t>
      </w:r>
      <w:r>
        <w:t xml:space="preserve"> </w:t>
      </w:r>
      <w:r>
        <w:t xml:space="preserve">under</w:t>
      </w:r>
      <w:r>
        <w:t xml:space="preserve"> </w:t>
      </w:r>
      <w:r>
        <w:rPr>
          <w:i/>
          <w:iCs/>
        </w:rPr>
        <w:t xml:space="preserve">"narrow before you theorize"</w:t>
      </w:r>
      <w:r>
        <w:t xml:space="preserve">; and</w:t>
      </w:r>
      <w:r>
        <w:t xml:space="preserve"> </w:t>
      </w:r>
      <w:r>
        <w:rPr>
          <w:b/>
          <w:bCs/>
        </w:rPr>
        <w:t xml:space="preserve">crash-free users/sessions as a release gate</w:t>
      </w:r>
      <w:r>
        <w:t xml:space="preserve"> </w:t>
      </w:r>
      <w:r>
        <w:t xml:space="preserve">—</w:t>
      </w:r>
      <w:r>
        <w:t xml:space="preserve"> </w:t>
      </w:r>
      <w:r>
        <w:rPr>
          <w:i/>
          <w:iCs/>
        </w:rPr>
        <w:t xml:space="preserve">"the honest health signal I gate releases on … I treat a new signature after a deploy as a release-blocker even at low volume"</w:t>
      </w:r>
      <w:r>
        <w:t xml:space="preserve"> </w:t>
      </w:r>
      <w:r>
        <w:t xml:space="preserve">(binding §11.4.152 and §11.4.265). Thresholds are consumer DATA — the corpus states none and cautions that crash-free thresholds</w:t>
      </w:r>
      <w:r>
        <w:t xml:space="preserve"> </w:t>
      </w:r>
      <w:r>
        <w:rPr>
          <w:i/>
          <w:iCs/>
        </w:rPr>
        <w:t xml:space="preserve">"change over time and by version"</w:t>
      </w:r>
      <w:r>
        <w:t xml:space="preserve">. CITATION DISCIPLINE (§11.4.6): the corpus does NOT use "observability triad" or "three pillars", and contains NO claim of the form</w:t>
      </w:r>
      <w:r>
        <w:t xml:space="preserve"> </w:t>
      </w:r>
      <w:r>
        <w:rPr>
          <w:i/>
          <w:iCs/>
        </w:rPr>
        <w:t xml:space="preserve">"a system you cannot observe in production cannot be verified in production"</w:t>
      </w:r>
      <w:r>
        <w:t xml:space="preserve"> </w:t>
      </w:r>
      <w:r>
        <w:t xml:space="preserve">— what it licenses is narrower:</w:t>
      </w:r>
      <w:r>
        <w:t xml:space="preserve"> </w:t>
      </w:r>
      <w:r>
        <w:rPr>
          <w:i/>
          <w:iCs/>
        </w:rPr>
        <w:t xml:space="preserve">"Observability turns 'sometimes' into a query … the system must be built to explain itself."</w:t>
      </w:r>
      <w:r>
        <w:t xml:space="preserve"> </w:t>
      </w:r>
      <w:r>
        <w:t xml:space="preserve">Gates</w:t>
      </w:r>
      <w:r>
        <w:t xml:space="preserve"> </w:t>
      </w:r>
      <w:r>
        <w:rPr>
          <w:rStyle w:val="VerbatimChar"/>
        </w:rPr>
        <w:t xml:space="preserve">CM-CORRELATION-ID-THREADED-ACROSS-BOUNDARIES</w:t>
      </w:r>
      <w:r>
        <w:t xml:space="preserve"> </w:t>
      </w:r>
      <w:r>
        <w:t xml:space="preserve">+</w:t>
      </w:r>
      <w:r>
        <w:t xml:space="preserve"> </w:t>
      </w:r>
      <w:r>
        <w:rPr>
          <w:rStyle w:val="VerbatimChar"/>
        </w:rPr>
        <w:t xml:space="preserve">CM-CRASH-FREE-RELEASE-GATE</w:t>
      </w:r>
      <w:r>
        <w:t xml:space="preserve">.</w:t>
      </w:r>
      <w:r>
        <w:t xml:space="preserve"> </w:t>
      </w:r>
      <w:r>
        <w:rPr>
          <w:b/>
          <w:bCs/>
        </w:rPr>
        <w:t xml:space="preserve">§11.4.169 — suite shape: the shape is a consequence, and the generating rule is push-tests-down.</w:t>
      </w:r>
      <w:r>
        <w:t xml:space="preserve"> </w:t>
      </w:r>
      <w:r>
        <w:t xml:space="preserve">§11.4.169 freezes WHICH KINDS of test must exist but not WHERE a behaviour is tested. Corpus module 30 REFUSES to prescribe a shape (</w:t>
      </w:r>
      <w:r>
        <w:rPr>
          <w:i/>
          <w:iCs/>
        </w:rPr>
        <w:t xml:space="preserve">"the shape is a consequence, not a goal"</w:t>
      </w:r>
      <w:r>
        <w:t xml:space="preserve">; the trophy-is-always-correct answer is explicitly marked WRONG; no numeric ratios are stated) and instead mandates the generating rule:</w:t>
      </w:r>
      <w:r>
        <w:t xml:space="preserve"> </w:t>
      </w:r>
      <w:r>
        <w:rPr>
          <w:i/>
          <w:iCs/>
        </w:rPr>
        <w:t xml:space="preserve">"push each test as far down as it will still catch the bug; if a high-level test fails with no lower-level test failing, add the lower-level one and consider deleting the redundant high-level one."</w:t>
      </w:r>
      <w:r>
        <w:t xml:space="preserve"> </w:t>
      </w:r>
      <w:r>
        <w:t xml:space="preserve">Two named anti-patterns bound it — the</w:t>
      </w:r>
      <w:r>
        <w:t xml:space="preserve"> </w:t>
      </w:r>
      <w:r>
        <w:rPr>
          <w:b/>
          <w:bCs/>
        </w:rPr>
        <w:t xml:space="preserve">ice-cream cone</w:t>
      </w:r>
      <w:r>
        <w:t xml:space="preserve"> </w:t>
      </w:r>
      <w:r>
        <w:t xml:space="preserve">(</w:t>
      </w:r>
      <w:r>
        <w:rPr>
          <w:i/>
          <w:iCs/>
        </w:rPr>
        <w:t xml:space="preserve">"slow, flaky, still misses unit edges"</w:t>
      </w:r>
      <w:r>
        <w:t xml:space="preserve">) at the top and</w:t>
      </w:r>
      <w:r>
        <w:t xml:space="preserve"> </w:t>
      </w:r>
      <w:r>
        <w:rPr>
          <w:b/>
          <w:bCs/>
        </w:rPr>
        <w:t xml:space="preserve">mock-heavy unit theater</w:t>
      </w:r>
      <w:r>
        <w:t xml:space="preserve"> </w:t>
      </w:r>
      <w:r>
        <w:t xml:space="preserve">(</w:t>
      </w:r>
      <w:r>
        <w:rPr>
          <w:i/>
          <w:iCs/>
        </w:rPr>
        <w:t xml:space="preserve">"it never touched the system it claims to test"</w:t>
      </w:r>
      <w:r>
        <w:t xml:space="preserve">,</w:t>
      </w:r>
      <w:r>
        <w:t xml:space="preserve"> </w:t>
      </w:r>
      <w:r>
        <w:rPr>
          <w:i/>
          <w:iCs/>
        </w:rPr>
        <w:t xml:space="preserve">"can hit 100% coverage … and still catch nothing"</w:t>
      </w:r>
      <w:r>
        <w:t xml:space="preserve">) at the bottom, the latter already forbidden by §11.4.27(A) and §11.4.224(C). Gate</w:t>
      </w:r>
      <w:r>
        <w:t xml:space="preserve"> </w:t>
      </w:r>
      <w:r>
        <w:rPr>
          <w:rStyle w:val="VerbatimChar"/>
        </w:rPr>
        <w:t xml:space="preserve">CM-SUITE-SHAPE-DECLARED-AND-PUSHED-DOWN</w:t>
      </w:r>
      <w:r>
        <w:t xml:space="preserve">.</w:t>
      </w:r>
      <w:r>
        <w:t xml:space="preserve"> </w:t>
      </w:r>
      <w:r>
        <w:rPr>
          <w:b/>
          <w:bCs/>
        </w:rPr>
        <w:t xml:space="preserve">§11.4.148 — slicing: an item too big to test is an item whose "done" cannot be proven.</w:t>
      </w:r>
      <w:r>
        <w:t xml:space="preserve"> </w:t>
      </w:r>
      <w:r>
        <w:t xml:space="preserve">§11.4.148 governs an item's integrity once it exists and §11.4.239(B) its acceptance criteria; neither governs SIZE AND SHAPE, the upstream cause of the reopen they then have to catch. Corpus module 27:</w:t>
      </w:r>
      <w:r>
        <w:t xml:space="preserve"> </w:t>
      </w:r>
      <w:r>
        <w:rPr>
          <w:i/>
          <w:iCs/>
        </w:rPr>
        <w:t xml:space="preserve">"INVEST (Bill Wake) … Independent, Negotiable, Valuable, Estimable, Small, Testable"</w:t>
      </w:r>
      <w:r>
        <w:t xml:space="preserve"> </w:t>
      </w:r>
      <w:r>
        <w:t xml:space="preserve">— and, stated by the corpus itself, only TWO letters are defined:</w:t>
      </w:r>
      <w:r>
        <w:t xml:space="preserve"> </w:t>
      </w:r>
      <w:r>
        <w:rPr>
          <w:i/>
          <w:iCs/>
        </w:rPr>
        <w:t xml:space="preserve">"the two load-bearing letters are Small and Testable, and they are linked: an item too big to test end-to-end is an item whose 'done' you cannot prove, so it closes on partial evidence and reopens on the untested part."</w:t>
      </w:r>
      <w:r>
        <w:t xml:space="preserve"> </w:t>
      </w:r>
      <w:r>
        <w:t xml:space="preserve">Vertical slices only — the horizontal slice</w:t>
      </w:r>
      <w:r>
        <w:t xml:space="preserve"> </w:t>
      </w:r>
      <w:r>
        <w:rPr>
          <w:i/>
          <w:iCs/>
        </w:rPr>
        <w:t xml:space="preserve">"is never independently valuable or testable"</w:t>
      </w:r>
      <w:r>
        <w:t xml:space="preserve">; three amigos and specification by example pin the criteria before code; and under agents</w:t>
      </w:r>
      <w:r>
        <w:t xml:space="preserve"> </w:t>
      </w:r>
      <w:r>
        <w:rPr>
          <w:i/>
          <w:iCs/>
        </w:rPr>
        <w:t xml:space="preserve">"a big fuzzy item is one an agent will report 'done' on with nothing to check it against"</w:t>
      </w:r>
      <w:r>
        <w:t xml:space="preserve"> </w:t>
      </w:r>
      <w:r>
        <w:t xml:space="preserve">(§11.4.240/§11.4.262 entering at the item-definition layer). CITATION DISCIPLINE (§11.4.6): the corpus names "SMART Tasks" once, in a source title only, never expands or mandates it — no SMART obligation may be grounded on it; and "small" is testability-in-isolation, NOT a point/hour/line count (the corpus states no size metric). Gate</w:t>
      </w:r>
      <w:r>
        <w:t xml:space="preserve"> </w:t>
      </w:r>
      <w:r>
        <w:rPr>
          <w:rStyle w:val="VerbatimChar"/>
        </w:rPr>
        <w:t xml:space="preserve">CM-ITEM-SLICED-SMALL-AND-TESTABLE</w:t>
      </w:r>
      <w:r>
        <w:t xml:space="preserve">. All five gates + their paired §1.1 mutations = gate-code, a separate work item, NOT claimed shipped (§11.4.6/§11.4.227). The literals</w:t>
      </w:r>
      <w:r>
        <w:t xml:space="preserve"> </w:t>
      </w:r>
      <w:r>
        <w:rPr>
          <w:rStyle w:val="VerbatimChar"/>
        </w:rPr>
        <w:t xml:space="preserve">11.4.233</w:t>
      </w:r>
      <w:r>
        <w:t xml:space="preserve"> </w:t>
      </w:r>
      <w:r>
        <w:t xml:space="preserve">/</w:t>
      </w:r>
      <w:r>
        <w:t xml:space="preserve"> </w:t>
      </w:r>
      <w:r>
        <w:rPr>
          <w:rStyle w:val="VerbatimChar"/>
        </w:rPr>
        <w:t xml:space="preserve">11.4.242</w:t>
      </w:r>
      <w:r>
        <w:t xml:space="preserve"> </w:t>
      </w:r>
      <w:r>
        <w:t xml:space="preserve">/</w:t>
      </w:r>
      <w:r>
        <w:t xml:space="preserve"> </w:t>
      </w:r>
      <w:r>
        <w:rPr>
          <w:rStyle w:val="VerbatimChar"/>
        </w:rPr>
        <w:t xml:space="preserve">11.4.260</w:t>
      </w:r>
      <w:r>
        <w:t xml:space="preserve"> </w:t>
      </w:r>
      <w:r>
        <w:t xml:space="preserve">/</w:t>
      </w:r>
      <w:r>
        <w:t xml:space="preserve"> </w:t>
      </w:r>
      <w:r>
        <w:rPr>
          <w:rStyle w:val="VerbatimChar"/>
        </w:rPr>
        <w:t xml:space="preserve">11.4.169</w:t>
      </w:r>
      <w:r>
        <w:t xml:space="preserve"> </w:t>
      </w:r>
      <w:r>
        <w:t xml:space="preserve">/</w:t>
      </w:r>
      <w:r>
        <w:t xml:space="preserve"> </w:t>
      </w:r>
      <w:r>
        <w:rPr>
          <w:rStyle w:val="VerbatimChar"/>
        </w:rPr>
        <w:t xml:space="preserve">11.4.148</w:t>
      </w:r>
      <w:r>
        <w:t xml:space="preserve"> </w:t>
      </w:r>
      <w:r>
        <w:t xml:space="preserve">are unchanged — their propagation gates stay GREEN.</w:t>
      </w:r>
    </w:p>
    <w:bookmarkEnd w:id="16"/>
    <w:bookmarkStart w:id="17" w:name="X3f3dfaf0c405fcbb3dea97866e45577711c0e6c"/>
    <w:p>
      <w:pPr>
        <w:pStyle w:val="Heading3"/>
      </w:pPr>
      <w:r>
        <w:t xml:space="preserve">§11.4.268 — Tamper-evident evidence chain + periodic anchor record: deletion, reordering, and tail-truncation of an accepted evidence record are DETECTED, not merely content-mutation (spec-derived, speckit 002-anti-slop-enforcement, 2026-08-26)</w:t>
      </w:r>
    </w:p>
    <w:p>
      <w:pPr>
        <w:pStyle w:val="FirstParagraph"/>
      </w:pPr>
      <w:r>
        <w:rPr>
          <w:b/>
          <w:bCs/>
        </w:rPr>
        <w:t xml:space="preserve">Compact summary:</w:t>
      </w:r>
      <w:r>
        <w:t xml:space="preserve"> </w:t>
      </w:r>
      <w:r>
        <w:t xml:space="preserve">every accepted evidence record (the §11.4.115(F) machine-written verdict store, the §11.4.116 event stream, or an equivalent evidence-bearing ledger a consuming project maintains) MUST be tamper-evident against THREE distinct attacks, not only the content-mutation attack §11.4.115(F)/§11.4.226 already cover: (1) deleting an entry, (2) reordering two entries, and (3) truncating the tail — and the mechanism that detects each MUST be named, because a forward-hash-chain alone detects (1) and (2) only when the chain is left internally inconsistent, and does NOT detect an attacker who deletes an entry and then RECOMPUTES the chain forward from that point (spec.md:132, FR-029's own measured boundary:</w:t>
      </w:r>
      <w:r>
        <w:t xml:space="preserve"> </w:t>
      </w:r>
      <w:r>
        <w:rPr>
          <w:i/>
          <w:iCs/>
        </w:rPr>
        <w:t xml:space="preserve">"an actor who deletes an entry and then recomputes the whole chain is NOT detected by the chain alone (0.43 s for 100k entries); that case is detected only against an anchor"</w:t>
      </w:r>
      <w:r>
        <w:t xml:space="preserve">) — closing that gap requires a SEPARATE periodic anchor record the producer can append to but never rewrite (spec.md:137–139, FR-037–039).</w:t>
      </w:r>
      <w:r>
        <w:t xml:space="preserve"> </w:t>
      </w:r>
      <w:r>
        <w:rPr>
          <w:b/>
          <w:bCs/>
        </w:rPr>
        <w:t xml:space="preserve">The mandate (ALL hold):</w:t>
      </w:r>
      <w:r>
        <w:t xml:space="preserve"> </w:t>
      </w:r>
      <w:r>
        <w:rPr>
          <w:b/>
          <w:bCs/>
        </w:rPr>
        <w:t xml:space="preserve">(A) EVERY STATE-CHANGE ENTRY WITHIN THE DECLARED COVERED-CALL SET, NO CITED-READ VOLUME CREEP.</w:t>
      </w:r>
      <w:r>
        <w:t xml:space="preserve"> </w:t>
      </w:r>
      <w:r>
        <w:t xml:space="preserve">Scope (§11.4.35): this clause binds the enforcement system's own tool-call ledger under §002-anti-slop-enforcement (spec.md:129, FR-026 is written against THAT ledger, not every write/exec/deploy on the host) — the consuming project declares its own concrete COVERED-CALL SET (which state-changing operations this evidence chain tracks) as DATA per §11.4.35; §11.4.268 does NOT itself mandate a fleet-wide "every write/exec/deploy anywhere produces a chain entry" obligation, only that within the declared set, coverage is complete and cited-vs-uncited is honoured. A state-changing call WITHIN the declared covered-call set (write, exec, deploy — spec.md:129, FR-026) MUST produce a matching chain entry naming it. An UNCITED read of the store — a read whose result backs no claim — MUST NOT be required to produce an entry (spec.md:130, FR-027:</w:t>
      </w:r>
      <w:r>
        <w:t xml:space="preserve"> </w:t>
      </w:r>
      <w:r>
        <w:rPr>
          <w:i/>
          <w:iCs/>
        </w:rPr>
        <w:t xml:space="preserve">"this guards against both volume creep and a gate that refuses correct behaviour"</w:t>
      </w:r>
      <w:r>
        <w:t xml:space="preserve">); a read result CITED in support of a claim MUST have a chain entry (spec.md:131, FR-028). The distinction is CITED-vs-UNCITED, never present-vs-absent-in-storage.</w:t>
      </w:r>
      <w:r>
        <w:t xml:space="preserve"> </w:t>
      </w:r>
      <w:r>
        <w:rPr>
          <w:b/>
          <w:bCs/>
        </w:rPr>
        <w:t xml:space="preserve">(B) CHAIN VERIFICATION DETECTS DELETION + REORDER WITHOUT RECONSTRUCTION.</w:t>
      </w:r>
      <w:r>
        <w:t xml:space="preserve"> </w:t>
      </w:r>
      <w:r>
        <w:t xml:space="preserve">Deleting one entry, or reordering two entries, WITHOUT reconstructing the chain that follows, MUST be reported by the integrity check (spec.md:132, FR-029) — mutation-detection of a single entry's content alone does NOT satisfy this; the check walks the FULL forward chain, recomputing every link, not spot-checking. This clause's own honest limit is stated in (C): a reconstructed (recomputed) chain defeats (B) alone.</w:t>
      </w:r>
      <w:r>
        <w:t xml:space="preserve"> </w:t>
      </w:r>
      <w:r>
        <w:rPr>
          <w:b/>
          <w:bCs/>
        </w:rPr>
        <w:t xml:space="preserve">(C) THE ANCHOR IS THE ONLY MECHANISM THAT CATCHES A RECOMPUTED-FORWARD DELETION OR A TAIL TRUNCATION.</w:t>
      </w:r>
      <w:r>
        <w:t xml:space="preserve"> </w:t>
      </w:r>
      <w:r>
        <w:t xml:space="preserve">A periodic ANCHOR entry — chain head digest AND entry count, recorded to a location the producer can APPEND to but NOT REWRITE (spec.md:137, FR-037:</w:t>
      </w:r>
      <w:r>
        <w:t xml:space="preserve"> </w:t>
      </w:r>
      <w:r>
        <w:rPr>
          <w:i/>
          <w:iCs/>
        </w:rPr>
        <w:t xml:space="preserve">"the count is what makes wholesale store deletion a detected absence rather than silence"</w:t>
      </w:r>
      <w:r>
        <w:t xml:space="preserve">) — MUST be written on a declared interval. The anchor's STRENGTH is recorded honestly as</w:t>
      </w:r>
      <w:r>
        <w:t xml:space="preserve"> </w:t>
      </w:r>
      <w:r>
        <w:rPr>
          <w:rStyle w:val="VerbatimChar"/>
        </w:rPr>
        <w:t xml:space="preserve">mechanism</w:t>
      </w:r>
      <w:r>
        <w:t xml:space="preserve"> </w:t>
      </w:r>
      <w:r>
        <w:t xml:space="preserve">(cryptographically or append-only enforced — a git commit history, a write-once object store, or the consuming project's declared equivalent per §11.4.35) or</w:t>
      </w:r>
      <w:r>
        <w:t xml:space="preserve"> </w:t>
      </w:r>
      <w:r>
        <w:rPr>
          <w:rStyle w:val="VerbatimChar"/>
        </w:rPr>
        <w:t xml:space="preserve">policy</w:t>
      </w:r>
      <w:r>
        <w:t xml:space="preserve"> </w:t>
      </w:r>
      <w:r>
        <w:t xml:space="preserve">(procedurally enforced only);</w:t>
      </w:r>
      <w:r>
        <w:t xml:space="preserve"> </w:t>
      </w:r>
      <w:r>
        <w:rPr>
          <w:rStyle w:val="VerbatimChar"/>
        </w:rPr>
        <w:t xml:space="preserve">mechanism</w:t>
      </w:r>
      <w:r>
        <w:t xml:space="preserve"> </w:t>
      </w:r>
      <w:r>
        <w:t xml:space="preserve">MUST NOT be claimed without evidence that rewriting is mechanically prevented, and absent that evidence the recorded strength is</w:t>
      </w:r>
      <w:r>
        <w:t xml:space="preserve"> </w:t>
      </w:r>
      <w:r>
        <w:rPr>
          <w:rStyle w:val="VerbatimChar"/>
        </w:rPr>
        <w:t xml:space="preserve">policy</w:t>
      </w:r>
      <w:r>
        <w:t xml:space="preserve"> </w:t>
      </w:r>
      <w:r>
        <w:t xml:space="preserve">(spec.md:138, FR-038). Verification against the anchor detects a tail truncation that chain-alone verification PASSES cleanly on (spec.md:139, FR-039:</w:t>
      </w:r>
      <w:r>
        <w:t xml:space="preserve"> </w:t>
      </w:r>
      <w:r>
        <w:rPr>
          <w:i/>
          <w:iCs/>
        </w:rPr>
        <w:t xml:space="preserve">"the two results together are the evidence that the anchor, not the chain, carries this property"</w:t>
      </w:r>
      <w:r>
        <w:t xml:space="preserve">) — so "the chain verified clean" is NEVER sufficient on its own; a verdict of tamper-free MUST name BOTH the chain-walk result AND the anchor cross-check result.</w:t>
      </w:r>
      <w:r>
        <w:t xml:space="preserve"> </w:t>
      </w:r>
      <w:r>
        <w:rPr>
          <w:b/>
          <w:bCs/>
        </w:rPr>
        <w:t xml:space="preserve">(D) VERIFICATION THAT CANNOT COMPLETE REFUSES — IT NEVER REPORTS THE CHAIN INTACT.</w:t>
      </w:r>
      <w:r>
        <w:t xml:space="preserve"> </w:t>
      </w:r>
      <w:r>
        <w:t xml:space="preserve">A chain truncated mid-verification, or an anchor location unreachable at verification time, yields REFUSAL (an UNVERIFIED status, per §11.4.201's conservative-safe-default-on-an-unresolvable-signal), never a "clean pass by default" (spec.md:133, FR-030). "Could not verify" and "verified clean" are never the same reported state.</w:t>
      </w:r>
      <w:r>
        <w:t xml:space="preserve"> </w:t>
      </w:r>
      <w:r>
        <w:rPr>
          <w:b/>
          <w:bCs/>
        </w:rPr>
        <w:t xml:space="preserve">Honest boundary (§11.4.6).</w:t>
      </w:r>
      <w:r>
        <w:t xml:space="preserve"> </w:t>
      </w:r>
      <w:r>
        <w:t xml:space="preserve">§11.4.268 detects deletion, reordering, and tail-truncation of ALREADY-RECORDED entries. It does NOT prove the first entry ever written was itself truthful — the entry's CONTENT is only as trustworthy as the harness that wrote it (§11.4.115(F) machine-written, §11.4.240 producer≠verifier for who may write it), and it does NOT make the underlying evidence CORRECT, only tamper-EVIDENT. Where a project already operates a content-addressed, atomically-committed store for a related purpose (the §11.4.207 continuum resume engine), §11.4.268 REUSES that mechanism's chaining primitive rather than inventing a second one — a consuming project MUST NOT stand up a parallel, divergent chain implementation when one already satisfies this anchor's properties (§11.4.227 extend-don't-duplicate applied to mechanism reuse, not only to rule text).</w:t>
      </w:r>
      <w:r>
        <w:t xml:space="preserve"> </w:t>
      </w:r>
      <w:r>
        <w:rPr>
          <w:b/>
          <w:bCs/>
        </w:rPr>
        <w:t xml:space="preserve">Classification: universal (§11.4.17)</w:t>
      </w:r>
      <w:r>
        <w:t xml:space="preserve"> </w:t>
      </w:r>
      <w:r>
        <w:t xml:space="preserve">— a platform-neutral tamper-evidence discipline reusable by any project maintaining an evidence/verdict ledger; the consuming project supplies its concrete chain implementation, anchor location, anchor-interval, AND covered-call set (clause A — which state-changing operations this project's evidence chain tracks) as DATA per §11.4.35. Composes §11.4.5 / §11.4.6 / §11.4.69 / §11.4.115(F) (the verdict entries THIS anchor chains) / §11.4.116 (the event stream this anchor may chain) / §11.4.201 (verification-cannot-complete → refuse, the conservative-safe default) / §11.4.205 (durable/atomic/ append-only construction discipline) / §11.4.207 (reuse its content-addressed store where one already exists) / §11.4.226 (evidence-class-at-closure — a chain entry's own class must match the defect layer it backs) / §11.4.262 (machine-created evidence at every gate — the chain entries this anchor makes tamper-evident ARE the machine-created evidence artefacts §11.4.262 requires; §11.4.268 is the integrity property that keeps those artefacts trustworthy AFTER the moment of PASS, not merely present at it) / §9.2 (a genuine tamper finding is itself a destructive-op-class event requiring the §9.2 backup-and-investigate protocol) / §1.1.</w:t>
      </w:r>
      <w:r>
        <w:t xml:space="preserve"> </w:t>
      </w:r>
      <w:r>
        <w:t xml:space="preserve">Propagation gate</w:t>
      </w:r>
      <w:r>
        <w:t xml:space="preserve"> </w:t>
      </w:r>
      <w:r>
        <w:rPr>
          <w:rStyle w:val="VerbatimChar"/>
        </w:rPr>
        <w:t xml:space="preserve">CM-COVENANT-114-268-PROPAGATION</w:t>
      </w:r>
      <w:r>
        <w:t xml:space="preserve"> </w:t>
      </w:r>
      <w:r>
        <w:t xml:space="preserve">(literal</w:t>
      </w:r>
      <w:r>
        <w:t xml:space="preserve"> </w:t>
      </w:r>
      <w:r>
        <w:rPr>
          <w:rStyle w:val="VerbatimChar"/>
        </w:rPr>
        <w:t xml:space="preserve">11.4.268</w:t>
      </w:r>
      <w:r>
        <w:t xml:space="preserve"> </w:t>
      </w:r>
      <w:r>
        <w:t xml:space="preserve">present as a block-start, exactly-once per governance file, lockstep content-hash equality across the mirror set per §11.4.227(B)) + recommended mechanism gates</w:t>
      </w:r>
      <w:r>
        <w:t xml:space="preserve"> </w:t>
      </w:r>
      <w:r>
        <w:rPr>
          <w:rStyle w:val="VerbatimChar"/>
        </w:rPr>
        <w:t xml:space="preserve">CM-EVIDENCE-CHAIN-DELETE-REORDER-DETECTED</w:t>
      </w:r>
      <w:r>
        <w:t xml:space="preserve"> </w:t>
      </w:r>
      <w:r>
        <w:t xml:space="preserve">(chain-walk verification detects a deleted or reordered entry left internally inconsistent) +</w:t>
      </w:r>
      <w:r>
        <w:t xml:space="preserve"> </w:t>
      </w:r>
      <w:r>
        <w:rPr>
          <w:rStyle w:val="VerbatimChar"/>
        </w:rPr>
        <w:t xml:space="preserve">CM-EVIDENCE-CHAIN-ANCHOR-CATCHES-RECOMPUTE-AND-TRUNCATION</w:t>
      </w:r>
      <w:r>
        <w:t xml:space="preserve"> </w:t>
      </w:r>
      <w:r>
        <w:t xml:space="preserve">(an anchor record exists on the declared interval, carries head-digest + entry-count + an honest</w:t>
      </w:r>
      <w:r>
        <w:t xml:space="preserve"> </w:t>
      </w:r>
      <w:r>
        <w:rPr>
          <w:rStyle w:val="VerbatimChar"/>
        </w:rPr>
        <w:t xml:space="preserve">mechanism</w:t>
      </w:r>
      <w:r>
        <w:t xml:space="preserve">/</w:t>
      </w:r>
      <w:r>
        <w:t xml:space="preserve"> </w:t>
      </w:r>
      <w:r>
        <w:rPr>
          <w:rStyle w:val="VerbatimChar"/>
        </w:rPr>
        <w:t xml:space="preserve">policy</w:t>
      </w:r>
      <w:r>
        <w:t xml:space="preserve"> </w:t>
      </w:r>
      <w:r>
        <w:t xml:space="preserve">strength, and anchor-cross-check verification detects a recomputed-forward deletion and a tail truncation that chain-alone verification misses) +</w:t>
      </w:r>
      <w:r>
        <w:t xml:space="preserve"> </w:t>
      </w:r>
      <w:r>
        <w:rPr>
          <w:rStyle w:val="VerbatimChar"/>
        </w:rPr>
        <w:t xml:space="preserve">CM-EVIDENCE-CHAIN-INCOMPLETE-VERIFICATION-REFUSES</w:t>
      </w:r>
      <w:r>
        <w:t xml:space="preserve"> </w:t>
      </w:r>
      <w:r>
        <w:t xml:space="preserve">(a chain or anchor that cannot be reached/completed at verification time yields REFUSAL, never a default clean pass) + paired §1.1 mutations (delete a middle entry and recompute the chain forward from that point using only internal chain data → chain-alone verification MUST still PASS [proving the gap the anchor exists to close] while anchor cross-check MUST FAIL; truncate the tail and verify chain-alone → MUST PASS while anchor cross-check MUST FAIL; make the anchor location unreachable → verification MUST report UNVERIFIED, never PASS; golden-FALSE per §11.4.201(1): an untampered chain with a fresh, reachable, correctly-computed anchor MUST NOT fire any of the three gates). Gate-code = separate work item, NOT claimed shipped (§11.4.6 / §11.4.227).</w:t>
      </w:r>
      <w:r>
        <w:t xml:space="preserve"> </w:t>
      </w:r>
      <w:r>
        <w:rPr>
          <w:b/>
          <w:bCs/>
        </w:rPr>
        <w:t xml:space="preserve">Canonical authority:</w:t>
      </w:r>
      <w:r>
        <w:t xml:space="preserve"> </w:t>
      </w:r>
      <w:r>
        <w:t xml:space="preserve">constitution submodule</w:t>
      </w:r>
      <w:r>
        <w:t xml:space="preserve"> </w:t>
      </w:r>
      <w:hyperlink r:id="rId10">
        <w:r>
          <w:rPr>
            <w:rStyle w:val="VerbatimChar"/>
          </w:rPr>
          <w:t xml:space="preserve">Constitution.md</w:t>
        </w:r>
      </w:hyperlink>
      <w:r>
        <w:t xml:space="preserve"> </w:t>
      </w:r>
      <w:r>
        <w:t xml:space="preserve">§11.4.268 (pending landing). Non-compliance is a release blocker regardless of context. No escape hatch — no</w:t>
      </w:r>
      <w:r>
        <w:t xml:space="preserve"> </w:t>
      </w:r>
      <w:r>
        <w:rPr>
          <w:rStyle w:val="VerbatimChar"/>
        </w:rPr>
        <w:t xml:space="preserve">--content-mutation-detection-suffices</w:t>
      </w:r>
      <w:r>
        <w:t xml:space="preserve">,</w:t>
      </w:r>
      <w:r>
        <w:t xml:space="preserve"> </w:t>
      </w:r>
      <w:r>
        <w:rPr>
          <w:rStyle w:val="VerbatimChar"/>
        </w:rPr>
        <w:t xml:space="preserve">--skip-anchor-record</w:t>
      </w:r>
      <w:r>
        <w:t xml:space="preserve">,</w:t>
      </w:r>
      <w:r>
        <w:t xml:space="preserve"> </w:t>
      </w:r>
      <w:r>
        <w:rPr>
          <w:rStyle w:val="VerbatimChar"/>
        </w:rPr>
        <w:t xml:space="preserve">--claim-mechanism-strength-unverified</w:t>
      </w:r>
      <w:r>
        <w:t xml:space="preserve">,</w:t>
      </w:r>
      <w:r>
        <w:t xml:space="preserve"> </w:t>
      </w:r>
      <w:r>
        <w:rPr>
          <w:rStyle w:val="VerbatimChar"/>
        </w:rPr>
        <w:t xml:space="preserve">--chain-truncation-passes-by-default</w:t>
      </w:r>
      <w:r>
        <w:t xml:space="preserve">,</w:t>
      </w:r>
      <w:r>
        <w:t xml:space="preserve"> </w:t>
      </w:r>
      <w:r>
        <w:rPr>
          <w:rStyle w:val="VerbatimChar"/>
        </w:rPr>
        <w:t xml:space="preserve">--reconstructed-chain-is-clean</w:t>
      </w:r>
      <w:r>
        <w:t xml:space="preserve"> </w:t>
      </w:r>
      <w:r>
        <w:t xml:space="preserve">flag.</w:t>
      </w:r>
    </w:p>
    <w:p>
      <w:r>
        <w:pict>
          <v:rect style="width:0;height:1.5pt" o:hralign="center" o:hrstd="t" o:hr="t"/>
        </w:pict>
      </w:r>
    </w:p>
    <w:bookmarkEnd w:id="17"/>
    <w:bookmarkStart w:id="18" w:name="X7f75098c479a13fe8aa225cff3c761c8628462b"/>
    <w:p>
      <w:pPr>
        <w:pStyle w:val="Heading3"/>
      </w:pPr>
      <w:r>
        <w:t xml:space="preserve">§11.4.269 — Critic/consensus advisory-only ban AT THE EVIDENCE-ACCEPTANCE SEAM: an ungoverned confidence/consensus signal MAY inform but MUST NEVER substitute for a receipt or adjudicate producer-verifier disagreement; role recorded</w:t>
      </w:r>
      <w:r>
        <w:t xml:space="preserve"> </w:t>
      </w:r>
      <w:r>
        <w:rPr>
          <w:rStyle w:val="VerbatimChar"/>
        </w:rPr>
        <w:t xml:space="preserve">advisory</w:t>
      </w:r>
      <w:r>
        <w:t xml:space="preserve">, never entered into an evidence chain — the CONSTITUTION'S MANDATORY INDEPENDENT-REVIEW-VERDICT FAMILY (§11.4.125/.134/.142/.165/.209/.237/.256) IS UNWEAKENED (spec-derived, speckit 002-anti-slop-enforcement, 2026-08-26)</w:t>
      </w:r>
    </w:p>
    <w:p>
      <w:pPr>
        <w:pStyle w:val="FirstParagraph"/>
      </w:pPr>
      <w:r>
        <w:rPr>
          <w:b/>
          <w:bCs/>
        </w:rPr>
        <w:t xml:space="preserve">Compact summary:</w:t>
      </w:r>
      <w:r>
        <w:t xml:space="preserve"> </w:t>
      </w:r>
      <w:r>
        <w:t xml:space="preserve">at the evidence-acceptance / claim-adjudication seam — where a producer's claim of DONE/PASS is accepted or refused, and where a producer-verifier DISAGREEMENT is adjudicated — an ungoverned second opinion (a confidence score, an LLM-judge output, or a consensus aggregation across multiple such opinions, none of them produced under this constitution's own independent-review discipline) is a real, adoptable capability, but it MUST be admitted in an ADVISORY-ONLY role at THAT seam, never as the mechanism that decides accept/refuse there. This project's own operator decision on the point (spec.md:232, A-009) states the rule directly:</w:t>
      </w:r>
      <w:r>
        <w:t xml:space="preserve"> </w:t>
      </w:r>
      <w:r>
        <w:rPr>
          <w:i/>
          <w:iCs/>
        </w:rPr>
        <w:t xml:space="preserve">"Current rules adjudicate producer-verifier disagreement on the recorded receipt, never on confidence or argument quality, and explicitly bar an LLM judge from being the gate."</w:t>
      </w:r>
      <w:r>
        <w:t xml:space="preserve"> </w:t>
      </w:r>
      <w:r>
        <w:t xml:space="preserve">An ungoverned critic signal that CAN flip an accept/refuse outcome at that seam has re-created a self-certification collapse under a new name — it is a second oracle/gate sharing correlated blind spots with the producer (same model family, same training data, same failure modes as an LLM producing the work it is asked to judge), exactly the class §11.4.240/§11.4.249 already forbid a producer from occupying.</w:t>
      </w:r>
      <w:r>
        <w:t xml:space="preserve"> </w:t>
      </w:r>
      <w:r>
        <w:rPr>
          <w:b/>
          <w:bCs/>
        </w:rPr>
        <w:t xml:space="preserve">This anchor is NARROWER than "no second model may ever review a producer's work"</w:t>
      </w:r>
      <w:r>
        <w:t xml:space="preserve"> </w:t>
      </w:r>
      <w:r>
        <w:t xml:space="preserve">— it does NOT reach, weaken, override, or substitute for the constitution's SEPARATE, already-mandatory independent-review-verdict family (§11.4.125 code-review-before-build, §11.4.134 iterate-to-GO with rock-solid evidence, §11.4.142 universal every-change review, §11.4.165 independent verification agent, §11.4.209 Fable-</w:t>
      </w:r>
      <w:r>
        <w:rPr>
          <w:rStyle w:val="VerbatimChar"/>
        </w:rPr>
        <w:t xml:space="preserve">xhigh</w:t>
      </w:r>
      <w:r>
        <w:t xml:space="preserve"> </w:t>
      </w:r>
      <w:r>
        <w:t xml:space="preserve">review substrate, §11.4.237 translation context-and-spirit review, §11.4.256 independent per-language translation review). Those seven anchors mandate a STRUCTURALLY-SEPARATED verifier's verdict (§11.4.240 producer≠verifier, §11.4.249 oracle/gate roles) as a GENUINE receipt-generating gate on the work itself — a NO-GO from any of them BLOCKS the build (§11.4.125) and RE-ARMS the iterate-to-GO loop (§11.4.134) — and every one of the seven remains fully in force, unmodified, unrelaxed. Clause (F) below states this unweakened-list explicitly and mechanically.</w:t>
      </w:r>
      <w:r>
        <w:t xml:space="preserve"> </w:t>
      </w:r>
      <w:r>
        <w:rPr>
          <w:b/>
          <w:bCs/>
        </w:rPr>
        <w:t xml:space="preserve">The mandate (ALL hold):</w:t>
      </w:r>
      <w:r>
        <w:t xml:space="preserve"> </w:t>
      </w:r>
      <w:r>
        <w:rPr>
          <w:b/>
          <w:bCs/>
        </w:rPr>
        <w:t xml:space="preserve">(A) TWO CLOSED TERM DEFINITIONS, EXCLUDING THE MANDATORY REVIEW FAMILY.</w:t>
      </w:r>
      <w:r>
        <w:t xml:space="preserve"> </w:t>
      </w:r>
      <w:r>
        <w:rPr>
          <w:rStyle w:val="VerbatimChar"/>
        </w:rPr>
        <w:t xml:space="preserve">critic</w:t>
      </w:r>
      <w:r>
        <w:t xml:space="preserve"> </w:t>
      </w:r>
      <w:r>
        <w:t xml:space="preserve">= a second (or Nth) model instance, confidence score, or LLM-judge that offers an OPINION on a producer's claim, diff, or artifact WITHOUT itself constituting a structurally-separated, receipt-generating review conducted under §11.4.125 / §11.4.134 / §11.4.142 / §11.4.165 / §11.4.209 / §11.4.237 / §11.4.256 — i.e. an ungoverned, ad-hoc, or supplementary second opinion, not the mandatory independent-reviewer verdict those anchors already require and gate on.</w:t>
      </w:r>
      <w:r>
        <w:t xml:space="preserve"> </w:t>
      </w:r>
      <w:r>
        <w:rPr>
          <w:rStyle w:val="VerbatimChar"/>
        </w:rPr>
        <w:t xml:space="preserve">consensus</w:t>
      </w:r>
      <w:r>
        <w:t xml:space="preserve"> </w:t>
      </w:r>
      <w:r>
        <w:t xml:space="preserve">= a mechanism aggregating multiple such UNGOVERNED opinions (voting, averaging, an LLM-judge score) into one combined signal. Both are ADOPTABLE capability categories a project may wire in — §11.4.269 does not forbid their existence, only their misuse as a gate AT THE EVIDENCE-ACCEPTANCE / CLAIM-ADJUDICATION SEAM. A verdict produced by the constitution's own mandatory review family is NOT a "critic" for the purposes of this anchor — it is the receipt-generating verifier role §11.4.240/§11.4.249 already govern, and it continues to gate exactly as those seven anchors require.</w:t>
      </w:r>
      <w:r>
        <w:t xml:space="preserve"> </w:t>
      </w:r>
      <w:r>
        <w:rPr>
          <w:b/>
          <w:bCs/>
        </w:rPr>
        <w:t xml:space="preserve">(B) A CLAIM WHOSE ONLY SUPPORT IS AN UNGOVERNED CRITIC/CONSENSUS SIGNAL IS REFUSED.</w:t>
      </w:r>
      <w:r>
        <w:t xml:space="preserve"> </w:t>
      </w:r>
      <w:r>
        <w:t xml:space="preserve">Per spec.md:163 (FR-023):</w:t>
      </w:r>
      <w:r>
        <w:t xml:space="preserve"> </w:t>
      </w:r>
      <w:r>
        <w:rPr>
          <w:i/>
          <w:iCs/>
        </w:rPr>
        <w:t xml:space="preserve">"Given a claim whose only support is a critic consensus or confidence score, the seam MUST refuse it"</w:t>
      </w:r>
      <w:r>
        <w:t xml:space="preserve"> </w:t>
      </w:r>
      <w:r>
        <w:t xml:space="preserve">— naming the missing receipt. A recorded receipt — a machine-written §11.4.115(F) verdict, a captured evidence-chain entry per §11.4.268, OR a mandatory independent review's own recorded GO/NO-GO under §11.4.125/§11.4.134/§11.4.142/ §11.4.165/§11.4.209/§11.4.237/§11.4.256 — remains the ONLY basis on which producer-verifier disagreement is adjudicated; confidence or argument quality UNBACKED by such a receipt, however produced, is never a substitute.</w:t>
      </w:r>
      <w:r>
        <w:t xml:space="preserve"> </w:t>
      </w:r>
      <w:r>
        <w:rPr>
          <w:b/>
          <w:bCs/>
        </w:rPr>
        <w:t xml:space="preserve">(C) DETERMINISTIC WITH AND WITHOUT THE UNGOVERNED CRITIC.</w:t>
      </w:r>
      <w:r>
        <w:t xml:space="preserve"> </w:t>
      </w:r>
      <w:r>
        <w:t xml:space="preserve">Per spec.md:164 (FR-024): the SAME claim, evaluated once with an UNGOVERNED critic step present and once with it absent, MUST produce the IDENTICAL accept/refuse outcome. A pipeline in which disabling that ungoverned critic changes the verdict is, by definition, using it as a gate — the deterministic-outcome test is the mechanical proof that (B) is genuinely honoured, not merely stated. (This clause does NOT apply to a mandatory review under the seven-anchor family in clause (A) — skipping a REQUIRED §11.4.125/§11.4.134/§11.4.142 review is itself a violation of those anchors, not a deterministic-outcome test to pass; the test in this clause is scoped to the OPTIONAL, ungoverned critic only.)</w:t>
      </w:r>
      <w:r>
        <w:t xml:space="preserve"> </w:t>
      </w:r>
      <w:r>
        <w:rPr>
          <w:b/>
          <w:bCs/>
        </w:rPr>
        <w:t xml:space="preserve">(D) UNGOVERNED CRITIC OUTPUT IS RECORDED</w:t>
      </w:r>
      <w:r>
        <w:rPr>
          <w:b/>
          <w:bCs/>
        </w:rPr>
        <w:t xml:space="preserve"> </w:t>
      </w:r>
      <w:r>
        <w:rPr>
          <w:rStyle w:val="VerbatimChar"/>
          <w:b/>
          <w:bCs/>
        </w:rPr>
        <w:t xml:space="preserve">advisory</w:t>
      </w:r>
      <w:r>
        <w:rPr>
          <w:b/>
          <w:bCs/>
        </w:rPr>
        <w:t xml:space="preserve"> </w:t>
      </w:r>
      <w:r>
        <w:rPr>
          <w:b/>
          <w:bCs/>
        </w:rPr>
        <w:t xml:space="preserve">IN A SEPARATE STORE, NEVER ENTERED INTO AN EVIDENCE CHAIN.</w:t>
      </w:r>
      <w:r>
        <w:t xml:space="preserve"> </w:t>
      </w:r>
      <w:r>
        <w:t xml:space="preserve">Per spec.md:165 (FR-025): ungoverned critic output MUST be recorded with a role of</w:t>
      </w:r>
      <w:r>
        <w:t xml:space="preserve"> </w:t>
      </w:r>
      <w:r>
        <w:rPr>
          <w:rStyle w:val="VerbatimChar"/>
        </w:rPr>
        <w:t xml:space="preserve">advisory</w:t>
      </w:r>
      <w:r>
        <w:t xml:space="preserve"> </w:t>
      </w:r>
      <w:r>
        <w:t xml:space="preserve">and MUST NOT appear in any §11.4.268/§11.4.115(F) evidence chain — it is recorded in a separate advisory store, never intermixed with the accept/refuse evidence chain itself. A mandatory review's OWN recorded GO/NO-GO under the seven-anchor family continues to be entered into the evidence/verdict record as its own anchors require (§11.4.125's review-completed marker, §11.4.134's clean-GO record) — it is not retroactively downgraded to</w:t>
      </w:r>
      <w:r>
        <w:t xml:space="preserve"> </w:t>
      </w:r>
      <w:r>
        <w:rPr>
          <w:rStyle w:val="VerbatimChar"/>
        </w:rPr>
        <w:t xml:space="preserve">advisory</w:t>
      </w:r>
      <w:r>
        <w:t xml:space="preserve"> </w:t>
      </w:r>
      <w:r>
        <w:t xml:space="preserve">by this clause.</w:t>
      </w:r>
      <w:r>
        <w:t xml:space="preserve"> </w:t>
      </w:r>
      <w:r>
        <w:rPr>
          <w:b/>
          <w:bCs/>
        </w:rPr>
        <w:t xml:space="preserve">(E) WHY THE UNGOVERNED-CRITIC COLLAPSE MATTERS.</w:t>
      </w:r>
      <w:r>
        <w:t xml:space="preserve"> </w:t>
      </w:r>
      <w:r>
        <w:t xml:space="preserve">Composes §11.4.240(A)/(C) and §11.4.249 — an ungoverned critic wired into the evidence-acceptance gate collapses ORACLE and GATE into a single mechanism that is NOT independent of the producer's own failure surface (correlated model errors, shared blind spots), which is precisely the class of collapse §11.4.240 names as maximum-severity. Advisory-only admission avoids re-creating that collapse under the label "review" while retaining the genuine usefulness of an ungoverned critic — surfacing likely issues earlier, feeding §11.4.102 systematic debugging, prioritising a human reviewer's attention — none of which requires it to hold gating authority. The mandatory seven-anchor review family avoids the SAME collapse by a DIFFERENT mechanism entirely — structural separation of the reviewer per §11.4.240, not advisory-demotion of its verdict — which is exactly why that family's verdicts remain full receipts and this anchor never touches them.</w:t>
      </w:r>
      <w:r>
        <w:t xml:space="preserve"> </w:t>
      </w:r>
      <w:r>
        <w:rPr>
          <w:b/>
          <w:bCs/>
        </w:rPr>
        <w:t xml:space="preserve">(F) THIS BAN IS SCOPED TO THE EVIDENCE-ACCEPTANCE / CLAIM-ADJUDICATION SEAM — IT DOES NOT WEAKEN, OVERRIDE, OR SUBSTITUTE FOR THE MANDATORY INDEPENDENT-REVIEW-VERDICT FAMILY.</w:t>
      </w:r>
      <w:r>
        <w:t xml:space="preserve"> </w:t>
      </w:r>
      <w:r>
        <w:t xml:space="preserve">§11.4.125 (code-review-agent gate before pre-build + main build), §11.4.134 (iterate-to-GO with rock-solid evidence), §11.4.142 (universal code-review — every change reviewed, always), §11.4.165 (independent verification agent), §11.4.209 (code-review MUST run on the Fable model at</w:t>
      </w:r>
      <w:r>
        <w:t xml:space="preserve"> </w:t>
      </w:r>
      <w:r>
        <w:rPr>
          <w:rStyle w:val="VerbatimChar"/>
        </w:rPr>
        <w:t xml:space="preserve">xhigh</w:t>
      </w:r>
      <w:r>
        <w:t xml:space="preserve"> </w:t>
      </w:r>
      <w:r>
        <w:t xml:space="preserve">effort), §11.4.237 (context-and-spirit translation review), and §11.4.256 (independent per-language translation review) each mandate a STRUCTURALLY-SEPARATED verifier (§11.4.240 producer≠verifier) whose VERDICT genuinely gates, and NONE of these seven anchors is relaxed, narrowed, made advisory, or made optional by §11.4.269. What §11.4.269 forbids is narrower and different: (i) treating an UNGOVERNED second opinion / confidence score — one NOT produced under any of those seven anchors' own independence-plus-evidence discipline — as a substitute receipt (clause B); and (ii) letting such an ungoverned signal, rather than a recorded receipt (including a receipt produced by the seven-anchor family), adjudicate a producer-verifier DISAGREEMENT (the A-009 scope, spec.md:232). A project MUST NOT cite §11.4.269 to justify skipping, weakening, downgrading-to-advisory, or making optional any of the seven listed mandatory reviews — doing so is itself a §11.4.269(F) violation, exactly the mis-scoping this clause exists to foreclose.</w:t>
      </w:r>
      <w:r>
        <w:t xml:space="preserve"> </w:t>
      </w:r>
      <w:r>
        <w:rPr>
          <w:b/>
          <w:bCs/>
        </w:rPr>
        <w:t xml:space="preserve">Honest boundary (§11.4.6).</w:t>
      </w:r>
      <w:r>
        <w:t xml:space="preserve"> </w:t>
      </w:r>
      <w:r>
        <w:t xml:space="preserve">§11.4.269 does not forbid using an ungoverned critic/consensus signal to prioritise human review, to surface candidate defects for §11.4.102 investigation, or as ONE input among many an independent human/verifier weighs when authoring (not executing) a gate. It forbids only its use as an automated GATING mechanism substituting for a real, receipt-backed oracle/gate/verifier chain. It does not claim critics are useless — only that their output is advisory context, never a verdict, UNLESS that output is itself produced under the mandatory independent-review-verdict family named in clause (F), in which case it is a receipt and this anchor does not touch it.</w:t>
      </w:r>
      <w:r>
        <w:t xml:space="preserve"> </w:t>
      </w:r>
      <w:r>
        <w:rPr>
          <w:b/>
          <w:bCs/>
        </w:rPr>
        <w:t xml:space="preserve">Classification: universal (§11.4.17)</w:t>
      </w:r>
      <w:r>
        <w:t xml:space="preserve"> </w:t>
      </w:r>
      <w:r>
        <w:t xml:space="preserve">— a platform-neutral discipline reusable by any project that adopts, or is asked to adopt, a second-model/critic/consensus review capability OUTSIDE its own mandatory independent-review-verdict family; the consuming project supplies its concrete critic implementation and advisory-record location as DATA per §11.4.35, and its own set of already-mandatory review-verdict anchors (analogous to this project's §11.4.125/ .134/.142/.165/.209/.237/.256) as the fixed, unweakened-by-this-anchor list. Composes §11.4.6 / §11.4.69 / §11.4.115(F) / §11.4.125 / §11.4.134 / §11.4.142 / §11.4.165 / §11.4.209 / §11.4.237 / §11.4.256 (the seven mandatory review-verdict anchors clause (F) leaves unweakened) / §11.4.240 (the separation principle this anchor is a specific instantiation of) / §11.4.249 (the four-role architecture that names why an ungoverned critic-as-gate is a collapse) / §11.4.268 (the evidence chain the ungoverned critic's output MUST NOT enter) / §11.4.102 (the legitimate advisory use — feeding investigation) / §1.1.</w:t>
      </w:r>
      <w:r>
        <w:t xml:space="preserve"> </w:t>
      </w:r>
      <w:r>
        <w:t xml:space="preserve">Propagation gate</w:t>
      </w:r>
      <w:r>
        <w:t xml:space="preserve"> </w:t>
      </w:r>
      <w:r>
        <w:rPr>
          <w:rStyle w:val="VerbatimChar"/>
        </w:rPr>
        <w:t xml:space="preserve">CM-COVENANT-114-269-PROPAGATION</w:t>
      </w:r>
      <w:r>
        <w:t xml:space="preserve"> </w:t>
      </w:r>
      <w:r>
        <w:t xml:space="preserve">(literal</w:t>
      </w:r>
      <w:r>
        <w:t xml:space="preserve"> </w:t>
      </w:r>
      <w:r>
        <w:rPr>
          <w:rStyle w:val="VerbatimChar"/>
        </w:rPr>
        <w:t xml:space="preserve">11.4.269</w:t>
      </w:r>
      <w:r>
        <w:t xml:space="preserve"> </w:t>
      </w:r>
      <w:r>
        <w:t xml:space="preserve">present as a block-start, exactly-once per governance file, lockstep content-hash equality across the mirror set per §11.4.227(B)) + recommended mechanism gate</w:t>
      </w:r>
      <w:r>
        <w:t xml:space="preserve"> </w:t>
      </w:r>
      <w:r>
        <w:rPr>
          <w:rStyle w:val="VerbatimChar"/>
        </w:rPr>
        <w:t xml:space="preserve">CM-CRITIC-CONSENSUS-ADVISORY-ONLY</w:t>
      </w:r>
      <w:r>
        <w:t xml:space="preserve"> </w:t>
      </w:r>
      <w:r>
        <w:t xml:space="preserve">(a claim supported only by an ungoverned critic/consensus/confidence signal, with no receipt, is refused; the accept/refuse outcome for a claim is identical whether an ungoverned critic step ran or was skipped; every stored ungoverned-critic output carries role</w:t>
      </w:r>
      <w:r>
        <w:t xml:space="preserve"> </w:t>
      </w:r>
      <w:r>
        <w:rPr>
          <w:rStyle w:val="VerbatimChar"/>
        </w:rPr>
        <w:t xml:space="preserve">advisory</w:t>
      </w:r>
      <w:r>
        <w:t xml:space="preserve"> </w:t>
      </w:r>
      <w:r>
        <w:t xml:space="preserve">and appears in no evidence chain; a mandatory review under §11.4.125/.134/.142/.165/ .209/.237/.256 is NEVER downgraded to</w:t>
      </w:r>
      <w:r>
        <w:t xml:space="preserve"> </w:t>
      </w:r>
      <w:r>
        <w:rPr>
          <w:rStyle w:val="VerbatimChar"/>
        </w:rPr>
        <w:t xml:space="preserve">advisory</w:t>
      </w:r>
      <w:r>
        <w:t xml:space="preserve"> </w:t>
      </w:r>
      <w:r>
        <w:t xml:space="preserve">or excluded from gating by this gate) + paired §1.1 mutation (wire an ungoverned critic's approve/reject value directly into the pass/fail decision → the gate MUST FAIL; store an ungoverned critic output with no role field, or role</w:t>
      </w:r>
      <w:r>
        <w:t xml:space="preserve"> </w:t>
      </w:r>
      <w:r>
        <w:rPr>
          <w:rStyle w:val="VerbatimChar"/>
        </w:rPr>
        <w:t xml:space="preserve">verdict</w:t>
      </w:r>
      <w:r>
        <w:t xml:space="preserve">, or entered into the evidence chain → the gate MUST FAIL; downgrade a §11.4.125/.134/.142/.165/.209/.237/.256 review's own GO/NO-GO record to</w:t>
      </w:r>
      <w:r>
        <w:t xml:space="preserve"> </w:t>
      </w:r>
      <w:r>
        <w:rPr>
          <w:rStyle w:val="VerbatimChar"/>
        </w:rPr>
        <w:t xml:space="preserve">advisory</w:t>
      </w:r>
      <w:r>
        <w:t xml:space="preserve">, or exclude it from gating, citing §11.4.269 as the reason → the gate MUST FAIL; golden-FALSE per §11.4.201(1): (i) an ungoverned critic present, its output stored with role</w:t>
      </w:r>
      <w:r>
        <w:t xml:space="preserve"> </w:t>
      </w:r>
      <w:r>
        <w:rPr>
          <w:rStyle w:val="VerbatimChar"/>
        </w:rPr>
        <w:t xml:space="preserve">advisory</w:t>
      </w:r>
      <w:r>
        <w:t xml:space="preserve">, absent from the evidence chain, and the deterministic outcome unchanged whether it ran or not → the gate MUST NOT fire; (ii) a §11.4.125 code-review's own NO-GO record blocking the build exactly as §11.4.125 requires → the gate MUST NOT fire). Gate-code = separate work item, NOT claimed shipped (§11.4.6 / §11.4.227).</w:t>
      </w:r>
      <w:r>
        <w:t xml:space="preserve"> </w:t>
      </w:r>
      <w:r>
        <w:rPr>
          <w:b/>
          <w:bCs/>
        </w:rPr>
        <w:t xml:space="preserve">Canonical authority:</w:t>
      </w:r>
      <w:r>
        <w:t xml:space="preserve"> </w:t>
      </w:r>
      <w:r>
        <w:t xml:space="preserve">constitution submodule</w:t>
      </w:r>
      <w:r>
        <w:t xml:space="preserve"> </w:t>
      </w:r>
      <w:hyperlink r:id="rId10">
        <w:r>
          <w:rPr>
            <w:rStyle w:val="VerbatimChar"/>
          </w:rPr>
          <w:t xml:space="preserve">Constitution.md</w:t>
        </w:r>
      </w:hyperlink>
      <w:r>
        <w:t xml:space="preserve"> </w:t>
      </w:r>
      <w:r>
        <w:t xml:space="preserve">§11.4.269 (pending landing). Non-compliance is a release blocker regardless of context. No escape hatch — no</w:t>
      </w:r>
      <w:r>
        <w:t xml:space="preserve"> </w:t>
      </w:r>
      <w:r>
        <w:rPr>
          <w:rStyle w:val="VerbatimChar"/>
        </w:rPr>
        <w:t xml:space="preserve">--critic-may-gate</w:t>
      </w:r>
      <w:r>
        <w:t xml:space="preserve">,</w:t>
      </w:r>
      <w:r>
        <w:t xml:space="preserve"> </w:t>
      </w:r>
      <w:r>
        <w:rPr>
          <w:rStyle w:val="VerbatimChar"/>
        </w:rPr>
        <w:t xml:space="preserve">--consensus-score-is-a-receipt</w:t>
      </w:r>
      <w:r>
        <w:t xml:space="preserve">,</w:t>
      </w:r>
      <w:r>
        <w:t xml:space="preserve"> </w:t>
      </w:r>
      <w:r>
        <w:rPr>
          <w:rStyle w:val="VerbatimChar"/>
        </w:rPr>
        <w:t xml:space="preserve">--llm-judge-is-the-gate</w:t>
      </w:r>
      <w:r>
        <w:t xml:space="preserve">,</w:t>
      </w:r>
      <w:r>
        <w:t xml:space="preserve"> </w:t>
      </w:r>
      <w:r>
        <w:rPr>
          <w:rStyle w:val="VerbatimChar"/>
        </w:rPr>
        <w:t xml:space="preserve">--critic-output-in-evidence-chain-OK</w:t>
      </w:r>
      <w:r>
        <w:t xml:space="preserve">,</w:t>
      </w:r>
      <w:r>
        <w:t xml:space="preserve"> </w:t>
      </w:r>
      <w:r>
        <w:rPr>
          <w:rStyle w:val="VerbatimChar"/>
        </w:rPr>
        <w:t xml:space="preserve">--outcome-may-differ-with-critic</w:t>
      </w:r>
      <w:r>
        <w:t xml:space="preserve">,</w:t>
      </w:r>
      <w:r>
        <w:t xml:space="preserve"> </w:t>
      </w:r>
      <w:r>
        <w:rPr>
          <w:rStyle w:val="VerbatimChar"/>
        </w:rPr>
        <w:t xml:space="preserve">--269-overrides-mandatory-review</w:t>
      </w:r>
      <w:r>
        <w:t xml:space="preserve">,</w:t>
      </w:r>
      <w:r>
        <w:t xml:space="preserve"> </w:t>
      </w:r>
      <w:r>
        <w:rPr>
          <w:rStyle w:val="VerbatimChar"/>
        </w:rPr>
        <w:t xml:space="preserve">--downgrade-mandatory-review-to-advisory</w:t>
      </w:r>
      <w:r>
        <w:t xml:space="preserve"> </w:t>
      </w:r>
      <w:r>
        <w:t xml:space="preserve">flag.</w:t>
      </w:r>
    </w:p>
    <w:p>
      <w:r>
        <w:pict>
          <v:rect style="width:0;height:1.5pt" o:hralign="center" o:hrstd="t" o:hr="t"/>
        </w:pict>
      </w:r>
    </w:p>
    <w:bookmarkEnd w:id="18"/>
    <w:bookmarkStart w:id="19" w:name="Xdeb0892ed326786af4ca08a5eb33f33fa807700"/>
    <w:p>
      <w:pPr>
        <w:pStyle w:val="Heading3"/>
      </w:pPr>
      <w:r>
        <w:t xml:space="preserve">§11.4.270 — Dependency-existence-verdict register: every proposed dependency carries a closed-set existence verdict {VERIFIED, AMBIGUOUS, UNVERIFIED} with citable evidence; adoption is gated behind resolution and behind the wiring-sweep result (spec-derived, speckit 002-anti-slop-enforcement, 2026-08-26)</w:t>
      </w:r>
    </w:p>
    <w:p>
      <w:pPr>
        <w:pStyle w:val="FirstParagraph"/>
      </w:pPr>
      <w:r>
        <w:rPr>
          <w:b/>
          <w:bCs/>
        </w:rPr>
        <w:t xml:space="preserve">Compact summary:</w:t>
      </w:r>
      <w:r>
        <w:t xml:space="preserve"> </w:t>
      </w:r>
      <w:r>
        <w:t xml:space="preserve">a project that adopts an external (or internal, cross-module) dependency to close a coverage gap MUST first record, for that dependency, a closed-set EXISTENCE verdict — VERIFIED, AMBIGUOUS, or UNVERIFIED — backed by a citable artifact or an explicit statement that none was found (spec.md:114, FR-013). Existence verification is NECESSARY but NOT SUFFICIENT for adoption (spec.md:226, A-012:</w:t>
      </w:r>
      <w:r>
        <w:t xml:space="preserve"> </w:t>
      </w:r>
      <w:r>
        <w:rPr>
          <w:i/>
          <w:iCs/>
        </w:rPr>
        <w:t xml:space="preserve">"Existing is not the same as working ... Several verified entries are at initial release versions, one declares a repository that returns 404, and one's 'tamper-evident' claim is on inspection only 'append-only' — which detects nothing if the appender is the party being checked"</w:t>
      </w:r>
      <w:r>
        <w:t xml:space="preserve">) — a VERIFIED existence verdict is the FLOOR a dependency clears before it may even be considered adopted, never a claim that it is fit for the purpose it is being adopted for.</w:t>
      </w:r>
      <w:r>
        <w:t xml:space="preserve"> </w:t>
      </w:r>
      <w:r>
        <w:rPr>
          <w:b/>
          <w:bCs/>
        </w:rPr>
        <w:t xml:space="preserve">The mandate (ALL hold):</w:t>
      </w:r>
      <w:r>
        <w:t xml:space="preserve"> </w:t>
      </w:r>
      <w:r>
        <w:rPr>
          <w:b/>
          <w:bCs/>
        </w:rPr>
        <w:t xml:space="preserve">(A) THE REGISTER, ONE ROW PER CLAIMED DEPENDENCY.</w:t>
      </w:r>
      <w:r>
        <w:t xml:space="preserve"> </w:t>
      </w:r>
      <w:r>
        <w:t xml:space="preserve">Every dependency a project proposes to adopt gets exactly one register row, keyed by a stable identifier (name + version + source per §11.4.111 resolve-by-stable-name). The row carries the verdict + its evidence field (spec.md:114, FR-013:</w:t>
      </w:r>
      <w:r>
        <w:t xml:space="preserve"> </w:t>
      </w:r>
      <w:r>
        <w:rPr>
          <w:i/>
          <w:iCs/>
        </w:rPr>
        <w:t xml:space="preserve">"MUST carry a verdict of VERIFIED, AMBIGUOUS or UNVERIFIED with a citable artifact or an explicit statement that none was found"</w:t>
      </w:r>
      <w:r>
        <w:t xml:space="preserve">).</w:t>
      </w:r>
      <w:r>
        <w:t xml:space="preserve"> </w:t>
      </w:r>
      <w:r>
        <w:rPr>
          <w:b/>
          <w:bCs/>
        </w:rPr>
        <w:t xml:space="preserve">(B) VERDICT SEMANTICS, EVIDENCE-BASED, NEVER PROMOTED BY OMISSION.</w:t>
      </w:r>
      <w:r>
        <w:t xml:space="preserve"> </w:t>
      </w:r>
      <w:r>
        <w:t xml:space="preserve">UNVERIFIED is the honest default state — a claim about a dependency's existence with no independent confirmation attempted MUST NOT be silently treated as VERIFIED. AMBIGUOUS is assigned when evidence conflicts or a name collision exists — spec.md:116 (FR-015):</w:t>
      </w:r>
      <w:r>
        <w:t xml:space="preserve"> </w:t>
      </w:r>
      <w:r>
        <w:rPr>
          <w:i/>
          <w:iCs/>
        </w:rPr>
        <w:t xml:space="preserve">"a dependency name that collides with an unrelated project" gets AMBIGUOUS, never VERIFIED</w:t>
      </w:r>
      <w:r>
        <w:t xml:space="preserve"> </w:t>
      </w:r>
      <w:r>
        <w:t xml:space="preserve">— the specific conflicting evidence is recorded, not merely a vague "unsure". VERIFIED requires an independently-reproducible check: a real resolve + checksum/hash match, a real successful call or import, or an equivalent control-needle-proven presence per §11.4.201(7)(b).</w:t>
      </w:r>
      <w:r>
        <w:t xml:space="preserve"> </w:t>
      </w:r>
      <w:r>
        <w:rPr>
          <w:b/>
          <w:bCs/>
        </w:rPr>
        <w:t xml:space="preserve">(C) ADOPTION REFUSED WHILE THE VERDICT IS NON-VERIFIED.</w:t>
      </w:r>
      <w:r>
        <w:t xml:space="preserve"> </w:t>
      </w:r>
      <w:r>
        <w:t xml:space="preserve">Per spec.md:115 (FR-014):</w:t>
      </w:r>
      <w:r>
        <w:t xml:space="preserve"> </w:t>
      </w:r>
      <w:r>
        <w:rPr>
          <w:i/>
          <w:iCs/>
        </w:rPr>
        <w:t xml:space="preserve">"Given a dependency whose verdict is UNVERIFIED or AMBIGUOUS, adoption MUST be refused."</w:t>
      </w:r>
      <w:r>
        <w:t xml:space="preserve"> </w:t>
      </w:r>
      <w:r>
        <w:t xml:space="preserve">Adoption is admitted ONLY after the row resolves to VERIFIED (or the AMBIGUOUS conflict is investigated and the row is re-verdicted).</w:t>
      </w:r>
      <w:r>
        <w:t xml:space="preserve"> </w:t>
      </w:r>
      <w:r>
        <w:rPr>
          <w:b/>
          <w:bCs/>
        </w:rPr>
        <w:t xml:space="preserve">(D) ADOPTION IS GATED BEHIND MAPPING TO A RECORDED UNCOVERED GAP + BEHIND THE WIRING-SWEEP RESULT.</w:t>
      </w:r>
      <w:r>
        <w:t xml:space="preserve"> </w:t>
      </w:r>
      <w:r>
        <w:t xml:space="preserve">Per spec.md:170 (FR-020): adoption is refused unless the dependency maps to one of the project's own recorded uncovered capability gaps (adopting a dependency for a capability the project already covers is itself refused, naming the covering rule — the §11.4.227 duplicate-coverage discipline applied to dependency adoption). Per spec.md:171 (FR-021):</w:t>
      </w:r>
      <w:r>
        <w:t xml:space="preserve"> </w:t>
      </w:r>
      <w:r>
        <w:rPr>
          <w:i/>
          <w:iCs/>
        </w:rPr>
        <w:t xml:space="preserve">"the adoption step MUST NOT be accepted before the wiring step reports its sweep result"</w:t>
      </w:r>
      <w:r>
        <w:t xml:space="preserve"> </w:t>
      </w:r>
      <w:r>
        <w:t xml:space="preserve">— a project does not decide "yes, adopt" before it has run the sweep that would reveal whether the dependency's claimed capability is genuinely reachable and wired (§11.4.124/§11.4.196(F) investigate-before-adopt, the mirror-image of investigate-before-remove applied to the opposite direction).</w:t>
      </w:r>
      <w:r>
        <w:t xml:space="preserve"> </w:t>
      </w:r>
      <w:r>
        <w:rPr>
          <w:b/>
          <w:bCs/>
        </w:rPr>
        <w:t xml:space="preserve">(E) ZERO ADOPTED WITHOUT VERIFIED — MONOTONIC.</w:t>
      </w:r>
      <w:r>
        <w:t xml:space="preserve"> </w:t>
      </w:r>
      <w:r>
        <w:t xml:space="preserve">Per spec.md:217 (SC-005): the count of external dependencies adopted without a VERIFIED existence verdict is ZERO, checked at the SAME seam that already refuses unwired-gate names per §11.4.227(A) (the named-gate ledger), generalised here to dependency-adoption claims.</w:t>
      </w:r>
      <w:r>
        <w:t xml:space="preserve"> </w:t>
      </w:r>
      <w:r>
        <w:rPr>
          <w:b/>
          <w:bCs/>
        </w:rPr>
        <w:t xml:space="preserve">Honest boundary (§11.4.6).</w:t>
      </w:r>
      <w:r>
        <w:t xml:space="preserve"> </w:t>
      </w:r>
      <w:r>
        <w:t xml:space="preserve">§11.4.270's register proves EXISTENCE/RESOLVABILITY was checked and recorded — it does NOT prove the dependency BEHAVES correctly for the purpose it is adopted for (that stays ordinary integration/contract testing per §11.4.244), and it does NOT prove the dependency is SECURE or well-maintained (that is §11.4.246's supply-chain territory). A-012's own finding — "existing is not the same as working" — is why this anchor is deliberately narrow: it closes the EXISTENCE-CLAIM bluff, not the fitness-for-purpose question, which stays governed by the constitution's ordinary testing/review family.</w:t>
      </w:r>
      <w:r>
        <w:t xml:space="preserve"> </w:t>
      </w:r>
      <w:r>
        <w:rPr>
          <w:b/>
          <w:bCs/>
        </w:rPr>
        <w:t xml:space="preserve">Classification: universal (§11.4.17)</w:t>
      </w:r>
      <w:r>
        <w:t xml:space="preserve"> </w:t>
      </w:r>
      <w:r>
        <w:t xml:space="preserve">— a platform-neutral existence-verification discipline reusable by any project that adopts external or cross-module dependencies to close a capability gap; the consuming project supplies its register location, its recorded uncovered-gap set, and its wiring-sweep mechanism as DATA per §11.4.35. Composes §11.4.6 / §11.4.69 / §11.4.111 (stable-name keying) / §11.4.124 (investigate-before-adopt, the direction-mirror of investigate-before-remove) / §11.4.196(F) (configured ≠ wired, the same principle applied to a dependency's claimed capability) / §11.4.201(7)(b) (control-needle-proven presence checks) / §11.4.227(A) (named-gate ledger — this anchor generalises its zero-unwired-debt discipline to dependency claims) / §11.4.244 (fitness-for-purpose stays contract-testing territory, distinct from existence) / §11.4.246 (security/supply-chain, also distinct from existence) / §11.4.74 (submodule-catalogue-first discovery + extend-don't-reimplement — the register's VERIFIED-tier check IS the mandated catalogue-first discovery step, applied to any dependency, not only own-org submodules) / §11.4.31 (submodule-dependency-manifest — an owned-org dependency's</w:t>
      </w:r>
      <w:r>
        <w:t xml:space="preserve"> </w:t>
      </w:r>
      <w:r>
        <w:rPr>
          <w:rStyle w:val="VerbatimChar"/>
        </w:rPr>
        <w:t xml:space="preserve">helix-deps.yaml</w:t>
      </w:r>
      <w:r>
        <w:t xml:space="preserve"> </w:t>
      </w:r>
      <w:r>
        <w:t xml:space="preserve">is itself citable evidence toward a VERIFIED verdict) / §11.4.150 (mandatory deep multi-angle web research before declaring a capability covered — the research pass that PRODUCES a register row's citable evidence, or its explicit none-found statement) / §1.1.</w:t>
      </w:r>
      <w:r>
        <w:t xml:space="preserve"> </w:t>
      </w:r>
      <w:r>
        <w:t xml:space="preserve">Propagation gate</w:t>
      </w:r>
      <w:r>
        <w:t xml:space="preserve"> </w:t>
      </w:r>
      <w:r>
        <w:rPr>
          <w:rStyle w:val="VerbatimChar"/>
        </w:rPr>
        <w:t xml:space="preserve">CM-COVENANT-114-270-PROPAGATION</w:t>
      </w:r>
      <w:r>
        <w:t xml:space="preserve"> </w:t>
      </w:r>
      <w:r>
        <w:t xml:space="preserve">(literal</w:t>
      </w:r>
      <w:r>
        <w:t xml:space="preserve"> </w:t>
      </w:r>
      <w:r>
        <w:rPr>
          <w:rStyle w:val="VerbatimChar"/>
        </w:rPr>
        <w:t xml:space="preserve">11.4.270</w:t>
      </w:r>
      <w:r>
        <w:t xml:space="preserve"> </w:t>
      </w:r>
      <w:r>
        <w:t xml:space="preserve">present as a block-start, exactly-once per governance file, lockstep content-hash equality across the mirror set per §11.4.227(B)) + recommended mechanism gate</w:t>
      </w:r>
      <w:r>
        <w:t xml:space="preserve"> </w:t>
      </w:r>
      <w:r>
        <w:rPr>
          <w:rStyle w:val="VerbatimChar"/>
        </w:rPr>
        <w:t xml:space="preserve">CM-DEPENDENCY-EXISTENCE-VERDICT-REGISTER</w:t>
      </w:r>
      <w:r>
        <w:t xml:space="preserve"> </w:t>
      </w:r>
      <w:r>
        <w:t xml:space="preserve">(every claimed dependency has a register row carrying a closed-set verdict + evidence field; a name collision resolves AMBIGUOUS never VERIFIED; a shipped change relying on an UNVERIFIED or AMBIGUOUS row is refused; adoption refused when the dependency maps to an already-covered capability or precedes its wiring-sweep result) + paired §1.1 mutation (adopt a dependency with no register row → the gate MUST FAIL; leave a row UNVERIFIED and adopt anyway → the gate MUST FAIL; feed a name-collision fixture and assert the verdict resolves VERIFIED instead of AMBIGUOUS → the gate MUST FAIL; golden-FALSE per §11.4.201(1): a dependency VERIFIED with real, reproducible, control-needle-proven evidence, mapped to a genuinely-uncovered gap, adopted after its wiring sweep reported a result → the gate MUST NOT fire). Gate-code = separate work item, NOT claimed shipped (§11.4.6 / §11.4.227).</w:t>
      </w:r>
      <w:r>
        <w:t xml:space="preserve"> </w:t>
      </w:r>
      <w:r>
        <w:rPr>
          <w:b/>
          <w:bCs/>
        </w:rPr>
        <w:t xml:space="preserve">Canonical authority:</w:t>
      </w:r>
      <w:r>
        <w:t xml:space="preserve"> </w:t>
      </w:r>
      <w:r>
        <w:t xml:space="preserve">constitution submodule</w:t>
      </w:r>
      <w:r>
        <w:t xml:space="preserve"> </w:t>
      </w:r>
      <w:hyperlink r:id="rId10">
        <w:r>
          <w:rPr>
            <w:rStyle w:val="VerbatimChar"/>
          </w:rPr>
          <w:t xml:space="preserve">Constitution.md</w:t>
        </w:r>
      </w:hyperlink>
      <w:r>
        <w:t xml:space="preserve"> </w:t>
      </w:r>
      <w:r>
        <w:t xml:space="preserve">§11.4.270 (pending landing). Non-compliance is a release blocker regardless of context. No escape hatch — no</w:t>
      </w:r>
      <w:r>
        <w:t xml:space="preserve"> </w:t>
      </w:r>
      <w:r>
        <w:rPr>
          <w:rStyle w:val="VerbatimChar"/>
        </w:rPr>
        <w:t xml:space="preserve">--unverified-adoption-OK</w:t>
      </w:r>
      <w:r>
        <w:t xml:space="preserve">,</w:t>
      </w:r>
      <w:r>
        <w:t xml:space="preserve"> </w:t>
      </w:r>
      <w:r>
        <w:rPr>
          <w:rStyle w:val="VerbatimChar"/>
        </w:rPr>
        <w:t xml:space="preserve">--ambiguous-treated-as-verified</w:t>
      </w:r>
      <w:r>
        <w:t xml:space="preserve">,</w:t>
      </w:r>
      <w:r>
        <w:t xml:space="preserve"> </w:t>
      </w:r>
      <w:r>
        <w:rPr>
          <w:rStyle w:val="VerbatimChar"/>
        </w:rPr>
        <w:t xml:space="preserve">--skip-wiring-sweep-before-adopt</w:t>
      </w:r>
      <w:r>
        <w:t xml:space="preserve">,</w:t>
      </w:r>
      <w:r>
        <w:t xml:space="preserve"> </w:t>
      </w:r>
      <w:r>
        <w:rPr>
          <w:rStyle w:val="VerbatimChar"/>
        </w:rPr>
        <w:t xml:space="preserve">--adopt-already-covered-capability</w:t>
      </w:r>
      <w:r>
        <w:t xml:space="preserve">,</w:t>
      </w:r>
      <w:r>
        <w:t xml:space="preserve"> </w:t>
      </w:r>
      <w:r>
        <w:rPr>
          <w:rStyle w:val="VerbatimChar"/>
        </w:rPr>
        <w:t xml:space="preserve">--existence-proves-fitness</w:t>
      </w:r>
      <w:r>
        <w:t xml:space="preserve"> </w:t>
      </w:r>
      <w:r>
        <w:t xml:space="preserve">flag.</w:t>
      </w:r>
    </w:p>
    <w:p>
      <w:r>
        <w:pict>
          <v:rect style="width:0;height:1.5pt" o:hralign="center" o:hrstd="t" o:hr="t"/>
        </w:pict>
      </w:r>
    </w:p>
    <w:bookmarkEnd w:id="19"/>
    <w:bookmarkStart w:id="20" w:name="Xc5becaade5f09397f866d8f009392a4c76b7b21"/>
    <w:p>
      <w:pPr>
        <w:pStyle w:val="Heading3"/>
      </w:pPr>
      <w:r>
        <w:t xml:space="preserve">§11.4.271 — Waiver mechanism: the strict FORMALIZATION of allow-with-tracked-debt (unifying §11.4.234(D)'s recorded-deferral, §11.4.236(4)'s explicit-operator-override, and §11.4.248(A)'s deadline-bound quarantine into ONE roster + expiry + tracked-item schema), distinct from refusal (§11.4.21) and closure (§11.4.90) vocabulary (spec-derived, speckit 002-anti-slop-enforcement, 2026-08-26)</w:t>
      </w:r>
    </w:p>
    <w:p>
      <w:pPr>
        <w:pStyle w:val="FirstParagraph"/>
      </w:pPr>
      <w:r>
        <w:rPr>
          <w:b/>
          <w:bCs/>
        </w:rPr>
        <w:t xml:space="preserve">Compact summary:</w:t>
      </w:r>
      <w:r>
        <w:t xml:space="preserve"> </w:t>
      </w:r>
      <w:r>
        <w:t xml:space="preserve">every project needs, on rare occasion, a mechanism to ALLOW a change to proceed despite a normally-blocking missing-evidence condition — never a silent, never a permanent bypass, but a tracked, expiring, human-authorised exception.</w:t>
      </w:r>
      <w:r>
        <w:t xml:space="preserve"> </w:t>
      </w:r>
      <w:r>
        <w:rPr>
          <w:b/>
          <w:bCs/>
        </w:rPr>
        <w:t xml:space="preserve">This is NOT an absent capability being introduced here</w:t>
      </w:r>
      <w:r>
        <w:t xml:space="preserve"> </w:t>
      </w:r>
      <w:r>
        <w:t xml:space="preserve">— re-verified in this remediation pass: §11.4.234(D) already permits an explicit, documented deferral flag ("The escape hatch is a recorded deferral, not a bypass: the skipped gate remains owed and is caught at the next full run or tag gate" — Constitution.md:10999); §11.4.236(4) already requires "an explicit, logged, operator-set flag" for any override of its deploy-readiness seam ("EXPLICIT, RECORDED OVERRIDE ONLY" — Constitution.md:11023); and §11.4.248(A) already ships a deadline-bound quarantine for one specific gate class (flaky tests, moved to</w:t>
      </w:r>
      <w:r>
        <w:t xml:space="preserve"> </w:t>
      </w:r>
      <w:r>
        <w:rPr>
          <w:rStyle w:val="VerbatimChar"/>
        </w:rPr>
        <w:t xml:space="preserve">tests/quarantine/</w:t>
      </w:r>
      <w:r>
        <w:t xml:space="preserve"> </w:t>
      </w:r>
      <w:r>
        <w:t xml:space="preserve">with a tracked §11.4.197 stabilisation deadline). Those three are genuine allow-with-known-debt PRECEDENTS this anchor does not discover but FORMALIZES. What §11.4.271 genuinely adds — needled:</w:t>
      </w:r>
      <w:r>
        <w:t xml:space="preserve"> </w:t>
      </w:r>
      <w:r>
        <w:rPr>
          <w:rStyle w:val="VerbatimChar"/>
        </w:rPr>
        <w:t xml:space="preserve">waiv*</w:t>
      </w:r>
      <w:r>
        <w:t xml:space="preserve"> </w:t>
      </w:r>
      <w:r>
        <w:t xml:space="preserve">returns ZERO hits anywhere in</w:t>
      </w:r>
      <w:r>
        <w:t xml:space="preserve"> </w:t>
      </w:r>
      <w:r>
        <w:rPr>
          <w:rStyle w:val="VerbatimChar"/>
        </w:rPr>
        <w:t xml:space="preserve">constitution/Constitution.md</w:t>
      </w:r>
      <w:r>
        <w:t xml:space="preserve"> </w:t>
      </w:r>
      <w:r>
        <w:t xml:space="preserve">outside this draft, confirming the SCHEMA below is new even though the CATEGORY of mechanism is not — is the STRICT, DATA-BEARING, cross-gate schema those three precedents describe only informally and per-mechanism: a ROSTERED NON-PRODUCER authoriser (§11.4.234(D) and §11.4.248(A) name no authoriser; §11.4.236(4) names the operator as a role but no roster-resolvable identity schema — §11.4.271 adds the roster resolution + producer exclusion), a MANDATORY UNELAPSED EXPIRY (§11.4.234's skip flag and §11.4.236's override flag carry no expiry field at all — an indefinite skip/override is currently legal under their text), and a MANDATORY TRACKED ITEM (neither §11.4.234(D) nor §11.4.236(4) requires one; §11.4.248(A) requires it for its one gate class — §11.4.271 makes it mandatory cross-gate). §11.4.271 turns three ad-hoc, per-anchor escape hatches into ONE cross-cutting mechanism any future gate can invoke by reference instead of re-inventing its own — this project's own</w:t>
      </w:r>
      <w:r>
        <w:t xml:space="preserve"> </w:t>
      </w:r>
      <w:r>
        <w:rPr>
          <w:rStyle w:val="VerbatimChar"/>
        </w:rPr>
        <w:t xml:space="preserve">scripts/lib/critical_blocker_gate.sh</w:t>
      </w:r>
      <w:r>
        <w:t xml:space="preserve"> </w:t>
      </w:r>
      <w:r>
        <w:t xml:space="preserve">(built for the §11.4.236 seam) already implements</w:t>
      </w:r>
      <w:r>
        <w:t xml:space="preserve"> </w:t>
      </w:r>
      <w:r>
        <w:rPr>
          <w:rStyle w:val="VerbatimChar"/>
        </w:rPr>
        <w:t xml:space="preserve">waive</w:t>
      </w:r>
      <w:r>
        <w:t xml:space="preserve">/</w:t>
      </w:r>
      <w:r>
        <w:rPr>
          <w:rStyle w:val="VerbatimChar"/>
        </w:rPr>
        <w:t xml:space="preserve">override</w:t>
      </w:r>
      <w:r>
        <w:t xml:space="preserve"> </w:t>
      </w:r>
      <w:r>
        <w:t xml:space="preserve">operations by name, direct evidence this schema generalises code the project has already written, not a speculative addition.</w:t>
      </w:r>
      <w:r>
        <w:t xml:space="preserve"> </w:t>
      </w:r>
      <w:r>
        <w:rPr>
          <w:b/>
          <w:bCs/>
        </w:rPr>
        <w:t xml:space="preserve">The mandate (ALL hold):</w:t>
      </w:r>
      <w:r>
        <w:t xml:space="preserve"> </w:t>
      </w:r>
      <w:r>
        <w:rPr>
          <w:b/>
          <w:bCs/>
        </w:rPr>
        <w:t xml:space="preserve">(A) THE WAIVER IS THE ONE FORMALIZED SCHEMA FOR AN ALLOW-WITH-KNOWN-DEBT PATH.</w:t>
      </w:r>
      <w:r>
        <w:t xml:space="preserve"> </w:t>
      </w:r>
      <w:r>
        <w:t xml:space="preserve">A waiver EXISTS at a seam that would otherwise refuse (a missing receipt, an unresolved dependency verdict, an unmet acceptance-criteria scenario, or any other normally-blocking condition this constitution's family of gates enforces) — the SAME class of seam §11.4.234(D)'s deferral flag, §11.4.236(4)'s override flag, and §11.4.248(A)'s quarantine already gate. It is invoked explicitly, never inferred, and it never disables the gate permanently — it grants a bounded, tracked exception to ONE candidate. A gate ALREADY implementing an allow-with-known-debt path under §11.4.234/§11.4.236/§11.4.248 is NOT required to reimplement one from scratch — it satisfies §11.4.271 by conforming its existing flag/quarantine mechanism to this clause's roster + expiry + tracked-item schema (clauses B–D below), the strict superset those three anchors' informal mechanisms currently lack.</w:t>
      </w:r>
      <w:r>
        <w:t xml:space="preserve"> </w:t>
      </w:r>
      <w:r>
        <w:rPr>
          <w:b/>
          <w:bCs/>
        </w:rPr>
        <w:t xml:space="preserve">(B) AUTHORISATION MUST RESOLVE TO A ROSTERED IDENTITY, NEVER THE PRODUCER.</w:t>
      </w:r>
      <w:r>
        <w:t xml:space="preserve"> </w:t>
      </w:r>
      <w:r>
        <w:t xml:space="preserve">Per spec.md:157 (FR-040):</w:t>
      </w:r>
      <w:r>
        <w:t xml:space="preserve"> </w:t>
      </w:r>
      <w:r>
        <w:rPr>
          <w:i/>
          <w:iCs/>
        </w:rPr>
        <w:t xml:space="preserve">"Given a waiver whose authorisation value does not resolve to an identity in the declared authoriser roster, the seam MUST refuse it"</w:t>
      </w:r>
      <w:r>
        <w:t xml:space="preserve"> </w:t>
      </w:r>
      <w:r>
        <w:t xml:space="preserve">— a free-text authorisation ("looks fine") is refused exactly as an absent one is; a waiver naming a genuinely rostered identity is accepted (the false-positive guard — a check that refuses EVERY waiver has replaced a bypass with a deadlock, not fixed anything). The authoriser roster is consumer-supplied DATA per §11.4.35, and the producer of the change under waiver MUST NOT appear as its own waiver's authoriser (composes §11.4.240 producer≠verifier — a producer cannot waive their own gate).</w:t>
      </w:r>
      <w:r>
        <w:t xml:space="preserve"> </w:t>
      </w:r>
      <w:r>
        <w:rPr>
          <w:b/>
          <w:bCs/>
        </w:rPr>
        <w:t xml:space="preserve">(C) EXPIRY IS REQUIRED AND MUST NOT HAVE ELAPSED.</w:t>
      </w:r>
      <w:r>
        <w:t xml:space="preserve"> </w:t>
      </w:r>
      <w:r>
        <w:t xml:space="preserve">Per spec.md:158 (FR-041): a waiver with NO expiry, or whose expiry HAS elapsed, is refused; a waiver whose expiry is in the future is accepted. An absent expiry is NOT read as "valid forever" — the spec's own framing is exact:</w:t>
      </w:r>
      <w:r>
        <w:t xml:space="preserve"> </w:t>
      </w:r>
      <w:r>
        <w:rPr>
          <w:i/>
          <w:iCs/>
        </w:rPr>
        <w:t xml:space="preserve">"An expiry absent by omission is not 'valid for every candidate forever' — that is the same downgrade-by-omission the satisfaction path already refuses"</w:t>
      </w:r>
      <w:r>
        <w:t xml:space="preserve"> </w:t>
      </w:r>
      <w:r>
        <w:t xml:space="preserve">elsewhere in this family (§11.4.146(D3)/§11.4.115(F) fingerprint-absent-is-refused, the general pattern this clause instantiates for waivers). An elapsed waiver's gate reverts to blocking automatically — no grace period, no silent auto-renewal.</w:t>
      </w:r>
      <w:r>
        <w:t xml:space="preserve"> </w:t>
      </w:r>
      <w:r>
        <w:rPr>
          <w:b/>
          <w:bCs/>
        </w:rPr>
        <w:t xml:space="preserve">(D) A TRACKED ITEM NAMES THE DEBT; A WAIVER NAMING NONE IS REFUSED.</w:t>
      </w:r>
      <w:r>
        <w:t xml:space="preserve"> </w:t>
      </w:r>
      <w:r>
        <w:t xml:space="preserve">Per spec.md:159 (FR-042):</w:t>
      </w:r>
      <w:r>
        <w:t xml:space="preserve"> </w:t>
      </w:r>
      <w:r>
        <w:rPr>
          <w:i/>
          <w:iCs/>
        </w:rPr>
        <w:t xml:space="preserve">"Given a waiver, it MUST name a tracked item for the blocker that remains open, and a waiver naming none MUST be refused"</w:t>
      </w:r>
      <w:r>
        <w:t xml:space="preserve"> </w:t>
      </w:r>
      <w:r>
        <w:t xml:space="preserve">— because</w:t>
      </w:r>
      <w:r>
        <w:t xml:space="preserve"> </w:t>
      </w:r>
      <w:r>
        <w:rPr>
          <w:i/>
          <w:iCs/>
        </w:rPr>
        <w:t xml:space="preserve">"a waiver is the only ALLOW that leaves the defect unfixed, so it is the one path on which the owed work must stay traceable."</w:t>
      </w:r>
      <w:r>
        <w:t xml:space="preserve"> </w:t>
      </w:r>
      <w:r>
        <w:t xml:space="preserve">The tracked item is an ordinary §11.4.54-stable-id workable item bound to the SAME lifecycle discipline (§11.4.15/§11.4.16/§11.4.33/§11.4.197) as any other tracked work — a waiver whose tracked item never resolves is itself surfaced by the standing zero-shortcomings audit (§11.4.261) as an unresolved-waiver finding, never silently forgotten.</w:t>
      </w:r>
      <w:r>
        <w:t xml:space="preserve"> </w:t>
      </w:r>
      <w:r>
        <w:rPr>
          <w:b/>
          <w:bCs/>
        </w:rPr>
        <w:t xml:space="preserve">(E) COMPOSITION, NOT SUBSTITUTION — INCLUDING WITH THE THREE PRECEDENT MECHANISMS.</w:t>
      </w:r>
      <w:r>
        <w:t xml:space="preserve"> </w:t>
      </w:r>
      <w:r>
        <w:t xml:space="preserve">A waiver whose expiry lapses UNRESOLVED re-enters the §11.4.21 Operator-blocked class for its underlying condition (the block returns; nothing about the original blocking condition changed, only the temporary permission to pass did). A waiver's tracked item CAN close via §11.4.90 Obsolete if the underlying requirement genuinely changed. Neither §11.4.21 nor §11.4.90 substitutes for the waiver mechanism itself — a project attempting to express "allow despite missing evidence, tracked, expiring" via either of those two vocabularies is misusing them, per this anchor's own honest-boundary clause. Symmetrically, §11.4.234(D)'s deferral flag, §11.4.236(4)'s override flag, and §11.4.248(A)'s quarantine are NOT replaced by §11.4.271 — each remains the correct, narrower mechanism for its own seam class; §11.4.271 is the schema they conform TO when a project wants their allow-with-debt behaviour to carry a rostered authoriser, an expiry, and a tracked item, not a rival mechanism competing with them.</w:t>
      </w:r>
      <w:r>
        <w:t xml:space="preserve"> </w:t>
      </w:r>
      <w:r>
        <w:rPr>
          <w:b/>
          <w:bCs/>
        </w:rPr>
        <w:t xml:space="preserve">Honest boundary (§11.4.6).</w:t>
      </w:r>
      <w:r>
        <w:t xml:space="preserve"> </w:t>
      </w:r>
      <w:r>
        <w:t xml:space="preserve">§11.4.271 formalizes, it does not discover, the ALLOW-with-tracked-debt CATEGORY — §11.4.234(D), §11.4.236(4), and §11.4.248(A) already establish that category exists in this constitution; why §11.4.271 does not make waivers routine or easy is the SCHEMA's own shape (rostered-non-producer authorisation, mandatory unelapsed expiry, mandatory tracked item) — deliberately strict, because a waiver is the ONE path this constitution's anti-bluff family permits to leave a defect genuinely unfixed while still shipping. It does not weaken any gate a waiver bypasses for OTHER candidates, and it does not authorise an indefinite or permanently-renewed waiver — an expiry that keeps getting pushed forward without the underlying debt closing is itself a §11.4.261 finding (a monotone-decreasing-findings-ledger violation, not a compliant waiver renewal pattern).</w:t>
      </w:r>
      <w:r>
        <w:t xml:space="preserve"> </w:t>
      </w:r>
      <w:r>
        <w:rPr>
          <w:b/>
          <w:bCs/>
        </w:rPr>
        <w:t xml:space="preserve">Classification: universal (§11.4.17)</w:t>
      </w:r>
      <w:r>
        <w:t xml:space="preserve"> </w:t>
      </w:r>
      <w:r>
        <w:t xml:space="preserve">— a platform-neutral, deliberately-strict allow-with-tracked-debt discipline reusable by any project whose gate family needs an occasional, bounded, evidence-honest exception; the consuming project supplies its authoriser roster, expiry mechanism, and tracked-item store as DATA per §11.4.35. Composes §11.4.6 / §11.4.15 / §11.4.16 / §11.4.21 (refusal vocabulary — distinct, cited not restated) / §11.4.33 (closure vocabulary) / §11.4.35 / §11.4.54 (stable-id tracked item) / §11.4.90 (closure vocabulary — distinct, cited not restated) / §11.4.146(D3) (the absent-field-is-refused pattern this anchor applies to expiry + authoriser + tracked-item) / §11.4.197 (the tracked item's completion obligation) / §11.4.234(D) (recorded-deferral precedent this anchor formalizes) / §11.4.236(4) (explicit-recorded-override precedent this anchor formalizes) / §11.4.248(A) (deadline-bound quarantine precedent this anchor formalizes for one gate class) / §11.4.240 (producer≠verifier — the authoriser exclusion) / §11.4.261 (an unresolved waiver is a standing-audit finding) / §1.1.</w:t>
      </w:r>
      <w:r>
        <w:t xml:space="preserve"> </w:t>
      </w:r>
      <w:r>
        <w:t xml:space="preserve">Propagation gate</w:t>
      </w:r>
      <w:r>
        <w:t xml:space="preserve"> </w:t>
      </w:r>
      <w:r>
        <w:rPr>
          <w:rStyle w:val="VerbatimChar"/>
        </w:rPr>
        <w:t xml:space="preserve">CM-COVENANT-114-271-PROPAGATION</w:t>
      </w:r>
      <w:r>
        <w:t xml:space="preserve"> </w:t>
      </w:r>
      <w:r>
        <w:t xml:space="preserve">(literal</w:t>
      </w:r>
      <w:r>
        <w:t xml:space="preserve"> </w:t>
      </w:r>
      <w:r>
        <w:rPr>
          <w:rStyle w:val="VerbatimChar"/>
        </w:rPr>
        <w:t xml:space="preserve">11.4.271</w:t>
      </w:r>
      <w:r>
        <w:t xml:space="preserve"> </w:t>
      </w:r>
      <w:r>
        <w:t xml:space="preserve">present as a block-start, exactly-once per governance file, lockstep content-hash equality across the mirror set per §11.4.227(B)) + recommended mechanism gate</w:t>
      </w:r>
      <w:r>
        <w:t xml:space="preserve"> </w:t>
      </w:r>
      <w:r>
        <w:rPr>
          <w:rStyle w:val="VerbatimChar"/>
        </w:rPr>
        <w:t xml:space="preserve">CM-WAIVER-ROSTERED-EXPIRY-TRACKED</w:t>
      </w:r>
      <w:r>
        <w:t xml:space="preserve"> </w:t>
      </w:r>
      <w:r>
        <w:t xml:space="preserve">(every active waiver resolves to a genuinely rostered, non-producer authoriser identity; a future, unelapsed expiry; and a named §11.4.54-stable-id tracked item; a waiver missing ANY ONE of the three is invalid and its waived gate reverts to blocking) + paired §1.1 mutation (submit a waiver with free-text or absent authorisation → the gate MUST FAIL; submit one with no expiry, or an elapsed expiry → the gate MUST FAIL; submit one naming no tracked item → the gate MUST FAIL; submit one where the authoriser identity equals the change's producer → the gate MUST FAIL; golden-FALSE per §11.4.201(1): a waiver naming a genuinely-rostered non-producer identity, a future expiry, and a real tracked item → the gate MUST NOT fire). Gate-code = separate work item, NOT claimed shipped (§11.4.6 / §11.4.227).</w:t>
      </w:r>
      <w:r>
        <w:t xml:space="preserve"> </w:t>
      </w:r>
      <w:r>
        <w:rPr>
          <w:b/>
          <w:bCs/>
        </w:rPr>
        <w:t xml:space="preserve">Canonical authority:</w:t>
      </w:r>
      <w:r>
        <w:t xml:space="preserve"> </w:t>
      </w:r>
      <w:r>
        <w:t xml:space="preserve">constitution submodule</w:t>
      </w:r>
      <w:r>
        <w:t xml:space="preserve"> </w:t>
      </w:r>
      <w:hyperlink r:id="rId10">
        <w:r>
          <w:rPr>
            <w:rStyle w:val="VerbatimChar"/>
          </w:rPr>
          <w:t xml:space="preserve">Constitution.md</w:t>
        </w:r>
      </w:hyperlink>
      <w:r>
        <w:t xml:space="preserve"> </w:t>
      </w:r>
      <w:r>
        <w:t xml:space="preserve">§11.4.271 (pending landing). Non-compliance is a release blocker regardless of context. No escape hatch — no</w:t>
      </w:r>
      <w:r>
        <w:t xml:space="preserve"> </w:t>
      </w:r>
      <w:r>
        <w:rPr>
          <w:rStyle w:val="VerbatimChar"/>
        </w:rPr>
        <w:t xml:space="preserve">--free-text-authorisation-OK</w:t>
      </w:r>
      <w:r>
        <w:t xml:space="preserve">,</w:t>
      </w:r>
      <w:r>
        <w:t xml:space="preserve"> </w:t>
      </w:r>
      <w:r>
        <w:rPr>
          <w:rStyle w:val="VerbatimChar"/>
        </w:rPr>
        <w:t xml:space="preserve">--waiver-without-expiry</w:t>
      </w:r>
      <w:r>
        <w:t xml:space="preserve">,</w:t>
      </w:r>
      <w:r>
        <w:t xml:space="preserve"> </w:t>
      </w:r>
      <w:r>
        <w:rPr>
          <w:rStyle w:val="VerbatimChar"/>
        </w:rPr>
        <w:t xml:space="preserve">--elapsed-waiver-still-valid</w:t>
      </w:r>
      <w:r>
        <w:t xml:space="preserve">,</w:t>
      </w:r>
      <w:r>
        <w:t xml:space="preserve"> </w:t>
      </w:r>
      <w:r>
        <w:rPr>
          <w:rStyle w:val="VerbatimChar"/>
        </w:rPr>
        <w:t xml:space="preserve">--waiver-without-tracked-item</w:t>
      </w:r>
      <w:r>
        <w:t xml:space="preserve">,</w:t>
      </w:r>
      <w:r>
        <w:t xml:space="preserve"> </w:t>
      </w:r>
      <w:r>
        <w:rPr>
          <w:rStyle w:val="VerbatimChar"/>
        </w:rPr>
        <w:t xml:space="preserve">--producer-may-self-waive</w:t>
      </w:r>
      <w:r>
        <w:t xml:space="preserve">,</w:t>
      </w:r>
      <w:r>
        <w:t xml:space="preserve"> </w:t>
      </w:r>
      <w:r>
        <w:rPr>
          <w:rStyle w:val="VerbatimChar"/>
        </w:rPr>
        <w:t xml:space="preserve">--permanent-waiver-renewal</w:t>
      </w:r>
      <w:r>
        <w:t xml:space="preserve"> </w:t>
      </w:r>
      <w:r>
        <w:t xml:space="preserve">flag.</w:t>
      </w:r>
    </w:p>
    <w:bookmarkEnd w:id="20"/>
    <w:bookmarkEnd w:id="21"/>
    <w:bookmarkEnd w:id="2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40"/>
      <w:szCs w:val="40"/>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32"/>
      <w:szCs w:val="32"/>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26"/>
      <w:szCs w:val="26"/>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4"/>
      <w:szCs w:val="24"/>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sz w:val="22"/>
      <w:szCs w:val="22"/>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0" Target="Constitution.md" TargetMode="External" /><Relationship Type="http://schemas.openxmlformats.org/officeDocument/2006/relationships/hyperlink" Id="rId12" Target="constitution/Constitution.md" TargetMode="External" /><Relationship Type="http://schemas.openxmlformats.org/officeDocument/2006/relationships/hyperlink" Id="rId13" Target="https://github.com/nexu-io/open-design" TargetMode="External" /></Relationships>
</file>

<file path=word/_rels/footnotes.xml.rels><?xml version="1.0" encoding="UTF-8"?><Relationships xmlns="http://schemas.openxmlformats.org/package/2006/relationships"><Relationship Type="http://schemas.openxmlformats.org/officeDocument/2006/relationships/hyperlink" Id="rId10" Target="Constitution.md" TargetMode="External" /><Relationship Type="http://schemas.openxmlformats.org/officeDocument/2006/relationships/hyperlink" Id="rId12" Target="constitution/Constitution.md" TargetMode="External" /><Relationship Type="http://schemas.openxmlformats.org/officeDocument/2006/relationships/hyperlink" Id="rId13" Target="https://github.com/nexu-io/open-design"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language>en</dc:language>
  <cp:keywords/>
  <dcterms:created xsi:type="dcterms:W3CDTF">2026-08-26T17:20:06Z</dcterms:created>
  <dcterms:modified xsi:type="dcterms:W3CDTF">2026-08-26T17:20:06Z</dcterms:modified>
</cp:coreProperties>
</file>

<file path=docProps/custom.xml><?xml version="1.0" encoding="utf-8"?>
<Properties xmlns="http://schemas.openxmlformats.org/officeDocument/2006/custom-properties" xmlns:vt="http://schemas.openxmlformats.org/officeDocument/2006/docPropsVTypes"/>
</file>