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11c65c03b345ac31944e5371b665a4765dc3aa"/>
    <w:p>
      <w:pPr>
        <w:pStyle w:val="Heading1"/>
      </w:pPr>
      <w:r>
        <w:t xml:space="preserve">Appendix: Manifests, Schemas, Templates &amp; Full Source Code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-extension-manifest">
        <w:r>
          <w:rPr>
            <w:rStyle w:val="Hyperlink"/>
          </w:rPr>
          <w:t xml:space="preserve">A. Extension Manifest</w:t>
        </w:r>
      </w:hyperlink>
    </w:p>
    <w:p>
      <w:pPr>
        <w:pStyle w:val="Compact"/>
        <w:numPr>
          <w:ilvl w:val="0"/>
          <w:numId w:val="1001"/>
        </w:numPr>
      </w:pPr>
      <w:hyperlink w:anchor="b-nano-task-schema">
        <w:r>
          <w:rPr>
            <w:rStyle w:val="Hyperlink"/>
          </w:rPr>
          <w:t xml:space="preserve">B. Nano-Task Schema</w:t>
        </w:r>
      </w:hyperlink>
    </w:p>
    <w:p>
      <w:pPr>
        <w:pStyle w:val="Compact"/>
        <w:numPr>
          <w:ilvl w:val="0"/>
          <w:numId w:val="1001"/>
        </w:numPr>
      </w:pPr>
      <w:hyperlink w:anchor="c-workable-items-hierarchy-example">
        <w:r>
          <w:rPr>
            <w:rStyle w:val="Hyperlink"/>
          </w:rPr>
          <w:t xml:space="preserve">C. Workable Items Hierarchy Example</w:t>
        </w:r>
      </w:hyperlink>
    </w:p>
    <w:p>
      <w:pPr>
        <w:pStyle w:val="Compact"/>
        <w:numPr>
          <w:ilvl w:val="0"/>
          <w:numId w:val="1001"/>
        </w:numPr>
      </w:pPr>
      <w:hyperlink w:anchor="d-mcp-server-configuration">
        <w:r>
          <w:rPr>
            <w:rStyle w:val="Hyperlink"/>
          </w:rPr>
          <w:t xml:space="preserve">D. MCP Server Configuration</w:t>
        </w:r>
      </w:hyperlink>
    </w:p>
    <w:p>
      <w:pPr>
        <w:pStyle w:val="Compact"/>
        <w:numPr>
          <w:ilvl w:val="0"/>
          <w:numId w:val="1001"/>
        </w:numPr>
      </w:pPr>
      <w:hyperlink w:anchor="e-helix-llm-gateway--maingo">
        <w:r>
          <w:rPr>
            <w:rStyle w:val="Hyperlink"/>
          </w:rPr>
          <w:t xml:space="preserve">E. Helix LLM Gateway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main.go</w:t>
        </w:r>
      </w:hyperlink>
    </w:p>
    <w:p>
      <w:pPr>
        <w:pStyle w:val="Compact"/>
        <w:numPr>
          <w:ilvl w:val="0"/>
          <w:numId w:val="1001"/>
        </w:numPr>
      </w:pPr>
      <w:hyperlink w:anchor="f-superbridge-mcp-server--srcindexts">
        <w:r>
          <w:rPr>
            <w:rStyle w:val="Hyperlink"/>
          </w:rPr>
          <w:t xml:space="preserve">F. SuperBridge MCP Server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src/index.ts</w:t>
        </w:r>
      </w:hyperlink>
    </w:p>
    <w:p>
      <w:pPr>
        <w:pStyle w:val="Compact"/>
        <w:numPr>
          <w:ilvl w:val="0"/>
          <w:numId w:val="1001"/>
        </w:numPr>
      </w:pPr>
      <w:hyperlink w:anchor="X53c3c77d756bf41032012353be632e5be309a04">
        <w:r>
          <w:rPr>
            <w:rStyle w:val="Hyperlink"/>
          </w:rPr>
          <w:t xml:space="preserve">G. Implementation Gate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implementation-gate.js</w:t>
        </w:r>
      </w:hyperlink>
    </w:p>
    <w:p>
      <w:pPr>
        <w:pStyle w:val="Compact"/>
        <w:numPr>
          <w:ilvl w:val="0"/>
          <w:numId w:val="1001"/>
        </w:numPr>
      </w:pPr>
      <w:hyperlink w:anchor="h-task-granulator--granulatorts">
        <w:r>
          <w:rPr>
            <w:rStyle w:val="Hyperlink"/>
          </w:rPr>
          <w:t xml:space="preserve">H. Task Granulator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granulator.ts</w:t>
        </w:r>
      </w:hyperlink>
    </w:p>
    <w:p>
      <w:pPr>
        <w:pStyle w:val="Compact"/>
        <w:numPr>
          <w:ilvl w:val="0"/>
          <w:numId w:val="1001"/>
        </w:numPr>
      </w:pPr>
      <w:hyperlink w:anchor="i-dag-engine--daggo">
        <w:r>
          <w:rPr>
            <w:rStyle w:val="Hyperlink"/>
          </w:rPr>
          <w:t xml:space="preserve">I. DAG Engine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dag.go</w:t>
        </w:r>
      </w:hyperlink>
    </w:p>
    <w:p>
      <w:pPr>
        <w:pStyle w:val="Compact"/>
        <w:numPr>
          <w:ilvl w:val="0"/>
          <w:numId w:val="1001"/>
        </w:numPr>
      </w:pPr>
      <w:hyperlink w:anchor="Xfc72fed58c57fef56a2e186eab7fdc15335ec3d">
        <w:r>
          <w:rPr>
            <w:rStyle w:val="Hyperlink"/>
          </w:rPr>
          <w:t xml:space="preserve">J. Constitution-Aware Commands — Bash Scripts</w:t>
        </w:r>
      </w:hyperlink>
    </w:p>
    <w:p>
      <w:pPr>
        <w:pStyle w:val="Compact"/>
        <w:numPr>
          <w:ilvl w:val="0"/>
          <w:numId w:val="1001"/>
        </w:numPr>
      </w:pPr>
      <w:hyperlink w:anchor="k-pack-distribution-script--packsh">
        <w:r>
          <w:rPr>
            <w:rStyle w:val="Hyperlink"/>
          </w:rPr>
          <w:t xml:space="preserve">K. Pack Distribution Script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pack.sh</w:t>
        </w:r>
      </w:hyperlink>
    </w:p>
    <w:p>
      <w:pPr>
        <w:pStyle w:val="Compact"/>
        <w:numPr>
          <w:ilvl w:val="0"/>
          <w:numId w:val="1001"/>
        </w:numPr>
      </w:pPr>
      <w:hyperlink w:anchor="l-environment-template--envtemplate">
        <w:r>
          <w:rPr>
            <w:rStyle w:val="Hyperlink"/>
          </w:rPr>
          <w:t xml:space="preserve">L. Environment Template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.env.template</w:t>
        </w:r>
      </w:hyperlink>
    </w:p>
    <w:p>
      <w:pPr>
        <w:pStyle w:val="Compact"/>
        <w:numPr>
          <w:ilvl w:val="0"/>
          <w:numId w:val="1001"/>
        </w:numPr>
      </w:pPr>
      <w:hyperlink w:anchor="m-container-compose-files">
        <w:r>
          <w:rPr>
            <w:rStyle w:val="Hyperlink"/>
          </w:rPr>
          <w:t xml:space="preserve">M. Container Compose Files</w:t>
        </w:r>
      </w:hyperlink>
    </w:p>
    <w:p>
      <w:pPr>
        <w:pStyle w:val="Compact"/>
        <w:numPr>
          <w:ilvl w:val="0"/>
          <w:numId w:val="1001"/>
        </w:numPr>
      </w:pPr>
      <w:hyperlink w:anchor="n-test-artifact-template">
        <w:r>
          <w:rPr>
            <w:rStyle w:val="Hyperlink"/>
          </w:rPr>
          <w:t xml:space="preserve">N. Test Artifact Template</w:t>
        </w:r>
      </w:hyperlink>
    </w:p>
    <w:p>
      <w:pPr>
        <w:pStyle w:val="Compact"/>
        <w:numPr>
          <w:ilvl w:val="0"/>
          <w:numId w:val="1001"/>
        </w:numPr>
      </w:pPr>
      <w:hyperlink w:anchor="o-ci-configuration--disabled-per-114156">
        <w:r>
          <w:rPr>
            <w:rStyle w:val="Hyperlink"/>
          </w:rPr>
          <w:t xml:space="preserve">O. CI Configuration — Disabled per §11.4.156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-extension-manifest"/>
    <w:p>
      <w:pPr>
        <w:pStyle w:val="Heading2"/>
      </w:pPr>
      <w:r>
        <w:t xml:space="preserve">A. Extension Manifest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extension.yml</w:t>
      </w:r>
    </w:p>
    <w:p>
      <w:pPr>
        <w:pStyle w:val="SourceCode"/>
      </w:pPr>
      <w:r>
        <w:rPr>
          <w:rStyle w:val="CommentTok"/>
        </w:rPr>
        <w:t xml:space="preserve"># extension.yml — SpecKit Superpowers Bridge Extension Manifest</w:t>
      </w:r>
      <w:r>
        <w:br/>
      </w:r>
      <w:r>
        <w:rPr>
          <w:rStyle w:val="CommentTok"/>
        </w:rPr>
        <w:t xml:space="preserve"># §11.4.31: helix-deps.yaml declares own-org dependencies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speckit-superpowers-bridge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Full SpecKit → Superpowers bridge with nano-task decomposition,</w:t>
      </w:r>
      <w:r>
        <w:br/>
      </w:r>
      <w:r>
        <w:rPr>
          <w:rStyle w:val="NormalTok"/>
        </w:rPr>
        <w:t xml:space="preserve">  TDD-enforced implementation gates, DAG-based dependency resolution,</w:t>
      </w:r>
      <w:r>
        <w:br/>
      </w:r>
      <w:r>
        <w:rPr>
          <w:rStyle w:val="NormalTok"/>
        </w:rPr>
        <w:t xml:space="preserve">  and Helix LLM-integrated autonomous execution.</w:t>
      </w:r>
      <w:r>
        <w:br/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Apache-2.0</w:t>
      </w:r>
      <w:r>
        <w:br/>
      </w:r>
      <w:r>
        <w:br/>
      </w:r>
      <w:r>
        <w:rPr>
          <w:rStyle w:val="FunctionTok"/>
        </w:rPr>
        <w:t xml:space="preserve">constitution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required_anchors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"11.4.43"</w:t>
      </w:r>
      <w:r>
        <w:rPr>
          <w:rStyle w:val="CommentTok"/>
        </w:rPr>
        <w:t xml:space="preserve">   # TDD-fix-discipline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"11.4.115"</w:t>
      </w:r>
      <w:r>
        <w:rPr>
          <w:rStyle w:val="CommentTok"/>
        </w:rPr>
        <w:t xml:space="preserve">  # RED-baseline + polarity switch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"11.4.142"</w:t>
      </w:r>
      <w:r>
        <w:rPr>
          <w:rStyle w:val="CommentTok"/>
        </w:rPr>
        <w:t xml:space="preserve">  # Universal code-review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"11.4.224"</w:t>
      </w:r>
      <w:r>
        <w:rPr>
          <w:rStyle w:val="CommentTok"/>
        </w:rPr>
        <w:t xml:space="preserve">  # TDD for ALL work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"11.4.146"</w:t>
      </w:r>
      <w:r>
        <w:rPr>
          <w:rStyle w:val="CommentTok"/>
        </w:rPr>
        <w:t xml:space="preserve">  # Reproduce-first-then-extend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"11.4.102"</w:t>
      </w:r>
      <w:r>
        <w:rPr>
          <w:rStyle w:val="CommentTok"/>
        </w:rPr>
        <w:t xml:space="preserve">  # Systematic-debugging auto-activation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"11.4.108"</w:t>
      </w:r>
      <w:r>
        <w:rPr>
          <w:rStyle w:val="CommentTok"/>
        </w:rPr>
        <w:t xml:space="preserve">  # Four-layer verification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"11.4.69"</w:t>
      </w:r>
      <w:r>
        <w:rPr>
          <w:rStyle w:val="CommentTok"/>
        </w:rPr>
        <w:t xml:space="preserve">   # Captured-evidence taxonomy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"11.4.161"</w:t>
      </w:r>
      <w:r>
        <w:rPr>
          <w:rStyle w:val="CommentTok"/>
        </w:rPr>
        <w:t xml:space="preserve">  # Rootless containers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"11.4.156"</w:t>
      </w:r>
      <w:r>
        <w:rPr>
          <w:rStyle w:val="CommentTok"/>
        </w:rPr>
        <w:t xml:space="preserve">  # CI disabled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src/index.ts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&gt;=20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MCP server exposing Superpowers skills via Model Context Protocol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implementation-gate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src/implementation-gate.ts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&gt;=20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TDD enforcement gate (RED → GREEN → REFACTOR)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task-granulator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src/granulator.ts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&gt;=20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Nano-task decomposition engine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helix-llm-gateway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cmd/gateway/main.go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&gt;=1.22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LLM Gateway — routing, auth, context budgeting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dag-engine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pkg/dag/dag.go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&gt;=1.22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DAG-based nano-task dependency resolution + execution ordering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constitution-commands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Constitution-aware CLI helpers</w:t>
      </w:r>
      <w:r>
        <w:br/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speckit-superpowers-bridge-handoff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speckit-superpowers-bridge-execute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speckit-superpowers-bridge-guard</w:t>
      </w:r>
      <w:r>
        <w:br/>
      </w:r>
      <w:r>
        <w:br/>
      </w:r>
      <w:r>
        <w:rPr>
          <w:rStyle w:val="FunctionTok"/>
        </w:rPr>
        <w:t xml:space="preserve">mcp_tools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tdd_enforce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 TDD (RED → GREEN → REFACTOR) for a nano-task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verify_anti_bluff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a nano-task's TDD verdict is anti-bluff compliant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granulate_task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Decompose a feature task into nano-tasks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resolve_dag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Resolve nano-task dependency DAG and return execution order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submit_inference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 a nano-task for LLM inference via Helix 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superbridge-mcp</w:t>
      </w:r>
      <w:r>
        <w:br/>
      </w:r>
      <w:r>
        <w:br/>
      </w:r>
      <w:r>
        <w:rPr>
          <w:rStyle w:val="FunctionTok"/>
        </w:rPr>
        <w:t xml:space="preserve">directories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verdicts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qa-results/tdd_verdicts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qa-results/tdd_evidence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sandboxes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/tmp/tdd_sandboxes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vasic-digital/containers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 orchestration for nano-task sandboxes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vasic-digital/Challenges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submodules/challenges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Anti-bluff Challenge banks for TDD enforcement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HelixDevelopment/HelixQA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submodules/helix_qa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Autonomous QA sessions for bridge validation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</w:p>
    <w:p>
      <w:r>
        <w:pict>
          <v:rect style="width:0;height:1.5pt" o:hralign="center" o:hrstd="t" o:hr="t"/>
        </w:pict>
      </w:r>
    </w:p>
    <w:bookmarkEnd w:id="10"/>
    <w:bookmarkStart w:id="11" w:name="b-nano-task-schema"/>
    <w:p>
      <w:pPr>
        <w:pStyle w:val="Heading2"/>
      </w:pPr>
      <w:r>
        <w:t xml:space="preserve">B. Nano-Task Schema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schemas/nano-task.schema.json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"https://speckit-bridge.helix/schemas/nano-task.schema.json"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 for a single decoupled nano-task in the SpecKit-Superpowers bridge."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"parent_feature_id"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"language"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"impl_file"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"layer"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"dependencies"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"acceptance_criteria"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"^(ATM|SPK)-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d{3,}-NT-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 nano-task identifier: &lt;parent&gt;-NT-&lt;sequence&gt;"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"parent_feature_id"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"^(ATM|SPK)-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 workable item identifier"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nano-task title"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"Comprehensive description per §11.4.171: what, why, how, who, outcome"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 language"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path to the test file (must be authored FIRST per §11.4.224)"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"impl_file"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 path to the implementation file (created AFTER RED phase)"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"Decomposition layer depth (0 = leaf, N = N layers of sub-tasks)"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"^(ATM|SPK)-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d{3,}-NT-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d{3,}$"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 IDs this task depends on (must be complete before this can start)"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"acceptance_criteria"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"evidence_class"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"user_visible"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class required for closure per §11.4.226"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prompt token count for LLM inference"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context tokens for this nano-task's LLM inference"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 timeout for RED/GREEN phase execution"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RED→GREEN cycles before loop detection fires"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"sandbox_profile"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"privileged"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 sandbox security profile"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"red_mode_env"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variables to set for RED phase execution"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"green_mode_env"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variables to set for GREEN phase execution"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"Categorization tags"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 handle of creator per §11.4.104"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 handle of assignee per §11.4.104"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c-workable-items-hierarchy-example"/>
    <w:p>
      <w:pPr>
        <w:pStyle w:val="Heading2"/>
      </w:pPr>
      <w:r>
        <w:t xml:space="preserve">C. Workable Items Hierarchy Example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docs/design/hierarchy_example.yml</w:t>
      </w:r>
    </w:p>
    <w:p>
      <w:pPr>
        <w:pStyle w:val="SourceCode"/>
      </w:pPr>
      <w:r>
        <w:rPr>
          <w:rStyle w:val="CommentTok"/>
        </w:rPr>
        <w:t xml:space="preserve"># Workable Items Hierarchy — N-Layer Decomposition Example</w:t>
      </w:r>
      <w:r>
        <w:br/>
      </w:r>
      <w:r>
        <w:rPr>
          <w:rStyle w:val="CommentTok"/>
        </w:rPr>
        <w:t xml:space="preserve"># Demonstrates the SpecKit → Superpowers → Nano-Task decomposition chain.</w:t>
      </w:r>
      <w:r>
        <w:br/>
      </w:r>
      <w:r>
        <w:br/>
      </w:r>
      <w:r>
        <w:rPr>
          <w:rStyle w:val="FunctionTok"/>
        </w:rPr>
        <w:t xml:space="preserve">feature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 authentication with OAuth 2.0"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 progress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spec_kit_phase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</w:t>
      </w:r>
      <w:r>
        <w:br/>
      </w:r>
      <w:r>
        <w:br/>
      </w:r>
      <w:r>
        <w:rPr>
          <w:rStyle w:val="CommentTok"/>
        </w:rPr>
        <w:t xml:space="preserve">  # Layer 1: SpecKit tasks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OAuth token exchange endpoint"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 /auth/token accepting authorization_code, returning access_token + refresh_token"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token validation middleware"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"Middleware that validates Bearer token, injects user context"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session persistence"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"Store refresh tokens in Redis with TTL"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  # Layer 2: Superpowers-decomposed nano-tasks for T1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nano_tasks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"Define OAuth token exchange request/response types"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"pkg/auth/token_types_test.go"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"pkg/auth/token_types.go"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"TokenRequest struct parses valid JSON"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"TokenResponse struct serializes to valid JSON"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authorization_code → token exchange logic"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"pkg/auth/token_exchange_test.go"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"pkg/auth/token_exchange.go"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"ATM-500-T1-NT-001"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"Valid authorization_code returns access_token"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"Expired authorization_code returns 401"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"Invalid grant_type returns 400"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 JWT access token signing"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"pkg/auth/jwt_signing_test.go"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"pkg/auth/jwt_signing.go"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"ATM-500-T1-NT-001"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"Generated JWT contains sub, exp, iat claims"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"JWT signature verifies with known public key"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"ATM-500-T1-NT-004"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"Wire token exchange endpoint into HTTP router"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layer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"pkg/auth/router_wire_test.go"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impl_file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"pkg/auth/router_wire.go"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"ATM-500-T1-NT-002"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"ATM-500-T1-NT-003"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acceptance_criteria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 /auth/token routes to exchange handler"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"Unknown routes return 404"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</w:t>
      </w:r>
      <w:r>
        <w:br/>
      </w:r>
      <w:r>
        <w:br/>
      </w:r>
      <w:r>
        <w:rPr>
          <w:rStyle w:val="CommentTok"/>
        </w:rPr>
        <w:t xml:space="preserve">  # Visualization of the dependency DAG for T1:</w:t>
      </w:r>
      <w:r>
        <w:br/>
      </w:r>
      <w:r>
        <w:rPr>
          <w:rStyle w:val="FunctionTok"/>
        </w:rPr>
        <w:t xml:space="preserve">  dag_ascii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ATM-500-T1-NT-001 (types)</w:t>
      </w:r>
      <w:r>
        <w:br/>
      </w:r>
      <w:r>
        <w:rPr>
          <w:rStyle w:val="NormalTok"/>
        </w:rPr>
        <w:t xml:space="preserve">          ├──────────────┬──────────────┐</w:t>
      </w:r>
      <w:r>
        <w:br/>
      </w:r>
      <w:r>
        <w:rPr>
          <w:rStyle w:val="NormalTok"/>
        </w:rPr>
        <w:t xml:space="preserve">          ▼              ▼              │</w:t>
      </w:r>
      <w:r>
        <w:br/>
      </w:r>
      <w:r>
        <w:rPr>
          <w:rStyle w:val="NormalTok"/>
        </w:rPr>
        <w:t xml:space="preserve">    ATM-500-T1-NT-002  ATM-500-T1-NT-003</w:t>
      </w:r>
      <w:r>
        <w:br/>
      </w:r>
      <w:r>
        <w:rPr>
          <w:rStyle w:val="NormalTok"/>
        </w:rPr>
        <w:t xml:space="preserve">    (exchange logic)   (JWT signing)    │</w:t>
      </w:r>
      <w:r>
        <w:br/>
      </w:r>
      <w:r>
        <w:rPr>
          <w:rStyle w:val="NormalTok"/>
        </w:rPr>
        <w:t xml:space="preserve">          │              │              │</w:t>
      </w:r>
      <w:r>
        <w:br/>
      </w:r>
      <w:r>
        <w:rPr>
          <w:rStyle w:val="NormalTok"/>
        </w:rPr>
        <w:t xml:space="preserve">          └──────┬───────┘              │</w:t>
      </w:r>
      <w:r>
        <w:br/>
      </w:r>
      <w:r>
        <w:rPr>
          <w:rStyle w:val="NormalTok"/>
        </w:rPr>
        <w:t xml:space="preserve">                 ▼                      │</w:t>
      </w:r>
      <w:r>
        <w:br/>
      </w:r>
      <w:r>
        <w:rPr>
          <w:rStyle w:val="NormalTok"/>
        </w:rPr>
        <w:t xml:space="preserve">          ATM-500-T1-NT-004             │</w:t>
      </w:r>
      <w:r>
        <w:br/>
      </w:r>
      <w:r>
        <w:rPr>
          <w:rStyle w:val="NormalTok"/>
        </w:rPr>
        <w:t xml:space="preserve">          (router wiring) ◄─────────────┘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d-mcp-server-configuration"/>
    <w:p>
      <w:pPr>
        <w:pStyle w:val="Heading2"/>
      </w:pPr>
      <w:r>
        <w:t xml:space="preserve">D. MCP Server Configuration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mcp.json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"superbridge"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"dist/index.js"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"${PROJECT_ROOT}/superbridge-mcp"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"HELIX_GATEWAY_URL"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"https://localhost:3101"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"TDD_VERDICT_DIR"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"qa-results/tdd_verdicts"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"TDD_EVIDENCE_DIR"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"qa-results/tdd_evidence"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"TDD_COVERAGE_THRESHOLD"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"TDD_MAX_CYCLES"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"TDD_SANDBOX_ENABLED"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"LLAMA_RPC_HOST"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"LLAMA_RPC_PORT"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"LLAMA_RPC_TLS_ENABLED"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"GATEWAY_CLIENT_CERT"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"${PROJECT_ROOT}/certs/gateway-client.crt"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"GATEWAY_CLIENT_KEY"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"${PROJECT_ROOT}/certs/gateway-client.key"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"GATEWAY_CA_CERT"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"${PROJECT_ROOT}/certs/ca.crt"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"@colbymchenry/codegraph"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"--mcp"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e-helix-llm-gateway--maingo"/>
    <w:p>
      <w:pPr>
        <w:pStyle w:val="Heading2"/>
      </w:pPr>
      <w:r>
        <w:t xml:space="preserve">E. Helix LLM Gateway —</w:t>
      </w:r>
      <w:r>
        <w:t xml:space="preserve"> </w:t>
      </w:r>
      <w:r>
        <w:rPr>
          <w:rStyle w:val="VerbatimChar"/>
        </w:rPr>
        <w:t xml:space="preserve">main.go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cmd/gateway/main.go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"crypto/sha256"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"crypto/tls"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"crypto/x509"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"encoding/hex"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"os/signal"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─── Configuration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ListenAddr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`json:"listen_addr"`</w:t>
      </w:r>
      <w:r>
        <w:br/>
      </w:r>
      <w:r>
        <w:rPr>
          <w:rStyle w:val="NormalTok"/>
        </w:rPr>
        <w:t xml:space="preserve">    MaxTokens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`json:"max_tokens"`</w:t>
      </w:r>
      <w:r>
        <w:br/>
      </w:r>
      <w:r>
        <w:rPr>
          <w:rStyle w:val="NormalTok"/>
        </w:rPr>
        <w:t xml:space="preserve">    RequestTimeout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`json:"request_timeout"`</w:t>
      </w:r>
      <w:r>
        <w:br/>
      </w:r>
      <w:r>
        <w:rPr>
          <w:rStyle w:val="NormalTok"/>
        </w:rPr>
        <w:t xml:space="preserve">    Backends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Backend     </w:t>
      </w:r>
      <w:r>
        <w:rPr>
          <w:rStyle w:val="StringTok"/>
        </w:rPr>
        <w:t xml:space="preserve">`json:"backends"`</w:t>
      </w:r>
      <w:r>
        <w:br/>
      </w:r>
      <w:r>
        <w:rPr>
          <w:rStyle w:val="NormalTok"/>
        </w:rPr>
        <w:t xml:space="preserve">    TLSCertFile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`json:"tls_cert_file"`</w:t>
      </w:r>
      <w:r>
        <w:br/>
      </w:r>
      <w:r>
        <w:rPr>
          <w:rStyle w:val="NormalTok"/>
        </w:rPr>
        <w:t xml:space="preserve">    TLSKeyFile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`json:"tls_key_file"`</w:t>
      </w:r>
      <w:r>
        <w:br/>
      </w:r>
      <w:r>
        <w:rPr>
          <w:rStyle w:val="NormalTok"/>
        </w:rPr>
        <w:t xml:space="preserve">    TLSClientCAFile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`json:"tls_client_ca_file"`</w:t>
      </w:r>
      <w:r>
        <w:br/>
      </w:r>
      <w:r>
        <w:rPr>
          <w:rStyle w:val="NormalTok"/>
        </w:rPr>
        <w:t xml:space="preserve">    ModelManifest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`json:"model_manifest"`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URL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`json:"url"`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`json:"priority"`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= native (highest), 2+ = provider</w:t>
      </w:r>
      <w:r>
        <w:br/>
      </w:r>
      <w:r>
        <w:rPr>
          <w:rStyle w:val="NormalTok"/>
        </w:rPr>
        <w:t xml:space="preserve">    MaxQueue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`json:"max_queue"`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ModelManifest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ModelEntry </w:t>
      </w:r>
      <w:r>
        <w:rPr>
          <w:rStyle w:val="StringTok"/>
        </w:rPr>
        <w:t xml:space="preserve">`json:"models"`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ModelEntry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Path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`json:"path"`</w:t>
      </w:r>
      <w:r>
        <w:br/>
      </w:r>
      <w:r>
        <w:rPr>
          <w:rStyle w:val="NormalTok"/>
        </w:rPr>
        <w:t xml:space="preserve">    SHA256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`json:"sha256"`</w:t>
      </w:r>
      <w:r>
        <w:br/>
      </w:r>
      <w:r>
        <w:rPr>
          <w:rStyle w:val="NormalTok"/>
        </w:rPr>
        <w:t xml:space="preserve">    Source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`json:"source"`</w:t>
      </w:r>
      <w:r>
        <w:br/>
      </w:r>
      <w:r>
        <w:rPr>
          <w:rStyle w:val="NormalTok"/>
        </w:rPr>
        <w:t xml:space="preserve">    Default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`json:"default"`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Gateway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Gateway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    Config</w:t>
      </w:r>
      <w:r>
        <w:br/>
      </w:r>
      <w:r>
        <w:rPr>
          <w:rStyle w:val="NormalTok"/>
        </w:rPr>
        <w:t xml:space="preserve">    manifest   ModelManifest</w:t>
      </w:r>
      <w:r>
        <w:br/>
      </w:r>
      <w:r>
        <w:rPr>
          <w:rStyle w:val="NormalTok"/>
        </w:rPr>
        <w:t xml:space="preserve">    server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br/>
      </w:r>
      <w:r>
        <w:rPr>
          <w:rStyle w:val="NormalTok"/>
        </w:rPr>
        <w:t xml:space="preserve">    backendsMu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rateLimits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RateLimiter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RateLimiter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lastRequest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Inference Request/Response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InferenceRequest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`json:"task_id"`</w:t>
      </w:r>
      <w:r>
        <w:br/>
      </w:r>
      <w:r>
        <w:rPr>
          <w:rStyle w:val="NormalTok"/>
        </w:rPr>
        <w:t xml:space="preserve">    Prompt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`json:"prompt"`</w:t>
      </w:r>
      <w:r>
        <w:br/>
      </w:r>
      <w:r>
        <w:rPr>
          <w:rStyle w:val="NormalTok"/>
        </w:rPr>
        <w:t xml:space="preserve">    MaxTokens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`json:"max_tokens"`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`json:"temperature"`</w:t>
      </w:r>
      <w:r>
        <w:br/>
      </w:r>
      <w:r>
        <w:rPr>
          <w:rStyle w:val="NormalTok"/>
        </w:rPr>
        <w:t xml:space="preserve">    Model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`json:"model,omitempty"`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InferenceResponse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`json:"task_id"`</w:t>
      </w:r>
      <w:r>
        <w:br/>
      </w:r>
      <w:r>
        <w:rPr>
          <w:rStyle w:val="NormalTok"/>
        </w:rPr>
        <w:t xml:space="preserve">    Text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`json:"text"`</w:t>
      </w:r>
      <w:r>
        <w:br/>
      </w:r>
      <w:r>
        <w:rPr>
          <w:rStyle w:val="NormalTok"/>
        </w:rPr>
        <w:t xml:space="preserve">    TokensUsed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`json:"tokens_used"`</w:t>
      </w:r>
      <w:r>
        <w:br/>
      </w:r>
      <w:r>
        <w:rPr>
          <w:rStyle w:val="NormalTok"/>
        </w:rPr>
        <w:t xml:space="preserve">    Model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`json:"model"`</w:t>
      </w:r>
      <w:r>
        <w:br/>
      </w:r>
      <w:r>
        <w:rPr>
          <w:rStyle w:val="NormalTok"/>
        </w:rPr>
        <w:t xml:space="preserve">    Backend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`json:"backend"`</w:t>
      </w:r>
      <w:r>
        <w:br/>
      </w:r>
      <w:r>
        <w:rPr>
          <w:rStyle w:val="NormalTok"/>
        </w:rPr>
        <w:t xml:space="preserve">    FinishReason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`json:"finish_reason"`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Constructor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NewGateway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cfg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rateLimits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ModelManifest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ModelManifest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model manifest: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manifest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model manifest: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Model Integrity Verification 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verifyModelIntegrity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expectedHash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model: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model: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actual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expectedHash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"MODEL_INTEGRITY_FAIL: %s hash=%s expected=%s"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Context Budget Enforcement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enforceBudget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InferenceRequest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"REJECTED: requested %d tokens exceeds budget %d"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Prompt Sanitization 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credentialPatterns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`api[_-]?key`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`apikey`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`access[_-]?token`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`secret`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`password`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`passwd`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sanitizePrompt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sanitized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redacted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credentialPatterns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 production, use a proper regexp-based scanner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containsCredentialPattern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redactPattern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redacted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redacted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containsCredentialPattern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Stub — real impl uses regexp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redactPattern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CommentTok"/>
        </w:rPr>
        <w:t xml:space="preserve">// Stub — real impl redacts matched text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Backend Selection (§11.4.196 native-first) 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selectBackend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Native-first: scan all native backends FIRST (§11.4.196(A))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bestBackend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isOperational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to providers if no native is operational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bestBackend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isOperational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bestBackend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bestBackend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operational backend available — all are rate-limited or unreachable"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isOperational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Rate-limited if last request was within cooldown window</w:t>
      </w:r>
      <w:r>
        <w:br/>
      </w:r>
      <w:r>
        <w:rPr>
          <w:rStyle w:val="NormalTok"/>
        </w:rPr>
        <w:t xml:space="preserve">    cooldown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cooldown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Inference Handler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 not allowed"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StatusMethodNotAllowed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read request 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InferenceRequest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JSON: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Enforce context budget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enforceBudget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StatusPaymentRequired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Sanitize prompt for credentials</w:t>
      </w:r>
      <w:r>
        <w:br/>
      </w:r>
      <w:r>
        <w:rPr>
          <w:rStyle w:val="NormalTok"/>
        </w:rPr>
        <w:t xml:space="preserve">    sanitized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redacted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sanitizePrompt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redacted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Credential pattern redacted in task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Select backend</w:t>
      </w:r>
      <w:r>
        <w:br/>
      </w:r>
      <w:r>
        <w:rPr>
          <w:rStyle w:val="NormalTok"/>
        </w:rPr>
        <w:t xml:space="preserve">    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selectBackend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StatusServiceUnavailable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Forward to backend (simplified — real impl calls llama.cpp RPC)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RequestTimeout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audit event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logAuditEvent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forwardInference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InferenceRequest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InferenceResponse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production: actually forward to llama.cpp RPC or cloud provider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a stub returning a placeholder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InferenceResponse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FinishReason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InferenceResponse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"[stub inference response]"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"local-model"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backend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FinishReason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Health Check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handleHealth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backends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isOperational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"backends"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"budget"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"max_tokens"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Audit Logging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logAuditEvent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tokensUsed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"inference_complete"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"backend"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backend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"tokens_used"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Server Startup 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NewServeMux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"/v1/inference"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handleInference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handleHealth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mux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ReadTimeout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WriteTimeout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TLSCertFile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TLSKeyFile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tlsConfig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TLSClientCAFile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TLSClientCAFile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CA cert: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caCertPool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NewCertPool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caCertPool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AppendCertsFromPEM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caCert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RequireAndVerifyClientCert</w:t>
      </w:r>
      <w:r>
        <w:br/>
      </w:r>
      <w:r>
        <w:rPr>
          <w:rStyle w:val="NormalTok"/>
        </w:rPr>
        <w:t xml:space="preserve">            tlsConfig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caCertPool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tlsConfig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Helix LLM Gateway on %s (mTLS)"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ListenAndServeTLS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TLSCertFile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TLSKeyFile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Helix LLM Gateway on %s (plain HTTP — development only)"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Helpers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writeJSON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Main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"config/gateway.json"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gateway 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configPath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read config: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Config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config: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NewGateway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gateway: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ErrServerClosed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"Gateway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quit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quit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"Shutting down gateway..."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"Gateway forced shutdown: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"Gateway stopped."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f-superbridge-mcp-server--srcindexts"/>
    <w:p>
      <w:pPr>
        <w:pStyle w:val="Heading2"/>
      </w:pPr>
      <w:r>
        <w:t xml:space="preserve">F. SuperBridge MCP Server —</w:t>
      </w:r>
      <w:r>
        <w:t xml:space="preserve"> </w:t>
      </w:r>
      <w:r>
        <w:rPr>
          <w:rStyle w:val="VerbatimChar"/>
        </w:rPr>
        <w:t xml:space="preserve">src/index.ts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src/index.ts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SuperBridge MCP Server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Exposes SpecKit-Superpowers bridge capabilities via the</w:t>
      </w:r>
      <w:r>
        <w:br/>
      </w:r>
      <w:r>
        <w:rPr>
          <w:rStyle w:val="CommentTok"/>
        </w:rPr>
        <w:t xml:space="preserve"> * Model Context Protocol (MCP). Provides TDD enforcement,</w:t>
      </w:r>
      <w:r>
        <w:br/>
      </w:r>
      <w:r>
        <w:rPr>
          <w:rStyle w:val="CommentTok"/>
        </w:rPr>
        <w:t xml:space="preserve"> * anti-bluff verification, task granulation, and DAG resolution.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Constitutional anchors: §11.4.43, §11.4.115, §11.4.146, §11.4.224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'@modelcontextprotocol/sdk/server/index.js'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'@modelcontextprotocol/sdk/server/stdio.js'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CallToolRequestSchema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ListToolsRequestSchema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'@modelcontextprotocol/sdk/types.js'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execSync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'child_process'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readFileSync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writeFileSync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mkdirSync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dirname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createHash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Tool Definitions 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'tdd_enforce'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'Enforce TDD (RED → GREEN → REFACTOR) for a nano-task per §11.4.43/§11.4.115'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'refactor'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 phase to enforce'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'Nano-task identifier (ATM-NNN-NT-NNN)'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'Paths to test files'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impl_files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'Paths to implementation files'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'command'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'test_files'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'verify_anti_bluff'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 a nano-task TDD verdict is anti-bluff compliant per §11.4.146(D3)'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item_id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'Nano-task identifier'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 to RED verdict 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green_verdict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 to GREEN verdict JSON'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'item_id'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'red_verdict'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'green_verdict'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'granulate_task'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'Decompose a feature task into nano-tasks with dependency resolution'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 workable item identifier'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 specification 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 implementation language'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max_layer_depth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'Maximum decomposition depth'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'resolve_dag'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 nano-task dependency DAG and return topological execution order'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 feature identifier'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nano_tasks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'nano_tasks'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'submit_inference'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 a nano-task for LLM inference via Helix Gateway'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Server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'superbridge-mcp'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Tool Handlers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(ListToolsRequestSchema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TOOLS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(CallToolRequestSchema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'qa-results'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'tdd_evidence'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'tdd_enforce'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impl_files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'node_modules/.bin/implementation-gate'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through to implementation-gate.js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(test_files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(impl_files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`node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gateScript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phase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`REJECTED: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phase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'verify_anti_bluff'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red_verdict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green_verdict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(red_verdict))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RED verdict not found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red_verdict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(green_verdict))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GREEN verdict not found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green_verdict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(red_verdict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(green_verdict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'RED_BLUFF: RED passed — tautology'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`GREEN_FAILED: GREEN exited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exit_code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target_fingerprint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'GREEN_BLUFF: Identical fingerprints — fix never deployed'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'NONDETERMINISTIC: RED &lt;3 iters'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'NONDETERMINISTIC: GREEN &lt;3 iters'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prior_red_verdict</w:t>
      </w:r>
      <w:r>
        <w:rPr>
          <w:rStyle w:val="NormalTok"/>
        </w:rPr>
        <w:t xml:space="preserve">)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'MISSING_RED_REF'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[])])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(f)) {</w:t>
      </w:r>
      <w:r>
        <w:br/>
      </w:r>
      <w:r>
        <w:rPr>
          <w:rStyle w:val="NormalTok"/>
        </w:rPr>
        <w:t xml:space="preserve">  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`EMPTY_EVIDENCE: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anti-bluff verified (RED→GREEN, distinct fingerprints, ≥3 iters, evidence present) [evidence: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bluff(s):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'granulate_task'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Decompose spec into nano-tasks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decomposeSpec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max_layer_depth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buildDAG</w:t>
      </w:r>
      <w:r>
        <w:rPr>
          <w:rStyle w:val="NormalTok"/>
        </w:rPr>
        <w:t xml:space="preserve">(nanoTasks)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(dag)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parent_id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nano_task_count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max_layer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execution_order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nano_tasks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`GRANULATE_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(resultPath)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(resultPath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`Granulated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nano-tasks across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max_layer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layers. Execution order: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→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[evidence: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'resolve_dag'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nano_tasks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buildDAG</w:t>
      </w:r>
      <w:r>
        <w:rPr>
          <w:rStyle w:val="NormalTok"/>
        </w:rPr>
        <w:t xml:space="preserve">(nano_tasks)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(dag)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`DAG resolved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nano_tasks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nodes, execution order: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→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'submit_inference'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max_tokens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HELIX_GATEWAY_URL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'https://localhost:3101'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Forward to Helix LLM Gateway (in production: real HTTP call)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'[inference result via gateway]'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tokens_used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'local-model'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'llama.cpp-native'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finish_reason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`Inference complete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tokens_used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tokens, backend=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`Unknown 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DAG Implementation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DAG {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adjacency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buildDAG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adjacency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(dep)) {</w:t>
      </w:r>
      <w:r>
        <w:br/>
      </w:r>
      <w:r>
        <w:rPr>
          <w:rStyle w:val="NormalTok"/>
        </w:rPr>
        <w:t xml:space="preserve">    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Cyclic 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`CYCLE_DETECTED: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(dag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tos) {</w:t>
      </w:r>
      <w:r>
        <w:br/>
      </w:r>
      <w:r>
        <w:rPr>
          <w:rStyle w:val="NormalTok"/>
        </w:rPr>
        <w:t xml:space="preserve">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(to)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degree]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inDegree)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degree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adjacency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(node)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(neighbor)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(neighbor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newDegree)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(newDegree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(neighbor)) {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`DAG_RESOLVE_FAILED: Only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 sortable — cycle detected`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decomposeSpec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production: invoke LLM (via Helix Gateway) to decompose the spec into nano-tasks.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stub returns a sample decomposition.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-NT-001`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'Define types and interfaces'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-NT-002`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 core logic'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-NT-001`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-NT-003`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'Wire into existing infrastructure'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-NT-002`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Startup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'SuperBridge MCP Server started'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X53c3c77d756bf41032012353be632e5be309a04"/>
    <w:p>
      <w:pPr>
        <w:pStyle w:val="Heading2"/>
      </w:pPr>
      <w:r>
        <w:t xml:space="preserve">G. Implementation Gate —</w:t>
      </w:r>
      <w:r>
        <w:t xml:space="preserve"> </w:t>
      </w:r>
      <w:r>
        <w:rPr>
          <w:rStyle w:val="VerbatimChar"/>
        </w:rPr>
        <w:t xml:space="preserve">implementation-gate.js</w:t>
      </w:r>
    </w:p>
    <w:p>
      <w:pPr>
        <w:pStyle w:val="FirstParagraph"/>
      </w:pPr>
      <w:r>
        <w:t xml:space="preserve">The full source code for</w:t>
      </w:r>
      <w:r>
        <w:t xml:space="preserve"> </w:t>
      </w:r>
      <w:r>
        <w:rPr>
          <w:rStyle w:val="VerbatimChar"/>
        </w:rPr>
        <w:t xml:space="preserve">implementation-gate.js</w:t>
      </w:r>
      <w:r>
        <w:t xml:space="preserve"> </w:t>
      </w:r>
      <w:r>
        <w:t xml:space="preserve">is provided in</w:t>
      </w:r>
      <w:r>
        <w:t xml:space="preserve"> </w:t>
      </w:r>
      <w:hyperlink w:anchor="Xc2ada502548b4b80a96707b02224a372c3936b0">
        <w:r>
          <w:rPr>
            <w:rStyle w:val="Hyperlink"/>
          </w:rPr>
          <w:t xml:space="preserve">TDD_INTEGRATION.md §10</w:t>
        </w:r>
      </w:hyperlink>
      <w:r>
        <w:t xml:space="preserve">. It includes the RED, GREEN, and REFACTOR phase gates, anti-bluff verification, and deterministic consistency enforcement. Reference it from there as the canonical implementation.</w:t>
      </w:r>
    </w:p>
    <w:p>
      <w:r>
        <w:pict>
          <v:rect style="width:0;height:1.5pt" o:hralign="center" o:hrstd="t" o:hr="t"/>
        </w:pict>
      </w:r>
    </w:p>
    <w:bookmarkEnd w:id="16"/>
    <w:bookmarkStart w:id="17" w:name="h-task-granulator--granulatorts"/>
    <w:p>
      <w:pPr>
        <w:pStyle w:val="Heading2"/>
      </w:pPr>
      <w:r>
        <w:t xml:space="preserve">H. Task Granulator —</w:t>
      </w:r>
      <w:r>
        <w:t xml:space="preserve"> </w:t>
      </w:r>
      <w:r>
        <w:rPr>
          <w:rStyle w:val="VerbatimChar"/>
        </w:rPr>
        <w:t xml:space="preserve">granulator.ts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src/granulator.ts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Task Granulator — Nano-Task Decomposition Engine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Decomposes a feature specification into a tree of decoupled nano-tasks</w:t>
      </w:r>
      <w:r>
        <w:br/>
      </w:r>
      <w:r>
        <w:rPr>
          <w:rStyle w:val="CommentTok"/>
        </w:rPr>
        <w:t xml:space="preserve"> * suitable for autonomous implementation by Helix LLM (§11.4.58 PWU pipeline).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Constitutional anchors: §11.4.224 (TDD for ALL work), §11.4.58 (parallel PWU)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GranulatorConfig {</w:t>
      </w:r>
      <w:r>
        <w:br/>
      </w:r>
      <w:r>
        <w:rPr>
          <w:rStyle w:val="NormalTok"/>
        </w:rPr>
        <w:t xml:space="preserve">  maxLayerDepth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maxTasksPerLayer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minTaskGranularity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lines of code per nano-task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NanoTaskSpec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parent_feature_id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impl_file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acceptance_criteria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TaskGranulator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GranulatorConfig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layer → counter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GranulatorConfig)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Granulate a feature specification into nano-tasks.</w:t>
      </w:r>
      <w:r>
        <w:br/>
      </w:r>
      <w:r>
        <w:rPr>
          <w:rStyle w:val="CommentTok"/>
        </w:rPr>
        <w:t xml:space="preserve">   *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spec</w:t>
      </w:r>
      <w:r>
        <w:rPr>
          <w:rStyle w:val="CommentTok"/>
        </w:rPr>
        <w:t xml:space="preserve"> - The feature specification text from SpecKit's specify phase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Array of nano-task specifications with dependency ordering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granulate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Parse the spec into logical work units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parseSpec</w:t>
      </w:r>
      <w:r>
        <w:rPr>
          <w:rStyle w:val="NormalTok"/>
        </w:rPr>
        <w:t xml:space="preserve">(spec)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Decompose each work unit into nano-tasks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workUnits)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decomposeUnit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unitTasks)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Compute dependencies between nano-tasks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computeDependencies</w:t>
      </w:r>
      <w:r>
        <w:rPr>
          <w:rStyle w:val="NormalTok"/>
        </w:rPr>
        <w:t xml:space="preserve">(tasks)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Validate the decomposition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validateDecomposition</w:t>
      </w:r>
      <w:r>
        <w:rPr>
          <w:rStyle w:val="NormalTok"/>
        </w:rPr>
        <w:t xml:space="preserve">(tasks)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Sort by layer and dependency order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parseSpec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WorkUnit[]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production: parse the SpecKit spec (user stories, acceptance criteria, technical notes)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into a structured set of work units.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Each work unit is a self-contained piece of work that can be decomposed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into nano-tasks. Work units are ordered by dependency (earlier units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produce types/interfaces/foundations that later units consume).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Stub implementation: split on double-newline paragraphs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paragraphs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\n\n+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paragraphs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units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paragraphs[i]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paragraphs[i]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decomposeUnit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estimatedComplexity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How many nano-tasks does this unit need?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(complexity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minTaskGranularity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maxTasksPerLayer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parentLayer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taskCount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(layer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nextSeq</w:t>
      </w:r>
      <w:r>
        <w:rPr>
          <w:rStyle w:val="NormalTok"/>
        </w:rPr>
        <w:t xml:space="preserve">(layer)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(layer)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(seq)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parent_feature_id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deriveTitle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deriveDescription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deriveTestPath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impl_file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deriveImplPath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computed in phase 3</w:t>
      </w:r>
      <w:r>
        <w:br/>
      </w:r>
      <w:r>
        <w:rPr>
          <w:rStyle w:val="NormalTok"/>
        </w:rPr>
        <w:t xml:space="preserve">        acceptance_criteria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deriveAcceptanceCriteria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(complexity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taskCount)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the task is still too complex, recurse into deeper layers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minTaskGranularity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(taskCount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`Sub-task of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part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estimatedComplexity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taskCount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decomposeUnit</w:t>
      </w:r>
      <w:r>
        <w:rPr>
          <w:rStyle w:val="NormalTok"/>
        </w:rPr>
        <w:t xml:space="preserve">(subUnit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Wire dependencies: sub-tasks depend on their parent layer's task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-NT-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(layer)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subTasks)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(parentTaskId)) {</w:t>
      </w:r>
      <w:r>
        <w:br/>
      </w:r>
      <w:r>
        <w:rPr>
          <w:rStyle w:val="NormalTok"/>
        </w:rPr>
        <w:t xml:space="preserve">              subTask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(parentTaskId)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subTasks)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computeDependencies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NanoTaskSpec[]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))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N tasks depend on layer N-1 tasks (foundational layers first)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(layer)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(layer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currentLayer)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task in layer N depends on at least one task in layer N-1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currentLayer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prevLayer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(prevLayer[depIndex]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Same-layer sequential tasks depend on the previous task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layerTasks]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byLayer)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layerTasks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layerTasks[i]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(layerTasks[i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layerTasks[i]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(layerTasks[i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validateDecomposition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all dependency IDs exist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`VALIDATION_FAILED: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depends 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which does not exist`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self-dependency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`VALIDATION_FAILED: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depends on itself`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description meets §11.4.171 minimum (50 chars)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`VALIDATION_FAILED: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description too short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&lt; 50 chars per §11.4.171)`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nextSeq</w:t>
      </w:r>
      <w:r>
        <w:rPr>
          <w:rStyle w:val="NormalTok"/>
        </w:rPr>
        <w:t xml:space="preserve">(layer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(layer)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deriveTitle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(part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deriveDescription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of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`This nano-task is a decoupled, independently testable unit of work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`that contributes to the parent feature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`It must be implemented following TDD: write the test first, observe it fail (RED),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`then implement until the test passes (GREEN).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`The task is small enough that a modest local LLM can execute it correctly.`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deriveTestPath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`nano_tasks/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_test.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fileExtension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deriveImplPath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`nano_tasks/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fileExtension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fileExtension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'javascript'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deriveAcceptanceCriteria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implements its specified sub-function correctly`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criteria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`The implementation passes all assertions in the paired test file`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'runtime'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criteria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Types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WorkUnit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CLI 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'Usage: granulator &lt;parent_id&gt; &lt;spec_file&gt; [--language=go] [--max-depth=3]'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(specFile))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`Spec file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(specFile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GranulatorConfig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maxLayerDepth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maxTasksPerLayer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minTaskGranularity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parentId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optional flags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'--language='</w:t>
      </w:r>
      <w:r>
        <w:rPr>
          <w:rStyle w:val="NormalTok"/>
        </w:rPr>
        <w:t xml:space="preserve">))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'--max-depth='</w:t>
      </w:r>
      <w:r>
        <w:rPr>
          <w:rStyle w:val="NormalTok"/>
        </w:rPr>
        <w:t xml:space="preserve">))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maxLayerDepth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(arg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granulator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TaskGranulator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granulate</w:t>
      </w:r>
      <w:r>
        <w:rPr>
          <w:rStyle w:val="NormalTok"/>
        </w:rPr>
        <w:t xml:space="preserve">(spec)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parent_id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'FATAL:'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Start w:id="18" w:name="i-dag-engine--daggo"/>
    <w:p>
      <w:pPr>
        <w:pStyle w:val="Heading2"/>
      </w:pPr>
      <w:r>
        <w:t xml:space="preserve">I. DAG Engine —</w:t>
      </w:r>
      <w:r>
        <w:t xml:space="preserve"> </w:t>
      </w:r>
      <w:r>
        <w:rPr>
          <w:rStyle w:val="VerbatimChar"/>
        </w:rPr>
        <w:t xml:space="preserve">dag.go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pkg/dag/dag.go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dag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Node represents a single nano-task in the dependency DAG.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Title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`json:"title"`</w:t>
      </w:r>
      <w:r>
        <w:br/>
      </w:r>
      <w:r>
        <w:rPr>
          <w:rStyle w:val="NormalTok"/>
        </w:rPr>
        <w:t xml:space="preserve">    Layer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`json:"layer"`</w:t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`json:"dependencies"`</w:t>
      </w:r>
      <w:r>
        <w:br/>
      </w:r>
      <w:r>
        <w:rPr>
          <w:rStyle w:val="NormalTok"/>
        </w:rPr>
        <w:t xml:space="preserve">    Status       Status   </w:t>
      </w:r>
      <w:r>
        <w:rPr>
          <w:rStyle w:val="StringTok"/>
        </w:rPr>
        <w:t xml:space="preserve">`json:"status"`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Status is the execution status of a DAG node.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StatusPending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StatusReady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StatusRunning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StatusDone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NormalTok"/>
        </w:rPr>
        <w:t xml:space="preserve">    StatusFailed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StatusBlocked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DAG is a directed acyclic graph of nano-tasks.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Nodes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   </w:t>
      </w:r>
      <w:r>
        <w:rPr>
          <w:rStyle w:val="StringTok"/>
        </w:rPr>
        <w:t xml:space="preserve">`json:"nodes"`</w:t>
      </w:r>
      <w:r>
        <w:br/>
      </w:r>
      <w:r>
        <w:rPr>
          <w:rStyle w:val="NormalTok"/>
        </w:rPr>
        <w:t xml:space="preserve">    Adjacency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`json:"adjacency"`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node → dependents</w:t>
      </w:r>
      <w:r>
        <w:br/>
      </w:r>
      <w:r>
        <w:rPr>
          <w:rStyle w:val="NormalTok"/>
        </w:rPr>
        <w:t xml:space="preserve">    InDegree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`json:"in_degree"`</w:t>
      </w:r>
      <w:r>
        <w:br/>
      </w:r>
      <w:r>
        <w:rPr>
          <w:rStyle w:val="NormalTok"/>
        </w:rPr>
        <w:t xml:space="preserve">    ReadyQueue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`json:"ready_queue"`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creates a new DAG from a set of nodes.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Adjacency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StatusPending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adjacency list and in-degree counts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"UNRESOLVED_DEPENDENCY: node %s depends on %s which does not exist"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Cycle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detectCycle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Compute initial ready queue (in-degree == 0)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detectCycle uses DFS to detect cycles in O(V+E).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detectCycle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white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unvisited</w:t>
      </w:r>
      <w:r>
        <w:br/>
      </w:r>
      <w:r>
        <w:rPr>
          <w:rStyle w:val="NormalTok"/>
        </w:rPr>
        <w:t xml:space="preserve">        gray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current DFS path</w:t>
      </w:r>
      <w:r>
        <w:br/>
      </w:r>
      <w:r>
        <w:rPr>
          <w:rStyle w:val="NormalTok"/>
        </w:rPr>
        <w:t xml:space="preserve">        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fully explored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dfs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gray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"CYCLE_DETECTED: back-edge from %s to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white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white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TopologicalSort returns nodes in topological order (Kahn's algorithm).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TopologicalSort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inDegree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Deterministic order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]--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neighbor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"TOPOLOGICAL_SORT_FAILED: only %d/%d nodes sortable — cycle or missing node"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GetReady returns the current set of nodes ready for execution (all deps satisfied).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GetReady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MarkDone marks a node as complete and updates dependent nodes' readiness.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"NODE_NOT_FOUND: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StatusDone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StatusReady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"INVALID_TRANSITION: cannot mark %s as done from status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Decrement in-degree of dependents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]--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MarkFailed marks a node as failed, blocking its dependents.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"NODE_NOT_FOUND: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StatusFailed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Cascade block to all transitive dependents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cascadeBlock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StatusDone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StatusFailed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StatusBlocked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Adjacency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cascadeBlock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MarkRunning marks a node as currently executing.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MarkRunning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"NODE_NOT_FOUND: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StatusReady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"INVALID_TRANSITION: cannot run %s from status %s (must be ready)"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StatusRunning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rebuildReadyQueue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IsComplete returns true when all nodes are Done or Failed.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IsComplete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StatusFailed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Progress returns (done, total, failed) counts.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done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StatusFailed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failed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Layers returns nodes grouped by their layer (0-indexed).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layers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layers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ValidateSchema validates that every node conforms to the nano-task JSON schema.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ValidateSchema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has empty 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%s has empty 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%s has negative layer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rebuildReadyQueue recomputes nodes with in-degree == 0 and status == Pending.</w:t>
      </w:r>
      <w:r>
        <w:br/>
      </w:r>
      <w:r>
        <w:rPr>
          <w:rStyle w:val="CommentTok"/>
        </w:rPr>
        <w:t xml:space="preserve">// Caller must hold d.mu.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rebuildReadyQueue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StatusPending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StatusReady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ReadyQueue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fc72fed58c57fef56a2e186eab7fdc15335ec3d"/>
    <w:p>
      <w:pPr>
        <w:pStyle w:val="Heading2"/>
      </w:pPr>
      <w:r>
        <w:t xml:space="preserve">J. Constitution-Aware Commands — Bash Scripts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scripts/tdd_cycle.sh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tdd_cycle.sh — Run a complete TDD cycle for a nano-task</w:t>
      </w:r>
      <w:r>
        <w:br/>
      </w:r>
      <w:r>
        <w:rPr>
          <w:rStyle w:val="CommentTok"/>
        </w:rPr>
        <w:t xml:space="preserve"># §11.4.224: TDD for ALL work. §11.4.115: RED on broken artifact.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Usage: bash scripts/tdd_cycle.sh &lt;item_id&gt; &lt;test_file&gt; &lt;impl_file&gt; [--language=go|ts|bash]</w:t>
      </w:r>
      <w:r>
        <w:br/>
      </w:r>
      <w:r>
        <w:rPr>
          <w:rStyle w:val="CommentTok"/>
        </w:rPr>
        <w:t xml:space="preserve"># Environment:</w:t>
      </w:r>
      <w:r>
        <w:br/>
      </w:r>
      <w:r>
        <w:rPr>
          <w:rStyle w:val="CommentTok"/>
        </w:rPr>
        <w:t xml:space="preserve">#   RED_MODE=1 (default) — runs RED phase first</w:t>
      </w:r>
      <w:r>
        <w:br/>
      </w:r>
      <w:r>
        <w:rPr>
          <w:rStyle w:val="CommentTok"/>
        </w:rPr>
        <w:t xml:space="preserve">#   TDD_ITERATIONS=3      — deterministic consistency iterations</w:t>
      </w:r>
      <w:r>
        <w:br/>
      </w:r>
      <w:r>
        <w:rPr>
          <w:rStyle w:val="CommentTok"/>
        </w:rPr>
        <w:t xml:space="preserve">#   TDD_VERDICT_DIR       — where to write verdict JSONs</w:t>
      </w:r>
      <w:r>
        <w:br/>
      </w:r>
      <w:r>
        <w:rPr>
          <w:rStyle w:val="CommentTok"/>
        </w:rPr>
        <w:t xml:space="preserve">#   TDD_EVIDENCE_DIR      — where to write captured evidence</w:t>
      </w:r>
      <w:r>
        <w:br/>
      </w:r>
      <w:r>
        <w:br/>
      </w:r>
      <w:r>
        <w:rPr>
          <w:rStyle w:val="VariableTok"/>
        </w:rPr>
        <w:t xml:space="preserve">ITEM_ID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Usage: tdd_cycle.sh &lt;item_id&gt; &lt;test_file&gt; &lt;impl_file&gt;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TEST_FILE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IMPL_FILE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go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${RED_MODE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ITERATIONS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${TDD_ITERATIONS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VERDICT_DIR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${TDD_VERDICT_DIR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qa-results/tdd_verdicts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EVIDENCE_DIR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${TDD_EVIDENCE_DIR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qa-results/tdd_evidence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Strip --language= prefix if present</w:t>
      </w:r>
      <w:r>
        <w:br/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${LANG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--language=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─── Helpers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sha256_of()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Compute fingerprint of item + files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$(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$content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now_iso()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"%Y-%m-%dT%H:%M:%SZ"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run_test()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go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ts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typescript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verbose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bash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sh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"UNSUPPORTED_LANGUAGE: 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─── RED Phase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run_red()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RED PHASE: 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Test file 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 does not exist. Write the test first."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Implementation file 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 already exists. Delete it and write the test first."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red_output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red_output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$red_rc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Test passed in RED mode — tautology. The test does not catch the gap."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Deterministic consistency: run N iterations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ITERATIONS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($?)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unique_codes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unique_codes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$unique_codes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"RED_FAILED: Nondeterministic: exit codes across </w:t>
      </w:r>
      <w:r>
        <w:rPr>
          <w:rStyle w:val="VariableTok"/>
        </w:rPr>
        <w:t xml:space="preserve">$ITERATIONS</w:t>
      </w:r>
      <w:r>
        <w:rPr>
          <w:rStyle w:val="StringTok"/>
        </w:rPr>
        <w:t xml:space="preserve"> iterations: 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evidence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_stdout.txt"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RED verdict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fingerprint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fingerprint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sha256_of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verdict_file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&lt;&lt;JSONEOF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"item_id": "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"guard_identity": "tdd_gate_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"polarity": "RED",</w:t>
      </w:r>
      <w:r>
        <w:br/>
      </w:r>
      <w:r>
        <w:rPr>
          <w:rStyle w:val="StringTok"/>
        </w:rPr>
        <w:t xml:space="preserve">  "exit_code": </w:t>
      </w:r>
      <w:r>
        <w:rPr>
          <w:rStyle w:val="VariableTok"/>
        </w:rPr>
        <w:t xml:space="preserve">$red_rc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"target_fingerprint": "</w:t>
      </w:r>
      <w:r>
        <w:rPr>
          <w:rStyle w:val="VariableTok"/>
        </w:rPr>
        <w:t xml:space="preserve">$fingerprint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"iterations": </w:t>
      </w:r>
      <w:r>
        <w:rPr>
          <w:rStyle w:val="VariableTok"/>
        </w:rPr>
        <w:t xml:space="preserve">$ITERATIONS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"evidence_class": "source",</w:t>
      </w:r>
      <w:r>
        <w:br/>
      </w:r>
      <w:r>
        <w:rPr>
          <w:rStyle w:val="StringTok"/>
        </w:rPr>
        <w:t xml:space="preserve">  "evidence_files": ["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"],</w:t>
      </w:r>
      <w:r>
        <w:br/>
      </w:r>
      <w:r>
        <w:rPr>
          <w:rStyle w:val="StringTok"/>
        </w:rPr>
        <w:t xml:space="preserve">  "precondition_provenance": "observed",</w:t>
      </w:r>
      <w:r>
        <w:br/>
      </w:r>
      <w:r>
        <w:rPr>
          <w:rStyle w:val="StringTok"/>
        </w:rPr>
        <w:t xml:space="preserve">  "timestamp": 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now_iso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JSONEOF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Verdict written to 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"RED_PASS: Evidence written to 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─── GREEN Phase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run_green()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GREEN PHASE: 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red_verdict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"GREEN_REJECTED: No prior RED verdict at 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. Run RED phase first."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red_fingerprint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red_fingerprint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'.target_fingerprint'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"GREEN_REJECTED: Implementation file 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 does not exist."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green_output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green_output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$green_rc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Test did not pass (exit </w:t>
      </w:r>
      <w:r>
        <w:rPr>
          <w:rStyle w:val="VariableTok"/>
        </w:rPr>
        <w:t xml:space="preserve">$green_rc</w:t>
      </w:r>
      <w:r>
        <w:rPr>
          <w:rStyle w:val="StringTok"/>
        </w:rPr>
        <w:t xml:space="preserve">)."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green_fingerprint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green_fingerprint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sha256_of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$IMPL_FILE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$green_fingerprint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$red_fingerprint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Identical fingerprints — the artifact has not changed since RED. Fix not deployed."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Deterministic consistency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ITERATIONS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run_test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$TEST_FILE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exit_codes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($?)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unique_codes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unique_codes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$unique_codes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"GREEN_FAILED: Nondeterministic: not all iterations passed (exit codes: </w:t>
      </w:r>
      <w:r>
        <w:rPr>
          <w:rStyle w:val="VariableTok"/>
        </w:rPr>
        <w:t xml:space="preserve">${exit_codes</w:t>
      </w:r>
      <w:r>
        <w:rPr>
          <w:rStyle w:val="OperatorTok"/>
        </w:rPr>
        <w:t xml:space="preserve">[*]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evidence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_stdout.txt"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$green_output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GREEN verdict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verdict_file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&lt;&lt;JSONEOF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"item_id": "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"guard_identity": "tdd_gate_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"polarity": "GREEN",</w:t>
      </w:r>
      <w:r>
        <w:br/>
      </w:r>
      <w:r>
        <w:rPr>
          <w:rStyle w:val="StringTok"/>
        </w:rPr>
        <w:t xml:space="preserve">  "exit_code": 0,</w:t>
      </w:r>
      <w:r>
        <w:br/>
      </w:r>
      <w:r>
        <w:rPr>
          <w:rStyle w:val="StringTok"/>
        </w:rPr>
        <w:t xml:space="preserve">  "target_fingerprint": "</w:t>
      </w:r>
      <w:r>
        <w:rPr>
          <w:rStyle w:val="VariableTok"/>
        </w:rPr>
        <w:t xml:space="preserve">$green_fingerprint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"iterations": </w:t>
      </w:r>
      <w:r>
        <w:rPr>
          <w:rStyle w:val="VariableTok"/>
        </w:rPr>
        <w:t xml:space="preserve">$ITERATIONS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"evidence_class": "source",</w:t>
      </w:r>
      <w:r>
        <w:br/>
      </w:r>
      <w:r>
        <w:rPr>
          <w:rStyle w:val="StringTok"/>
        </w:rPr>
        <w:t xml:space="preserve">  "evidence_files": ["</w:t>
      </w:r>
      <w:r>
        <w:rPr>
          <w:rStyle w:val="VariableTok"/>
        </w:rPr>
        <w:t xml:space="preserve">$evidence_file</w:t>
      </w:r>
      <w:r>
        <w:rPr>
          <w:rStyle w:val="StringTok"/>
        </w:rPr>
        <w:t xml:space="preserve">"],</w:t>
      </w:r>
      <w:r>
        <w:br/>
      </w:r>
      <w:r>
        <w:rPr>
          <w:rStyle w:val="StringTok"/>
        </w:rPr>
        <w:t xml:space="preserve">  "prior_red_verdict": "</w:t>
      </w:r>
      <w:r>
        <w:rPr>
          <w:rStyle w:val="VariableTok"/>
        </w:rPr>
        <w:t xml:space="preserve">$red_verdict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"timestamp": 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now_iso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JSONEOF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"GREEN_PASS: Verdict written to </w:t>
      </w:r>
      <w:r>
        <w:rPr>
          <w:rStyle w:val="VariableTok"/>
        </w:rPr>
        <w:t xml:space="preserve">$verdict_file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─── Main 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$RED_MODE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run_red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run_green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"TDD CYCLE COMPLETE: 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RED verdict:  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GREEN verdict: </w:t>
      </w:r>
      <w:r>
        <w:rPr>
          <w:rStyle w:val="VariableTok"/>
        </w:rPr>
        <w:t xml:space="preserve">$VERDICT_DIR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${ITEM_ID}</w:t>
      </w:r>
      <w:r>
        <w:rPr>
          <w:rStyle w:val="StringTok"/>
        </w:rPr>
        <w:t xml:space="preserve">.json"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Evidence:      </w:t>
      </w:r>
      <w:r>
        <w:rPr>
          <w:rStyle w:val="VariableTok"/>
        </w:rPr>
        <w:t xml:space="preserve">$EVIDENCE_DIR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$ITEM_ID</w:t>
      </w:r>
      <w:r>
        <w:rPr>
          <w:rStyle w:val="StringTok"/>
        </w:rPr>
        <w:t xml:space="preserve">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</w:p>
    <w:p>
      <w:r>
        <w:pict>
          <v:rect style="width:0;height:1.5pt" o:hralign="center" o:hrstd="t" o:hr="t"/>
        </w:pict>
      </w:r>
    </w:p>
    <w:bookmarkEnd w:id="19"/>
    <w:bookmarkStart w:id="20" w:name="k-pack-distribution-script--packsh"/>
    <w:p>
      <w:pPr>
        <w:pStyle w:val="Heading2"/>
      </w:pPr>
      <w:r>
        <w:t xml:space="preserve">K. Pack Distribution Script —</w:t>
      </w:r>
      <w:r>
        <w:t xml:space="preserve"> </w:t>
      </w:r>
      <w:r>
        <w:rPr>
          <w:rStyle w:val="VerbatimChar"/>
        </w:rPr>
        <w:t xml:space="preserve">pack.sh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scripts/pack.sh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pack.sh — Package the SpecKit-Superpowers bridge for distribution</w:t>
      </w:r>
      <w:r>
        <w:br/>
      </w:r>
      <w:r>
        <w:rPr>
          <w:rStyle w:val="CommentTok"/>
        </w:rPr>
        <w:t xml:space="preserve"># Produces a self-contained tarball with all source, configs, and docs.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§11.4.65: Universal Markdown export — all docs get .html+.pdf twins.</w:t>
      </w:r>
      <w:r>
        <w:br/>
      </w:r>
      <w:r>
        <w:rPr>
          <w:rStyle w:val="CommentTok"/>
        </w:rPr>
        <w:t xml:space="preserve"># §11.4.73: Project-styling mandate.</w:t>
      </w:r>
      <w:r>
        <w:br/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Usage: pack.sh &lt;version&gt; (e.g., 1.0.0)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"dist"</w:t>
      </w:r>
      <w:r>
        <w:br/>
      </w:r>
      <w:r>
        <w:rPr>
          <w:rStyle w:val="VariableTok"/>
        </w:rPr>
        <w:t xml:space="preserve">PACK_NAME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"speckit-superpowers-bridge-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PACK_DIR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"Packing SpecKit-Superpowers Bridge v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CommentTok"/>
        </w:rPr>
        <w:t xml:space="preserve"># Clean previous build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directory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DataTypeTok"/>
        </w:rPr>
        <w:t xml:space="preserve">{src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cmd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pkg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scripts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schemas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certs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containers}</w:t>
      </w:r>
      <w:r>
        <w:br/>
      </w:r>
      <w:r>
        <w:br/>
      </w:r>
      <w:r>
        <w:rPr>
          <w:rStyle w:val="CommentTok"/>
        </w:rPr>
        <w:t xml:space="preserve"># Copy source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src/index.ts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/src/"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src/granulator.ts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/src/"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src/implementation-gate.ts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/src/"</w:t>
      </w:r>
      <w:r>
        <w:br/>
      </w:r>
      <w:r>
        <w:br/>
      </w:r>
      <w:r>
        <w:rPr>
          <w:rStyle w:val="CommentTok"/>
        </w:rPr>
        <w:t xml:space="preserve"># Copy Go source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cmd/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pkg/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CommentTok"/>
        </w:rPr>
        <w:t xml:space="preserve"># Copy scripts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scripts/tdd_cycle.sh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/scripts/"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scripts/pack.sh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/scripts/"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/scripts/"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br/>
      </w:r>
      <w:r>
        <w:rPr>
          <w:rStyle w:val="CommentTok"/>
        </w:rPr>
        <w:t xml:space="preserve"># Copy schemas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schemas/nano-task.schema.json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/schemas/"</w:t>
      </w:r>
      <w:r>
        <w:br/>
      </w:r>
      <w:r>
        <w:br/>
      </w:r>
      <w:r>
        <w:rPr>
          <w:rStyle w:val="CommentTok"/>
        </w:rPr>
        <w:t xml:space="preserve"># Copy configs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mcp.json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/config/"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extension.yml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/config/"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/config/"</w:t>
      </w:r>
      <w:r>
        <w:br/>
      </w:r>
      <w:r>
        <w:br/>
      </w:r>
      <w:r>
        <w:rPr>
          <w:rStyle w:val="CommentTok"/>
        </w:rPr>
        <w:t xml:space="preserve"># Copy documentation</w:t>
      </w:r>
      <w:r>
        <w:br/>
      </w:r>
      <w:r>
        <w:br/>
      </w:r>
      <w:r>
        <w:rPr>
          <w:rStyle w:val="CommentTok"/>
        </w:rPr>
        <w:t xml:space="preserve"># Generate HTML + PDF twins for all Markdown docs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documentation exports..."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TDD_INTEGRATION.md SECURITY.md APPENDIX.md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HTML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gfm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 //'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.html"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pandoc failed for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weasyprint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gfm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 //'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_speckit_doc.html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weasyprint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_speckit_doc.html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.pdf"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_speckit_doc.html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PDF generation failed for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Generate DOCX where possible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md_file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TDD_INTEGRATION.md SECURITY.md APPENDIX.md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pandoc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gfm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/docs/</w:t>
      </w:r>
      <w:r>
        <w:rPr>
          <w:rStyle w:val="VariableTok"/>
        </w:rPr>
        <w:t xml:space="preserve">${md_file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DOCX generation failed for </w:t>
      </w:r>
      <w:r>
        <w:rPr>
          <w:rStyle w:val="VariableTok"/>
        </w:rPr>
        <w:t xml:space="preserve">$md_file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Copy README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README.md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README.md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$PACK_DIR</w:t>
      </w:r>
      <w:r>
        <w:rPr>
          <w:rStyle w:val="StringTok"/>
        </w:rPr>
        <w:t xml:space="preserve">/"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Create tarball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tarball..."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$PACK_NAME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SHA256 checksum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.tar.gz.sha256"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 complete:"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Tarball: 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SHA256: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.tar.gz.sha256"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Size:  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${PACK_NAME}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0"/>
    <w:bookmarkStart w:id="21" w:name="l-environment-template--envtemplate"/>
    <w:p>
      <w:pPr>
        <w:pStyle w:val="Heading2"/>
      </w:pPr>
      <w:r>
        <w:t xml:space="preserve">L. Environment Template —</w:t>
      </w:r>
      <w:r>
        <w:t xml:space="preserve"> </w:t>
      </w:r>
      <w:r>
        <w:rPr>
          <w:rStyle w:val="VerbatimChar"/>
        </w:rPr>
        <w:t xml:space="preserve">.env.template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SpecKit-Superpowers Bridge — Environment Template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Copy this file to .env and fill in the values.</w:t>
      </w:r>
      <w:r>
        <w:br/>
      </w:r>
      <w:r>
        <w:rPr>
          <w:rStyle w:val="CommentTok"/>
        </w:rPr>
        <w:t xml:space="preserve"># .env is git-ignored per §11.4.30. NEVER commit real credentials.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─── Helix LLM Gateway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HELIX_GATEWAY_URL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https://localhost:3101</w:t>
      </w:r>
      <w:r>
        <w:br/>
      </w:r>
      <w:r>
        <w:rPr>
          <w:rStyle w:val="VariableTok"/>
        </w:rPr>
        <w:t xml:space="preserve">HELIX_GATEWAY_TLS_CERT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/path/to/certs/gateway-client.crt</w:t>
      </w:r>
      <w:r>
        <w:br/>
      </w:r>
      <w:r>
        <w:rPr>
          <w:rStyle w:val="VariableTok"/>
        </w:rPr>
        <w:t xml:space="preserve">HELIX_GATEWAY_TLS_KEY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/path/to/certs/gateway-client.key</w:t>
      </w:r>
      <w:r>
        <w:br/>
      </w:r>
      <w:r>
        <w:rPr>
          <w:rStyle w:val="VariableTok"/>
        </w:rPr>
        <w:t xml:space="preserve">HELIX_GATEWAY_CA_CERT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/path/to/certs/ca.crt</w:t>
      </w:r>
      <w:r>
        <w:br/>
      </w:r>
      <w:r>
        <w:br/>
      </w:r>
      <w:r>
        <w:rPr>
          <w:rStyle w:val="CommentTok"/>
        </w:rPr>
        <w:t xml:space="preserve"># ─── llama.cpp RPC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LLAMA_RPC_HOST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LLAMA_RPC_PORT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VariableTok"/>
        </w:rPr>
        <w:t xml:space="preserve">LLAMA_RPC_TLS_ENABLED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LLAMA_MODEL_PATH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/models/llama-3-8b-instruct.Q4_K_M.gguf</w:t>
      </w:r>
      <w:r>
        <w:br/>
      </w:r>
      <w:r>
        <w:rPr>
          <w:rStyle w:val="VariableTok"/>
        </w:rPr>
        <w:t xml:space="preserve">LLAMA_MODEL_SHA256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Verified model hash from vendor — fill in</w:t>
      </w:r>
      <w:r>
        <w:br/>
      </w:r>
      <w:r>
        <w:br/>
      </w:r>
      <w:r>
        <w:rPr>
          <w:rStyle w:val="CommentTok"/>
        </w:rPr>
        <w:t xml:space="preserve"># ─── TDD Enforcement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TDD_VERDICT_DIR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qa-results/tdd_verdicts</w:t>
      </w:r>
      <w:r>
        <w:br/>
      </w:r>
      <w:r>
        <w:rPr>
          <w:rStyle w:val="VariableTok"/>
        </w:rPr>
        <w:t xml:space="preserve">TDD_EVIDENCE_DIR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qa-results/tdd_evidence</w:t>
      </w:r>
      <w:r>
        <w:br/>
      </w:r>
      <w:r>
        <w:rPr>
          <w:rStyle w:val="VariableTok"/>
        </w:rPr>
        <w:t xml:space="preserve">TDD_ITERATIONS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TDD_COVERAGE_THRESHOLD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0.85</w:t>
      </w:r>
      <w:r>
        <w:br/>
      </w:r>
      <w:r>
        <w:rPr>
          <w:rStyle w:val="VariableTok"/>
        </w:rPr>
        <w:t xml:space="preserve">TDD_MAX_CYCLES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TDD_SANDBOX_ENABLED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TDD_TIMEOUT_SECONDS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─── Container Runtime §11.4.161 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CONTAINER_RUNTIME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podman</w:t>
      </w:r>
      <w:r>
        <w:br/>
      </w:r>
      <w:r>
        <w:rPr>
          <w:rStyle w:val="VariableTok"/>
        </w:rPr>
        <w:t xml:space="preserve">CONTAINER_ROOTLESS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NANO_TASK_SANDBOX_IMAGE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nano-task-runner:latest</w:t>
      </w:r>
      <w:r>
        <w:br/>
      </w:r>
      <w:r>
        <w:rPr>
          <w:rStyle w:val="VariableTok"/>
        </w:rPr>
        <w:t xml:space="preserve">NANO_TASK_MEM_LIMIT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256m</w:t>
      </w:r>
      <w:r>
        <w:br/>
      </w:r>
      <w:r>
        <w:rPr>
          <w:rStyle w:val="VariableTok"/>
        </w:rPr>
        <w:t xml:space="preserve">NANO_TASK_CPU_LIMIT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─── External Services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Cloud LLM provider API keys (only used as last-resort fallback per §11.4.196)</w:t>
      </w:r>
      <w:r>
        <w:br/>
      </w:r>
      <w:r>
        <w:rPr>
          <w:rStyle w:val="VariableTok"/>
        </w:rPr>
        <w:t xml:space="preserve">CLOUD_LLM_PROVIDER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openai, anthropic — optional</w:t>
      </w:r>
      <w:r>
        <w:br/>
      </w:r>
      <w:r>
        <w:rPr>
          <w:rStyle w:val="VariableTok"/>
        </w:rPr>
        <w:t xml:space="preserve">CLOUD_LLM_API_KEY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NEVER commit</w:t>
      </w:r>
      <w:r>
        <w:br/>
      </w:r>
      <w:r>
        <w:br/>
      </w:r>
      <w:r>
        <w:rPr>
          <w:rStyle w:val="CommentTok"/>
        </w:rPr>
        <w:t xml:space="preserve"># ─── Project Identity §11.4.151 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HELIX_RELEASE_PREFIX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speckit-bridge</w:t>
      </w:r>
      <w:r>
        <w:br/>
      </w:r>
      <w:r>
        <w:br/>
      </w:r>
      <w:r>
        <w:rPr>
          <w:rStyle w:val="CommentTok"/>
        </w:rPr>
        <w:t xml:space="preserve"># ─── ClickUp Integration §11.4.148(D5) 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CLICKUP_API_TOKEN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NEVER commit</w:t>
      </w:r>
      <w:r>
        <w:br/>
      </w:r>
      <w:r>
        <w:rPr>
          <w:rStyle w:val="VariableTok"/>
        </w:rPr>
        <w:t xml:space="preserve">CLICKUP_LIST_ID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Workable items list</w:t>
      </w:r>
      <w:r>
        <w:br/>
      </w:r>
      <w:r>
        <w:rPr>
          <w:rStyle w:val="VariableTok"/>
        </w:rPr>
        <w:t xml:space="preserve">CLICKUP_WORKSPACE_ID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Workspace ID</w:t>
      </w:r>
      <w:r>
        <w:br/>
      </w:r>
      <w:r>
        <w:rPr>
          <w:rStyle w:val="VariableTok"/>
        </w:rPr>
        <w:t xml:space="preserve">CLICKUP_ASSIGNEE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assignee username</w:t>
      </w:r>
      <w:r>
        <w:br/>
      </w:r>
      <w:r>
        <w:br/>
      </w:r>
      <w:r>
        <w:rPr>
          <w:rStyle w:val="CommentTok"/>
        </w:rPr>
        <w:t xml:space="preserve"># ─── GitHub/GitLab CLIs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GITHUB_TOKEN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 commit</w:t>
      </w:r>
      <w:r>
        <w:br/>
      </w:r>
      <w:r>
        <w:rPr>
          <w:rStyle w:val="VariableTok"/>
        </w:rPr>
        <w:t xml:space="preserve">GITLAB_TOKEN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 commit</w:t>
      </w:r>
    </w:p>
    <w:p>
      <w:r>
        <w:pict>
          <v:rect style="width:0;height:1.5pt" o:hralign="center" o:hrstd="t" o:hr="t"/>
        </w:pict>
      </w:r>
    </w:p>
    <w:bookmarkEnd w:id="21"/>
    <w:bookmarkStart w:id="22" w:name="m-container-compose-files"/>
    <w:p>
      <w:pPr>
        <w:pStyle w:val="Heading2"/>
      </w:pPr>
      <w:r>
        <w:t xml:space="preserve">M. Container Compose Files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containers/docker-compose.yml</w:t>
      </w:r>
    </w:p>
    <w:p>
      <w:pPr>
        <w:pStyle w:val="SourceCode"/>
      </w:pPr>
      <w:r>
        <w:rPr>
          <w:rStyle w:val="CommentTok"/>
        </w:rPr>
        <w:t xml:space="preserve"># docker-compose.yml — SpecKit-Superpowers Bridge Services</w:t>
      </w:r>
      <w:r>
        <w:br/>
      </w:r>
      <w:r>
        <w:rPr>
          <w:rStyle w:val="CommentTok"/>
        </w:rPr>
        <w:t xml:space="preserve"># All services run rootless per §11.4.161.</w:t>
      </w:r>
      <w:r>
        <w:br/>
      </w:r>
      <w:r>
        <w:rPr>
          <w:rStyle w:val="CommentTok"/>
        </w:rPr>
        <w:t xml:space="preserve"># Provisioned via vasic-digital/containers submodule §11.4.76.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 Helix LLM Gateway 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"helix-gateway:latest"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containers/Dockerfile.gateway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"3101:3101"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./config/gateway.json:/app/config/gateway.json:ro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./certs:/app/certs:ro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./models:/models:ro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GATEWAY_CONFIG=/app/config/gateway.json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"1000:1000"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  # ─── llama.cpp Inference Server 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llama-server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"llama-cpp-server:latest"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containers/Dockerfile.llama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./models:/models:ro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LLAMA_MODEL=/models/llama-3-8b-instruct.Q4_K_M.gguf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LLAMA_HOST=0.0.0.0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LLAMA_PORT=8080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LLAMA_N_GPU_LAYERS=35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"1000:1000"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"24g"</w:t>
      </w:r>
      <w:r>
        <w:br/>
      </w:r>
      <w:r>
        <w:br/>
      </w:r>
      <w:r>
        <w:rPr>
          <w:rStyle w:val="CommentTok"/>
        </w:rPr>
        <w:t xml:space="preserve">  # ─── Audit Log Aggregator 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audit-logger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"audit-logger:latest"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containers/Dockerfile.audit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./qa-results/audit:/var/log/audit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AUDIT_LOG_DIR=/var/log/audit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AUDIT_RETENTION_DAYS=90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"1000:1000"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"128m"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containers/Dockerfile.gateway</w:t>
      </w:r>
    </w:p>
    <w:p>
      <w:pPr>
        <w:pStyle w:val="SourceCode"/>
      </w:pPr>
      <w:r>
        <w:rPr>
          <w:rStyle w:val="CommentTok"/>
        </w:rPr>
        <w:t xml:space="preserve"># Dockerfile.gateway — Helix LLM Gateway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cmd/ ./cmd/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pkg/ ./pkg/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/gateway ./cmd/gateway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alpine:3.20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ca-certificates tzdata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/gateway /usr/local/bin/gateway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1000:1000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3101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"/usr/local/bin/gateway"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"--config"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"/app/config/gateway.json"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2"/>
    <w:bookmarkStart w:id="23" w:name="n-test-artifact-template"/>
    <w:p>
      <w:pPr>
        <w:pStyle w:val="Heading2"/>
      </w:pPr>
      <w:r>
        <w:t xml:space="preserve">N. Test Artifact Template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templates/nano_task_test_template.go.tmpl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nano_task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TestNanoTask_{{.ItemID}} is the TDD guard for nano-task {{.ItemID}}.</w:t>
      </w:r>
      <w:r>
        <w:br/>
      </w:r>
      <w:r>
        <w:rPr>
          <w:rStyle w:val="CommentTok"/>
        </w:rPr>
        <w:t xml:space="preserve">// Generated from speckit-superpowers-bridge template.</w:t>
      </w:r>
      <w:r>
        <w:br/>
      </w:r>
      <w:r>
        <w:rPr>
          <w:rStyle w:val="CommentTok"/>
        </w:rPr>
        <w:t xml:space="preserve">// RED_MODE=1: assert the defect/gap is present (no implementation yet).</w:t>
      </w:r>
      <w:r>
        <w:br/>
      </w:r>
      <w:r>
        <w:rPr>
          <w:rStyle w:val="CommentTok"/>
        </w:rPr>
        <w:t xml:space="preserve">// RED_MODE=0: assert the implementation is correct (§11.4.115 polarity switch).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TestNanoTask_</w:t>
      </w:r>
      <w:r>
        <w:rPr>
          <w:rStyle w:val="OperatorTok"/>
        </w:rPr>
        <w:t xml:space="preserve">{{.</w:t>
      </w:r>
      <w:r>
        <w:rPr>
          <w:rStyle w:val="NormalTok"/>
        </w:rPr>
        <w:t xml:space="preserve">ItemID</w:t>
      </w:r>
      <w:r>
        <w:rPr>
          <w:rStyle w:val="OperatorTok"/>
        </w:rPr>
        <w:t xml:space="preserve">}}(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redMode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"RED_MODE"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Precondition: implementation is absent or broken in RED mode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test must genuinely catch the gap — not be a tautology.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"{{.TestInput}}"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"{{.ExpectedOutput}}"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{{.</w:t>
      </w:r>
      <w:r>
        <w:rPr>
          <w:rStyle w:val="NormalTok"/>
        </w:rPr>
        <w:t xml:space="preserve">FunctionName</w:t>
      </w:r>
      <w:r>
        <w:rPr>
          <w:rStyle w:val="OperatorTok"/>
        </w:rPr>
        <w:t xml:space="preserve">}}(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— RED mode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"RED_TAUTOLOGY: {{.FunctionName}} returned correct result in RED mode.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"The test is not catching the gap. Is the implementation already present?"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"RED_PASS: {{.FunctionName}} correctly reports broken/absent in RED mode (err=%v)"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— GREEN mode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{{.FunctionName}} returned error: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"GREEN_FAILED: {{.FunctionName}}(%q) = %q,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"GREEN_PASS: {{.FunctionName}}(%q) =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o-ci-configuration--disabled-per-114156"/>
    <w:p>
      <w:pPr>
        <w:pStyle w:val="Heading2"/>
      </w:pPr>
      <w:r>
        <w:t xml:space="preserve">O. CI Configuration — Disabled per §11.4.156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.github/workflows/constitution-compliance.yml.disabled-local-only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DISABLED — per §11.4.156: All CI/CD automation MUST be disabled.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This file is deliberately named .disabled-local-only so GitHub Actions</w:t>
      </w:r>
      <w:r>
        <w:br/>
      </w:r>
      <w:r>
        <w:rPr>
          <w:rStyle w:val="CommentTok"/>
        </w:rPr>
        <w:t xml:space="preserve"># does NOT execute it. Remote CI is DISABLED; enforcement migrates to</w:t>
      </w:r>
      <w:r>
        <w:br/>
      </w:r>
      <w:r>
        <w:rPr>
          <w:rStyle w:val="CommentTok"/>
        </w:rPr>
        <w:t xml:space="preserve"># LOCAL git hooks (§11.4.75) + pre-build verification (§11.4.40).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NEVER rename this to .yml — that would re-enable remote CI, which is a</w:t>
      </w:r>
      <w:r>
        <w:br/>
      </w:r>
      <w:r>
        <w:rPr>
          <w:rStyle w:val="CommentTok"/>
        </w:rPr>
        <w:t xml:space="preserve"># §11.4.156 violation and a release blocker.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What this workflow DID before being disabled (preserved for reference):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name: Constitution Compliance</w:t>
      </w:r>
      <w:r>
        <w:br/>
      </w:r>
      <w:r>
        <w:rPr>
          <w:rStyle w:val="CommentTok"/>
        </w:rPr>
        <w:t xml:space="preserve"># on:</w:t>
      </w:r>
      <w:r>
        <w:br/>
      </w:r>
      <w:r>
        <w:rPr>
          <w:rStyle w:val="CommentTok"/>
        </w:rPr>
        <w:t xml:space="preserve">#   push:</w:t>
      </w:r>
      <w:r>
        <w:br/>
      </w:r>
      <w:r>
        <w:rPr>
          <w:rStyle w:val="CommentTok"/>
        </w:rPr>
        <w:t xml:space="preserve">#     branches: [main]</w:t>
      </w:r>
      <w:r>
        <w:br/>
      </w:r>
      <w:r>
        <w:rPr>
          <w:rStyle w:val="CommentTok"/>
        </w:rPr>
        <w:t xml:space="preserve">#   pull_request:</w:t>
      </w:r>
      <w:r>
        <w:br/>
      </w:r>
      <w:r>
        <w:rPr>
          <w:rStyle w:val="CommentTok"/>
        </w:rPr>
        <w:t xml:space="preserve">#     branches: [main]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jobs:</w:t>
      </w:r>
      <w:r>
        <w:br/>
      </w:r>
      <w:r>
        <w:rPr>
          <w:rStyle w:val="CommentTok"/>
        </w:rPr>
        <w:t xml:space="preserve">#   pre-build-verification:</w:t>
      </w:r>
      <w:r>
        <w:br/>
      </w:r>
      <w:r>
        <w:rPr>
          <w:rStyle w:val="CommentTok"/>
        </w:rPr>
        <w:t xml:space="preserve">#     runs-on: ubuntu-latest</w:t>
      </w:r>
      <w:r>
        <w:br/>
      </w:r>
      <w:r>
        <w:rPr>
          <w:rStyle w:val="CommentTok"/>
        </w:rPr>
        <w:t xml:space="preserve">#     steps:</w:t>
      </w:r>
      <w:r>
        <w:br/>
      </w:r>
      <w:r>
        <w:rPr>
          <w:rStyle w:val="CommentTok"/>
        </w:rPr>
        <w:t xml:space="preserve">#       - uses: actions/checkout@v4</w:t>
      </w:r>
      <w:r>
        <w:br/>
      </w:r>
      <w:r>
        <w:rPr>
          <w:rStyle w:val="CommentTok"/>
        </w:rPr>
        <w:t xml:space="preserve">#         with:</w:t>
      </w:r>
      <w:r>
        <w:br/>
      </w:r>
      <w:r>
        <w:rPr>
          <w:rStyle w:val="CommentTok"/>
        </w:rPr>
        <w:t xml:space="preserve">#           submodules: recursive</w:t>
      </w:r>
      <w:r>
        <w:br/>
      </w:r>
      <w:r>
        <w:rPr>
          <w:rStyle w:val="CommentTok"/>
        </w:rPr>
        <w:t xml:space="preserve">#       - name: Run pre-build gates</w:t>
      </w:r>
      <w:r>
        <w:br/>
      </w:r>
      <w:r>
        <w:rPr>
          <w:rStyle w:val="CommentTok"/>
        </w:rPr>
        <w:t xml:space="preserve">#         run: bash constitution/scripts/verify-all-constitution-rules.sh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meta-test:</w:t>
      </w:r>
      <w:r>
        <w:br/>
      </w:r>
      <w:r>
        <w:rPr>
          <w:rStyle w:val="CommentTok"/>
        </w:rPr>
        <w:t xml:space="preserve">#     runs-on: ubuntu-latest</w:t>
      </w:r>
      <w:r>
        <w:br/>
      </w:r>
      <w:r>
        <w:rPr>
          <w:rStyle w:val="CommentTok"/>
        </w:rPr>
        <w:t xml:space="preserve">#     steps:</w:t>
      </w:r>
      <w:r>
        <w:br/>
      </w:r>
      <w:r>
        <w:rPr>
          <w:rStyle w:val="CommentTok"/>
        </w:rPr>
        <w:t xml:space="preserve">#       - uses: actions/checkout@v4</w:t>
      </w:r>
      <w:r>
        <w:br/>
      </w:r>
      <w:r>
        <w:rPr>
          <w:rStyle w:val="CommentTok"/>
        </w:rPr>
        <w:t xml:space="preserve">#         with:</w:t>
      </w:r>
      <w:r>
        <w:br/>
      </w:r>
      <w:r>
        <w:rPr>
          <w:rStyle w:val="CommentTok"/>
        </w:rPr>
        <w:t xml:space="preserve">#           submodules: recursive</w:t>
      </w:r>
      <w:r>
        <w:br/>
      </w:r>
      <w:r>
        <w:rPr>
          <w:rStyle w:val="CommentTok"/>
        </w:rPr>
        <w:t xml:space="preserve">#       - name: Run meta-test mutations</w:t>
      </w:r>
      <w:r>
        <w:br/>
      </w:r>
      <w:r>
        <w:rPr>
          <w:rStyle w:val="CommentTok"/>
        </w:rPr>
        <w:t xml:space="preserve">#         run: bash scripts/testing/meta_test_false_positive_proof.sh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propagation-gates:</w:t>
      </w:r>
      <w:r>
        <w:br/>
      </w:r>
      <w:r>
        <w:rPr>
          <w:rStyle w:val="CommentTok"/>
        </w:rPr>
        <w:t xml:space="preserve">#     runs-on: ubuntu-latest</w:t>
      </w:r>
      <w:r>
        <w:br/>
      </w:r>
      <w:r>
        <w:rPr>
          <w:rStyle w:val="CommentTok"/>
        </w:rPr>
        <w:t xml:space="preserve">#     steps:</w:t>
      </w:r>
      <w:r>
        <w:br/>
      </w:r>
      <w:r>
        <w:rPr>
          <w:rStyle w:val="CommentTok"/>
        </w:rPr>
        <w:t xml:space="preserve">#       - uses: actions/checkout@v4</w:t>
      </w:r>
      <w:r>
        <w:br/>
      </w:r>
      <w:r>
        <w:rPr>
          <w:rStyle w:val="CommentTok"/>
        </w:rPr>
        <w:t xml:space="preserve">#         with:</w:t>
      </w:r>
      <w:r>
        <w:br/>
      </w:r>
      <w:r>
        <w:rPr>
          <w:rStyle w:val="CommentTok"/>
        </w:rPr>
        <w:t xml:space="preserve">#           submodules: recursive</w:t>
      </w:r>
      <w:r>
        <w:br/>
      </w:r>
      <w:r>
        <w:rPr>
          <w:rStyle w:val="CommentTok"/>
        </w:rPr>
        <w:t xml:space="preserve">#       - name: Verify propagation</w:t>
      </w:r>
      <w:r>
        <w:br/>
      </w:r>
      <w:r>
        <w:rPr>
          <w:rStyle w:val="CommentTok"/>
        </w:rPr>
        <w:t xml:space="preserve">#         run: bash constitution/scripts/gates/CM-COVENANT-*.sh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All CI jobs are now LOCAL-ONLY per §11.4.156 + §11.4.75 Layer 5.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Appendix.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2026-08-10T10:57:36Z</dcterms:created>
  <dcterms:modified xsi:type="dcterms:W3CDTF">2026-08-10T10:57:36Z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