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1ff8f7552625bb20124c22d1e6e499aee7ff40"/>
    <w:p>
      <w:pPr>
        <w:pStyle w:val="Heading1"/>
      </w:pPr>
      <w:r>
        <w:t xml:space="preserve">Cross-project quality forensics — second corpus (claude_toolkit)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2026-07-22T15:30:00Z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2026-07-22T16:20:00Z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cross-project forensic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</w:t>
            </w:r>
            <w:r>
              <w:t xml:space="preserve"> </w:t>
            </w:r>
            <w:r>
              <w:t xml:space="preserve">(operator-named; a shell/JS/Go developer-tooling repo — multi-account Claude CLI orchestration + provider-alias routing. 289 commits, 2026-05-26 → 2026-07-22) — READ-ONLY analysis, git history + files only. Nothing in the corpus was edited or executed.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Second corpus for BG-QUALITY-ROOTCAUSE: cross-project validation of the reopen/bluff root-cause hypotheses on a DIFFERENT stack (bash/JS/Go tooling vs an AOSP firmware tree) with a DIFFERENT governance shape (no tracker, no gates-until-recently). Siblings: first-corpus internal forensics +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</w:t>
            </w:r>
          </w:p>
        </w:tc>
        <w:tc>
          <w:tcPr/>
          <w:p>
            <w:pPr>
              <w:pStyle w:val="Compact"/>
            </w:pPr>
            <w:r>
              <w:t xml:space="preserve">Every number carries its command (§11.4.6). Every reported absence carries a control needle (§11.4.201(7)(b)).</w:t>
            </w:r>
            <w:r>
              <w:t xml:space="preserve"> </w:t>
            </w:r>
            <w:r>
              <w:rPr>
                <w:rStyle w:val="VerbatimChar"/>
              </w:rPr>
              <w:t xml:space="preserve">find -newermt</w:t>
            </w:r>
            <w:r>
              <w:t xml:space="preserve"> </w:t>
            </w:r>
            <w:r>
              <w:t xml:space="preserve">was not used anywhere in this analysis (known-unreliable instrument). Unanswerable questions are marked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with what would settle them.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497069a283fa0728448c843c860a878825f2967"/>
    <w:p>
      <w:pPr>
        <w:pStyle w:val="Heading2"/>
      </w:pPr>
      <w:r>
        <w:t xml:space="preserve">0.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recurrence signature exists in full force WITHOUT any tracker machinery.</w:t>
      </w:r>
      <w:r>
        <w:t xml:space="preserve"> </w:t>
      </w:r>
      <w:r>
        <w:t xml:space="preserve">77 of 289 commits (26.6%) are fix-typed;</w:t>
      </w:r>
      <w:r>
        <w:t xml:space="preserve"> </w:t>
      </w:r>
      <w:r>
        <w:rPr>
          <w:b/>
          <w:bCs/>
        </w:rPr>
        <w:t xml:space="preserve">38 adjacent same-scope fix-after-fix pairs landed within 24 hours of each other</w:t>
      </w:r>
      <w:r>
        <w:t xml:space="preserve"> </w:t>
      </w:r>
      <w:r>
        <w:t xml:space="preserve">— half of all fixes were followed within a day by another fix to the same subsystem. At least</w:t>
      </w:r>
      <w:r>
        <w:t xml:space="preserve"> </w:t>
      </w:r>
      <w:r>
        <w:rPr>
          <w:b/>
          <w:bCs/>
        </w:rPr>
        <w:t xml:space="preserve">11 distinct defects took ≥2 committed attempts; median attempts per multi-attempt defect = 3; maximum = 7</w:t>
      </w:r>
      <w:r>
        <w:t xml:space="preserve"> </w:t>
      </w:r>
      <w:r>
        <w:t xml:space="preserve">(one proxy-compatibility defect consumed</w:t>
      </w:r>
      <w:r>
        <w:t xml:space="preserve"> </w:t>
      </w:r>
      <w:r>
        <w:rPr>
          <w:b/>
          <w:bCs/>
        </w:rPr>
        <w:t xml:space="preserve">six consecutive releases in ~3.5 hours</w:t>
      </w:r>
      <w:r>
        <w:t xml:space="preserve">, the sixth titled "complete fix").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"released fix that did not hold" root-caused (§3):</w:t>
      </w:r>
      <w:r>
        <w:t xml:space="preserve"> </w:t>
      </w:r>
      <w:r>
        <w:t xml:space="preserve">the first fix (2026-07-21) repaired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(a config pin) while the</w:t>
      </w:r>
      <w:r>
        <w:t xml:space="preserve"> </w:t>
      </w:r>
      <w:r>
        <w:rPr>
          <w:i/>
          <w:iCs/>
        </w:rPr>
        <w:t xml:space="preserve">writer</w:t>
      </w:r>
      <w:r>
        <w:t xml:space="preserve"> </w:t>
      </w:r>
      <w:r>
        <w:t xml:space="preserve">— a launch path that unconditionally persists an ephemeral proxy port into a durable config with no restore-on-exit — kept re-breaking it within hours. A release titled "fully working" shipped ~12 h before the same route was measured dead in the field. The category is</w:t>
      </w:r>
      <w:r>
        <w:t xml:space="preserve"> </w:t>
      </w:r>
      <w:r>
        <w:rPr>
          <w:b/>
          <w:bCs/>
        </w:rPr>
        <w:t xml:space="preserve">value-fix vs invariant-fix</w:t>
      </w:r>
      <w:r>
        <w:t xml:space="preserve">: fixing the data a defective writer produced, instead of the writer, guarantees recurrence at the frequency of the writer's execution. Even the eventual invariant-fix needed a second commit (a concurrency hardening)</w:t>
      </w:r>
      <w:r>
        <w:t xml:space="preserve"> </w:t>
      </w:r>
      <w:r>
        <w:rPr>
          <w:b/>
          <w:bCs/>
        </w:rPr>
        <w:t xml:space="preserve">2 minutes after its 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control-case verdict (§4) is split, and both halves matter:</w:t>
      </w:r>
      <w:r>
        <w:t xml:space="preserve"> </w:t>
      </w:r>
      <w:r>
        <w:t xml:space="preserve">the failure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(green-suite-broken-product, wrong-layer testing, value-fixes, instrument false-nulls, stale-artifact shadows) appear in full without tracker machinery — so those causes are</w:t>
      </w:r>
      <w:r>
        <w:t xml:space="preserve"> </w:t>
      </w:r>
      <w:r>
        <w:rPr>
          <w:b/>
          <w:bCs/>
        </w:rPr>
        <w:t xml:space="preserve">deeper than tracker hygiene</w:t>
      </w:r>
      <w:r>
        <w:t xml:space="preserve"> </w:t>
      </w:r>
      <w:r>
        <w:t xml:space="preserve">and the first corpus's tracker-centric explanation is</w:t>
      </w:r>
      <w:r>
        <w:t xml:space="preserve"> </w:t>
      </w:r>
      <w:r>
        <w:rPr>
          <w:b/>
          <w:bCs/>
        </w:rPr>
        <w:t xml:space="preserve">incomplete</w:t>
      </w:r>
      <w:r>
        <w:t xml:space="preserve">. But tracker absence removes the recurrence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entirely: this project has</w:t>
      </w:r>
      <w:r>
        <w:t xml:space="preserve"> </w:t>
      </w:r>
      <w:r>
        <w:rPr>
          <w:b/>
          <w:bCs/>
        </w:rPr>
        <w:t xml:space="preserve">no reopen counter at all</w:t>
      </w:r>
      <w:r>
        <w:t xml:space="preserve"> </w:t>
      </w:r>
      <w:r>
        <w:t xml:space="preserve">— its 7-attempt chain is visible only through git archaeology, and one provider was mis-pruned on artifact grounds with nothing to reopen. The first corpus's silent-counter finding (§11.4.214) is this corpus's limit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rules existed as prose, not seams — reproduced (§5):</w:t>
      </w:r>
      <w:r>
        <w:t xml:space="preserve"> </w:t>
      </w:r>
      <w:r>
        <w:t xml:space="preserve">anti-bluff doctrine is present in all four agent-governance files, yet the repo has</w:t>
      </w:r>
      <w:r>
        <w:t xml:space="preserve"> </w:t>
      </w:r>
      <w:r>
        <w:rPr>
          <w:b/>
          <w:bCs/>
        </w:rPr>
        <w:t xml:space="preserve">zero git hooks and zero CI</w:t>
      </w:r>
      <w:r>
        <w:t xml:space="preserve"> </w:t>
      </w:r>
      <w:r>
        <w:t xml:space="preserve">(measured, control-needled), and its "MANDATORY" release gate is bound only by a comment. The gate was created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a release shipped with the whole test suite green while every router alias on the real host was bricked — the project's own in-source forensic note says so verbatim.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corpus independently re-invented the constitution's mechanisms after being burned (§7):</w:t>
      </w:r>
      <w:r>
        <w:t xml:space="preserve"> </w:t>
      </w:r>
      <w:r>
        <w:t xml:space="preserve">route-attribution evidence lines, fail-closed verdicts, restart receipts (sink-side proof), a live release gate, self-validating tests (break-the-fixture-and-assert-FAIL), a schema-versioned verification cache so "results from older, weaker logic are never replayed". Convergent evolution in an unrelated project is strong evidence those mechanisms are general engineering necessities, not first-corpus idiosyncrasies.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instrument-reliability class is pervasive (§6)</w:t>
      </w:r>
      <w:r>
        <w:t xml:space="preserve"> </w:t>
      </w:r>
      <w:r>
        <w:t xml:space="preserve">— six distinct instances in the corpus's own history (swallowed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failures serving the wrong provider; a test runner with silent false-greens; a BRE regex-dialect guard dropping a function; SIGPIPE aborting session resolution; a</w:t>
      </w:r>
      <w:r>
        <w:t xml:space="preserve"> </w:t>
      </w:r>
      <w:r>
        <w:rPr>
          <w:rStyle w:val="VerbatimChar"/>
        </w:rPr>
        <w:t xml:space="preserve">$</w:t>
      </w:r>
      <w:r>
        <w:t xml:space="preserve">-token eaten out of a commit subject by shell interpolation; a changelog "Verified" count off by 111) —</w:t>
      </w:r>
      <w:r>
        <w:t xml:space="preserve"> </w:t>
      </w:r>
      <w:r>
        <w:rPr>
          <w:b/>
          <w:bCs/>
        </w:rPr>
        <w:t xml:space="preserve">plus two instances produced live by this very analysis</w:t>
      </w:r>
      <w:r>
        <w:t xml:space="preserve"> </w:t>
      </w:r>
      <w:r>
        <w:t xml:space="preserve">(§6.7), demonstrating the class's base rate even under §11.4.201 discipline.</w:t>
      </w:r>
    </w:p>
    <w:p>
      <w:r>
        <w:pict>
          <v:rect style="width:0;height:1.5pt" o:hralign="center" o:hrstd="t" o:hr="t"/>
        </w:pict>
      </w:r>
    </w:p>
    <w:bookmarkEnd w:id="9"/>
    <w:bookmarkStart w:id="10" w:name="X1a47b823ce9647228fe04505d5b388fddbecdae"/>
    <w:p>
      <w:pPr>
        <w:pStyle w:val="Heading2"/>
      </w:pPr>
      <w:r>
        <w:t xml:space="preserve">1. Corpus identity + why it is a valid control case</w:t>
      </w:r>
    </w:p>
    <w:p>
      <w:pPr>
        <w:pStyle w:val="FirstParagraph"/>
      </w:pPr>
      <w:r>
        <w:t xml:space="preserve">Commands for the identity facts:</w:t>
      </w:r>
    </w:p>
    <w:p>
      <w:pPr>
        <w:pStyle w:val="SourceCode"/>
      </w:pPr>
      <w:r>
        <w:rPr>
          <w:rStyle w:val="VerbatimChar"/>
        </w:rPr>
        <w:t xml:space="preserve">$ git log --format='%h|%ad|%s' --date=iso-strict | wc -l        → 289 commits</w:t>
      </w:r>
      <w:r>
        <w:br/>
      </w:r>
      <w:r>
        <w:rPr>
          <w:rStyle w:val="VerbatimChar"/>
        </w:rPr>
        <w:t xml:space="preserve">$ git log --format=... | tail -1                                 → f83ef23 2026-05-26 "Init."</w:t>
      </w:r>
      <w:r>
        <w:br/>
      </w:r>
      <w:r>
        <w:rPr>
          <w:rStyle w:val="VerbatimChar"/>
        </w:rPr>
        <w:t xml:space="preserve">$ git log -1 --format=...                                        → a8fbbee 2026-07-22 (HEAD, branch main)</w:t>
      </w:r>
      <w:r>
        <w:br/>
      </w:r>
      <w:r>
        <w:rPr>
          <w:rStyle w:val="VerbatimChar"/>
        </w:rPr>
        <w:t xml:space="preserve">$ grep -c 'Auto-commit' &lt;log&gt;                                    → 17  (early era has no semantic subjects)</w:t>
      </w:r>
    </w:p>
    <w:p>
      <w:pPr>
        <w:pStyle w:val="FirstParagraph"/>
      </w:pPr>
      <w:r>
        <w:t xml:space="preserve">Tracker/guard machinery census (the control variable):</w:t>
      </w:r>
    </w:p>
    <w:p>
      <w:pPr>
        <w:pStyle w:val="SourceCode"/>
      </w:pPr>
      <w:r>
        <w:rPr>
          <w:rStyle w:val="VerbatimChar"/>
        </w:rPr>
        <w:t xml:space="preserve">$ ls  →  docs/ qa-results/ exist;  NO Issues.md, NO Fixed.md, NO workable-items DB</w:t>
      </w:r>
      <w:r>
        <w:br/>
      </w:r>
      <w:r>
        <w:rPr>
          <w:rStyle w:val="VerbatimChar"/>
        </w:rPr>
        <w:t xml:space="preserve">$ ls .git/hooks/ | grep -v '\.sample$'   → empty (rc=1);  needle: 13 entries total incl. samples</w:t>
      </w:r>
      <w:r>
        <w:br/>
      </w:r>
      <w:r>
        <w:rPr>
          <w:rStyle w:val="VerbatimChar"/>
        </w:rPr>
        <w:t xml:space="preserve">$ ls -a .github → rc=2 (absent);  ls .gitlab-ci.yml → rc=2 (absent)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no work-item tracker, no reopen counter, no commit-seam hook, no CI.</w:t>
      </w:r>
      <w:r>
        <w:t xml:space="preserve"> </w:t>
      </w:r>
      <w:r>
        <w:t xml:space="preserve">What it DOES have: a hermetic sandbox test suite (</w:t>
      </w:r>
      <w:r>
        <w:rPr>
          <w:rStyle w:val="VerbatimChar"/>
        </w:rPr>
        <w:t xml:space="preserve">scripts/tests/</w:t>
      </w:r>
      <w:r>
        <w:t xml:space="preserve">, 30+ test files incl. self-validating fixtures), a proof-evidence directory (</w:t>
      </w:r>
      <w:r>
        <w:rPr>
          <w:rStyle w:val="VerbatimChar"/>
        </w:rPr>
        <w:t xml:space="preserve">scripts/tests/proof/</w:t>
      </w:r>
      <w:r>
        <w:t xml:space="preserve">), governance files (CLAUDE/AGENTS/GEMINI/QWEN.md, each carrying anti-bluff content —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→ 2 mentions per file), and — since 2026-07-22 only — a release-gate script. This is exactly the shape needed to test whether the first corpus's failure modes require tracker machinery to occur, or only to be</w:t>
      </w:r>
      <w:r>
        <w:t xml:space="preserve"> </w:t>
      </w:r>
      <w:r>
        <w:rPr>
          <w:i/>
          <w:iCs/>
        </w:rPr>
        <w:t xml:space="preserve">seen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X83059baa55d4c57d047005d6be20fddcc794c19"/>
    <w:p>
      <w:pPr>
        <w:pStyle w:val="Heading2"/>
      </w:pPr>
      <w:r>
        <w:t xml:space="preserve">2. The recurrence signature measured in git</w:t>
      </w:r>
    </w:p>
    <w:bookmarkStart w:id="11" w:name="X91d08da19fa896d0112fd65506a2560761e6711"/>
    <w:p>
      <w:pPr>
        <w:pStyle w:val="Heading3"/>
      </w:pPr>
      <w:r>
        <w:t xml:space="preserve">2.1 Aggregate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commits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--format='%h' | wc -l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Fix-typed commits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 (26.6%)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-cE '|(fix|hotfix)[(:]' &lt;log&gt;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Release-marked commits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-icE '|(release|v[0-9]+\.[0-9]+\.[0-9]+)' &lt;log&gt;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-ic revert &lt;log&gt;</w:t>
            </w:r>
            <w:r>
              <w:t xml:space="preserve"> </w:t>
            </w:r>
            <w:r>
              <w:t xml:space="preserve">(needle:</w:t>
            </w:r>
            <w:r>
              <w:t xml:space="preserve"> </w:t>
            </w:r>
            <w:r>
              <w:rPr>
                <w:rStyle w:val="VerbatimChar"/>
              </w:rPr>
              <w:t xml:space="preserve">grep -c 'un-fossilise'</w:t>
            </w:r>
            <w:r>
              <w:t xml:space="preserve"> </w:t>
            </w:r>
            <w:r>
              <w:t xml:space="preserve">→ 2 — the instrument sees the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releases v1.1.0 → v1.25.4</w:t>
            </w:r>
          </w:p>
        </w:tc>
        <w:tc>
          <w:tcPr/>
          <w:p>
            <w:pPr>
              <w:pStyle w:val="Compact"/>
            </w:pPr>
            <w:r>
              <w:t xml:space="preserve">~24 in 36 days</w:t>
            </w:r>
          </w:p>
        </w:tc>
        <w:tc>
          <w:tcPr/>
          <w:p>
            <w:pPr>
              <w:pStyle w:val="Compact"/>
            </w:pPr>
            <w:r>
              <w:t xml:space="preserve">release list,</w:t>
            </w:r>
            <w:r>
              <w:t xml:space="preserve"> </w:t>
            </w:r>
            <w:r>
              <w:rPr>
                <w:rStyle w:val="VerbatimChar"/>
              </w:rPr>
              <w:t xml:space="preserve">docs(release)</w:t>
            </w:r>
            <w:r>
              <w:t xml:space="preserve">/</w:t>
            </w:r>
            <w:r>
              <w:rPr>
                <w:rStyle w:val="VerbatimChar"/>
              </w:rPr>
              <w:t xml:space="preserve">release:</w:t>
            </w:r>
            <w:r>
              <w:t xml:space="preserve"> </w:t>
            </w:r>
            <w:r>
              <w:t xml:space="preserve">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commits touching the God-file</w:t>
            </w:r>
            <w:r>
              <w:t xml:space="preserve"> </w:t>
            </w:r>
            <w:r>
              <w:rPr>
                <w:rStyle w:val="VerbatimChar"/>
              </w:rPr>
              <w:t xml:space="preserve">scripts/lib.sh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of 77 (49%)</w:t>
            </w:r>
          </w:p>
        </w:tc>
        <w:tc>
          <w:tcPr/>
          <w:p>
            <w:pPr>
              <w:pStyle w:val="Compact"/>
            </w:pPr>
            <w:r>
              <w:t xml:space="preserve">per-fix</w:t>
            </w:r>
            <w:r>
              <w:t xml:space="preserve"> </w:t>
            </w:r>
            <w:r>
              <w:rPr>
                <w:rStyle w:val="VerbatimChar"/>
              </w:rPr>
              <w:t xml:space="preserve">git show --name-only</w:t>
            </w:r>
            <w:r>
              <w:t xml:space="preserve"> </w:t>
            </w:r>
            <w:r>
              <w:t xml:space="preserve">census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Adjacent same-scope fix→fix pairs within 24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awk over</w:t>
            </w:r>
            <w:r>
              <w:t xml:space="preserve"> </w:t>
            </w:r>
            <w:r>
              <w:rPr>
                <w:rStyle w:val="VerbatimChar"/>
              </w:rPr>
              <w:t xml:space="preserve">(epoch, scope)</w:t>
            </w:r>
            <w:r>
              <w:t xml:space="preserve"> </w:t>
            </w:r>
            <w:r>
              <w:t xml:space="preserve">pairs from conventional-commit scopes</w:t>
            </w:r>
          </w:p>
        </w:tc>
      </w:tr>
    </w:tbl>
    <w:p>
      <w:pPr>
        <w:pStyle w:val="BodyText"/>
      </w:pPr>
      <w:r>
        <w:t xml:space="preserve">Per-scope recurrence (scopes with ≥2 fixes;</w:t>
      </w:r>
      <w:r>
        <w:t xml:space="preserve"> </w:t>
      </w:r>
      <w:r>
        <w:rPr>
          <w:rStyle w:val="VerbatimChar"/>
        </w:rPr>
        <w:t xml:space="preserve">within24h</w:t>
      </w:r>
      <w:r>
        <w:t xml:space="preserve"> </w:t>
      </w:r>
      <w:r>
        <w:t xml:space="preserve">= adjacent same-scope pairs &lt;86400 s apart):</w:t>
      </w:r>
    </w:p>
    <w:p>
      <w:pPr>
        <w:pStyle w:val="SourceCode"/>
      </w:pPr>
      <w:r>
        <w:rPr>
          <w:rStyle w:val="VerbatimChar"/>
        </w:rPr>
        <w:t xml:space="preserve">providers      fixes=29  within24h_pairs=17</w:t>
      </w:r>
      <w:r>
        <w:br/>
      </w:r>
      <w:r>
        <w:rPr>
          <w:rStyle w:val="VerbatimChar"/>
        </w:rPr>
        <w:t xml:space="preserve">session        fixes=7   within24h_pairs=3</w:t>
      </w:r>
      <w:r>
        <w:br/>
      </w:r>
      <w:r>
        <w:rPr>
          <w:rStyle w:val="VerbatimChar"/>
        </w:rPr>
        <w:t xml:space="preserve">toolkit        fixes=6   within24h_pairs=4</w:t>
      </w:r>
      <w:r>
        <w:br/>
      </w:r>
      <w:r>
        <w:rPr>
          <w:rStyle w:val="VerbatimChar"/>
        </w:rPr>
        <w:t xml:space="preserve">(no scope)     fixes=5   within24h_pairs=3</w:t>
      </w:r>
      <w:r>
        <w:br/>
      </w:r>
      <w:r>
        <w:rPr>
          <w:rStyle w:val="VerbatimChar"/>
        </w:rPr>
        <w:t xml:space="preserve">unify          fixes=4   within24h_pairs=3</w:t>
      </w:r>
      <w:r>
        <w:br/>
      </w:r>
      <w:r>
        <w:rPr>
          <w:rStyle w:val="VerbatimChar"/>
        </w:rPr>
        <w:t xml:space="preserve">proxy          fixes=4   within24h_pairs=2</w:t>
      </w:r>
      <w:r>
        <w:br/>
      </w:r>
      <w:r>
        <w:rPr>
          <w:rStyle w:val="VerbatimChar"/>
        </w:rPr>
        <w:t xml:space="preserve">tests          fixes=3   within24h_pairs=2</w:t>
      </w:r>
      <w:r>
        <w:br/>
      </w:r>
      <w:r>
        <w:rPr>
          <w:rStyle w:val="VerbatimChar"/>
        </w:rPr>
        <w:t xml:space="preserve">scripts/toon   fixes=2   within24h_pairs=1</w:t>
      </w:r>
      <w:r>
        <w:br/>
      </w:r>
      <w:r>
        <w:rPr>
          <w:rStyle w:val="VerbatimChar"/>
        </w:rPr>
        <w:t xml:space="preserve">llmsverifier   fixes=2   within24h_pairs=1</w:t>
      </w:r>
      <w:r>
        <w:br/>
      </w:r>
      <w:r>
        <w:rPr>
          <w:rStyle w:val="VerbatimChar"/>
        </w:rPr>
        <w:t xml:space="preserve">install        fixes=2   within24h_pairs=1</w:t>
      </w:r>
      <w:r>
        <w:br/>
      </w:r>
      <w:r>
        <w:rPr>
          <w:rStyle w:val="VerbatimChar"/>
        </w:rPr>
        <w:t xml:space="preserve">cma            fixes=2   within24h_pairs=1</w:t>
      </w:r>
    </w:p>
    <w:p>
      <w:pPr>
        <w:pStyle w:val="FirstParagraph"/>
      </w:pPr>
      <w:r>
        <w:t xml:space="preserve">Zero reverts + 77 fixes is itself a signature: failed fixes here are never rolled back, they are</w:t>
      </w:r>
      <w:r>
        <w:t xml:space="preserve"> </w:t>
      </w:r>
      <w:r>
        <w:rPr>
          <w:b/>
          <w:bCs/>
        </w:rPr>
        <w:t xml:space="preserve">fixed forward</w:t>
      </w:r>
      <w:r>
        <w:t xml:space="preserve"> </w:t>
      </w:r>
      <w:r>
        <w:t xml:space="preserve">— which is precisely why attempt-chains, not revert-chains, are the recurrence fingerprint in an untracked repo.</w:t>
      </w:r>
    </w:p>
    <w:bookmarkEnd w:id="11"/>
    <w:bookmarkStart w:id="12" w:name="X36ed506a0f3ad3d84f24b65e898bf80f5c52b96"/>
    <w:p>
      <w:pPr>
        <w:pStyle w:val="Heading3"/>
      </w:pPr>
      <w:r>
        <w:t xml:space="preserve">2.2 Named multi-attempt defect chains (manual clustering, evidence = commit subjects + dates)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Poe proxy request/response compatibility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06-21 21:49 → 06-22 10:28 (~13 h)</w:t>
            </w:r>
          </w:p>
        </w:tc>
        <w:tc>
          <w:tcPr/>
          <w:p>
            <w:pPr>
              <w:pStyle w:val="Compact"/>
            </w:pPr>
            <w:r>
              <w:t xml:space="preserve">tool-format → auto-start → all aliases → gzip →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schemas → "</w:t>
            </w:r>
            <w:r>
              <w:rPr>
                <w:b/>
                <w:bCs/>
              </w:rPr>
              <w:t xml:space="preserve">complete fix</w:t>
            </w:r>
            <w:r>
              <w:t xml:space="preserve">" (v1.7.0) → port-ready check (v1.7.1).</w:t>
            </w:r>
            <w:r>
              <w:t xml:space="preserve"> </w:t>
            </w:r>
            <w:r>
              <w:rPr>
                <w:b/>
                <w:bCs/>
              </w:rPr>
              <w:t xml:space="preserve">Six releases in ~3.5 h (06-21 21:50 → 06-22 01:21) each titled a Poe-proxy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ccr binary identity + launch ("is the thing I'm launching the right binary, and did it launch")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07-18 → 07-22 (4 days)</w:t>
            </w:r>
          </w:p>
        </w:tc>
        <w:tc>
          <w:tcPr/>
          <w:p>
            <w:pPr>
              <w:pStyle w:val="Compact"/>
            </w:pPr>
            <w:r>
              <w:t xml:space="preserve">launch grammar → identity guard (v1.18.1) → migration marker for identity check → stale-bundled-ccr self-heal (v1.25.1) → PATH-shadowing doppelgänger resolve-by-stable-path (v1.25.2)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CWD-hook / cross-project hijack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07-10 19:14 → 07-11 14:05 (&lt;20 h)</w:t>
            </w:r>
          </w:p>
        </w:tc>
        <w:tc>
          <w:tcPr/>
          <w:p>
            <w:pPr>
              <w:pStyle w:val="Compact"/>
            </w:pPr>
            <w:r>
              <w:t xml:space="preserve">v1.13.0 fix +</w:t>
            </w:r>
            <w:r>
              <w:t xml:space="preserve"> </w:t>
            </w:r>
            <w:r>
              <w:rPr>
                <w:b/>
                <w:bCs/>
              </w:rPr>
              <w:t xml:space="preserve">four same-day follow-ups</w:t>
            </w:r>
            <w:r>
              <w:t xml:space="preserve"> </w:t>
            </w:r>
            <w:r>
              <w:t xml:space="preserve">(hook in 2nd wrapper; gate when not in worktree; migration marker; migration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helixagent endpoint / proxy-address fossil (§3)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committed</w:t>
            </w:r>
            <w:r>
              <w:t xml:space="preserve"> </w:t>
            </w:r>
            <w:r>
              <w:t xml:space="preserve">(+1 in-field failure between)</w:t>
            </w:r>
          </w:p>
        </w:tc>
        <w:tc>
          <w:tcPr/>
          <w:p>
            <w:pPr>
              <w:pStyle w:val="Compact"/>
            </w:pPr>
            <w:r>
              <w:t xml:space="preserve">07-21 14:31 → 07-22 19:52</w:t>
            </w:r>
          </w:p>
        </w:tc>
        <w:tc>
          <w:tcPr/>
          <w:p>
            <w:pPr>
              <w:pStyle w:val="Compact"/>
            </w:pPr>
            <w:r>
              <w:t xml:space="preserve">value-fix → invariant-fix → concurrency harden</w:t>
            </w:r>
            <w:r>
              <w:t xml:space="preserve"> </w:t>
            </w:r>
            <w:r>
              <w:rPr>
                <w:b/>
                <w:bCs/>
              </w:rPr>
              <w:t xml:space="preserve">2 min post-release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CLAUDE_BIN resolution / empty-command alias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06-29 → 07-12 (2 weeks)</w:t>
            </w:r>
          </w:p>
        </w:tc>
        <w:tc>
          <w:tcPr/>
          <w:p>
            <w:pPr>
              <w:pStyle w:val="Compact"/>
            </w:pPr>
            <w:r>
              <w:t xml:space="preserve">resolve across npm/brew → self-heal rc lines → self-heal in both wrappers (v1.13.2)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Output-token clamp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07-18 14:20 → 07-19 02:34</w:t>
            </w:r>
          </w:p>
        </w:tc>
        <w:tc>
          <w:tcPr/>
          <w:p>
            <w:pPr>
              <w:pStyle w:val="Compact"/>
            </w:pPr>
            <w:r>
              <w:t xml:space="preserve">cap (v1.16.0) → clamp ≤128000 + isolate guards (same day) → test hardening (v1.18.1)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Test-runner false-greens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07-19, 6 min apart</w:t>
            </w:r>
          </w:p>
        </w:tc>
        <w:tc>
          <w:tcPr/>
          <w:p>
            <w:pPr>
              <w:pStyle w:val="Compact"/>
            </w:pPr>
            <w:r>
              <w:t xml:space="preserve">"unmask 5 hidden failures" → "harden runner against silent false-green"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Orphaned provider records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07-19, 45 min apart</w:t>
            </w:r>
          </w:p>
        </w:tc>
        <w:tc>
          <w:tcPr/>
          <w:p>
            <w:pPr>
              <w:pStyle w:val="Compact"/>
            </w:pPr>
            <w:r>
              <w:t xml:space="preserve">prune → distinguish the two orphan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toon byte-parity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07-22</w:t>
            </w:r>
          </w:p>
        </w:tc>
        <w:tc>
          <w:tcPr/>
          <w:p>
            <w:pPr>
              <w:pStyle w:val="Compact"/>
            </w:pPr>
            <w:r>
              <w:t xml:space="preserve">review fix → re-review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llmsverifier auth/compat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06-16</w:t>
            </w:r>
          </w:p>
        </w:tc>
        <w:tc>
          <w:tcPr/>
          <w:p>
            <w:pPr>
              <w:pStyle w:val="Compact"/>
            </w:pPr>
            <w:r>
              <w:t xml:space="preserve">auth-header patch → cohere compat +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install rc-line hygiene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06-29</w:t>
            </w:r>
          </w:p>
        </w:tc>
        <w:tc>
          <w:tcPr/>
          <w:p>
            <w:pPr>
              <w:pStyle w:val="Compact"/>
            </w:pPr>
            <w:r>
              <w:t xml:space="preserve">resolve → self-heal dangling/duplicate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≥11 distinct defects took ≥2 committed attempts. Attempt distribution {7,5,5,3,3,3,2,2,2,2,2} → median 3.</w:t>
      </w:r>
      <w:r>
        <w:t xml:space="preserve"> </w:t>
      </w:r>
      <w:r>
        <w:t xml:space="preserve">Clustering is conservative (subjects + file overlap only); the true count is a lower bound.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recurrences inside the 17-commit "Auto-commit" era (2026-05-26 → early June) — subjects carry no information; settling it would require per-commit diff archaeology, out of proportion here.</w:t>
      </w:r>
    </w:p>
    <w:bookmarkEnd w:id="12"/>
    <w:bookmarkStart w:id="13" w:name="X5144e9fab23e8eb3561f042cf7fe59a97ba0490"/>
    <w:p>
      <w:pPr>
        <w:pStyle w:val="Heading3"/>
      </w:pPr>
      <w:r>
        <w:t xml:space="preserve">2.3 Release-to-recurrence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 claim</w:t>
            </w:r>
          </w:p>
        </w:tc>
        <w:tc>
          <w:tcPr/>
          <w:p>
            <w:pPr>
              <w:pStyle w:val="Compact"/>
            </w:pPr>
            <w:r>
              <w:t xml:space="preserve">Recurrence evidence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v1.25.0 (07-22 01:55) "…HelixAgent</w:t>
            </w:r>
            <w:r>
              <w:t xml:space="preserve"> </w:t>
            </w:r>
            <w:r>
              <w:rPr>
                <w:b/>
                <w:bCs/>
              </w:rPr>
              <w:t xml:space="preserve">fully working</w:t>
            </w:r>
            <w:r>
              <w:t xml:space="preserve">…"</w:t>
            </w:r>
          </w:p>
        </w:tc>
        <w:tc>
          <w:tcPr/>
          <w:p>
            <w:pPr>
              <w:pStyle w:val="Compact"/>
            </w:pPr>
            <w:r>
              <w:t xml:space="preserve">v1.25.1 (07-22 12:42): "router aliases refused to launch"; the gate's in-source forensic note: "v1.25.1 shipped with the whole sandbox suite green while</w:t>
            </w:r>
            <w:r>
              <w:t xml:space="preserve"> </w:t>
            </w:r>
            <w:r>
              <w:rPr>
                <w:b/>
                <w:bCs/>
              </w:rPr>
              <w:t xml:space="preserve">EVERY router alias on the real host was bricked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v1.25.4 (07-22 19:50) "un-fossilise… (kill 502 class)"</w:t>
            </w:r>
          </w:p>
        </w:tc>
        <w:tc>
          <w:tcPr/>
          <w:p>
            <w:pPr>
              <w:pStyle w:val="Compact"/>
            </w:pPr>
            <w:r>
              <w:t xml:space="preserve">a8fbbee (07-22 19:52) hardens the fix's own marker r-m-w against lost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v1.6.4 (06-21 21:50) "Poe proxy fix"</w:t>
            </w:r>
          </w:p>
        </w:tc>
        <w:tc>
          <w:tcPr/>
          <w:p>
            <w:pPr>
              <w:pStyle w:val="Compact"/>
            </w:pPr>
            <w:r>
              <w:t xml:space="preserve">v1.6.5 (06-21 22:43) "Poe proxy fix"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v1.6.9 (06-21 23:46)</w:t>
            </w:r>
          </w:p>
        </w:tc>
        <w:tc>
          <w:tcPr/>
          <w:p>
            <w:pPr>
              <w:pStyle w:val="Compact"/>
            </w:pPr>
            <w:r>
              <w:t xml:space="preserve">v1.7.0 (06-22 01:21) "Poe proxy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fix"</w:t>
            </w:r>
          </w:p>
        </w:tc>
        <w:tc>
          <w:tcPr/>
          <w:p>
            <w:pPr>
              <w:pStyle w:val="Compact"/>
            </w:pPr>
            <w:r>
              <w:t xml:space="preserve">95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v1.7.0 "complete fix"</w:t>
            </w:r>
          </w:p>
        </w:tc>
        <w:tc>
          <w:tcPr/>
          <w:p>
            <w:pPr>
              <w:pStyle w:val="Compact"/>
            </w:pPr>
            <w:r>
              <w:t xml:space="preserve">v1.7.1 (06-22 10:28) port-ready check for the same proxy</w:t>
            </w:r>
          </w:p>
        </w:tc>
        <w:tc>
          <w:tcPr/>
          <w:p>
            <w:pPr>
              <w:pStyle w:val="Compact"/>
            </w:pPr>
            <w:r>
              <w:t xml:space="preserve">~9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f72a756 (07-21 14:31) helixagent pin fixed</w:t>
            </w:r>
          </w:p>
        </w:tc>
        <w:tc>
          <w:tcPr/>
          <w:p>
            <w:pPr>
              <w:pStyle w:val="Compact"/>
            </w:pPr>
            <w:r>
              <w:t xml:space="preserve">route re-fossilised in the field by 07-21 16:36Z (first-corpus DIAGNOSIS §3.4, watchdog log)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 h</w:t>
            </w:r>
          </w:p>
        </w:tc>
      </w:tr>
    </w:tbl>
    <w:p>
      <w:pPr>
        <w:pStyle w:val="BodyText"/>
      </w:pPr>
      <w:r>
        <w:t xml:space="preserve">The latency distribution is</w:t>
      </w:r>
      <w:r>
        <w:t xml:space="preserve"> </w:t>
      </w:r>
      <w:r>
        <w:rPr>
          <w:b/>
          <w:bCs/>
        </w:rPr>
        <w:t xml:space="preserve">minutes-to-hours, not weeks</w:t>
      </w:r>
      <w:r>
        <w:t xml:space="preserve"> </w:t>
      </w:r>
      <w:r>
        <w:t xml:space="preserve">— meaning in this corpus recurrence was not a slow decay but an immediate consequence of fixing the wrong layer. The word "complete" appearing in the 6th attempt of a chain is the linguistic form of the same claim-vs-reality gap the first corpus measures with reopen counters.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7ba3d358e7413c1b25610f8440a43fcd3fc8b8d"/>
    <w:p>
      <w:pPr>
        <w:pStyle w:val="Heading2"/>
      </w:pPr>
      <w:r>
        <w:t xml:space="preserve">3. Case study: the released fix that did not hold (the fossil defect)</w:t>
      </w:r>
    </w:p>
    <w:p>
      <w:pPr>
        <w:pStyle w:val="FirstParagraph"/>
      </w:pPr>
      <w:r>
        <w:t xml:space="preserve">This is the single most instructive object in the corpus: a defect</w:t>
      </w:r>
      <w:r>
        <w:t xml:space="preserve"> </w:t>
      </w:r>
      <w:r>
        <w:rPr>
          <w:b/>
          <w:bCs/>
        </w:rPr>
        <w:t xml:space="preserve">fixed, released, and measured still live in production on first touch</w:t>
      </w:r>
      <w:r>
        <w:t xml:space="preserve"> </w:t>
      </w:r>
      <w:r>
        <w:t xml:space="preserve">— reproduced in a second, independent project, with the whole causal chain recoverable from git.</w:t>
      </w:r>
    </w:p>
    <w:bookmarkStart w:id="15" w:name="Xb95c35bb71e5f6ea74baf6b5bb3c7656783e456"/>
    <w:p>
      <w:pPr>
        <w:pStyle w:val="Heading3"/>
      </w:pPr>
      <w:r>
        <w:t xml:space="preserve">3.1 Chronology (all timestamps +0500; commands:</w:t>
      </w:r>
      <w:r>
        <w:t xml:space="preserve"> </w:t>
      </w:r>
      <w:r>
        <w:rPr>
          <w:rStyle w:val="VerbatimChar"/>
        </w:rPr>
        <w:t xml:space="preserve">git log -1 --format='%h %ad %s' &lt;hash&gt;</w:t>
      </w:r>
      <w:r>
        <w:t xml:space="preserve">, plus the first-corpus DIAGNOSIS measurements of 2026-07-22 ~16:33–16:55)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07-21 14:31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f72a756</w:t>
            </w:r>
            <w:r>
              <w:t xml:space="preserve"> </w:t>
            </w:r>
            <w:r>
              <w:rPr>
                <w:b/>
                <w:bCs/>
              </w:rPr>
              <w:t xml:space="preserve">fix #1 (value-fix):</w:t>
            </w:r>
            <w:r>
              <w:t xml:space="preserve"> </w:t>
            </w:r>
            <w:r>
              <w:t xml:space="preserve">the provider pin pointed at the gateway it was supposed to route</w:t>
            </w:r>
            <w:r>
              <w:t xml:space="preserve"> </w:t>
            </w:r>
            <w:r>
              <w:rPr>
                <w:i/>
                <w:iCs/>
              </w:rPr>
              <w:t xml:space="preserve">through</w:t>
            </w:r>
            <w:r>
              <w:t xml:space="preserve"> </w:t>
            </w:r>
            <w:r>
              <w:t xml:space="preserve">(self-defeating config). Fix: repoint the stored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at the real backing server. The commit message itself documents the pre-gate era bluff:</w:t>
            </w:r>
            <w:r>
              <w:t xml:space="preserve"> </w:t>
            </w:r>
            <w:r>
              <w:rPr>
                <w:i/>
                <w:iCs/>
              </w:rPr>
              <w:t xml:space="preserve">"Before those gates existed it was badged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verified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 turns actually served by whichever provider ran last."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07-21 ~16:36Z</w:t>
            </w:r>
          </w:p>
        </w:tc>
        <w:tc>
          <w:tcPr/>
          <w:p>
            <w:pPr>
              <w:pStyle w:val="Compact"/>
            </w:pPr>
            <w:r>
              <w:t xml:space="preserve">The launch path re-stamps the route; the durable config again names an</w:t>
            </w:r>
            <w:r>
              <w:t xml:space="preserve"> </w:t>
            </w:r>
            <w:r>
              <w:rPr>
                <w:b/>
                <w:bCs/>
              </w:rPr>
              <w:t xml:space="preserve">ephemeral proxy port</w:t>
            </w:r>
            <w:r>
              <w:t xml:space="preserve"> </w:t>
            </w:r>
            <w:r>
              <w:t xml:space="preserve">owned by an already-exited launch (first-corpus DIAGNOSIS §3.4, watchdog log census: 103 ticks on the dead route).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01:55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5ac6a49</w:t>
            </w:r>
            <w:r>
              <w:t xml:space="preserve"> </w:t>
            </w:r>
            <w:r>
              <w:t xml:space="preserve">release v1.25.0: "…</w:t>
            </w:r>
            <w:r>
              <w:rPr>
                <w:b/>
                <w:bCs/>
              </w:rPr>
              <w:t xml:space="preserve">HelixAgent fully working</w:t>
            </w:r>
            <w:r>
              <w:t xml:space="preserve">…"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12:42→16:33</w:t>
            </w:r>
          </w:p>
        </w:tc>
        <w:tc>
          <w:tcPr/>
          <w:p>
            <w:pPr>
              <w:pStyle w:val="Compact"/>
            </w:pPr>
            <w:r>
              <w:t xml:space="preserve">v1.25.1, v1.25.2, v1.25.3 — three more same-day fix-releases in the same blast radius (stale bundled binary; PATH-shadowing doppelgänger; a setting lost on generator regen).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~16:33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measurement (first corpus):</w:t>
            </w:r>
            <w:r>
              <w:t xml:space="preserve"> </w:t>
            </w:r>
            <w:r>
              <w:rPr>
                <w:rStyle w:val="VerbatimChar"/>
              </w:rPr>
              <w:t xml:space="preserve">Router.default</w:t>
            </w:r>
            <w:r>
              <w:t xml:space="preserve"> </w:t>
            </w:r>
            <w:r>
              <w:t xml:space="preserve">names</w:t>
            </w:r>
            <w:r>
              <w:t xml:space="preserve"> </w:t>
            </w:r>
            <w:r>
              <w:rPr>
                <w:rStyle w:val="VerbatimChar"/>
              </w:rPr>
              <w:t xml:space="preserve">127.0.0.1:3457</w:t>
            </w:r>
            <w:r>
              <w:t xml:space="preserve"> </w:t>
            </w:r>
            <w:r>
              <w:t xml:space="preserve">— dead (curl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); the real backend is alive on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 </w:t>
            </w:r>
            <w:r>
              <w:t xml:space="preserve">(curl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). A</w:t>
            </w:r>
            <w:r>
              <w:t xml:space="preserve"> </w:t>
            </w:r>
            <w:r>
              <w:rPr>
                <w:i/>
                <w:iCs/>
              </w:rPr>
              <w:t xml:space="preserve">second</w:t>
            </w:r>
            <w:r>
              <w:t xml:space="preserve"> </w:t>
            </w:r>
            <w:r>
              <w:t xml:space="preserve">provider (</w:t>
            </w:r>
            <w:r>
              <w:rPr>
                <w:rStyle w:val="VerbatimChar"/>
              </w:rPr>
              <w:t xml:space="preserve">poe</w:t>
            </w:r>
            <w:r>
              <w:t xml:space="preserve">) carries the identical fossil, and its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had been recorded as a</w:t>
            </w:r>
            <w:r>
              <w:t xml:space="preserve"> </w:t>
            </w:r>
            <w:r>
              <w:rPr>
                <w:b/>
                <w:bCs/>
              </w:rPr>
              <w:t xml:space="preserve">provider outage</w:t>
            </w:r>
            <w:r>
              <w:t xml:space="preserve"> </w:t>
            </w:r>
            <w:r>
              <w:t xml:space="preserve">— it was pruned from a rotation list on artifact grounds.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0382019</w:t>
            </w:r>
            <w:r>
              <w:t xml:space="preserve"> </w:t>
            </w:r>
            <w:r>
              <w:rPr>
                <w:b/>
                <w:bCs/>
              </w:rPr>
              <w:t xml:space="preserve">fix #2 (invariant-fix):</w:t>
            </w:r>
            <w:r>
              <w:t xml:space="preserve"> </w:t>
            </w:r>
            <w:r>
              <w:t xml:space="preserve">CAS exit-repair + crash-safe stale-reap — the durable file may never outlive the ephemeral thing it 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18780db</w:t>
            </w:r>
            <w:r>
              <w:t xml:space="preserve"> </w:t>
            </w:r>
            <w:r>
              <w:t xml:space="preserve">release v1.25.4 "kill 502 class".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a8fbbee</w:t>
            </w:r>
            <w:r>
              <w:t xml:space="preserve"> </w:t>
            </w:r>
            <w:r>
              <w:rPr>
                <w:b/>
                <w:bCs/>
              </w:rPr>
              <w:t xml:space="preserve">fix #3:</w:t>
            </w:r>
            <w:r>
              <w:t xml:space="preserve"> </w:t>
            </w:r>
            <w:r>
              <w:t xml:space="preserve">hardens fix #2's own marker read-modify-write — it had a lost-update race across three un-serialised writers plus a word-split bug. Its body: the four findings came from fix #2's code review, were classified</w:t>
            </w:r>
            <w:r>
              <w:t xml:space="preserve"> </w:t>
            </w:r>
            <w:r>
              <w:rPr>
                <w:i/>
                <w:iCs/>
              </w:rPr>
              <w:t xml:space="preserve">non-blocking</w:t>
            </w:r>
            <w:r>
              <w:t xml:space="preserve">, and were landed</w:t>
            </w:r>
            <w:r>
              <w:t xml:space="preserve"> </w:t>
            </w:r>
            <w:r>
              <w:rPr>
                <w:b/>
                <w:bCs/>
              </w:rPr>
              <w:t xml:space="preserve">2 minutes after the release</w:t>
            </w:r>
            <w:r>
              <w:t xml:space="preserve">.</w:t>
            </w:r>
          </w:p>
        </w:tc>
      </w:tr>
    </w:tbl>
    <w:bookmarkEnd w:id="15"/>
    <w:bookmarkStart w:id="16" w:name="Xee781a132ab86e9ad9efdb03fe13a94e7f2a0d5"/>
    <w:p>
      <w:pPr>
        <w:pStyle w:val="Heading3"/>
      </w:pPr>
      <w:r>
        <w:t xml:space="preserve">3.2 Why the released fix did not hold — the root cause, stated generally</w:t>
      </w:r>
    </w:p>
    <w:p>
      <w:pPr>
        <w:pStyle w:val="FirstParagraph"/>
      </w:pPr>
      <w:r>
        <w:rPr>
          <w:rStyle w:val="VerbatimChar"/>
        </w:rPr>
        <w:t xml:space="preserve">f72a756</w:t>
      </w:r>
      <w:r>
        <w:t xml:space="preserve"> </w:t>
      </w:r>
      <w:r>
        <w:t xml:space="preserve">fixed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(the stored endpoint value). The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remained defective in four independent, compounding ways (all proven in the first-corpus DIAGNOSIS §§1–3 against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Ephemeral-into-durable:</w:t>
      </w:r>
      <w:r>
        <w:t xml:space="preserve"> </w:t>
      </w:r>
      <w:r>
        <w:t xml:space="preserve">the launch path persisted a scan-until-free ephemeral proxy port into a durable config file. The persisted value was not even reproducible across launches, let alone valid after exit (§11.4.111's resolve-by-stable-identity violated at the</w:t>
      </w:r>
      <w:r>
        <w:t xml:space="preserve"> </w:t>
      </w:r>
      <w:r>
        <w:rPr>
          <w:i/>
          <w:iCs/>
        </w:rPr>
        <w:t xml:space="preserve">lifetime</w:t>
      </w:r>
      <w:r>
        <w:t xml:space="preserve"> </w:t>
      </w:r>
      <w:r>
        <w:t xml:space="preserve">dimension, not just the naming dimension).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Unconditional overwrite, last-launcher-wins:</w:t>
      </w:r>
      <w:r>
        <w:t xml:space="preserve"> </w:t>
      </w:r>
      <w:r>
        <w:t xml:space="preserve">plain jq assignment, no guard, no restore-on-exit — the route outlives the launch by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Swallowed failure in the apply step:</w:t>
      </w:r>
      <w:r>
        <w:t xml:space="preserve"> </w:t>
      </w:r>
      <w:r>
        <w:rPr>
          <w:rStyle w:val="VerbatimChar"/>
        </w:rPr>
        <w:t xml:space="preserve">"$_ccr" restart &gt;/dev/null 2&gt;&amp;1 ||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lib.sh:1580</w:t>
      </w:r>
      <w:r>
        <w:t xml:space="preserve">) — a refused restart leaves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provider serving</w:t>
      </w:r>
      <w:r>
        <w:t xml:space="preserve"> </w:t>
      </w:r>
      <w:r>
        <w:rPr>
          <w:b/>
          <w:bCs/>
        </w:rPr>
        <w:t xml:space="preserve">while the config file reads back correct</w:t>
      </w:r>
      <w:r>
        <w:t xml:space="preserve"> </w:t>
      </w:r>
      <w:r>
        <w:t xml:space="preserve">(the project's own CLAUDE.md documents this consequence verbatim).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seam checked the invariant:</w:t>
      </w:r>
      <w:r>
        <w:t xml:space="preserve"> </w:t>
      </w:r>
      <w:r>
        <w:t xml:space="preserve">nothing asserted "the endpoint the durable config names is currently listening" — so the fossil was invisible to every green run until an end-to-end field probe hit it.</w:t>
      </w:r>
    </w:p>
    <w:p>
      <w:pPr>
        <w:pStyle w:val="FirstParagraph"/>
      </w:pPr>
      <w:r>
        <w:rPr>
          <w:b/>
          <w:bCs/>
        </w:rPr>
        <w:t xml:space="preserve">General law this instantiates:</w:t>
      </w:r>
      <w:r>
        <w:t xml:space="preserve"> </w:t>
      </w:r>
      <w:r>
        <w:rPr>
          <w:i/>
          <w:iCs/>
        </w:rPr>
        <w:t xml:space="preserve">a fix that repairs the artifact a defective writer produced, without repairing the writer, has a guaranteed recurrence horizon equal to the writer's next execution.</w:t>
      </w:r>
      <w:r>
        <w:t xml:space="preserve"> </w:t>
      </w:r>
      <w:r>
        <w:t xml:space="preserve">Here the writer ran on every alias launch, so the fix held for hours. The first corpus's "fixed-but-broken-on-first-touch" items and this corpus's fossil are the same object. Corroborating same-day siblings</w:t>
      </w:r>
      <w:r>
        <w:t xml:space="preserve"> </w:t>
      </w:r>
      <w:r>
        <w:rPr>
          <w:i/>
          <w:iCs/>
        </w:rPr>
        <w:t xml:space="preserve">inside this corpus</w:t>
      </w:r>
      <w:r>
        <w:t xml:space="preserve">: v1.25.3 exists because a setting introduced in v1.25.2</w:t>
      </w:r>
      <w:r>
        <w:t xml:space="preserve"> </w:t>
      </w:r>
      <w:r>
        <w:rPr>
          <w:b/>
          <w:bCs/>
        </w:rPr>
        <w:t xml:space="preserve">did not survive the generator regen</w:t>
      </w:r>
      <w:r>
        <w:t xml:space="preserve"> </w:t>
      </w:r>
      <w:r>
        <w:t xml:space="preserve">(same class: durable intent lost to a regenerating writer), and v1.25.1 exists because a</w:t>
      </w:r>
      <w:r>
        <w:t xml:space="preserve"> </w:t>
      </w:r>
      <w:r>
        <w:rPr>
          <w:b/>
          <w:bCs/>
        </w:rPr>
        <w:t xml:space="preserve">stale built artifact</w:t>
      </w:r>
      <w:r>
        <w:t xml:space="preserve"> </w:t>
      </w:r>
      <w:r>
        <w:t xml:space="preserve">shadowed the fixed source (SOURCE ≠ ARTIFACT, §11.4.108 layer 2).</w:t>
      </w:r>
    </w:p>
    <w:bookmarkEnd w:id="16"/>
    <w:bookmarkStart w:id="17" w:name="X962ad6dd80a1952cbacf244bfb855ff7c82e8dc"/>
    <w:p>
      <w:pPr>
        <w:pStyle w:val="Heading3"/>
      </w:pPr>
      <w:r>
        <w:t xml:space="preserve">3.3 And the invariant-fix itself needed a fix</w:t>
      </w:r>
    </w:p>
    <w:p>
      <w:pPr>
        <w:pStyle w:val="FirstParagraph"/>
      </w:pPr>
      <w:r>
        <w:t xml:space="preserve">Fix #2 introduced a marker file maintained by read-modify-write at three call sites with no mutual exclusion; review found the lost-update race pre-release; it was classified non-blocking; the release shipped; the harden landed 120 seconds later. Two lessons, both generic: (a)</w:t>
      </w:r>
      <w:r>
        <w:t xml:space="preserve"> </w:t>
      </w:r>
      <w:r>
        <w:rPr>
          <w:b/>
          <w:bCs/>
        </w:rPr>
        <w:t xml:space="preserve">a "harden X" commit immediately after "fix X" is a silent reopen</w:t>
      </w:r>
      <w:r>
        <w:t xml:space="preserve"> </w:t>
      </w:r>
      <w:r>
        <w:t xml:space="preserve">even when no tracker exists to record it; (b) review findings on a fix's</w:t>
      </w:r>
      <w:r>
        <w:t xml:space="preserve"> </w:t>
      </w:r>
      <w:r>
        <w:rPr>
          <w:i/>
          <w:iCs/>
        </w:rPr>
        <w:t xml:space="preserve">concurrency</w:t>
      </w:r>
      <w:r>
        <w:t xml:space="preserve"> </w:t>
      </w:r>
      <w:r>
        <w:t xml:space="preserve">are not "non-blocking nits" when the fix's whole purpose is state integrity (§11.4.194's assumed-away-factor pattern, at severity one notch lower).</w:t>
      </w:r>
    </w:p>
    <w:bookmarkEnd w:id="17"/>
    <w:bookmarkStart w:id="18" w:name="Xb37e345e72ce7fae66e9d50a4042623dba3fbd8"/>
    <w:p>
      <w:pPr>
        <w:pStyle w:val="Heading3"/>
      </w:pPr>
      <w:r>
        <w:t xml:space="preserve">3.4 Attribution note (§11.4.6)</w:t>
      </w:r>
    </w:p>
    <w:p>
      <w:pPr>
        <w:pStyle w:val="FirstParagraph"/>
      </w:pPr>
      <w:r>
        <w:t xml:space="preserve">The task framing "fixed, released, and still broken on first touch" compresses two fixes into one: the</w:t>
      </w:r>
      <w:r>
        <w:t xml:space="preserve"> </w:t>
      </w:r>
      <w:r>
        <w:rPr>
          <w:i/>
          <w:iCs/>
        </w:rPr>
        <w:t xml:space="preserve">committed-before-the-measurement</w:t>
      </w:r>
      <w:r>
        <w:t xml:space="preserve"> </w:t>
      </w:r>
      <w:r>
        <w:t xml:space="preserve">fix that failed to hold is</w:t>
      </w:r>
      <w:r>
        <w:t xml:space="preserve"> </w:t>
      </w:r>
      <w:r>
        <w:rPr>
          <w:rStyle w:val="VerbatimChar"/>
        </w:rPr>
        <w:t xml:space="preserve">f72a756</w:t>
      </w:r>
      <w:r>
        <w:t xml:space="preserve"> </w:t>
      </w:r>
      <w:r>
        <w:t xml:space="preserve">(value-fix, 07-21);</w:t>
      </w:r>
      <w:r>
        <w:t xml:space="preserve"> </w:t>
      </w:r>
      <w:r>
        <w:rPr>
          <w:rStyle w:val="VerbatimChar"/>
        </w:rPr>
        <w:t xml:space="preserve">0382019</w:t>
      </w:r>
      <w:r>
        <w:t xml:space="preserve">/v1.25.4 (invariant-fix) was committed ~2.5 h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16:33 field measurement and has since been live-verified (release body: "8 valid aliases PING-OK, poe fossil-cleared to real 402"). The corrected statement is stronger, not weaker:</w:t>
      </w:r>
      <w:r>
        <w:t xml:space="preserve"> </w:t>
      </w:r>
      <w:r>
        <w:rPr>
          <w:b/>
          <w:bCs/>
        </w:rPr>
        <w:t xml:space="preserve">the value-fix failed within 7 hours; a release then claimed "fully working" on top of the still-defective writer; and the field caught it before the project did.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41b828d504491a5a4cde54b3eb2e257539aa0e"/>
    <w:p>
      <w:pPr>
        <w:pStyle w:val="Heading2"/>
      </w:pPr>
      <w:r>
        <w:t xml:space="preserve">4. The control-case answer: do the failure modes appear WITHOUT tracker machinery?</w:t>
      </w:r>
    </w:p>
    <w:p>
      <w:pPr>
        <w:pStyle w:val="FirstParagraph"/>
      </w:pPr>
      <w:r>
        <w:rPr>
          <w:b/>
          <w:bCs/>
        </w:rPr>
        <w:t xml:space="preserve">Yes for the causes; the tracker's absence removes only the signal. Both halves are findings.</w:t>
      </w:r>
    </w:p>
    <w:bookmarkStart w:id="20" w:name="X36e45108c663002d00a837a3f18007dd914fca7"/>
    <w:p>
      <w:pPr>
        <w:pStyle w:val="Heading3"/>
      </w:pPr>
      <w:r>
        <w:t xml:space="preserve">4.1 Causes present without any tracker/guard machinery (occurrence is independent of tracker hygiene)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First-corpus failure mode</w:t>
            </w:r>
          </w:p>
        </w:tc>
        <w:tc>
          <w:tcPr/>
          <w:p>
            <w:pPr>
              <w:pStyle w:val="Compact"/>
            </w:pPr>
            <w:r>
              <w:t xml:space="preserve">This corpus, without tracker machinery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suite, broken product</w:t>
            </w:r>
          </w:p>
        </w:tc>
        <w:tc>
          <w:tcPr/>
          <w:p>
            <w:pPr>
              <w:pStyle w:val="Compact"/>
            </w:pPr>
            <w:r>
              <w:t xml:space="preserve">"v1.25.1 shipped with the whole sandbox suite green while EVERY router alias on the real host was bricked. The sandbox proves wrapper LOGIC; it is structurally blind to real-host state."</w:t>
            </w:r>
          </w:p>
        </w:tc>
        <w:tc>
          <w:tcPr/>
          <w:p>
            <w:pPr>
              <w:pStyle w:val="Compact"/>
            </w:pPr>
            <w:r>
              <w:t xml:space="preserve">The project's own forensic comment,</w:t>
            </w:r>
            <w:r>
              <w:t xml:space="preserve"> </w:t>
            </w:r>
            <w:r>
              <w:rPr>
                <w:rStyle w:val="VerbatimChar"/>
              </w:rPr>
              <w:t xml:space="preserve">scripts/claude-release-gate.sh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attributed to the wrong thing (evidence non-attribution)</w:t>
            </w:r>
          </w:p>
        </w:tc>
        <w:tc>
          <w:tcPr/>
          <w:p>
            <w:pPr>
              <w:pStyle w:val="Compact"/>
            </w:pPr>
            <w:r>
              <w:t xml:space="preserve">A provider "was badged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on turns actually served by whichever provider ran last"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f72a756</w:t>
            </w:r>
            <w:r>
              <w:t xml:space="preserve"> </w:t>
            </w:r>
            <w:r>
              <w:t xml:space="preserve">commit message; CLAUDE.md route-attribution doctrine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Fixed-but-broken-on-first-touch</w:t>
            </w:r>
          </w:p>
        </w:tc>
        <w:tc>
          <w:tcPr/>
          <w:p>
            <w:pPr>
              <w:pStyle w:val="Compact"/>
            </w:pPr>
            <w:r>
              <w:t xml:space="preserve">§3 in full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≠ ARTIFACT shadowing</w:t>
            </w:r>
          </w:p>
        </w:tc>
        <w:tc>
          <w:tcPr/>
          <w:p>
            <w:pPr>
              <w:pStyle w:val="Compact"/>
            </w:pPr>
            <w:r>
              <w:t xml:space="preserve">stale bundled binary (v1.25.1); emitted alias file lagging</w:t>
            </w:r>
            <w:r>
              <w:t xml:space="preserve"> </w:t>
            </w:r>
            <w:r>
              <w:rPr>
                <w:rStyle w:val="VerbatimChar"/>
              </w:rPr>
              <w:t xml:space="preserve">lib.sh</w:t>
            </w:r>
            <w:r>
              <w:t xml:space="preserve"> </w:t>
            </w:r>
            <w:r>
              <w:t xml:space="preserve">(first-corpus DIAGNOSIS §8.3.5 measured the deployed artifact at 0 hits while source had 4 — control-needled)</w:t>
            </w:r>
          </w:p>
        </w:tc>
        <w:tc>
          <w:tcPr/>
          <w:p>
            <w:pPr>
              <w:pStyle w:val="Compact"/>
            </w:pPr>
            <w:r>
              <w:t xml:space="preserve">commit subjects +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Evidence-claims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8e8fb96</w:t>
            </w:r>
            <w:r>
              <w:t xml:space="preserve"> </w:t>
            </w:r>
            <w:r>
              <w:t xml:space="preserve">"docs(changelog): correct test_providers.sh count 294 → 405 in v1.24.0</w:t>
            </w:r>
            <w:r>
              <w:t xml:space="preserve"> </w:t>
            </w: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section" — a released Verified-claim off by 111</w:t>
            </w:r>
          </w:p>
        </w:tc>
        <w:tc>
          <w:tcPr/>
          <w:p>
            <w:pPr>
              <w:pStyle w:val="Compact"/>
            </w:pPr>
            <w:r>
              <w:t xml:space="preserve">commit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asserting a proxy signal</w:t>
            </w:r>
          </w:p>
        </w:tc>
        <w:tc>
          <w:tcPr/>
          <w:p>
            <w:pPr>
              <w:pStyle w:val="Compact"/>
            </w:pPr>
            <w:r>
              <w:t xml:space="preserve">the 4-min watchdog required</w:t>
            </w:r>
            <w:r>
              <w:t xml:space="preserve"> </w:t>
            </w:r>
            <w:r>
              <w:rPr>
                <w:rStyle w:val="VerbatimChar"/>
              </w:rPr>
              <w:t xml:space="preserve">GET / == 200</w:t>
            </w:r>
            <w:r>
              <w:t xml:space="preserve"> </w:t>
            </w:r>
            <w:r>
              <w:t xml:space="preserve">where the healthy service answers 404 → permanent false positive masking real outages (first-corpus DIAGNOSIS §5; fixed same day with golden-good/bad/negative-control fixtures)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instrument itself bluffing</w:t>
            </w:r>
          </w:p>
        </w:tc>
        <w:tc>
          <w:tcPr/>
          <w:p>
            <w:pPr>
              <w:pStyle w:val="Compact"/>
            </w:pPr>
            <w:r>
              <w:t xml:space="preserve">"unmask 5 hidden failures — missing summary + SIGPIPE assertions"; "harden runner against</w:t>
            </w:r>
            <w:r>
              <w:t xml:space="preserve"> </w:t>
            </w:r>
            <w:r>
              <w:rPr>
                <w:b/>
                <w:bCs/>
              </w:rPr>
              <w:t xml:space="preserve">silent false-green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commit subjects, 07-19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1:</w:t>
      </w:r>
      <w:r>
        <w:t xml:space="preserve"> </w:t>
      </w:r>
      <w:r>
        <w:t xml:space="preserve">these causes are</w:t>
      </w:r>
      <w:r>
        <w:t xml:space="preserve"> </w:t>
      </w:r>
      <w:r>
        <w:rPr>
          <w:b/>
          <w:bCs/>
        </w:rPr>
        <w:t xml:space="preserve">deeper than tracker hygiene</w:t>
      </w:r>
      <w:r>
        <w:t xml:space="preserve">. A project with zero tracker debt, zero unguarded-item backlog, and zero reopen statistics still produced every one of them. Any first-corpus explanation that reduces the 95%-unguarded / 52%-reopen numbers to "the tracker discipline decayed" is therefore</w:t>
      </w:r>
      <w:r>
        <w:t xml:space="preserve"> </w:t>
      </w:r>
      <w:r>
        <w:rPr>
          <w:b/>
          <w:bCs/>
        </w:rPr>
        <w:t xml:space="preserve">incomplete</w:t>
      </w:r>
      <w:r>
        <w:t xml:space="preserve">: the tracker records the disease; it does not cause or cure it. The shared upstream causes visible in both corpora are (a)</w:t>
      </w:r>
      <w:r>
        <w:t xml:space="preserve"> </w:t>
      </w:r>
      <w:r>
        <w:rPr>
          <w:b/>
          <w:bCs/>
        </w:rPr>
        <w:t xml:space="preserve">testing at the wrong layer</w:t>
      </w:r>
      <w:r>
        <w:t xml:space="preserve"> </w:t>
      </w:r>
      <w:r>
        <w:t xml:space="preserve">(hermetic/sandbox/source-grep green while the deployed, real-host, runtime layer is broken), (b)</w:t>
      </w:r>
      <w:r>
        <w:t xml:space="preserve"> </w:t>
      </w:r>
      <w:r>
        <w:rPr>
          <w:b/>
          <w:bCs/>
        </w:rPr>
        <w:t xml:space="preserve">value-fixes on writer-defects</w:t>
      </w:r>
      <w:r>
        <w:t xml:space="preserve">, and (c)</w:t>
      </w:r>
      <w:r>
        <w:t xml:space="preserve"> </w:t>
      </w:r>
      <w:r>
        <w:rPr>
          <w:b/>
          <w:bCs/>
        </w:rPr>
        <w:t xml:space="preserve">unreliable instruments trusted without control needles</w:t>
      </w:r>
      <w:r>
        <w:t xml:space="preserve">.</w:t>
      </w:r>
    </w:p>
    <w:bookmarkEnd w:id="20"/>
    <w:bookmarkStart w:id="21" w:name="X1ff8ec8c0a2fb2823d9902db5178010b4cdf33b"/>
    <w:p>
      <w:pPr>
        <w:pStyle w:val="Heading3"/>
      </w:pPr>
      <w:r>
        <w:t xml:space="preserve">4.2 What tracker absence does cost (the signal side)</w:t>
      </w:r>
    </w:p>
    <w:p>
      <w:pPr>
        <w:pStyle w:val="Compact"/>
        <w:numPr>
          <w:ilvl w:val="0"/>
          <w:numId w:val="1003"/>
        </w:numPr>
      </w:pPr>
      <w:r>
        <w:t xml:space="preserve">The 7-attempt Poe chain, the 5-attempt ccr-identity chain, and the fossil chain exist</w:t>
      </w:r>
      <w:r>
        <w:t xml:space="preserve"> </w:t>
      </w:r>
      <w:r>
        <w:rPr>
          <w:b/>
          <w:bCs/>
        </w:rPr>
        <w:t xml:space="preserve">nowhere except in git subjects</w:t>
      </w:r>
      <w:r>
        <w:t xml:space="preserve">. There is no reopen counter to rank fragility, so nothing steers extra scrutiny to the empirically-most-fragile subsystems (§11.4.132(d)/§11.4.189 have no input signal here at all).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mis-pruning (§3.1) shows the sharper cost: a</w:t>
      </w:r>
      <w:r>
        <w:t xml:space="preserve"> </w:t>
      </w:r>
      <w:r>
        <w:rPr>
          <w:i/>
          <w:iCs/>
        </w:rPr>
        <w:t xml:space="preserve">wrong verdict about a component</w:t>
      </w:r>
      <w:r>
        <w:t xml:space="preserve"> </w:t>
      </w:r>
      <w:r>
        <w:t xml:space="preserve">was acted on (removed from a rotation)</w:t>
      </w:r>
      <w:r>
        <w:t xml:space="preserve"> </w:t>
      </w:r>
      <w:r>
        <w:rPr>
          <w:b/>
          <w:bCs/>
        </w:rPr>
        <w:t xml:space="preserve">with no item to reopen when the verdict was falsified</w:t>
      </w:r>
      <w:r>
        <w:t xml:space="preserve">. In a tracked project that is a §11.4.214 link+reopen; here the correction depends entirely on someone re-deriving the whole chain — which is what the first-corpus DIAGNOSIS had to do, at full forensic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Conclusion 2:</w:t>
      </w:r>
      <w:r>
        <w:t xml:space="preserve"> </w:t>
      </w:r>
      <w:r>
        <w:t xml:space="preserve">the first corpus's silenced-reopen-counter finding (recurrences re-entering as new ids, §11.4.214) and this corpus are two points on one axis —</w:t>
      </w:r>
      <w:r>
        <w:t xml:space="preserve"> </w:t>
      </w:r>
      <w:r>
        <w:rPr>
          <w:i/>
          <w:iCs/>
        </w:rPr>
        <w:t xml:space="preserve">degraded signal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no signal</w:t>
      </w:r>
      <w:r>
        <w:t xml:space="preserve">. The machinery matters for</w:t>
      </w:r>
      <w:r>
        <w:t xml:space="preserve"> </w:t>
      </w:r>
      <w:r>
        <w:rPr>
          <w:b/>
          <w:bCs/>
        </w:rPr>
        <w:t xml:space="preserve">detection, prioritisation, and correction-of-verdicts</w:t>
      </w:r>
      <w:r>
        <w:t xml:space="preserve">, not for preventing the underlying defect classes. Both corpora agree on that division of labour; neither contradicts it.</w:t>
      </w:r>
    </w:p>
    <w:bookmarkEnd w:id="21"/>
    <w:bookmarkStart w:id="22" w:name="X08fb8e0f222dc090b4ed60094f3cd28377eeec8"/>
    <w:p>
      <w:pPr>
        <w:pStyle w:val="Heading3"/>
      </w:pPr>
      <w:r>
        <w:t xml:space="preserve">4.3 What this corpus has INSTEAD of a tracker — and its measured limit</w:t>
      </w:r>
    </w:p>
    <w:p>
      <w:pPr>
        <w:pStyle w:val="FirstParagraph"/>
      </w:pPr>
      <w:r>
        <w:t xml:space="preserve">Release cadence is the de-facto item granularity here (~24 versioned releases in 36 days), and the changelog carries per-release "Verified" sections. The measured limits of that substitute: a Verified count was wrong by 111 until corrected post-hoc (</w:t>
      </w:r>
      <w:r>
        <w:rPr>
          <w:rStyle w:val="VerbatimChar"/>
        </w:rPr>
        <w:t xml:space="preserve">8e8fb96</w:t>
      </w:r>
      <w:r>
        <w:t xml:space="preserve">), and a release titled "fully working" preceded a total field brick by ~11 h.</w:t>
      </w:r>
      <w:r>
        <w:t xml:space="preserve"> </w:t>
      </w:r>
      <w:r>
        <w:rPr>
          <w:b/>
          <w:bCs/>
        </w:rPr>
        <w:t xml:space="preserve">A changelog is a claims ledger, not an evidence ledger</w:t>
      </w:r>
      <w:r>
        <w:t xml:space="preserve"> </w:t>
      </w:r>
      <w:r>
        <w:t xml:space="preserve">— it has no custody chain (§11.4.146(D3)) binding a claim to a verdict artifact, which is exactly the binding whose absence the first corpus measured as 95%-unguarded.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1dfdcdbe7601a58d6a0a681c994a03e107d3fa2"/>
    <w:p>
      <w:pPr>
        <w:pStyle w:val="Heading2"/>
      </w:pPr>
      <w:r>
        <w:t xml:space="preserve">5. Testing + governance posture: prose vs seams</w:t>
      </w:r>
    </w:p>
    <w:bookmarkStart w:id="24" w:name="X9f777c386e3c9cb48b61e546effddd1a0375b59"/>
    <w:p>
      <w:pPr>
        <w:pStyle w:val="Heading3"/>
      </w:pPr>
      <w:r>
        <w:t xml:space="preserve">5.1 What exists</w:t>
      </w:r>
    </w:p>
    <w:p>
      <w:pPr>
        <w:pStyle w:val="Compact"/>
        <w:numPr>
          <w:ilvl w:val="0"/>
          <w:numId w:val="1004"/>
        </w:numPr>
      </w:pPr>
      <w:r>
        <w:t xml:space="preserve">30+ test files under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incl. concurrency, conformance, path-shadowing, restart-selfheal, proxy, constitution tests; a proof directory with per-leg evidence files;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(6 legs).</w:t>
      </w:r>
    </w:p>
    <w:p>
      <w:pPr>
        <w:pStyle w:val="Compact"/>
        <w:numPr>
          <w:ilvl w:val="0"/>
          <w:numId w:val="1004"/>
        </w:numPr>
      </w:pPr>
      <w:r>
        <w:t xml:space="preserve">Genuinely good practice present:</w:t>
      </w:r>
      <w:r>
        <w:t xml:space="preserve"> </w:t>
      </w:r>
      <w:r>
        <w:rPr>
          <w:rStyle w:val="VerbatimChar"/>
        </w:rPr>
        <w:t xml:space="preserve">test_constitution.sh</w:t>
      </w:r>
      <w:r>
        <w:t xml:space="preserve"> </w:t>
      </w:r>
      <w:r>
        <w:rPr>
          <w:b/>
          <w:bCs/>
        </w:rPr>
        <w:t xml:space="preserve">breaks its own fixture and asserts the verifier fails</w:t>
      </w:r>
      <w:r>
        <w:t xml:space="preserve"> </w:t>
      </w:r>
      <w:r>
        <w:t xml:space="preserve">(golden-bad self-validation, the §11.4.107(10) pattern, independently arrived at); the route-attribution gate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(</w:t>
      </w:r>
      <w:r>
        <w:rPr>
          <w:rStyle w:val="VerbatimChar"/>
        </w:rPr>
        <w:t xml:space="preserve"># FAIL: route-unproven</w:t>
      </w:r>
      <w:r>
        <w:t xml:space="preserve"> </w:t>
      </w:r>
      <w:r>
        <w:t xml:space="preserve">when the resolved route cannot be read); the verification cache is</w:t>
      </w:r>
      <w:r>
        <w:t xml:space="preserve"> </w:t>
      </w:r>
      <w:r>
        <w:rPr>
          <w:b/>
          <w:bCs/>
        </w:rPr>
        <w:t xml:space="preserve">schema-versioned</w:t>
      </w:r>
      <w:r>
        <w:t xml:space="preserve"> </w:t>
      </w:r>
      <w:r>
        <w:t xml:space="preserve">"so results from older, weaker logic are never replayed" (the stale-oracle class, pre-empted); billing errors are classified</w:t>
      </w:r>
      <w:r>
        <w:t xml:space="preserve"> </w:t>
      </w:r>
      <w:r>
        <w:rPr>
          <w:rStyle w:val="VerbatimChar"/>
        </w:rPr>
        <w:t xml:space="preserve">SKIP-QUOTA</w:t>
      </w:r>
      <w:r>
        <w:t xml:space="preserve">, not FAIL (§11.4.3/§11.4.201(1) analogue).</w:t>
      </w:r>
    </w:p>
    <w:bookmarkEnd w:id="24"/>
    <w:bookmarkStart w:id="25" w:name="Xe289f7a596642be0d003d6863aaea979e366f7e"/>
    <w:p>
      <w:pPr>
        <w:pStyle w:val="Heading3"/>
      </w:pPr>
      <w:r>
        <w:t xml:space="preserve">5.2 What binds — measured</w:t>
      </w:r>
    </w:p>
    <w:p>
      <w:pPr>
        <w:pStyle w:val="SourceCode"/>
      </w:pPr>
      <w:r>
        <w:rPr>
          <w:rStyle w:val="VerbatimChar"/>
        </w:rPr>
        <w:t xml:space="preserve">$ ls .git/hooks/ | grep -v '\.sample$'      → empty (rc=1; needle: 13 total entries)</w:t>
      </w:r>
      <w:r>
        <w:br/>
      </w:r>
      <w:r>
        <w:rPr>
          <w:rStyle w:val="VerbatimChar"/>
        </w:rPr>
        <w:t xml:space="preserve">$ ls -a .github / .gitlab-ci.yml            → absent (rc=2 both)</w:t>
      </w:r>
      <w:r>
        <w:br/>
      </w:r>
      <w:r>
        <w:rPr>
          <w:rStyle w:val="VerbatimChar"/>
        </w:rPr>
        <w:t xml:space="preserve">$ grep -rln 'release-gate' scripts/ *.md    → the gate's own file, README.md, CHANGELOG.md — no calling seam</w:t>
      </w:r>
    </w:p>
    <w:p>
      <w:pPr>
        <w:pStyle w:val="FirstParagraph"/>
      </w:pPr>
      <w:r>
        <w:rPr>
          <w:b/>
          <w:bCs/>
        </w:rPr>
        <w:t xml:space="preserve">Nothing mechanically binds any of it.</w:t>
      </w:r>
      <w:r>
        <w:t xml:space="preserve"> </w:t>
      </w:r>
      <w:r>
        <w:t xml:space="preserve">The suite runs when a human runs it. The release gate's "MANDATORY" is a comment:</w:t>
      </w:r>
      <w:r>
        <w:t xml:space="preserve"> </w:t>
      </w:r>
      <w:r>
        <w:rPr>
          <w:i/>
          <w:iCs/>
        </w:rPr>
        <w:t xml:space="preserve">"A release commit must not be made unless this gate exits 0"</w:t>
      </w:r>
      <w:r>
        <w:t xml:space="preserve"> </w:t>
      </w:r>
      <w:r>
        <w:t xml:space="preserve">— no hook, no CI, no wrapper refuses a release without a gate receipt.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whether v1.25.4 actually ran the gate script — its release body cites live verification evidence ("8 valid aliases PING-OK"), which proves a live smoke of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form ran, but no gate receipt is committed; settling it would need the operator's shell history or a receipt convention that does not exist yet.</w:t>
      </w:r>
    </w:p>
    <w:bookmarkEnd w:id="25"/>
    <w:bookmarkStart w:id="26" w:name="Xd26e113239d6ffd93d4c0c18815f91f2568a8ce"/>
    <w:p>
      <w:pPr>
        <w:pStyle w:val="Heading3"/>
      </w:pPr>
      <w:r>
        <w:t xml:space="preserve">5.3 The hypothesis test</w:t>
      </w:r>
    </w:p>
    <w:p>
      <w:pPr>
        <w:pStyle w:val="FirstParagraph"/>
      </w:pPr>
      <w:r>
        <w:t xml:space="preserve">The first corpus's central governance hypothesis —</w:t>
      </w:r>
      <w:r>
        <w:t xml:space="preserve"> </w:t>
      </w:r>
      <w:r>
        <w:rPr>
          <w:b/>
          <w:bCs/>
        </w:rPr>
        <w:t xml:space="preserve">"the rules existed as prose consulted by agents, not conditions checked by seams, and therefore did not bind"</w:t>
      </w:r>
      <w:r>
        <w:t xml:space="preserve"> </w:t>
      </w:r>
      <w:r>
        <w:t xml:space="preserve">(§11.4.205's forensic shape) — is</w:t>
      </w:r>
      <w:r>
        <w:t xml:space="preserve"> </w:t>
      </w:r>
      <w:r>
        <w:rPr>
          <w:b/>
          <w:bCs/>
        </w:rPr>
        <w:t xml:space="preserve">reproduced exactly</w:t>
      </w:r>
      <w:r>
        <w:t xml:space="preserve"> </w:t>
      </w:r>
      <w:r>
        <w:t xml:space="preserve">here:</w:t>
      </w:r>
    </w:p>
    <w:p>
      <w:pPr>
        <w:pStyle w:val="Compact"/>
        <w:numPr>
          <w:ilvl w:val="0"/>
          <w:numId w:val="1005"/>
        </w:numPr>
      </w:pPr>
      <w:r>
        <w:t xml:space="preserve">Anti-bluff doctrine is present in all four governance files (measured: 2 mentions each; CLAUDE.md carries a full page of route-attribution doctrine) — and v1.25.1 still shipped bricked with everything green.</w:t>
      </w:r>
    </w:p>
    <w:p>
      <w:pPr>
        <w:pStyle w:val="Compact"/>
        <w:numPr>
          <w:ilvl w:val="0"/>
          <w:numId w:val="1005"/>
        </w:numPr>
      </w:pPr>
      <w:r>
        <w:t xml:space="preserve">The seam (release gate) was created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the incident, on 2026-07-22 (v1.25.2), with the incident written into its header as justification — the same rule-follows-forensics pattern by which the first corpus's constitution grew every one of its anchors.</w:t>
      </w:r>
    </w:p>
    <w:p>
      <w:pPr>
        <w:pStyle w:val="Compact"/>
        <w:numPr>
          <w:ilvl w:val="0"/>
          <w:numId w:val="1005"/>
        </w:numPr>
      </w:pPr>
      <w:r>
        <w:t xml:space="preserve">Critical nuance the corpus adds:</w:t>
      </w:r>
      <w:r>
        <w:t xml:space="preserve"> </w:t>
      </w:r>
      <w:r>
        <w:rPr>
          <w:b/>
          <w:bCs/>
        </w:rPr>
        <w:t xml:space="preserve">test quantity and even test quality were not the gap</w:t>
      </w:r>
      <w:r>
        <w:t xml:space="preserve"> </w:t>
      </w:r>
      <w:r>
        <w:t xml:space="preserve">— the suite was extensive and partly self-validating. The gap was</w:t>
      </w:r>
      <w:r>
        <w:t xml:space="preserve"> </w:t>
      </w:r>
      <w:r>
        <w:rPr>
          <w:i/>
          <w:iCs/>
        </w:rPr>
        <w:t xml:space="preserve">layer</w:t>
      </w:r>
      <w:r>
        <w:t xml:space="preserve"> </w:t>
      </w:r>
      <w:r>
        <w:t xml:space="preserve">(hermetic sandbox vs real host) and</w:t>
      </w:r>
      <w:r>
        <w:t xml:space="preserve"> </w:t>
      </w:r>
      <w:r>
        <w:rPr>
          <w:i/>
          <w:iCs/>
        </w:rPr>
        <w:t xml:space="preserve">binding</w:t>
      </w:r>
      <w:r>
        <w:t xml:space="preserve"> </w:t>
      </w:r>
      <w:r>
        <w:t xml:space="preserve">(nothing refused the release). This sharpens the universal claim: prose→seam conversion and layer-completeness (§11.4.108's four layers) are the load-bearing variables; adding more same-layer tests is not.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2468dd347f364fc1cf15cbe30063056840b2a76"/>
    <w:p>
      <w:pPr>
        <w:pStyle w:val="Heading2"/>
      </w:pPr>
      <w:r>
        <w:t xml:space="preserve">6. Instrument-reliability class instances</w:t>
      </w:r>
    </w:p>
    <w:p>
      <w:pPr>
        <w:pStyle w:val="FirstParagraph"/>
      </w:pPr>
      <w:r>
        <w:t xml:space="preserve">The task's standing observation — most false findings have the shape</w:t>
      </w:r>
      <w:r>
        <w:t xml:space="preserve"> </w:t>
      </w:r>
      <w:r>
        <w:rPr>
          <w:i/>
          <w:iCs/>
        </w:rPr>
        <w:t xml:space="preserve">"a token that mentions X matched as X, or an instrument's silence was read as data"</w:t>
      </w:r>
      <w:r>
        <w:t xml:space="preserve"> </w:t>
      </w:r>
      <w:r>
        <w:t xml:space="preserve">(§11.4.201(6)-(8)) — is confirmed at high base rate in this corpus: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Swallowed exit status with a serving-traffic consequence:</w:t>
      </w:r>
      <w:r>
        <w:t xml:space="preserve"> </w:t>
      </w:r>
      <w:r>
        <w:rPr>
          <w:rStyle w:val="VerbatimChar"/>
        </w:rPr>
        <w:t xml:space="preserve">scripts/lib.sh:1580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"$_ccr" restart &gt;/dev/null 2&gt;&amp;1 || true</w:t>
      </w:r>
      <w:r>
        <w:t xml:space="preserve">. The project's own CLAUDE.md: a genuinely refused restart "leaves the previous provider serving</w:t>
      </w:r>
      <w:r>
        <w:t xml:space="preserve"> </w:t>
      </w:r>
      <w:r>
        <w:rPr>
          <w:b/>
          <w:bCs/>
        </w:rPr>
        <w:t xml:space="preserve">while the file reads back correct</w:t>
      </w:r>
      <w:r>
        <w:t xml:space="preserve">".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census:</w:t>
      </w:r>
      <w:r>
        <w:t xml:space="preserve"> </w:t>
      </w:r>
      <w:r>
        <w:rPr>
          <w:b/>
          <w:bCs/>
        </w:rPr>
        <w:t xml:space="preserve">77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lib.sh</w:t>
      </w:r>
      <w:r>
        <w:rPr>
          <w:b/>
          <w:bCs/>
        </w:rP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'|| true' scripts/lib.sh</w:t>
      </w:r>
      <w:r>
        <w:t xml:space="preserve">; 16 more 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exporter adapter soft-fail sweep:</w:t>
      </w:r>
      <w:r>
        <w:t xml:space="preserve"> </w:t>
      </w:r>
      <w:r>
        <w:rPr>
          <w:rStyle w:val="VerbatimChar"/>
        </w:rPr>
        <w:t xml:space="preserve">scripts/install.sh:176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"$LIB_DIR/claude-export-docs.sh" || cma_warn "doc export failed (continuing)"</w:t>
      </w:r>
      <w:r>
        <w:t xml:space="preserve"> </w:t>
      </w:r>
      <w:r>
        <w:t xml:space="preserve">— the exporter is run with</w:t>
      </w:r>
      <w:r>
        <w:t xml:space="preserve"> </w:t>
      </w:r>
      <w:r>
        <w:rPr>
          <w:b/>
          <w:bCs/>
        </w:rPr>
        <w:t xml:space="preserve">no arguments</w:t>
      </w:r>
      <w:r>
        <w:t xml:space="preserve"> </w:t>
      </w:r>
      <w:r>
        <w:t xml:space="preserve">(its whole default corpus) and any failure is downgraded to a warning; a broken export is indistinguishable from a green install.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test runner itself produced false-greens:</w:t>
      </w:r>
      <w:r>
        <w:t xml:space="preserve"> </w:t>
      </w:r>
      <w:r>
        <w:t xml:space="preserve">two commits on 07-19 ("unmask 5 hidden failures — missing summary + SIGPIPE assertions", "harden runner against silent false-green") — i.e. for some prior window, an unknown number of suite runs were green-by-instrument-defect.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how many releases that window covers; settling it needs the runner defect's introduction commit bisected against release dates.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Regex-dialect loss:</w:t>
      </w:r>
      <w:r>
        <w:t xml:space="preserve"> </w:t>
      </w:r>
      <w:r>
        <w:rPr>
          <w:rStyle w:val="VerbatimChar"/>
        </w:rPr>
        <w:t xml:space="preserve">fix(migration): cma_run dropped by BRE empty-group \(\) guard</w:t>
      </w:r>
      <w:r>
        <w:t xml:space="preserve"> </w:t>
      </w:r>
      <w:r>
        <w:t xml:space="preserve">(06-29) — a BRE/ERE dialect artifact silently dropped a function during migration (the §11.4.201(7)(c) "the path is part of the instrument" class, verbatim).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Pipeline-exit semantics:</w:t>
      </w:r>
      <w:r>
        <w:t xml:space="preserve"> </w:t>
      </w:r>
      <w:r>
        <w:rPr>
          <w:rStyle w:val="VerbatimChar"/>
        </w:rPr>
        <w:t xml:space="preserve">fix(session): add || true guard on head -1 pipeline to prevent pipefail SIGPIPE from aborting session resolution</w:t>
      </w:r>
      <w:r>
        <w:t xml:space="preserve"> </w:t>
      </w:r>
      <w:r>
        <w:t xml:space="preserve">(07-17) — SIGPIPE +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aborting a healthy path; note this fix 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use of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, illustrating that the class is about</w:t>
      </w:r>
      <w:r>
        <w:t xml:space="preserve"> </w:t>
      </w:r>
      <w:r>
        <w:rPr>
          <w:b/>
          <w:bCs/>
        </w:rPr>
        <w:t xml:space="preserve">knowing which status is load-bearing</w:t>
      </w:r>
      <w:r>
        <w:t xml:space="preserve">, not about banning the construct.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token eaten out of a commit subject by the shell:</w:t>
      </w:r>
      <w:r>
        <w:t xml:space="preserve"> </w:t>
      </w:r>
      <w:r>
        <w:rPr>
          <w:rStyle w:val="VerbatimChar"/>
        </w:rPr>
        <w:t xml:space="preserve">24cdb33</w:t>
      </w:r>
      <w:r>
        <w:t xml:space="preserve"> </w:t>
      </w:r>
      <w:r>
        <w:t xml:space="preserve">reads "resolve in tool schemas for Grok-4" —</w:t>
      </w:r>
      <w:r>
        <w:t xml:space="preserve"> </w:t>
      </w:r>
      <w:r>
        <w:rPr>
          <w:rStyle w:val="VerbatimChar"/>
        </w:rPr>
        <w:t xml:space="preserve">cat -A</w:t>
      </w:r>
      <w:r>
        <w:t xml:space="preserve"> </w:t>
      </w:r>
      <w:r>
        <w:t xml:space="preserve">proves a double space where a</w:t>
      </w:r>
      <w:r>
        <w:t xml:space="preserve"> </w:t>
      </w:r>
      <w:r>
        <w:rPr>
          <w:rStyle w:val="VerbatimChar"/>
        </w:rPr>
        <w:t xml:space="preserve">$</w:t>
      </w:r>
      <w:r>
        <w:t xml:space="preserve">-prefixed JSON-schema keyword (</w:t>
      </w:r>
      <w:r>
        <w:rPr>
          <w:rStyle w:val="VerbatimChar"/>
        </w:rPr>
        <w:t xml:space="preserve">$ref</w:t>
      </w:r>
      <w:r>
        <w:t xml:space="preserve">) was interpolated away inside double quotes at commit time. Even the repo's</w:t>
      </w:r>
      <w:r>
        <w:t xml:space="preserve"> </w:t>
      </w:r>
      <w:r>
        <w:rPr>
          <w:i/>
          <w:iCs/>
        </w:rPr>
        <w:t xml:space="preserve">history</w:t>
      </w:r>
      <w:r>
        <w:t xml:space="preserve"> </w:t>
      </w:r>
      <w:r>
        <w:t xml:space="preserve">carries interpolation loss.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 live instances produced by this analysis itself</w:t>
      </w:r>
      <w:r>
        <w:t xml:space="preserve"> </w:t>
      </w:r>
      <w:r>
        <w:t xml:space="preserve">(recorded per §11.4.6 because they demonstrate the base rate): (a) an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-chained probe of</w:t>
      </w:r>
      <w:r>
        <w:t xml:space="preserve"> </w:t>
      </w:r>
      <w:r>
        <w:rPr>
          <w:rStyle w:val="VerbatimChar"/>
        </w:rPr>
        <w:t xml:space="preserve">.git/hooks</w:t>
      </w:r>
      <w:r>
        <w:t xml:space="preserve"> </w:t>
      </w:r>
      <w:r>
        <w:t xml:space="preserve">returned a</w:t>
      </w:r>
      <w:r>
        <w:t xml:space="preserve"> </w:t>
      </w:r>
      <w:r>
        <w:rPr>
          <w:b/>
          <w:bCs/>
        </w:rPr>
        <w:t xml:space="preserve">false null</w:t>
      </w:r>
      <w:r>
        <w:t xml:space="preserve"> </w:t>
      </w:r>
      <w:r>
        <w:t xml:space="preserve">— the empty</w:t>
      </w:r>
      <w:r>
        <w:t xml:space="preserve"> </w:t>
      </w:r>
      <w:r>
        <w:rPr>
          <w:rStyle w:val="VerbatimChar"/>
        </w:rPr>
        <w:t xml:space="preserve">grep -v sample</w:t>
      </w:r>
      <w:r>
        <w:t xml:space="preserve"> </w:t>
      </w:r>
      <w:r>
        <w:t xml:space="preserve">result short-circuited the chain and silently skipped the CI checks; re-measured 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-separated commands and explicit rc echoes. (b) an</w:t>
      </w:r>
      <w:r>
        <w:t xml:space="preserve"> </w:t>
      </w:r>
      <w:r>
        <w:rPr>
          <w:rStyle w:val="VerbatimChar"/>
        </w:rPr>
        <w:t xml:space="preserve">awk -F'|'</w:t>
      </w:r>
      <w:r>
        <w:t xml:space="preserve"> </w:t>
      </w:r>
      <w:r>
        <w:t xml:space="preserve">field split on the git log</w:t>
      </w:r>
      <w:r>
        <w:t xml:space="preserve"> </w:t>
      </w:r>
      <w:r>
        <w:rPr>
          <w:b/>
          <w:bCs/>
        </w:rPr>
        <w:t xml:space="preserve">truncated every subject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t xml:space="preserve"> </w:t>
      </w:r>
      <w:r>
        <w:t xml:space="preserve">— the fix-list initially showed commit</w:t>
      </w:r>
      <w:r>
        <w:t xml:space="preserve"> </w:t>
      </w:r>
      <w:r>
        <w:rPr>
          <w:rStyle w:val="VerbatimChar"/>
        </w:rPr>
        <w:t xml:space="preserve">1475814</w:t>
      </w:r>
      <w:r>
        <w:t xml:space="preserve"> </w:t>
      </w:r>
      <w:r>
        <w:t xml:space="preserve">as "fix(session): add " because its subject contains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; the delimiter was a carrier. Both were caught by needling, neither reached a conclusion — but both were one unchecked step away from a wrong reported absence.</w:t>
      </w:r>
    </w:p>
    <w:p>
      <w:pPr>
        <w:pStyle w:val="FirstParagraph"/>
      </w:pPr>
      <w:r>
        <w:rPr>
          <w:b/>
          <w:bCs/>
        </w:rPr>
        <w:t xml:space="preserve">Generalisation this corpus supports:</w:t>
      </w:r>
      <w:r>
        <w:t xml:space="preserve"> </w:t>
      </w:r>
      <w:r>
        <w:t xml:space="preserve">in shell-based tooling the instrument-defect base rate is high enough that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zero/absence result not control-needled should be treated as unmeasured (§11.4.201(7)(b) as a hard floor, not a nicety) — and delimiter/dialect/exit-status layers must be enumerated as part of the instrument, because every one of the six historical instances above returned a clean, confident, wrong answer without crashing.</w:t>
      </w:r>
    </w:p>
    <w:p>
      <w:r>
        <w:pict>
          <v:rect style="width:0;height:1.5pt" o:hralign="center" o:hrstd="t" o:hr="t"/>
        </w:pict>
      </w:r>
    </w:p>
    <w:bookmarkEnd w:id="28"/>
    <w:bookmarkStart w:id="32" w:name="X04c1368a1bdd0810f2f37d8aad9c008893fe502"/>
    <w:p>
      <w:pPr>
        <w:pStyle w:val="Heading2"/>
      </w:pPr>
      <w:r>
        <w:t xml:space="preserve">7. Contradictions and confirmations vs the first-corpus findings</w:t>
      </w:r>
    </w:p>
    <w:bookmarkStart w:id="29" w:name="Xe0519f2c06e3d90b0984cd22da39be0795f9443"/>
    <w:p>
      <w:pPr>
        <w:pStyle w:val="Heading3"/>
      </w:pPr>
      <w:r>
        <w:t xml:space="preserve">7.1 Confirmations (independent reproduction)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Reopen-without-tracker:</w:t>
      </w:r>
      <w:r>
        <w:t xml:space="preserve"> </w:t>
      </w:r>
      <w:r>
        <w:t xml:space="preserve">recurrence chains (median 3, max 7 attempts) exist in a tracker-less project; recurrence is a property of</w:t>
      </w:r>
      <w:r>
        <w:t xml:space="preserve"> </w:t>
      </w:r>
      <w:r>
        <w:rPr>
          <w:i/>
          <w:iCs/>
        </w:rPr>
        <w:t xml:space="preserve">fix methodology</w:t>
      </w:r>
      <w:r>
        <w:t xml:space="preserve"> </w:t>
      </w:r>
      <w:r>
        <w:t xml:space="preserve">(value-fix vs invariant-fix; wrong-layer validation), not of tracker bookkeeping.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Green-run-on-broken-product:</w:t>
      </w:r>
      <w:r>
        <w:t xml:space="preserve"> </w:t>
      </w:r>
      <w:r>
        <w:t xml:space="preserve">reproduced verbatim, in the project's own words, without any of the first corpus's scale factors (no 300 GB tree, no device fleet, no multi-agent parallelism) — ruling out "project scale/complexity" as the necessary cause.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Prose-not-seams:</w:t>
      </w:r>
      <w:r>
        <w:t xml:space="preserve"> </w:t>
      </w:r>
      <w:r>
        <w:t xml:space="preserve">reproduced (§5.3), including the rule-follows-forensics growth pattern.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Instrument unreliability as a first-class defect source:</w:t>
      </w:r>
      <w:r>
        <w:t xml:space="preserve"> </w:t>
      </w:r>
      <w:r>
        <w:t xml:space="preserve">six historical + two live instances (§6).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Stale-artifact/DEPLOYED-layer gap (§11.4.108):</w:t>
      </w:r>
      <w:r>
        <w:t xml:space="preserve"> </w:t>
      </w:r>
      <w:r>
        <w:t xml:space="preserve">three independent same-day instances (stale bundled binary; regen-lost setting; emitted-alias lag).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Convergent evolution of the countermeasures:</w:t>
      </w:r>
      <w:r>
        <w:t xml:space="preserve"> </w:t>
      </w:r>
      <w:r>
        <w:t xml:space="preserve">route-attribution evidence lines, restart receipts, fail-closed unknowns, live release gate, golden-bad self-validation, schema-versioned oracle cache, SKIP-vs-FAIL classification — each independently invented here after an incident. The constitution's mechanisms are re-derivable from first principles by an unrelated project under the same failure pressure — the strongest available evidence of their universality.</w:t>
      </w:r>
    </w:p>
    <w:bookmarkEnd w:id="29"/>
    <w:bookmarkStart w:id="30" w:name="Xff3bd5b124d98f553a573d53621b60796ecc40d"/>
    <w:p>
      <w:pPr>
        <w:pStyle w:val="Heading3"/>
      </w:pPr>
      <w:r>
        <w:t xml:space="preserve">7.2 Contradictions / corrections to the first-corpus framing (the valuable part)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tracker-centric causal story is incomplete.</w:t>
      </w:r>
      <w:r>
        <w:t xml:space="preserve"> </w:t>
      </w:r>
      <w:r>
        <w:t xml:space="preserve">The first corpus's headline numbers (95% of done-claims unguarded; 52% reopen rate) invite the reading "the tracker/guard machinery decayed, hence the bluff". This corpus falsifies the sufficiency of that reading: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machinery to decay, the same causes fire at the same or higher frequency. The machinery's proven role is</w:t>
      </w:r>
      <w:r>
        <w:t xml:space="preserve"> </w:t>
      </w:r>
      <w:r>
        <w:rPr>
          <w:i/>
          <w:iCs/>
        </w:rPr>
        <w:t xml:space="preserve">signal and custody</w:t>
      </w:r>
      <w:r>
        <w:t xml:space="preserve"> </w:t>
      </w:r>
      <w:r>
        <w:t xml:space="preserve">(detection, prioritisation, verdict-correction), not prevention. Constitution consequence: anchors that only tighten tracker bookkeeping attack the symptom ledger; the prevention load rests on §11.4.108 (layer completeness), §11.4.201 (instrument integrity), §11.4.146(D3) (custody), and the writer-vs-value distinction (§7.3 below).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"Fix committed" is the wrong unit of progress in both corpora, but this corpus shows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quantitatively</w:t>
      </w:r>
      <w:r>
        <w:rPr>
          <w:b/>
          <w:bCs/>
        </w:rPr>
        <w:t xml:space="preserve">:</w:t>
      </w:r>
      <w:r>
        <w:t xml:space="preserve"> </w:t>
      </w:r>
      <w:r>
        <w:t xml:space="preserve">half of all fixes were followed by another same-scope fix within 24 h. A "fix" is, empirically, a ~50%-probability hypothesis until it survives its first day in the field. First-corpus processes that mark items terminal on fix-commit + same-session green are calibrated against a coin flip.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Small-project null result:</w:t>
      </w:r>
      <w:r>
        <w:t xml:space="preserve"> </w:t>
      </w:r>
      <w:r>
        <w:t xml:space="preserve">none of the first corpus's environmental suspects (host memory pressure, multi-track contention, submodule topology, agent crashes) are present here — yet the defect classes are. Environmental hardening (§12.x family)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lever for this class, and forensics that stop at an environmental cause for a recurrence should be treated as incomplete (§11.4.102 four-phase arc must reach the writer/layer/instrument question).</w:t>
      </w:r>
    </w:p>
    <w:bookmarkEnd w:id="30"/>
    <w:bookmarkStart w:id="31" w:name="X7ca14c821c019a8e76efb6b5c62d109c0ed136c"/>
    <w:p>
      <w:pPr>
        <w:pStyle w:val="Heading3"/>
      </w:pPr>
      <w:r>
        <w:t xml:space="preserve">7.3 Candidate universal rule distilled from this corpus (for the conductor's synthesis; NOT landed as an anchor here)</w:t>
      </w:r>
    </w:p>
    <w:p>
      <w:pPr>
        <w:pStyle w:val="FirstParagraph"/>
      </w:pPr>
      <w:r>
        <w:rPr>
          <w:i/>
          <w:iCs/>
        </w:rPr>
        <w:t xml:space="preserve">Writer-repair rule:</w:t>
      </w:r>
      <w:r>
        <w:t xml:space="preserve"> </w:t>
      </w:r>
      <w:r>
        <w:t xml:space="preserve">when a defect consists of wrong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(config value, generated artifact, cache entry, route, marker), the fix is not the corrected state — it is the repaired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plus the corrected state, plus a seam that asserts the invariant the state must satisfy ("the durable never outlives the ephemeral it names"; "the generated always carries the declared"). A state-only fix MUST be classified as a mitigation with a recurrence horizon equal to the writer's next run. Evidence: §3 (fossil, ~7 h horizon), v1.25.3 (regen loss, same-day horizon), v1.25.1 (stale artifact), plus the first corpus's fixed-but-broken batch. This composes with, but is not stated by, §11.4.108 (which spans layers of one artifact's pipeline; this spans</w:t>
      </w:r>
      <w:r>
        <w:t xml:space="preserve"> </w:t>
      </w:r>
      <w:r>
        <w:rPr>
          <w:i/>
          <w:iCs/>
        </w:rPr>
        <w:t xml:space="preserve">repetitions of the writer over time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ef86ab5e50468a9b35135e39a9168842ce0c12"/>
    <w:p>
      <w:pPr>
        <w:pStyle w:val="Heading2"/>
      </w:pPr>
      <w:r>
        <w:t xml:space="preserve">8. Honest boundaries (§11.4.6)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Clustering subjectivity:</w:t>
      </w:r>
      <w:r>
        <w:t xml:space="preserve"> </w:t>
      </w:r>
      <w:r>
        <w:t xml:space="preserve">§2.2's 11 chains come from manual clustering of commit subjects + file overlap. The mechanical adjacency metric (38 same-scope &lt;24 h pairs) is fully reproducible; the chain count is a conservative lower bound, not an exact census.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Scope-token granularity:</w:t>
      </w:r>
      <w:r>
        <w:t xml:space="preserve"> </w:t>
      </w:r>
      <w:r>
        <w:t xml:space="preserve">conventional-commit scopes are coarse (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covers many features), so</w:t>
      </w:r>
      <w:r>
        <w:t xml:space="preserve"> </w:t>
      </w:r>
      <w:r>
        <w:rPr>
          <w:rStyle w:val="VerbatimChar"/>
        </w:rPr>
        <w:t xml:space="preserve">within24h_pairs=17</w:t>
      </w:r>
      <w:r>
        <w:t xml:space="preserve"> </w:t>
      </w:r>
      <w:r>
        <w:t xml:space="preserve">for that scope over-counts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adjacent fixes and under-counts cross-scope recurrences of one defect. The two metrics (mechanical + manual) bracket the truth from opposite sides.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 </w:t>
      </w:r>
      <w:r>
        <w:rPr>
          <w:b/>
          <w:bCs/>
        </w:rPr>
        <w:t xml:space="preserve">items</w:t>
      </w:r>
      <w:r>
        <w:t xml:space="preserve"> </w:t>
      </w:r>
      <w:r>
        <w:t xml:space="preserve">— carried inline: gate execution for v1.25.4 (§5.2); false-green runner exposure window (§6.3); Auto-commit-era recurrences (§2.2); and, inherited from the first-corpus DIAGNOSIS, the identity of the process that performed the 16:33 fossil-stamping launch.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Survivorship:</w:t>
      </w:r>
      <w:r>
        <w:t xml:space="preserve"> </w:t>
      </w:r>
      <w:r>
        <w:t xml:space="preserve">git shows only defects that received fix commits. Defects observed but never fixed, or never observed, are invisible to every number here; nothing in this report estimates their volume.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One-project control:</w:t>
      </w:r>
      <w:r>
        <w:t xml:space="preserve"> </w:t>
      </w:r>
      <w:r>
        <w:t xml:space="preserve">this is a single control case. It falsifies the</w:t>
      </w:r>
      <w:r>
        <w:t xml:space="preserve"> </w:t>
      </w:r>
      <w:r>
        <w:rPr>
          <w:i/>
          <w:iCs/>
        </w:rPr>
        <w:t xml:space="preserve">sufficiency</w:t>
      </w:r>
      <w:r>
        <w:t xml:space="preserve"> </w:t>
      </w:r>
      <w:r>
        <w:t xml:space="preserve">of the tracker-decay explanation; it cannot by itself establish frequency distributions across the population of projects — that is the external-literature sibling's job.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Read-only compliance:</w:t>
      </w:r>
      <w:r>
        <w:t xml:space="preserve"> </w:t>
      </w:r>
      <w:r>
        <w:t xml:space="preserve">no file in the corpus was modified; no corpus script was executed; all evidence is from</w:t>
      </w:r>
      <w:r>
        <w:t xml:space="preserve"> </w:t>
      </w:r>
      <w:r>
        <w:rPr>
          <w:rStyle w:val="VerbatimChar"/>
        </w:rPr>
        <w:t xml:space="preserve">git log/show/grep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-A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over read paths. The two in-flight uncommitted work streams in the corpus working tree (</w:t>
      </w:r>
      <w:r>
        <w:rPr>
          <w:rStyle w:val="VerbatimChar"/>
        </w:rPr>
        <w:t xml:space="preserve">scripts/lib.sh</w:t>
      </w:r>
      <w:r>
        <w:t xml:space="preserve"> </w:t>
      </w:r>
      <w:r>
        <w:t xml:space="preserve">anti-fossil deploy state,</w:t>
      </w:r>
      <w:r>
        <w:t xml:space="preserve"> </w:t>
      </w:r>
      <w:r>
        <w:rPr>
          <w:rStyle w:val="VerbatimChar"/>
        </w:rPr>
        <w:t xml:space="preserve">scripts/toon/*</w:t>
      </w:r>
      <w:r>
        <w:t xml:space="preserve">) were left untouched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observed, not altered).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find -newermt</w:t>
      </w:r>
      <w:r>
        <w:t xml:space="preserve"> </w:t>
      </w:r>
      <w:r>
        <w:t xml:space="preserve">was not used anywhere in this analysis.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2026-08-10T10:58:25Z</dcterms:created>
  <dcterms:modified xsi:type="dcterms:W3CDTF">2026-08-10T10:58:25Z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