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3" w:name="token_efficiency_libsh--companion-guide"/>
    <w:p>
      <w:pPr>
        <w:pStyle w:val="Heading1"/>
      </w:pPr>
      <w:r>
        <w:t xml:space="preserve">token_efficiency_lib.sh — Companion Guide</w:t>
      </w:r>
    </w:p>
    <w:p>
      <w:pPr>
        <w:pStyle w:val="FirstParagraph"/>
      </w:pPr>
      <w:r>
        <w:rPr>
          <w:b/>
          <w:bCs/>
        </w:rPr>
        <w:t xml:space="preserve">Revision: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Last modified:</w:t>
      </w:r>
      <w:r>
        <w:t xml:space="preserve"> </w:t>
      </w:r>
      <w:r>
        <w:t xml:space="preserve">2026-07-17T00:00:00Z</w:t>
      </w:r>
    </w:p>
    <w:bookmarkStart w:id="9" w:name="overview"/>
    <w:p>
      <w:pPr>
        <w:pStyle w:val="Heading2"/>
      </w:pPr>
      <w:r>
        <w:t xml:space="preserve">Overview</w:t>
      </w:r>
    </w:p>
    <w:p>
      <w:pPr>
        <w:pStyle w:val="FirstParagraph"/>
      </w:pPr>
      <w:r>
        <w:t xml:space="preserve">§11.4.141 M5+M6 implementation. Provides terse status, batch reads, and cached grep</w:t>
      </w:r>
      <w:r>
        <w:t xml:space="preserve"> </w:t>
      </w:r>
      <w:r>
        <w:t xml:space="preserve">for token-efficient operations.</w:t>
      </w:r>
    </w:p>
    <w:bookmarkEnd w:id="9"/>
    <w:bookmarkStart w:id="10" w:name="functions"/>
    <w:p>
      <w:pPr>
        <w:pStyle w:val="Heading2"/>
      </w:pPr>
      <w:r>
        <w:t xml:space="preserve">Functions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Function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  <w:tc>
          <w:tcPr/>
          <w:p>
            <w:pPr>
              <w:pStyle w:val="Compact"/>
            </w:pPr>
            <w:r>
              <w:t xml:space="preserve">Example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te_status_line</w:t>
            </w:r>
          </w:p>
        </w:tc>
        <w:tc>
          <w:tcPr/>
          <w:p>
            <w:pPr>
              <w:pStyle w:val="Compact"/>
            </w:pPr>
            <w:r>
              <w:t xml:space="preserve">Terse one-line status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te_status_line "Build started"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te_batch_read</w:t>
            </w:r>
          </w:p>
        </w:tc>
        <w:tc>
          <w:tcPr/>
          <w:p>
            <w:pPr>
              <w:pStyle w:val="Compact"/>
            </w:pPr>
            <w:r>
              <w:t xml:space="preserve">Read multiple files, return summary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te_batch_read file1.md file2.md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te_cached_grep</w:t>
            </w:r>
          </w:p>
        </w:tc>
        <w:tc>
          <w:tcPr/>
          <w:p>
            <w:pPr>
              <w:pStyle w:val="Compact"/>
            </w:pPr>
            <w:r>
              <w:t xml:space="preserve">Grep with result caching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te_cached_grep "pattern" "file.sh"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te_clear_cache</w:t>
            </w:r>
          </w:p>
        </w:tc>
        <w:tc>
          <w:tcPr/>
          <w:p>
            <w:pPr>
              <w:pStyle w:val="Compact"/>
            </w:pPr>
            <w:r>
              <w:t xml:space="preserve">Clear the cache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te_clear_cache</w:t>
            </w:r>
          </w:p>
        </w:tc>
      </w:tr>
    </w:tbl>
    <w:bookmarkEnd w:id="10"/>
    <w:bookmarkStart w:id="11" w:name="usage"/>
    <w:p>
      <w:pPr>
        <w:pStyle w:val="Heading2"/>
      </w:pPr>
      <w:r>
        <w:t xml:space="preserve">Usage</w:t>
      </w:r>
    </w:p>
    <w:p>
      <w:pPr>
        <w:pStyle w:val="SourceCode"/>
      </w:pPr>
      <w:r>
        <w:rPr>
          <w:rStyle w:val="BuiltInTok"/>
        </w:rPr>
        <w:t xml:space="preserve">source</w:t>
      </w:r>
      <w:r>
        <w:rPr>
          <w:rStyle w:val="NormalTok"/>
        </w:rPr>
        <w:t xml:space="preserve"> constitution/scripts/token_efficiency/token_efficiency_lib.sh</w:t>
      </w:r>
      <w:r>
        <w:br/>
      </w:r>
      <w:r>
        <w:br/>
      </w:r>
      <w:r>
        <w:rPr>
          <w:rStyle w:val="CommentTok"/>
        </w:rPr>
        <w:t xml:space="preserve"># Terse status</w:t>
      </w:r>
      <w:r>
        <w:br/>
      </w:r>
      <w:r>
        <w:rPr>
          <w:rStyle w:val="ExtensionTok"/>
        </w:rPr>
        <w:t xml:space="preserve">te_status_line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"Processing item ATM-751"</w:t>
      </w:r>
      <w:r>
        <w:br/>
      </w:r>
      <w:r>
        <w:br/>
      </w:r>
      <w:r>
        <w:rPr>
          <w:rStyle w:val="CommentTok"/>
        </w:rPr>
        <w:t xml:space="preserve"># Batch read multiple files</w:t>
      </w:r>
      <w:r>
        <w:br/>
      </w:r>
      <w:r>
        <w:rPr>
          <w:rStyle w:val="ExtensionTok"/>
        </w:rPr>
        <w:t xml:space="preserve">te_batch_read</w:t>
      </w:r>
      <w:r>
        <w:rPr>
          <w:rStyle w:val="NormalTok"/>
        </w:rPr>
        <w:t xml:space="preserve"> docs/Issues.md docs/Fixed.md</w:t>
      </w:r>
      <w:r>
        <w:br/>
      </w:r>
      <w:r>
        <w:br/>
      </w:r>
      <w:r>
        <w:rPr>
          <w:rStyle w:val="CommentTok"/>
        </w:rPr>
        <w:t xml:space="preserve"># Cached grep (result cached for 5 minutes)</w:t>
      </w:r>
      <w:r>
        <w:br/>
      </w:r>
      <w:r>
        <w:rPr>
          <w:rStyle w:val="ExtensionTok"/>
        </w:rPr>
        <w:t xml:space="preserve">te_cached_grep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"§11.4"</w:t>
      </w:r>
      <w:r>
        <w:rPr>
          <w:rStyle w:val="NormalTok"/>
        </w:rPr>
        <w:t xml:space="preserve"> CLAUDE.md</w:t>
      </w:r>
    </w:p>
    <w:bookmarkEnd w:id="11"/>
    <w:bookmarkStart w:id="12" w:name="cross-references"/>
    <w:p>
      <w:pPr>
        <w:pStyle w:val="Heading2"/>
      </w:pPr>
      <w:r>
        <w:t xml:space="preserve">Cross-references</w:t>
      </w:r>
    </w:p>
    <w:p>
      <w:pPr>
        <w:pStyle w:val="Compact"/>
        <w:numPr>
          <w:ilvl w:val="0"/>
          <w:numId w:val="1001"/>
        </w:numPr>
      </w:pPr>
      <w:r>
        <w:t xml:space="preserve">Constitution §11.4.141 M5+M6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scoped_read.sh</w:t>
      </w:r>
      <w:r>
        <w:t xml:space="preserve"> </w:t>
      </w:r>
      <w:r>
        <w:t xml:space="preserve">— for targeted file reads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context_compactor.sh</w:t>
      </w:r>
      <w:r>
        <w:t xml:space="preserve"> </w:t>
      </w:r>
      <w:r>
        <w:t xml:space="preserve">— for context pruning</w:t>
      </w:r>
    </w:p>
    <w:bookmarkEnd w:id="12"/>
    <w:bookmarkEnd w:id="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40"/>
      <w:szCs w:val="40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26"/>
      <w:szCs w:val="26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4"/>
      <w:szCs w:val="24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sz w:val="22"/>
      <w:szCs w:val="22"/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en</dc:language>
  <cp:keywords/>
  <dcterms:created xsi:type="dcterms:W3CDTF">2026-08-10T10:59:28Z</dcterms:created>
  <dcterms:modified xsi:type="dcterms:W3CDTF">2026-08-10T10:59:28Z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