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25 feature rows are video-confirmed</w:t>
      </w:r>
      <w:r>
        <w:t xml:space="preserve"> </w:t>
      </w:r>
      <w:r>
        <w:t xml:space="preserve">(Wave 1 of 2026-06-16 added 2 — bridge-ensemble best-model selection + bridge provider-diverse catalogue)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</w:t>
      </w:r>
      <w:r>
        <w:t xml:space="preserve"> </w:t>
      </w:r>
      <w:r>
        <w:rPr>
          <w:b/>
          <w:bCs/>
        </w:rPr>
        <w:t xml:space="preserve">and the LLMsVerifier→agent bridge MCP-stdio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 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: a real JSON-RPC MCP session over stdio —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— where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returned a live verified-model translation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(isError:None); ffprobe 11.88s/10 frames, ≥6 frames content-verified).</w:t>
      </w:r>
      <w:r>
        <w:t xml:space="preserve"> </w:t>
      </w:r>
      <w:r>
        <w:rPr>
          <w:b/>
          <w:bCs/>
        </w:rPr>
        <w:t xml:space="preserve">Real-artifact-confirmed (not video):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is now Implemented —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t xml:space="preserve">(well-formed WordprocessingML, real translation;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confirmed by the produced artifact’s file type, no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exists yet (video PENDING).</w:t>
      </w:r>
      <w:r>
        <w:t xml:space="preserve"> </w:t>
      </w:r>
      <w:r>
        <w:rPr>
          <w:b/>
          <w:bCs/>
        </w:rPr>
        <w:t xml:space="preserve">Real-artifact / unit-confirmed (not video):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is now Implemented (commit fb265e7) 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renders the Book→HTML5→</w:t>
      </w:r>
      <w:r>
        <w:rPr>
          <w:rStyle w:val="VerbatimChar"/>
        </w:rPr>
        <w:t xml:space="preserve">weasyprint</w:t>
      </w:r>
      <w:r>
        <w:t xml:space="preserve">→valid Cyrillic-faithful PDF,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output;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 this session (no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yet, video PENDING).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Obsolete (→ Fixed.md), Rev 7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— the local-runtime + SSH-local paths were removed in bridge phase-2 R-2..R-4; the default path now sources the LLMsVerifier</w:t>
      </w:r>
      <w:r>
        <w:t xml:space="preserve"> </w:t>
      </w:r>
      <w:r>
        <w:rPr>
          <w:rStyle w:val="VerbatimChar"/>
        </w:rPr>
        <w:t xml:space="preserve">pkg/bridge</w:t>
      </w:r>
      <w:r>
        <w:t xml:space="preserve">; the earlier STUB/OPERATOR-BLOCKED wording is stale and corrected);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493</w:t>
            </w:r>
            <w:r>
              <w:t xml:space="preserve"> </w:t>
            </w:r>
            <w:r>
              <w:t xml:space="preserve">(Rev 8 — RE-DERIVED MECHANICALLY from the live tables, §11.4.6: count of 9-column feature data rows across the 60 per-category tables;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counting rows with exactly 9 columns, excluding the 60 header rows + separators. The earlier</w:t>
            </w:r>
            <w:r>
              <w:t xml:space="preserve"> </w:t>
            </w:r>
            <w:r>
              <w:t xml:space="preserve">“478”</w:t>
            </w:r>
            <w:r>
              <w:t xml:space="preserve"> </w:t>
            </w:r>
            <w:r>
              <w:t xml:space="preserve">was NOT re-derivable from the live table — it was a hand-tracked running tally that had drifted (the actual live count was 486 before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rows: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). 493 is the FACT; re-derive with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^\|</w:t>
            </w:r>
            <w:r>
              <w:t xml:space="preserve"> </w:t>
            </w:r>
            <w:r>
              <w:t xml:space="preserve">9-column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442 (Rev 8: 435 Rev 7 + 7 new pkg/bridge ensemble-seam rows; was 471 Rev 6, −36 flipped to Obsolete Rev 7 — local-runtime + SSH-local features removed in bridge phase-2 R-2..R-4)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 </w:t>
            </w:r>
            <w:r>
              <w:t xml:space="preserve">×9,</w:t>
            </w:r>
            <w:r>
              <w:t xml:space="preserve"> </w:t>
            </w:r>
            <w:r>
              <w:rPr>
                <w:rStyle w:val="VerbatimChar"/>
              </w:rPr>
              <w:t xml:space="preserve">cmd/ssh-translation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×19,</w:t>
            </w:r>
            <w:r>
              <w:t xml:space="preserve"> </w:t>
            </w:r>
            <w:r>
              <w:rPr>
                <w:rStyle w:val="VerbatimChar"/>
              </w:rPr>
              <w:t xml:space="preserve">cmd/ebook-translator</w:t>
            </w:r>
            <w:r>
              <w:t xml:space="preserve"> </w:t>
            </w:r>
            <w:r>
              <w:t xml:space="preserve">×3,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 </w:t>
            </w:r>
            <w:r>
              <w:t xml:space="preserve">×1, Ollama provider ×1, llama.cpp provider+coordinator ×2;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; the KEPT distributed-API path is NOT Obsolete)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flipped to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 —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flipped to Obsolete Rev 7: the remote SSH/llama.cpp worker capability was removed, not merely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  <w:r>
              <w:t xml:space="preserve"> </w:t>
            </w:r>
            <w:r>
              <w:t xml:space="preserve">(real, content-verified recordings — see Anti-bluff note; Wave 1 added 2: bridge-ensemble best-model selection + bridge provider-diverse catalogue, each ffprobe+content-verified §11.4.107) — ≈ 5.1% of 493 enumerated rows (≈ 6.0% of the 417 headline). Plus</w:t>
            </w:r>
            <w:r>
              <w:t xml:space="preserve"> </w:t>
            </w:r>
            <w:r>
              <w:rPr>
                <w:b/>
                <w:bCs/>
              </w:rPr>
              <w:t xml:space="preserve">2 real-artifact/unit-confirmed</w:t>
            </w:r>
            <w:r>
              <w:t xml:space="preserve"> </w:t>
            </w:r>
            <w:r>
              <w:t xml:space="preserve">(DOCX output — produced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= Microsoft Word 2007+; PDF output —</w:t>
            </w:r>
            <w:r>
              <w:t xml:space="preserve"> </w:t>
            </w:r>
            <w:r>
              <w:rPr>
                <w:rStyle w:val="VerbatimChar"/>
              </w:rPr>
              <w:t xml:space="preserve">pkg/ebook</w:t>
            </w:r>
            <w:r>
              <w:t xml:space="preserve"> </w:t>
            </w:r>
            <w:r>
              <w:t xml:space="preserve">tests green + weasyprint present; both video PENDING). Rev-6 (this run) flips the</w:t>
            </w:r>
            <w:r>
              <w:t xml:space="preserve"> </w:t>
            </w:r>
            <w:r>
              <w:rPr>
                <w:b/>
                <w:bCs/>
              </w:rPr>
              <w:t xml:space="preserve">LLMsVerifier→agent bridge MCP-stdio server</w:t>
            </w:r>
            <w:r>
              <w:t xml:space="preserve"> </w:t>
            </w:r>
            <w:r>
              <w:t xml:space="preserve">row video PENDING→CONFIRMED (</w:t>
            </w:r>
            <w:r>
              <w:rPr>
                <w:rStyle w:val="VerbatimChar"/>
              </w:rPr>
              <w:t xml:space="preserve">helixtranslate-bridge-mcp-stdio-20260615.mp4</w:t>
            </w:r>
            <w:r>
              <w:t xml:space="preserve"> </w:t>
            </w:r>
            <w:r>
              <w:t xml:space="preserve">— a real JSON-RPC MCP-stdio session: 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,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isError:None, ffprobe 11.88s/10 frames, ≥6 frames content-verified). Rev-5 had flipped the bridge CLI row (</w:t>
            </w:r>
            <w:r>
              <w:rPr>
                <w:rStyle w:val="VerbatimChar"/>
              </w:rPr>
              <w:t xml:space="preserve">helixtranslate-bridge-bestmodel-translate-20260615.mp4</w:t>
            </w:r>
            <w:r>
              <w:t xml:space="preserve">). Other Rev-4 additions (pkg/bridge, internal/verifier gate, pkg/api/dashboard.go) are PASS at unit/integration/live-run level with video PENDING / SKIP / N/A — none claim a video that doesn’t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1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ebook-translator | FB2 remote-translate workflow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worker syncs binary, runs remote FB2→MD→translate→EPUB, downloads + verifies outputs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+ remote llama.cpp; none available. Binary builds + prints usage in blocked-binaries demo | OPERATOR-BLOCKED; evidence:/Volumes/T7/Downloads/Recordings/helixtranslate-cmd-blocked-binaries_20260615-172456.mp4 |</w:t>
      </w:r>
      <w:r>
        <w:t xml:space="preserve"> </w:t>
      </w:r>
      <w:r>
        <w:t xml:space="preserve">| ebook-translator | Positional args (no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</w:t>
      </w:r>
      <w:r>
        <w:t xml:space="preserve"> </w:t>
      </w:r>
      <w:r>
        <w:rPr>
          <w:rStyle w:val="VerbatimChar"/>
        </w:rPr>
        <w:t xml:space="preserve">&lt;source_fb2&gt; &lt;target_lang&gt; &lt;remote_host&gt; &lt;remote_user&gt; &lt;remote_password&gt;</w:t>
      </w:r>
      <w:r>
        <w:t xml:space="preserve"> </w:t>
      </w:r>
      <w:r>
        <w:t xml:space="preserve">| Not-inventoried | Source-confirmed | N/A |</w:t>
      </w:r>
      <w:r>
        <w:t xml:space="preserve"> </w:t>
      </w:r>
      <w:r>
        <w:t xml:space="preserve">| ebook-translator | Output verification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Verifies MD/EPUB exist, non-degenerate, target-language (Cyrillic) check | Not-inventoried | Source-confirmed | PENDING |</w:t>
      </w:r>
    </w:p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ssh-translation | SSH translation system (fixed-config) | CLI/Web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Hardcoded Russian→Serbian-Cyrillic workflow over SSH worker w/ llama.cpp; WebSocket monitoring | Not-inventoried | Source-confirmed | PENDING |</w:t>
      </w:r>
      <w:r>
        <w:t xml:space="preserve"> </w:t>
      </w:r>
      <w:r>
        <w:t xml:space="preserve">| ssh-translation | (no CLI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All config hardcoded in</w:t>
      </w:r>
      <w:r>
        <w:t xml:space="preserve"> </w:t>
      </w:r>
      <w:r>
        <w:rPr>
          <w:rStyle w:val="VerbatimChar"/>
        </w:rPr>
        <w:t xml:space="preserve">SystemConfig</w:t>
      </w:r>
      <w:r>
        <w:t xml:space="preserve"> </w:t>
      </w:r>
      <w:r>
        <w:t xml:space="preserve">(host, creds, langs, llama providers) | Not-inventoried | Source-confirmed | N/A |</w:t>
      </w:r>
    </w:p>
    <w:bookmarkEnd w:id="24"/>
    <w:bookmarkStart w:id="25" w:name="cmdtranslate-ssh"/>
    <w:p>
      <w:pPr>
        <w:pStyle w:val="Heading2"/>
      </w:pPr>
      <w:r>
        <w:t xml:space="preserve">cmd/translate-ssh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translate-ssh | SSH worker 4-step FB2→EPUB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FB2→MD → translate (remote llama.cpp) → MD→EPUB; standalone worker invoked by coordinator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running llama.cpp; none available. Binary builds + runs as far as possible (blocked-binaries demo) | OPERATOR-BLOCKED; evidence:/Volumes/T7/Downloads/Recordings/helixtranslate-cmd-blocked-binaries_20260615-172456.mp4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EPUB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-report-dir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Report output directory | Not-inventoried | Source-confirmed | N/A |</w:t>
      </w:r>
    </w:p>
    <w:bookmarkEnd w:id="25"/>
    <w:bookmarkStart w:id="26" w:name="cmdtranslator"/>
    <w:p>
      <w:pPr>
        <w:pStyle w:val="Heading2"/>
      </w:pPr>
      <w:r>
        <w:t xml:space="preserve">cmd/translator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translator | Documented FB2 local/remote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SSH/llama.cpp path produces a documentation report; LOCAL path is a STUB — emits</w:t>
      </w:r>
      <w:r>
        <w:t xml:space="preserve"> </w:t>
      </w:r>
      <w:r>
        <w:t xml:space="preserve">“local translation not yet implemented”</w:t>
      </w:r>
      <w:r>
        <w:t xml:space="preserve"> </w:t>
      </w:r>
      <w:r>
        <w:t xml:space="preserve">(captured). Remote path is OPERATOR-BLOCKED (no SSH worker host) | Not-inventoried |</w:t>
      </w:r>
      <w:r>
        <w:t xml:space="preserve"> </w:t>
      </w:r>
      <w:r>
        <w:rPr>
          <w:b/>
          <w:bCs/>
        </w:rPr>
        <w:t xml:space="preserve">GAP — local STUB captured; remote OPERATOR-BLOCKED</w:t>
      </w:r>
      <w:r>
        <w:t xml:space="preserve"> </w:t>
      </w:r>
      <w:r>
        <w:t xml:space="preserve">| PENDING/OPERATOR-BLOCKED; evidence:/Volumes/T7/Downloads/Recordings/helixtranslate-cmd-blocked-binaries_20260615-172456.mp4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-i/-input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-o/-output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file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(remote mode)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-workers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Parallel workers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-chunk-size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Text chunk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-concurrency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Max concurrent operations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Verify translated output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Verbose logging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-llama-binary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Path to llama.cpp binary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-temperature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temperature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-context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context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-version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version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help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-hash-codebase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Compute codebase hash | Not-inventoried | Source-confirmed | N/A |</w:t>
      </w:r>
    </w:p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MCP JSON-RPC round-trip captured</w:t>
            </w:r>
            <w:r>
              <w:t xml:space="preserve"> </w:t>
            </w:r>
            <w:r>
              <w:t xml:space="preserve">(initialize→tools/list→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over stdio;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, isError:None)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/Volumes/T7/Downloads/Recordings/helixtranslate-bridge-mcp-stdio-20260615.mp4</w:t>
            </w:r>
            <w:r>
              <w:t xml:space="preserve"> </w:t>
            </w:r>
            <w:r>
              <w:t xml:space="preserve">(asciinema→agg→ffmpeg; ffprobe 11.88s / 10 frames / 790×560; ≥6 frames readable showing the progressive REAL MCP-stdio session —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=[bridge_invoke, bridge_best_model, bridge_list],</w:t>
            </w:r>
            <w:r>
              <w:t xml:space="preserve"> </w:t>
            </w:r>
            <w:r>
              <w:rPr>
                <w:rStyle w:val="VerbatimChar"/>
              </w:rPr>
              <w:t xml:space="preserve">bridge_best_model</w:t>
            </w:r>
            <w:r>
              <w:t xml:space="preserve"> </w:t>
            </w:r>
            <w:r>
              <w:t xml:space="preserve">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 + fallback chain, and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real verified-model OUTPUT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with isError:None — not frozen/spinner per §11.4.107)</w:t>
            </w:r>
          </w:p>
        </w:tc>
      </w:tr>
    </w:tbl>
    <w:bookmarkEnd w:id="29"/>
    <w:bookmarkStart w:id="30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library-packages-pkg"/>
    <w:p>
      <w:pPr>
        <w:pStyle w:val="Heading1"/>
      </w:pPr>
      <w:r>
        <w:t xml:space="preserve">2. Library Packages — pkg/</w:t>
      </w:r>
    </w:p>
    <w:bookmarkStart w:id="32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 — REMOVED (bridge phase-2 R-2).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Obsolete-Details (Ollama + llama.cpp provider/coordinator rows above):</w:t>
      </w:r>
      <w:r>
        <w:t xml:space="preserve"> </w:t>
      </w:r>
      <w:r>
        <w:t xml:space="preserve">Since=bridge phase-2 R-2/R-3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inference removed; the default path now sources the LLMsVerifier bridge — no local llama.cpp/Ollama); Superseding-item=</w:t>
      </w:r>
      <w:r>
        <w:rPr>
          <w:rStyle w:val="VerbatimChar"/>
        </w:rPr>
        <w:t xml:space="preserve">pkg/bridge</w:t>
      </w:r>
      <w:r>
        <w:t xml:space="preserve">; Operator-approval=2026-06-15 D1/D2 (forbid all local runtimes) + R-1 redirect; Triple-check evidence=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API provider clients (OpenAI/Anthropic/DeepSeek/…) in this section are NOT Obsolete.</w:t>
      </w:r>
      <w:r>
        <w:t xml:space="preserve"> </w:t>
      </w:r>
      <w:r>
        <w:t xml:space="preserve">| Groq | Groq client | Library | Implemented | Wired | OpenAI-compatible wrapper | Not-inventoried | Source-confirmed | PENDING |</w:t>
      </w:r>
      <w:r>
        <w:t xml:space="preserve"> </w:t>
      </w:r>
      <w:r>
        <w:t xml:space="preserve">| Cohere | Cohere client | Library | Implemented | Wired | command-r via OpenAI-compat endpoint | Not-inventoried | Source-confirmed | PENDING |</w:t>
      </w:r>
      <w:r>
        <w:t xml:space="preserve"> </w:t>
      </w:r>
      <w:r>
        <w:t xml:space="preserve">| Mistral | Mistral client | Library | Implemented | Wired | OpenAI-compatible wrapper | Not-inventoried | Source-confirmed | PENDING |</w:t>
      </w:r>
      <w:r>
        <w:t xml:space="preserve"> </w:t>
      </w:r>
      <w:r>
        <w:t xml:space="preserve">| xAI | xAI (Grok) client | Library | Implemented | Wired | OpenAI-compatible wrapper | Not-inventoried | Source-confirmed | PENDING |</w:t>
      </w:r>
      <w:r>
        <w:t xml:space="preserve"> </w:t>
      </w:r>
      <w:r>
        <w:t xml:space="preserve">| Replicate | Replicate client | Library | Implemented | Wired | Async prediction-polling API | Not-inventoried | Source-confirmed | PENDING |</w:t>
      </w:r>
      <w:r>
        <w:t xml:space="preserve"> </w:t>
      </w:r>
      <w:r>
        <w:t xml:space="preserve">| Cerebras | Cerebras client | Library | Implemented | Wired | OpenAI-compatible wrapper (base-URL/model specifics UNCONFIRMED) | Not-inventoried | Source-confirmed | PENDING |</w:t>
      </w:r>
      <w:r>
        <w:t xml:space="preserve"> </w:t>
      </w:r>
      <w:r>
        <w:t xml:space="preserve">| Cloudflare | Cloudflare Workers AI client | Library | Implemented | Wired | /client/v4 Workers AI | Not-inventoried | Source-confirmed | PENDING |</w:t>
      </w:r>
      <w:r>
        <w:t xml:space="preserve"> </w:t>
      </w:r>
      <w:r>
        <w:t xml:space="preserve">| SiliconFlow | SiliconFlow client | Library | Implemented | Wired | OpenAI-compatible wrapper (specifics UNCONFIRMED) | Not-inventoried | Source-confirmed | PENDING |</w:t>
      </w:r>
      <w:r>
        <w:t xml:space="preserve"> </w:t>
      </w:r>
      <w:r>
        <w:t xml:space="preserve">| Hyperbolic | Hyperbolic client | Library | Implemented | Wired | OpenAI-compatible wrapper (specifics UNCONFIRMED) | Not-inventoried | Source-confirmed | PENDING |</w:t>
      </w:r>
      <w:r>
        <w:t xml:space="preserve"> </w:t>
      </w:r>
      <w:r>
        <w:t xml:space="preserve">| TogetherAI | TogetherAI client | Library | Implemented | Wired | OpenAI-compatible wrapper (specifics UNCONFIRMED) | Not-inventoried | Source-confirmed | PENDING |</w:t>
      </w:r>
      <w:r>
        <w:t xml:space="preserve"> </w:t>
      </w:r>
      <w:r>
        <w:t xml:space="preserve">| SambaNova | SambaNova client | Library | Implemented | Wired | OpenAI-compatible wrapper (specifics UNCONFIRMED) | Not-inventoried | Source-confirmed | PENDING |</w:t>
      </w:r>
      <w:r>
        <w:t xml:space="preserve"> </w:t>
      </w:r>
      <w:r>
        <w:t xml:space="preserve">| Kimi | Kimi (Moonshot) client | Library | Implemented | Wired | OpenAI-compatible wrapper (specifics UNCONFIRMED) | Not-inventoried | Source-confirmed | PENDING |</w:t>
      </w:r>
      <w:r>
        <w:t xml:space="preserve"> </w:t>
      </w:r>
      <w:r>
        <w:t xml:space="preserve">| Novita | Novita client | Library | Implemented | Wired | /v3/openai-compatible wrapper | Not-inventoried | Source-confirmed | PENDING |</w:t>
      </w:r>
      <w:r>
        <w:t xml:space="preserve"> </w:t>
      </w:r>
      <w:r>
        <w:t xml:space="preserve">| NLPCloud | NLPCloud client | Library | Implemented | Wired | OpenAI-compatible wrapper (specifics UNCONFIRMED) | Not-inventoried | Source-confirmed | PENDING |</w:t>
      </w:r>
      <w:r>
        <w:t xml:space="preserve"> </w:t>
      </w:r>
      <w:r>
        <w:t xml:space="preserve">| Upstage | Upstage (Solar) client | Library | Implemented | Wired | OpenAI-compatible wrapper (specifics UNCONFIRMED) | Not-inventoried | Source-confirmed | PENDING |</w:t>
      </w:r>
      <w:r>
        <w:t xml:space="preserve"> </w:t>
      </w:r>
      <w:r>
        <w:t xml:space="preserve">| Sarvam | Sarvam client | Library | Implemented | Wired | OpenAI-compatible wrapper (specifics UNCONFIRMED) | Not-inventoried | Source-confirmed | PENDING |</w:t>
      </w:r>
      <w:r>
        <w:t xml:space="preserve"> </w:t>
      </w:r>
      <w:r>
        <w:t xml:space="preserve">| Modal | Modal client | Library | Implemented | Wired | OpenAI-compatible wrapper (specifics UNCONFIRMED) | Not-inventoried | Source-confirmed | PENDING |</w:t>
      </w:r>
      <w:r>
        <w:t xml:space="preserve"> </w:t>
      </w:r>
      <w:r>
        <w:t xml:space="preserve">| PublicAI | PublicAI client | Library | Implemented | Wired | OpenAI-compatible wrapper (specifics UNCONFIRMED) | Not-inventoried | Source-confirmed | PENDING |</w:t>
      </w:r>
      <w:r>
        <w:t xml:space="preserve"> </w:t>
      </w:r>
      <w:r>
        <w:t xml:space="preserve">| NIA | NIA client | Library | Implemented | Wired | OpenAI-compatible wrapper (specifics UNCONFIRMED) | Not-inventoried | Source-confirmed | PENDING |</w:t>
      </w:r>
      <w:r>
        <w:t xml:space="preserve"> </w:t>
      </w:r>
      <w:r>
        <w:t xml:space="preserve">| Vulavula | Vulavula client | Library | Implemented | Wired | OpenAI-compatible wrapper (specifics UNCONFIRMED) | Not-inventoried | Source-confirmed | PENDING |</w:t>
      </w:r>
    </w:p>
    <w:bookmarkEnd w:id="32"/>
    <w:bookmarkStart w:id="33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3"/>
    <w:bookmarkStart w:id="34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87cd2be)</w:t>
            </w:r>
          </w:p>
        </w:tc>
        <w:tc>
          <w:tcPr/>
          <w:p>
            <w:pPr>
              <w:pStyle w:val="Compact"/>
            </w:pPr>
            <w:r>
              <w:t xml:space="preserve">real-artifact verified (file=Microsoft Word 2007+); video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</w:t>
            </w:r>
          </w:p>
        </w:tc>
        <w:tc>
          <w:tcPr/>
          <w:p>
            <w:pPr>
              <w:pStyle w:val="Compact"/>
            </w:pPr>
            <w:r>
              <w:t xml:space="preserve">PENDING (translate→weasyprint→.pdf run is recordable; no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yet — recording owed)</w:t>
            </w:r>
          </w:p>
        </w:tc>
      </w:tr>
    </w:tbl>
    <w:bookmarkEnd w:id="34"/>
    <w:bookmarkStart w:id="35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(ffprobe 888x630, 93 frames, 9.3s; shows</w:t>
            </w:r>
            <w:r>
              <w:t xml:space="preserve"> </w:t>
            </w:r>
            <w:r>
              <w:t xml:space="preserve">“Step 4: Multi-pass Polishing ✅ Success — Polished over 1 pass with deepseek”</w:t>
            </w:r>
            <w:r>
              <w:t xml:space="preserve"> </w:t>
            </w:r>
            <w:r>
              <w:t xml:space="preserve">+ real Spanish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Confirmed:/Volumes/T7/Downloads/Recordings/helixtranslate-cli-multipass-verify-20260615.mp4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(GREEN-default: the standing suite asserts the defect ABSENT; RED reproduction is OPT-IN only under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suite 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); the defect reproduction FAILs only under explicit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(by-design §11.4.115)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2"/>
    <w:bookmarkStart w:id="43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3"/>
    <w:bookmarkStart w:id="44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pkgsshworker"/>
    <w:p>
      <w:pPr>
        <w:pStyle w:val="Heading2"/>
      </w:pPr>
      <w:r>
        <w:t xml:space="preserve">pkg/sshworker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sshworker | SSH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exec, file up/download, codebase sync, key generation | Not-inventoried | Source-confirmed | N/A |</w:t>
      </w:r>
      <w:r>
        <w:t xml:space="preserve"> </w:t>
      </w:r>
      <w:r>
        <w:t xml:space="preserve">| sshworker | Monitored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Event-monitored progress tracking for long commands | Not-inventoried | Source-confirmed | N/A |</w:t>
      </w:r>
    </w:p>
    <w:bookmarkEnd w:id="46"/>
    <w:bookmarkStart w:id="47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7"/>
    <w:bookmarkStart w:id="48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8"/>
    <w:bookmarkStart w:id="49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pkgmodels-modelsbridge"/>
    <w:p>
      <w:pPr>
        <w:pStyle w:val="Heading2"/>
      </w:pPr>
      <w:r>
        <w:t xml:space="preserve">pkg/models &amp; modelsbridge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models | Model registry | Library | Implemented | Wired | Translation-model metadata registry (50+ models) | Not-inventoried | Source-confirmed | N/A |</w:t>
      </w:r>
      <w:r>
        <w:t xml:space="preserve"> </w:t>
      </w:r>
      <w:r>
        <w:t xml:space="preserve">| models | Model downloader | Library | Implemented | Wired | HTTP model download w/ caching + sha256 verification | Not-inventoried | Source-confirmed | N/A |</w:t>
      </w:r>
      <w:r>
        <w:t xml:space="preserve"> </w:t>
      </w:r>
      <w:r>
        <w:t xml:space="preserve">| models | User domain | Library | Implemented | Wired | User struct, bcrypt hashing, in-memory repo | Not-inventoried | Source-confirmed | N/A |</w:t>
      </w:r>
      <w:r>
        <w:t xml:space="preserve"> </w:t>
      </w:r>
      <w:r>
        <w:t xml:space="preserve">| models | Error definitions | Library | Implemented | Wired | Domain error constants | Not-inventoried | Source-confirmed | N/A |</w:t>
      </w:r>
      <w:r>
        <w:t xml:space="preserve"> </w:t>
      </w:r>
      <w:r>
        <w:t xml:space="preserve">| models | Verifier registry | Library | Implemented | Wired | LLMsVerifier-backed registry w/ thresholds &amp; filtering | Not-inventoried | Source-confirmed | PENDING |</w:t>
      </w:r>
      <w:r>
        <w:t xml:space="preserve"> </w:t>
      </w:r>
      <w:r>
        <w:t xml:space="preserve">| modelsbridge | Models bridge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Adapter mapping models.LLMRequest/Response → llm.LLMClient | Not-inventoried | Source-confirmed | N/A |</w:t>
      </w:r>
    </w:p>
    <w:bookmarkEnd w:id="52"/>
    <w:bookmarkStart w:id="53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provider-diverse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 provider-diverse fallback chain novita/mistral/groq/siliconflow)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/Volumes/T7/Downloads/Recordings/helix_translate-bridge-ensemble-translate-20260616-104846.mp4</w:t>
            </w:r>
            <w:r>
              <w:t xml:space="preserve"> </w:t>
            </w:r>
            <w:r>
              <w:t xml:space="preserve">(Wave 1; asciinema→agg→ffmpeg; ffprobe 7.77s / 33 frames / 8 distinct frame-hashes; ≥6 frames readable —</w:t>
            </w:r>
            <w:r>
              <w:t xml:space="preserve"> </w:t>
            </w:r>
            <w:r>
              <w:rPr>
                <w:rStyle w:val="VerbatimChar"/>
              </w:rPr>
              <w:t xml:space="preserve">best-model</w:t>
            </w:r>
            <w:r>
              <w:t xml:space="preserve"> </w:t>
            </w:r>
            <w:r>
              <w:t xml:space="preserve">shows 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0.919 + the provider-diverse fallback chain, then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OUTPUT</w:t>
            </w:r>
            <w:r>
              <w:t xml:space="preserve"> </w:t>
            </w:r>
            <w:r>
              <w:t xml:space="preserve">“Buenos días, querido amigo.”</w:t>
            </w:r>
            <w:r>
              <w:t xml:space="preserve"> </w:t>
            </w:r>
            <w:r>
              <w:t xml:space="preserve">visible, not frozen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</w:t>
            </w:r>
            <w:r>
              <w:t xml:space="preserve"> </w:t>
            </w:r>
            <w:r>
              <w:t xml:space="preserve">(single strongest translator + fallback chain)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bridge.go:242</w:t>
            </w:r>
            <w:r>
              <w:t xml:space="preserve"> </w:t>
            </w:r>
            <w:r>
              <w:t xml:space="preserve">— returns the single strongest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plus its fallback-chain model IDs for the task; the non-ensemble single-translator source</w:t>
            </w:r>
          </w:p>
        </w:tc>
        <w:tc>
          <w:tcPr/>
          <w:p>
            <w:pPr>
              <w:pStyle w:val="Compact"/>
            </w:pPr>
            <w:r>
              <w:t xml:space="preserve">Covered at unit level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green) — but unit tests use whitelisted models, masking the runtime bug below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ok, BUT a real run via unified-translator/gRPC FAILS at translate time — the verified strongest model 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) is rejected by the stale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 in</w:t>
            </w:r>
            <w:r>
              <w:t xml:space="preserve"> </w:t>
            </w:r>
            <w:r>
              <w:rPr>
                <w:rStyle w:val="VerbatimChar"/>
              </w:rPr>
              <w:t xml:space="preserve">VerifiedFactory.CreateTranslatorWithFallback</w:t>
            </w:r>
            <w:r>
              <w:t xml:space="preserve">→</w:t>
            </w:r>
            <w:r>
              <w:rPr>
                <w:rStyle w:val="VerbatimChar"/>
              </w:rPr>
              <w:t xml:space="preserve">NewLLMTranslatorWithConfig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pkg/translator/llm/llm.go:237</w:t>
            </w:r>
            <w:r>
              <w:t xml:space="preserve">), unlike the</w:t>
            </w:r>
            <w:r>
              <w:t xml:space="preserve"> </w:t>
            </w:r>
            <w:r>
              <w:rPr>
                <w:rStyle w:val="VerbatimChar"/>
              </w:rPr>
              <w:t xml:space="preserve">BestModel</w:t>
            </w:r>
            <w:r>
              <w:t xml:space="preserve">/invoke path which correctly bypasses it. See</w:t>
            </w:r>
            <w:r>
              <w:t xml:space="preserve"> </w:t>
            </w:r>
            <w:r>
              <w:rPr>
                <w:b/>
                <w:bCs/>
              </w:rPr>
              <w:t xml:space="preserve">Wave-1 discovered blocker</w:t>
            </w:r>
            <w:r>
              <w:t xml:space="preserve"> </w:t>
            </w:r>
            <w:r>
              <w:t xml:space="preserve">below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whitelist blocker is fixed (recording a</w:t>
            </w:r>
            <w:r>
              <w:t xml:space="preserve"> </w:t>
            </w:r>
            <w:r>
              <w:t xml:space="preserve">“working”</w:t>
            </w:r>
            <w:r>
              <w:t xml:space="preserve"> </w:t>
            </w:r>
            <w:r>
              <w:t xml:space="preserve">video here would be a §11.4.107 bluff)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BestTranslatorFunc</w:t>
            </w:r>
            <w:r>
              <w:t xml:space="preserve"> </w:t>
            </w:r>
            <w:r>
              <w:t xml:space="preserve">(context-only single-translator closure)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ensemble.go:37</w:t>
            </w:r>
            <w:r>
              <w:t xml:space="preserve"> </w:t>
            </w:r>
            <w:r>
              <w:t xml:space="preserve">— context-only closure yielding the single strongest verified translator (fallback chain discarded); plain function value passed to single-translator sites WITHOUT importing the bridge (§11.4.28 decoupling);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 — masks the runtime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; same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runtime failure (see Wave-1 discovered blocker)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blocker is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EnsembleFactory</w:t>
            </w:r>
            <w:r>
              <w:t xml:space="preserve"> </w:t>
            </w:r>
            <w:r>
              <w:t xml:space="preserve">(provider-diverse ensemble seam)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ensemble redirect)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ensemble.go:25</w:t>
            </w:r>
            <w:r>
              <w:t xml:space="preserve"> </w:t>
            </w:r>
            <w:r>
              <w:t xml:space="preserve">— context-only closure yielding the provider-diverse verified translator set (one per distinct provider, strongest-first); structural shape of the per-component</w:t>
            </w:r>
            <w:r>
              <w:t xml:space="preserve"> </w:t>
            </w:r>
            <w:r>
              <w:rPr>
                <w:rStyle w:val="VerbatimChar"/>
              </w:rPr>
              <w:t xml:space="preserve">EnsembleTranslatorFactory</w:t>
            </w:r>
            <w:r>
              <w:t xml:space="preserve"> </w:t>
            </w:r>
            <w:r>
              <w:t xml:space="preserve">seams, passed to</w:t>
            </w:r>
            <w:r>
              <w:t xml:space="preserve"> </w:t>
            </w:r>
            <w:r>
              <w:rPr>
                <w:rStyle w:val="VerbatimChar"/>
              </w:rPr>
              <w:t xml:space="preserve">NewMultiLLMCoordinatorWithFactory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NewPreparationCoordinatorWithFactory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NewBookPolisherWithFactory</w:t>
            </w:r>
            <w:r>
              <w:t xml:space="preserve"> </w:t>
            </w:r>
            <w:r>
              <w:t xml:space="preserve">WITHOUT those packages importing the bridge (§11.4.28);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 — masks the runtime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t xml:space="preserve">backed by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→</w:t>
            </w:r>
            <w:r>
              <w:rPr>
                <w:rStyle w:val="VerbatimChar"/>
              </w:rPr>
              <w:t xml:space="preserve">NewLLMTranslatorWithConfig</w:t>
            </w:r>
            <w:r>
              <w:t xml:space="preserve">; same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runtime failure (see Wave-1 discovered blocker)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blocker is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ProviderDiverseTranslators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bridge.go:527</w:t>
            </w:r>
            <w:r>
              <w:t xml:space="preserve"> </w:t>
            </w:r>
            <w:r>
              <w:t xml:space="preserve">— returns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set (one per distinct provider, strongest-first); the ensemble translator source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 — masks the runtime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t xml:space="preserve">builds each translator via</w:t>
            </w:r>
            <w:r>
              <w:t xml:space="preserve"> </w:t>
            </w:r>
            <w:r>
              <w:rPr>
                <w:rStyle w:val="VerbatimChar"/>
              </w:rPr>
              <w:t xml:space="preserve">NewLLMTranslatorWithConfig</w:t>
            </w:r>
            <w:r>
              <w:t xml:space="preserve">, which rejects verified non-whitelisted models (see Wave-1 discovered blocker)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blocker is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ProviderDiverseClients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bridge.go:492</w:t>
            </w:r>
            <w:r>
              <w:t xml:space="preserve"> </w:t>
            </w:r>
            <w:r>
              <w:t xml:space="preserve">— returns provider-diverse verified low-level LLM clients (one per distinct provider, strongest-first) for callers needing the client rather than a translator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(client path)</w:t>
            </w:r>
            <w:r>
              <w:t xml:space="preserve"> </w:t>
            </w:r>
            <w:r>
              <w:t xml:space="preserve">— builds via the 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clientBuild</w:t>
            </w:r>
            <w:r>
              <w:t xml:space="preserve"> </w:t>
            </w:r>
            <w:r>
              <w:t xml:space="preserve">(NOT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whitelist), so it is NOT affected by the translator-path blocker;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</w:t>
            </w:r>
          </w:p>
        </w:tc>
        <w:tc>
          <w:tcPr/>
          <w:p>
            <w:pPr>
              <w:pStyle w:val="Compact"/>
            </w:pPr>
            <w:r>
              <w:t xml:space="preserve">PENDING (recording owed — distinct from the catalogue/best-model videos already CONFIRMED)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ProviderDiverseModels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 the ProviderDiverse* 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bridge.go:455</w:t>
            </w:r>
            <w:r>
              <w:t xml:space="preserve"> </w:t>
            </w:r>
            <w:r>
              <w:t xml:space="preserve">— returns the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ModelInfo</w:t>
            </w:r>
            <w:r>
              <w:t xml:space="preserve"> </w:t>
            </w:r>
            <w:r>
              <w:t xml:space="preserve">list (one per distinct provider, strongest-first) underlying the ProviderDiverse clients/translators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/Volumes/T7/Downloads/Recordings/helix_translate-bridge-verified-catalogue-translate-20260616-105327.mp4</w:t>
            </w:r>
            <w:r>
              <w:t xml:space="preserve"> </w:t>
            </w:r>
            <w:r>
              <w:t xml:space="preserve">(Wave 1;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renders the provider-diverse verified ModelInfo catalogue — novita/mistral/groq/siliconflow each with real base_url + score — then a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; ffprobe 13.71s / 40 frames / 6 distinct frame-hashes; ≥6 frames readable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BestClient</w:t>
            </w:r>
            <w:r>
              <w:t xml:space="preserve"> </w:t>
            </w:r>
            <w:r>
              <w:t xml:space="preserve">(single strongest low-level client)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bridge.go:413</w:t>
            </w:r>
            <w:r>
              <w:t xml:space="preserve"> </w:t>
            </w:r>
            <w:r>
              <w:t xml:space="preserve">— returns the single strongest verified low-level LLM client for the task (client-level analogue of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N/A (internal client helper — surfaced via cmd/model-bridge / ProviderDiverse*)</w:t>
            </w:r>
          </w:p>
        </w:tc>
      </w:tr>
    </w:tbl>
    <w:bookmarkEnd w:id="53"/>
    <w:bookmarkStart w:id="54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4"/>
    <w:bookmarkStart w:id="55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7" w:name="web-dashboards-endpoints"/>
    <w:p>
      <w:pPr>
        <w:pStyle w:val="Heading1"/>
      </w:pPr>
      <w:r>
        <w:t xml:space="preserve">3. Web Dashboards &amp; Endpoints</w:t>
      </w:r>
    </w:p>
    <w:bookmarkStart w:id="57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8"/>
    <w:bookmarkStart w:id="59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8" w:name="owned-submodules"/>
    <w:p>
      <w:pPr>
        <w:pStyle w:val="Heading1"/>
      </w:pPr>
      <w:r>
        <w:t xml:space="preserve">4. Owned Submodules</w:t>
      </w:r>
    </w:p>
    <w:bookmarkStart w:id="68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8"/>
    <w:bookmarkStart w:id="69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2"/>
    <w:bookmarkStart w:id="73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(43 provider dirs)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3"/>
    <w:bookmarkStart w:id="74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4"/>
    <w:bookmarkStart w:id="75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5"/>
    <w:bookmarkStart w:id="76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25 feature rows</w:t>
      </w:r>
      <w:r>
        <w:t xml:space="preserve"> </w:t>
      </w:r>
      <w:r>
        <w:t xml:space="preserve">(+ 2 real-artifact/unit-confirmed). 25 features are confirmed by real, ffprobe- and content-verified recordings (Wave 1 of 2026-06-16 added 2 — bridge-ensemble best-model selection + bridge provider-diverse catalogue; see the Anti-bluff note + the Coverage-summary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row for the authoritative count and full list — reconciled with both, §11.4.60); DOCX output and PDF output are real-artifact/unit-confirmed (DOCX = 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= Microsoft Word 2007+; PDF =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tests green + weasyprint present) with their videos still PENDING and now BLOCKED (see caveat 8 — the bridge-translator-path runtime blocker).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.</w:t>
      </w:r>
      <w:r>
        <w:t xml:space="preserve"> </w:t>
      </w:r>
      <w:r>
        <w:rPr>
          <w:b/>
          <w:bCs/>
        </w:rPr>
        <w:t xml:space="preserve">PDF output is now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green. Output formats are now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cmd/translate-ssh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now Obsolete (→ Fixed.md), Rev 7</w:t>
      </w:r>
      <w:r>
        <w:t xml:space="preserve"> </w:t>
      </w:r>
      <w:r>
        <w:t xml:space="preserve">— RECONCILED with the per-binary table rows (lines ~136/218/233) which mark all three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Reason=</w:t>
      </w:r>
      <w:r>
        <w:rPr>
          <w:rStyle w:val="VerbatimChar"/>
        </w:rPr>
        <w:t xml:space="preserve">feature-removed</w:t>
      </w:r>
      <w:r>
        <w:t xml:space="preserve">. The local-runtime + SSH-local translation paths were REMOVED in bridge phase-2 R-2..R-4 (operator-approved 2026-06-15 D1/D2 + R-4</w:t>
      </w:r>
      <w:r>
        <w:t xml:space="preserve"> </w:t>
      </w:r>
      <w:r>
        <w:t xml:space="preserve">“keep distributed API, remove SSH-local”</w:t>
      </w:r>
      <w:r>
        <w:t xml:space="preserve">); the default path now sources the LLMsVerifier bridge (</w:t>
      </w:r>
      <w:r>
        <w:rPr>
          <w:rStyle w:val="VerbatimChar"/>
        </w:rPr>
        <w:t xml:space="preserve">pkg/bridge</w:t>
      </w:r>
      <w:r>
        <w:t xml:space="preserve">). These are therefore NO LONGER open STUB / OPERATOR-BLOCKED items — the earlier</w:t>
      </w:r>
      <w:r>
        <w:t xml:space="preserve"> </w:t>
      </w:r>
      <w:r>
        <w:t xml:space="preserve">“STUB / OPERATOR-BLOCKED”</w:t>
      </w:r>
      <w:r>
        <w:t xml:space="preserve"> </w:t>
      </w:r>
      <w:r>
        <w:t xml:space="preserve">wording was stale and is corrected here. The KEPT distributed-API translation path is NOT Obsolete.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🔴 Wave-1 DISCOVERED BLOCKER (§11.4.4 / §11.4.107 / §11.4.108 / §11.4.138) — the default bridge TRANSLATOR path is RUNTIME-BROKEN.</w:t>
      </w:r>
      <w:r>
        <w:t xml:space="preserve"> </w:t>
      </w:r>
      <w:r>
        <w:t xml:space="preserve">While recording Wave 1 (DOCX/PDF/gRPC), a real run of</w:t>
      </w:r>
      <w:r>
        <w:t xml:space="preserve"> 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(and, by source, the gRPC backend</w:t>
      </w:r>
      <w:r>
        <w:t xml:space="preserve"> </w:t>
      </w:r>
      <w:r>
        <w:rPr>
          <w:rStyle w:val="VerbatimChar"/>
        </w:rPr>
        <w:t xml:space="preserve">pkg/grpc/core_translator.go</w:t>
      </w:r>
      <w:r>
        <w:t xml:space="preserve"> </w:t>
      </w:r>
      <w:r>
        <w:t xml:space="preserve">which uses</w:t>
      </w:r>
      <w:r>
        <w:t xml:space="preserve"> </w:t>
      </w:r>
      <w:r>
        <w:rPr>
          <w:rStyle w:val="VerbatimChar"/>
        </w:rPr>
        <w:t xml:space="preserve">BestTranslatorFunc</w:t>
      </w:r>
      <w:r>
        <w:t xml:space="preserve">) FAILS at translate time with:</w:t>
      </w:r>
      <w:r>
        <w:t xml:space="preserve"> </w:t>
      </w:r>
      <w:r>
        <w:rPr>
          <w:rStyle w:val="VerbatimChar"/>
        </w:rPr>
        <w:t xml:space="preserve">bridge: no verified translator available: model 'Sao10K/L3-8B-Stheno-v3.2' is not valid for provider 'novita'. Valid models: [meta-llama/llama-3.1-70b-instruct mistralai/mixtral-8x7b-instruct]</w:t>
      </w:r>
      <w:r>
        <w:t xml:space="preserve">.</w:t>
      </w:r>
      <w:r>
        <w:t xml:space="preserve"> </w:t>
      </w:r>
      <w:r>
        <w:rPr>
          <w:b/>
          <w:bCs/>
        </w:rPr>
        <w:t xml:space="preserve">Root cause (FACT, §11.4.6):</w:t>
      </w:r>
      <w:r>
        <w:t xml:space="preserve"> </w:t>
      </w:r>
      <w:r>
        <w:rPr>
          <w:rStyle w:val="VerbatimChar"/>
        </w:rPr>
        <w:t xml:space="preserve">VerifiedFactory.CreateTranslatorWithFallback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CreateTranslator</w:t>
      </w:r>
      <w:r>
        <w:t xml:space="preserve"> </w:t>
      </w:r>
      <w:r>
        <w:t xml:space="preserve">build the verified translator via</w:t>
      </w:r>
      <w:r>
        <w:t xml:space="preserve"> </w:t>
      </w:r>
      <w:r>
        <w:rPr>
          <w:rStyle w:val="VerbatimChar"/>
        </w:rPr>
        <w:t xml:space="preserve">NewLLMTranslatorWithConfig</w:t>
      </w:r>
      <w:r>
        <w:t xml:space="preserve">, which re-validates the model against the STALE hardcoded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(</w:t>
      </w:r>
      <w:r>
        <w:rPr>
          <w:rStyle w:val="VerbatimChar"/>
        </w:rPr>
        <w:t xml:space="preserve">pkg/translator/llm/llm.go:227-241</w:t>
      </w:r>
      <w:r>
        <w:t xml:space="preserve">); a genuinely LLMsVerifier-verified model whose ID is not in that whitelist is rejected. The</w:t>
      </w:r>
      <w:r>
        <w:t xml:space="preserve"> </w:t>
      </w:r>
      <w:r>
        <w:rPr>
          <w:rStyle w:val="VerbatimChar"/>
        </w:rPr>
        <w:t xml:space="preserve">BestModel</w:t>
      </w:r>
      <w:r>
        <w:t xml:space="preserve">/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path (used by</w:t>
      </w:r>
      <w:r>
        <w:t xml:space="preserve"> </w:t>
      </w:r>
      <w:r>
        <w:rPr>
          <w:rStyle w:val="VerbatimChar"/>
        </w:rPr>
        <w:t xml:space="preserve">model-bridge invoke</w:t>
      </w:r>
      <w:r>
        <w:t xml:space="preserve"> </w:t>
      </w:r>
      <w:r>
        <w:t xml:space="preserve">+ Wave-1 videos) correctly BYPASSES this whitelist (its own code comment,</w:t>
      </w:r>
      <w:r>
        <w:t xml:space="preserve"> </w:t>
      </w:r>
      <w:r>
        <w:rPr>
          <w:rStyle w:val="VerbatimChar"/>
        </w:rPr>
        <w:t xml:space="preserve">bridge.go:250-258</w:t>
      </w:r>
      <w:r>
        <w:t xml:space="preserve">, documents exactly why a verified model must not be gated on the whitelist) — and so does NOT exhibit the bug.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unified-translator (all outputs: TXT/HTML/EPUB/FB2/MD/</w:t>
      </w:r>
      <w:r>
        <w:rPr>
          <w:b/>
          <w:bCs/>
        </w:rPr>
        <w:t xml:space="preserve">DOCX</w:t>
      </w:r>
      <w:r>
        <w:t xml:space="preserve">/</w:t>
      </w:r>
      <w:r>
        <w:rPr>
          <w:b/>
          <w:bCs/>
        </w:rPr>
        <w:t xml:space="preserve">PDF</w:t>
      </w:r>
      <w:r>
        <w:t xml:space="preserve">) + gRPC translate are non-functional via the default bridge path until fixed. This BLOCKS Wave-1 videos #2 (DOCX), #3 (PDF), #4 (gRPC), and the per-provider unified-path; recording any of them as</w:t>
      </w:r>
      <w:r>
        <w:t xml:space="preserve"> </w:t>
      </w:r>
      <w:r>
        <w:t xml:space="preserve">“working”</w:t>
      </w:r>
      <w:r>
        <w:t xml:space="preserve"> </w:t>
      </w:r>
      <w:r>
        <w:t xml:space="preserve">would be a §11.4.107 bluff, so they are honest SKIPs this wave.</w:t>
      </w:r>
      <w:r>
        <w:t xml:space="preserve"> </w:t>
      </w:r>
      <w:r>
        <w:rPr>
          <w:b/>
          <w:bCs/>
        </w:rPr>
        <w:t xml:space="preserve">Fix direction (not yet applied — needs its own §11.4.115 RED→GREEN + §11.4.142 independent review + §11.4.145 impact research + §11.4.40 full-suite retest):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VerifiedFactory</w:t>
      </w:r>
      <w:r>
        <w:t xml:space="preserve">’s verified-translator construction through the</w:t>
      </w:r>
      <w:r>
        <w:t xml:space="preserve"> </w:t>
      </w:r>
      <w:r>
        <w:rPr>
          <w:rStyle w:val="VerbatimChar"/>
        </w:rPr>
        <w:t xml:space="preserve">ResolvedProvider</w:t>
      </w:r>
      <w:r>
        <w:t xml:space="preserve"> </w:t>
      </w:r>
      <w:r>
        <w:t xml:space="preserve">resolver (FactoryProvider=</w:t>
      </w:r>
      <w:r>
        <w:t xml:space="preserve">“openai”</w:t>
      </w:r>
      <w:r>
        <w:t xml:space="preserve"> </w:t>
      </w:r>
      <w:r>
        <w:t xml:space="preserve">+ BaseURL) the way</w:t>
      </w:r>
      <w:r>
        <w:t xml:space="preserve"> </w:t>
      </w:r>
      <w:r>
        <w:rPr>
          <w:rStyle w:val="VerbatimChar"/>
        </w:rPr>
        <w:t xml:space="preserve">bridge.realClientBuild</w:t>
      </w:r>
      <w:r>
        <w:t xml:space="preserve"> </w:t>
      </w:r>
      <w:r>
        <w:t xml:space="preserve">already does, bypassing 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for already-verified models. Tracked as a Wave-2 / dedicated fix item (severity HIGH — release-critical default path).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