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bbae2d775bfb2e0c955ba682e2d9c1f9f4a3e2"/>
    <w:p>
      <w:pPr>
        <w:pStyle w:val="Heading1"/>
      </w:pPr>
      <w:r>
        <w:t xml:space="preserve">Tooling-Stack Verification — Operator-Supplied Third-Party AI Transcript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2026-07-22T21:30:00Z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every named artifact verified or honestly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BG-TOOLING-VERIFY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under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inputs/OPERATOR_SUPPLIED_TOOLING_MATERIAL_20260722.txt</w:t>
            </w:r>
            <w:r>
              <w:t xml:space="preserve"> </w:t>
            </w:r>
            <w:r>
              <w:t xml:space="preserve">(798 lines — a third-party AI transcript recommending an anti-bluff stack for 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Builds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ROOT_CAUSE_ANALYSIS.md</w:t>
            </w:r>
            <w:r>
              <w:t xml:space="preserve"> </w:t>
            </w:r>
            <w:r>
              <w:t xml:space="preserve">(PC-1..PC-9) ·</w:t>
            </w:r>
            <w:r>
              <w:t xml:space="preserve"> </w:t>
            </w:r>
            <w:r>
              <w:rPr>
                <w:rStyle w:val="VerbatimChar"/>
              </w:rPr>
              <w:t xml:space="preserve">EXTERNAL_RESEARCH.md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SOURCES.md</w:t>
            </w:r>
            <w:r>
              <w:t xml:space="preserve"> </w:t>
            </w:r>
            <w:r>
              <w:t xml:space="preserve">(S1–S76) ·</w:t>
            </w:r>
            <w:r>
              <w:t xml:space="preserve"> </w:t>
            </w:r>
            <w:r>
              <w:rPr>
                <w:rStyle w:val="VerbatimChar"/>
              </w:rPr>
              <w:t xml:space="preserve">CROSS_PROJECT_CLAUDE_TOOLKIT.md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CROSS_PROJECT_HELIX_CODE.md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solutions/README.md</w:t>
            </w:r>
            <w:r>
              <w:t xml:space="preserve"> </w:t>
            </w:r>
            <w:r>
              <w:t xml:space="preserve">(SOL-01..SOL-10)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date</w:t>
            </w:r>
          </w:p>
        </w:tc>
        <w:tc>
          <w:tcPr/>
          <w:p>
            <w:pPr>
              <w:pStyle w:val="Compact"/>
            </w:pPr>
            <w:r>
              <w:t xml:space="preserve">2026-07-22 (all access dates below are 2026-07-22 unless stated)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findings feed the Phase 3 solutions agent</w:t>
            </w:r>
          </w:p>
        </w:tc>
      </w:tr>
    </w:tbl>
    <w:bookmarkStart w:id="9" w:name="X709b23ad7ac903af163d4ce1232342e4596438f"/>
    <w:p>
      <w:pPr>
        <w:pStyle w:val="Heading2"/>
      </w:pPr>
      <w:r>
        <w:t xml:space="preserve">0. Framing and the one-sentence verdict</w:t>
      </w:r>
    </w:p>
    <w:p>
      <w:pPr>
        <w:pStyle w:val="FirstParagraph"/>
      </w:pPr>
      <w:r>
        <w:t xml:space="preserve">The operator-supplied material is</w:t>
      </w:r>
      <w:r>
        <w:t xml:space="preserve"> </w:t>
      </w:r>
      <w:r>
        <w:rPr>
          <w:b/>
          <w:bCs/>
        </w:rPr>
        <w:t xml:space="preserve">claims by another AI, not verified fact</w:t>
      </w:r>
      <w:r>
        <w:t xml:space="preserve"> </w:t>
      </w:r>
      <w:r>
        <w:t xml:space="preserve">— and it is itself</w:t>
      </w:r>
      <w:r>
        <w:t xml:space="preserve"> </w:t>
      </w:r>
      <w:r>
        <w:t xml:space="preserve">a specimen of the pattern this research effort studies: confident, specific, immediately</w:t>
      </w:r>
      <w:r>
        <w:t xml:space="preserve"> </w:t>
      </w:r>
      <w:r>
        <w:t xml:space="preserve">actionable, unverified. The verification verdict, in one sentence:</w:t>
      </w:r>
    </w:p>
    <w:p>
      <w:pPr>
        <w:pStyle w:val="BlockText"/>
      </w:pPr>
      <w:r>
        <w:rPr>
          <w:b/>
          <w:bCs/>
        </w:rPr>
        <w:t xml:space="preserve">The transcript is roughly two-thirds real and one-third confabulated — every named package</w:t>
      </w:r>
      <w:r>
        <w:rPr>
          <w:b/>
          <w:bCs/>
        </w:rPr>
        <w:t xml:space="preserve"> </w:t>
      </w:r>
      <w:r>
        <w:rPr>
          <w:b/>
          <w:bCs/>
        </w:rPr>
        <w:t xml:space="preserve">and repo except one dead link EXISTS, and two of them (fablize; the hooks-count claim) are</w:t>
      </w:r>
      <w:r>
        <w:rPr>
          <w:b/>
          <w:bCs/>
        </w:rPr>
        <w:t xml:space="preserve"> </w:t>
      </w:r>
      <w:r>
        <w:rPr>
          <w:b/>
          <w:bCs/>
        </w:rPr>
        <w:t xml:space="preserve">surprisingly accurate — but the transcript fabricates specific commands (</w:t>
      </w:r>
      <w:r>
        <w:rPr>
          <w:rStyle w:val="VerbatimChar"/>
          <w:b/>
          <w:bCs/>
        </w:rPr>
        <w:t xml:space="preserve">npx truthguard audit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truthguard pre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post</w:t>
      </w:r>
      <w:r>
        <w:rPr>
          <w:b/>
          <w:bCs/>
        </w:rPr>
        <w:t xml:space="preserve">), fabricates a config file and a log path, ships a hook example</w:t>
      </w:r>
      <w:r>
        <w:rPr>
          <w:b/>
          <w:bCs/>
        </w:rPr>
        <w:t xml:space="preserve"> </w:t>
      </w:r>
      <w:r>
        <w:rPr>
          <w:b/>
          <w:bCs/>
        </w:rPr>
        <w:t xml:space="preserve">built on an environment variable that does not exist (a silent false-negative guard — the exact</w:t>
      </w:r>
      <w:r>
        <w:rPr>
          <w:b/>
          <w:bCs/>
        </w:rPr>
        <w:t xml:space="preserve"> </w:t>
      </w:r>
      <w:r>
        <w:rPr>
          <w:b/>
          <w:bCs/>
        </w:rPr>
        <w:t xml:space="preserve">§11.4.201 shape), recommends one DEPRECATED package and one package whose source repository has</w:t>
      </w:r>
      <w:r>
        <w:rPr>
          <w:b/>
          <w:bCs/>
        </w:rPr>
        <w:t xml:space="preserve"> </w:t>
      </w:r>
      <w:r>
        <w:rPr>
          <w:b/>
          <w:bCs/>
        </w:rPr>
        <w:t xml:space="preserve">been DELETED, and presents 2-star dead weekend projects side-by-side with 870-star maintained</w:t>
      </w:r>
      <w:r>
        <w:rPr>
          <w:b/>
          <w:bCs/>
        </w:rPr>
        <w:t xml:space="preserve"> </w:t>
      </w:r>
      <w:r>
        <w:rPr>
          <w:b/>
          <w:bCs/>
        </w:rPr>
        <w:t xml:space="preserve">tools with identical confidence.</w:t>
      </w:r>
      <w:r>
        <w:t xml:space="preserve"> </w:t>
      </w:r>
      <w:r>
        <w:t xml:space="preserve">Following it verbatim would produce exactly the</w:t>
      </w:r>
      <w:r>
        <w:t xml:space="preserve"> </w:t>
      </w:r>
      <w:r>
        <w:t xml:space="preserve">false-success failure it promises to cure. Cherry-picked with verification, it contains two</w:t>
      </w:r>
      <w:r>
        <w:t xml:space="preserve"> </w:t>
      </w:r>
      <w:r>
        <w:t xml:space="preserve">genuinely valuable seam mechanisms.</w:t>
      </w:r>
    </w:p>
    <w:p>
      <w:pPr>
        <w:pStyle w:val="FirstParagraph"/>
      </w:pPr>
      <w:r>
        <w:t xml:space="preserve">Nothing was installed. No settings, hooks, agents, or governance files were modified. This</w:t>
      </w:r>
      <w:r>
        <w:t xml:space="preserve"> </w:t>
      </w:r>
      <w:r>
        <w:t xml:space="preserve">document is the only write.</w:t>
      </w:r>
    </w:p>
    <w:bookmarkEnd w:id="9"/>
    <w:bookmarkStart w:id="10" w:name="Xe95853330f21728bbe459a69f97289e2aa9388d"/>
    <w:p>
      <w:pPr>
        <w:pStyle w:val="Heading2"/>
      </w:pPr>
      <w:r>
        <w:t xml:space="preserve">1. Method + instrument certification (control needles, §11.4.201(7)(b))</w:t>
      </w:r>
    </w:p>
    <w:p>
      <w:pPr>
        <w:pStyle w:val="FirstParagraph"/>
      </w:pPr>
      <w:r>
        <w:t xml:space="preserve">All existence checks ran through two instrument paths, each certified with a control needle</w:t>
      </w:r>
      <w:r>
        <w:t xml:space="preserve"> </w:t>
      </w:r>
      <w:r>
        <w:t xml:space="preserve">BEFORE any absence was reported: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Known-present npm package</w:t>
            </w:r>
            <w:r>
              <w:t xml:space="preserve"> </w:t>
            </w: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https://registry.npmjs.org/express</w:t>
            </w:r>
          </w:p>
        </w:tc>
        <w:tc>
          <w:tcPr/>
          <w:p>
            <w:pPr>
              <w:pStyle w:val="Compact"/>
            </w:pPr>
            <w:r>
              <w:t xml:space="preserve">HTTP 200, name/latest/modified parsed (</w:t>
            </w:r>
            <w:r>
              <w:rPr>
                <w:rStyle w:val="VerbatimChar"/>
              </w:rPr>
              <w:t xml:space="preserve">5.2.1</w:t>
            </w:r>
            <w:r>
              <w:t xml:space="preserve">, modified 2026-07-14)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Known-present GitHub repo</w:t>
            </w:r>
            <w:r>
              <w:t xml:space="preserve"> </w:t>
            </w:r>
            <w:r>
              <w:rPr>
                <w:rStyle w:val="VerbatimChar"/>
              </w:rPr>
              <w:t xml:space="preserve">anthropics/claude-code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https://api.github.com/repos/...</w:t>
            </w:r>
          </w:p>
        </w:tc>
        <w:tc>
          <w:tcPr/>
          <w:p>
            <w:pPr>
              <w:pStyle w:val="Compact"/>
            </w:pPr>
            <w:r>
              <w:t xml:space="preserve">HTTP 200, 138,685 stars, pushed 2026-07-21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Known-ABSENT GitHub repo (invented name)</w:t>
            </w:r>
          </w:p>
        </w:tc>
        <w:tc>
          <w:tcPr/>
          <w:p>
            <w:pPr>
              <w:pStyle w:val="Compact"/>
            </w:pPr>
            <w:r>
              <w:t xml:space="preserve">same path</w:t>
            </w:r>
          </w:p>
        </w:tc>
        <w:tc>
          <w:tcPr/>
          <w:p>
            <w:pPr>
              <w:pStyle w:val="Compact"/>
            </w:pPr>
            <w:r>
              <w:t xml:space="preserve">HTTP 404</w:t>
            </w:r>
            <w:r>
              <w:t xml:space="preserve"> </w:t>
            </w:r>
            <w:r>
              <w:rPr>
                <w:rStyle w:val="VerbatimChar"/>
              </w:rPr>
              <w:t xml:space="preserve">{"message":"Not Found"}</w:t>
            </w:r>
            <w:r>
              <w:t xml:space="preserve"> </w:t>
            </w:r>
            <w:r>
              <w:t xml:space="preserve">— the absent shape is visible and distinct</w:t>
            </w:r>
          </w:p>
        </w:tc>
      </w:tr>
    </w:tbl>
    <w:p>
      <w:pPr>
        <w:pStyle w:val="BodyText"/>
      </w:pPr>
      <w:r>
        <w:t xml:space="preserve">Additional instrument facts honestly recorded:</w:t>
      </w:r>
    </w:p>
    <w:p>
      <w:pPr>
        <w:pStyle w:val="Compact"/>
        <w:numPr>
          <w:ilvl w:val="0"/>
          <w:numId w:val="1001"/>
        </w:numPr>
      </w:pPr>
      <w:r>
        <w:t xml:space="preserve">GitHub API</w:t>
      </w:r>
      <w:r>
        <w:t xml:space="preserve"> </w:t>
      </w:r>
      <w:r>
        <w:rPr>
          <w:b/>
          <w:bCs/>
        </w:rPr>
        <w:t xml:space="preserve">rate-limited (HTTP 403)</w:t>
      </w:r>
      <w:r>
        <w:t xml:space="preserve"> </w:t>
      </w:r>
      <w:r>
        <w:t xml:space="preserve">partway through the run. One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zed-industries/agent-client-protocol</w:t>
      </w:r>
      <w:r>
        <w:t xml:space="preserve">) returned empty fields that were</w:t>
      </w:r>
      <w:r>
        <w:t xml:space="preserve"> </w:t>
      </w:r>
      <w:r>
        <w:rPr>
          <w:b/>
          <w:bCs/>
        </w:rPr>
        <w:t xml:space="preserve">NOT read as</w:t>
      </w:r>
      <w:r>
        <w:rPr>
          <w:b/>
          <w:bCs/>
        </w:rPr>
        <w:t xml:space="preserve"> </w:t>
      </w:r>
      <w:r>
        <w:rPr>
          <w:b/>
          <w:bCs/>
        </w:rPr>
        <w:t xml:space="preserve">absence</w:t>
      </w:r>
      <w:r>
        <w:t xml:space="preserve">; the raw re-check proved 403, and that repo's existence is instead evidenced via the</w:t>
      </w:r>
      <w:r>
        <w:t xml:space="preserve"> </w:t>
      </w:r>
      <w:r>
        <w:t xml:space="preserve">ACP ecosystem sources in §4.9 (JetBrains official ACP pages + the live npm adapter package).</w:t>
      </w:r>
    </w:p>
    <w:p>
      <w:pPr>
        <w:pStyle w:val="Compact"/>
        <w:numPr>
          <w:ilvl w:val="0"/>
          <w:numId w:val="1001"/>
        </w:numPr>
      </w:pPr>
      <w:r>
        <w:t xml:space="preserve">Per-query needles were used for content greps (e.g. before reporting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absent from the</w:t>
      </w:r>
      <w:r>
        <w:t xml:space="preserve"> </w:t>
      </w:r>
      <w:r>
        <w:t xml:space="preserve">TruthGuard CLI, the literal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was counted through the same grep path: 7 hits).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 (known-unreliable on this host).</w:t>
      </w:r>
    </w:p>
    <w:p>
      <w:pPr>
        <w:pStyle w:val="Compact"/>
        <w:numPr>
          <w:ilvl w:val="0"/>
          <w:numId w:val="1001"/>
        </w:numPr>
      </w:pPr>
      <w:r>
        <w:t xml:space="preserve">The four completed research docs were grepped for every tool name in the transcript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truthguard|fablize|darcyegb|claude-pty-acp|stop-hallucination|mcp-postgres|ClayCheung|sergeeey|VERIFIED-REAL|Jenny|Karen</w:t>
      </w:r>
      <w: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zero hits</w:t>
      </w:r>
      <w:r>
        <w:t xml:space="preserve"> </w:t>
      </w:r>
      <w:r>
        <w:t xml:space="preserve">— so this verification duplicates nothing already covered.</w:t>
      </w:r>
    </w:p>
    <w:bookmarkEnd w:id="10"/>
    <w:bookmarkStart w:id="11" w:name="Xea431775198078650674860b204eecd2779d44a"/>
    <w:p>
      <w:pPr>
        <w:pStyle w:val="Heading2"/>
      </w:pPr>
      <w:r>
        <w:t xml:space="preserve">2. Verdict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Artifact (as named in transcript)</w:t>
            </w:r>
          </w:p>
        </w:tc>
        <w:tc>
          <w:tcPr/>
          <w:p>
            <w:pPr>
              <w:pStyle w:val="Compact"/>
            </w:pPr>
            <w:r>
              <w:t xml:space="preserve">Exists?</w:t>
            </w:r>
          </w:p>
        </w:tc>
        <w:tc>
          <w:tcPr/>
          <w:p>
            <w:pPr>
              <w:pStyle w:val="Compact"/>
            </w:pPr>
            <w:r>
              <w:t xml:space="preserve">Alive?</w:t>
            </w:r>
          </w:p>
        </w:tc>
        <w:tc>
          <w:tcPr/>
          <w:p>
            <w:pPr>
              <w:pStyle w:val="Compact"/>
            </w:pPr>
            <w:r>
              <w:t xml:space="preserve">Does what is claimed?</w:t>
            </w:r>
          </w:p>
        </w:tc>
        <w:tc>
          <w:tcPr/>
          <w:p>
            <w:pPr>
              <w:pStyle w:val="Compact"/>
            </w:pPr>
            <w:r>
              <w:t xml:space="preserve">Supply-chain risk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truthguard</w:t>
            </w:r>
            <w:r>
              <w:t xml:space="preserve"> </w:t>
            </w:r>
            <w:r>
              <w:t xml:space="preserve">(npm) +</w:t>
            </w:r>
            <w:r>
              <w:t xml:space="preserve"> </w:t>
            </w:r>
            <w:r>
              <w:rPr>
                <w:rStyle w:val="VerbatimChar"/>
              </w:rPr>
              <w:t xml:space="preserve">spyrae/truthguard</w:t>
            </w:r>
            <w:r>
              <w:t xml:space="preserve"> </w:t>
            </w:r>
            <w:r>
              <w:t xml:space="preserve">(GitHub) + brew tap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</w:t>
            </w:r>
            <w:r>
              <w:t xml:space="preserve"> </w:t>
            </w:r>
            <w:r>
              <w:t xml:space="preserve">— 1 release (0.1.0, 2026-03-09), 0 updates, 2 stars, 14 downloads/month</w:t>
            </w:r>
          </w:p>
        </w:tc>
        <w:tc>
          <w:tcPr/>
          <w:p>
            <w:pPr>
              <w:pStyle w:val="Compact"/>
            </w:pPr>
            <w:r>
              <w:t xml:space="preserve">Core checksum/exit-code claims REAL in source;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command + config file FABRICATED</w:t>
            </w:r>
          </w:p>
        </w:tc>
        <w:tc>
          <w:tcPr/>
          <w:p>
            <w:pPr>
              <w:pStyle w:val="Compact"/>
            </w:pPr>
            <w:r>
              <w:t xml:space="preserve">Moderate: 7 shell scripts + 237-line CLI run on every Bash/Write/Edit; fully auditable but unmaintained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(pattern, not package)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CLI (</w:t>
            </w:r>
            <w:r>
              <w:rPr>
                <w:rStyle w:val="VerbatimChar"/>
              </w:rPr>
              <w:t xml:space="preserve">npx skills add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ALIVE</w:t>
            </w:r>
            <w:r>
              <w:t xml:space="preserve"> </w:t>
            </w:r>
            <w:r>
              <w:t xml:space="preserve">— vercel-labs/skills, 87 versions, modified 2026-07-22, 51,903,010 dl/month</w:t>
            </w:r>
          </w:p>
        </w:tc>
        <w:tc>
          <w:tcPr/>
          <w:p>
            <w:pPr>
              <w:pStyle w:val="Compact"/>
            </w:pPr>
            <w:r>
              <w:t xml:space="preserve">Yes — installs skills from GitHub repos</w:t>
            </w:r>
          </w:p>
        </w:tc>
        <w:tc>
          <w:tcPr/>
          <w:p>
            <w:pPr>
              <w:pStyle w:val="Compact"/>
            </w:pPr>
            <w:r>
              <w:t xml:space="preserve">CLI itself credible (Vercel Labs); the risk is what it installs</w:t>
            </w:r>
          </w:p>
        </w:tc>
        <w:tc>
          <w:tcPr/>
          <w:p>
            <w:pPr>
              <w:pStyle w:val="Compact"/>
            </w:pPr>
            <w:r>
              <w:t xml:space="preserve">N/A (delivery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howardng97/claude-stop-hallucination</w:t>
            </w:r>
            <w:r>
              <w:t xml:space="preserve"> </w:t>
            </w: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</w:t>
            </w:r>
            <w:r>
              <w:t xml:space="preserve"> </w:t>
            </w:r>
            <w:r>
              <w:t xml:space="preserve">— created AND last pushed 2026-04-29 (single day), 1 star, 0 forks</w:t>
            </w:r>
          </w:p>
        </w:tc>
        <w:tc>
          <w:tcPr/>
          <w:p>
            <w:pPr>
              <w:pStyle w:val="Compact"/>
            </w:pPr>
            <w:r>
              <w:t xml:space="preserve">Yes — SKILL.md name</w:t>
            </w:r>
            <w:r>
              <w:t xml:space="preserve"> </w:t>
            </w:r>
            <w:r>
              <w:rPr>
                <w:rStyle w:val="VerbatimChar"/>
              </w:rPr>
              <w:t xml:space="preserve">reality-check</w:t>
            </w:r>
            <w:r>
              <w:t xml:space="preserve">, anti-sycophancy triggers as described</w:t>
            </w:r>
          </w:p>
        </w:tc>
        <w:tc>
          <w:tcPr/>
          <w:p>
            <w:pPr>
              <w:pStyle w:val="Compact"/>
            </w:pPr>
            <w:r>
              <w:t xml:space="preserve">Low execution risk (prose skill) but it is arbitrary third-party INSTRUCTIONS injected into agent 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(redundant + prose-layer)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Evidence tagging</w:t>
            </w:r>
            <w:r>
              <w:t xml:space="preserve"> </w:t>
            </w:r>
            <w:r>
              <w:rPr>
                <w:rStyle w:val="VerbatimChar"/>
              </w:rPr>
              <w:t xml:space="preserve">[VERIFIED-REAL]</w:t>
            </w:r>
            <w:r>
              <w:t xml:space="preserve">/</w:t>
            </w:r>
            <w:r>
              <w:rPr>
                <w:rStyle w:val="VerbatimChar"/>
              </w:rPr>
              <w:t xml:space="preserve">[VERIFIED-SYNTHETIC]</w:t>
            </w:r>
            <w:r>
              <w:t xml:space="preserve"> </w:t>
            </w:r>
            <w:r>
              <w:t xml:space="preserve">("sergeeey repo")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sergeeey/Claude-cod-top-2026</w:t>
            </w:r>
          </w:p>
        </w:tc>
        <w:tc>
          <w:tcPr/>
          <w:p>
            <w:pPr>
              <w:pStyle w:val="Compact"/>
            </w:pPr>
            <w:r>
              <w:t xml:space="preserve">Semi — 7 stars, pushed 2026-07-22; repo self-reports "dogfood evidence still growing (2 real runs)"</w:t>
            </w:r>
          </w:p>
        </w:tc>
        <w:tc>
          <w:tcPr/>
          <w:p>
            <w:pPr>
              <w:pStyle w:val="Compact"/>
            </w:pPr>
            <w:r>
              <w:t xml:space="preserve">Yes — markers are a "hard rule in rules/integrity.md" of that repo</w:t>
            </w:r>
          </w:p>
        </w:tc>
        <w:tc>
          <w:tcPr/>
          <w:p>
            <w:pPr>
              <w:pStyle w:val="Compact"/>
            </w:pPr>
            <w:r>
              <w:t xml:space="preserve">None (it is a CLAUDE.md text block)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prose / already bound stronger by SOL-04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darcyegb/ClaudeCodeAgents</w:t>
            </w:r>
            <w:r>
              <w:t xml:space="preserve"> </w:t>
            </w:r>
            <w:r>
              <w:t xml:space="preserve">(Jenny, Karen, TaskCompletionValidator, +3)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</w:t>
            </w:r>
            <w:r>
              <w:t xml:space="preserve"> </w:t>
            </w:r>
            <w:r>
              <w:t xml:space="preserve">— 748 stars, 69 forks, last push 2026-05-23 (~2 months)</w:t>
            </w:r>
          </w:p>
        </w:tc>
        <w:tc>
          <w:tcPr/>
          <w:p>
            <w:pPr>
              <w:pStyle w:val="Compact"/>
            </w:pPr>
            <w:r>
              <w:t xml:space="preserve">Yes — all 6 named agent files present (+1 extra) on branch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LICENSE</w:t>
            </w:r>
            <w:r>
              <w:t xml:space="preserve"> </w:t>
            </w:r>
            <w:r>
              <w:t xml:space="preserve">(all rights reserved — cloning into product workflow is legally unclean); content is prompts, not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(redundant to §11.4.125/142/209 + license)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fivetaku/fablize</w:t>
            </w:r>
            <w:r>
              <w:t xml:space="preserve"> </w:t>
            </w: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ALIVE</w:t>
            </w:r>
            <w:r>
              <w:t xml:space="preserve"> </w:t>
            </w:r>
            <w:r>
              <w:t xml:space="preserve">— 870 stars, 117 forks, MIT, created 2026-06-14, pushed 2026-07-06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every specific claim verified in source (Stop-hook gate, goals.py decomposition, early-stop hook, honest-limits section, measurement protocol, tests)</w:t>
            </w:r>
          </w:p>
        </w:tc>
        <w:tc>
          <w:tcPr/>
          <w:p>
            <w:pPr>
              <w:pStyle w:val="Compact"/>
            </w:pPr>
            <w:r>
              <w:t xml:space="preserve">Moderate: Python hooks + context packs run with our privileges; MIT, testable, auditable (48 files)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(strongest artifact in the stack — see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anthropics/claude-plugins-official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mcp-server-dev</w:t>
            </w:r>
            <w:r>
              <w:t xml:space="preserve"> </w:t>
            </w: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ALIVE</w:t>
            </w:r>
            <w:r>
              <w:t xml:space="preserve"> </w:t>
            </w:r>
            <w:r>
              <w:t xml:space="preserve">— official Anthropic, 32,478 stars, pushed 2026-07-22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mcp-server-dev:build-mcp-server</w:t>
            </w:r>
            <w:r>
              <w:t xml:space="preserve"> </w:t>
            </w:r>
            <w:r>
              <w:t xml:space="preserve">is in THIS session's live skill list (runtime evidence)</w:t>
            </w:r>
          </w:p>
        </w:tc>
        <w:tc>
          <w:tcPr/>
          <w:p>
            <w:pPr>
              <w:pStyle w:val="Compact"/>
            </w:pPr>
            <w:r>
              <w:t xml:space="preserve">Low (official)</w:t>
            </w:r>
          </w:p>
        </w:tc>
        <w:tc>
          <w:tcPr/>
          <w:p>
            <w:pPr>
              <w:pStyle w:val="Compact"/>
            </w:pPr>
            <w:r>
              <w:t xml:space="preserve">ADOPT-class (already effectively present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@fabriciofs/mcp-postgres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DEAD-ish</w:t>
            </w:r>
            <w:r>
              <w:t xml:space="preserve"> </w:t>
            </w:r>
            <w:r>
              <w:t xml:space="preserve">— v1.0.1 (2026-01-22), repo pushed 2026-02-05, 1 star, 53 dl/month</w:t>
            </w:r>
          </w:p>
        </w:tc>
        <w:tc>
          <w:tcPr/>
          <w:p>
            <w:pPr>
              <w:pStyle w:val="Compact"/>
            </w:pPr>
            <w:r>
              <w:t xml:space="preserve">Yes — all 5 claimed tool names present in README; but write-ops exist behind</w:t>
            </w:r>
            <w:r>
              <w:t xml:space="preserve"> </w:t>
            </w:r>
            <w:r>
              <w:rPr>
                <w:rStyle w:val="VerbatimChar"/>
              </w:rPr>
              <w:t xml:space="preserve">READONLY=false</w:t>
            </w:r>
          </w:p>
        </w:tc>
        <w:tc>
          <w:tcPr/>
          <w:p>
            <w:pPr>
              <w:pStyle w:val="Compact"/>
            </w:pPr>
            <w:r>
              <w:t xml:space="preserve">Moderate — a DB-credentialed MCP server from a 1-star personal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for this project</w:t>
            </w:r>
            <w:r>
              <w:t xml:space="preserve"> </w:t>
            </w:r>
            <w:r>
              <w:t xml:space="preserve">(no Postgres in stack; principle already 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@modelcontextprotocol/server-github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</w:t>
            </w:r>
            <w:r>
              <w:t xml:space="preserve"> </w:t>
            </w:r>
            <w:r>
              <w:t xml:space="preserve">— npm latest carries "Package no longer supported"</w:t>
            </w:r>
          </w:p>
        </w:tc>
        <w:tc>
          <w:tcPr/>
          <w:p>
            <w:pPr>
              <w:pStyle w:val="Compact"/>
            </w:pPr>
            <w:r>
              <w:t xml:space="preserve">Historically yes; recommending it in 2026-07 is stale advice</w:t>
            </w:r>
          </w:p>
        </w:tc>
        <w:tc>
          <w:tcPr/>
          <w:p>
            <w:pPr>
              <w:pStyle w:val="Compact"/>
            </w:pPr>
            <w:r>
              <w:t xml:space="preserve">Deprecated dependency = unpatched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CLI, already present)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claude-pty-acp</w:t>
            </w:r>
            <w:r>
              <w:t xml:space="preserve"> </w:t>
            </w:r>
            <w:r>
              <w:t xml:space="preserve">(npm) +</w:t>
            </w:r>
            <w:r>
              <w:t xml:space="preserve"> </w:t>
            </w:r>
            <w:r>
              <w:rPr>
                <w:rStyle w:val="VerbatimChar"/>
              </w:rPr>
              <w:t xml:space="preserve">ClayCheung/claude-pty-acp</w:t>
            </w:r>
            <w:r>
              <w:t xml:space="preserve"> </w:t>
            </w:r>
            <w:r>
              <w:t xml:space="preserve">(GitHub)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(0.1.0, 2026-06-13); GitHub repo</w:t>
            </w:r>
            <w:r>
              <w:t xml:space="preserve"> </w:t>
            </w:r>
            <w:r>
              <w:rPr>
                <w:b/>
                <w:bCs/>
              </w:rPr>
              <w:t xml:space="preserve">404 — DELETED/private</w:t>
            </w:r>
          </w:p>
        </w:tc>
        <w:tc>
          <w:tcPr/>
          <w:p>
            <w:pPr>
              <w:pStyle w:val="Compact"/>
            </w:pPr>
            <w:r>
              <w:t xml:space="preserve">Dead: 1 version, 40 dl/month,</w:t>
            </w:r>
            <w:r>
              <w:t xml:space="preserve"> </w:t>
            </w:r>
            <w:r>
              <w:rPr>
                <w:b/>
                <w:bCs/>
              </w:rPr>
              <w:t xml:space="preserve">source repo gone</w:t>
            </w:r>
          </w:p>
        </w:tc>
        <w:tc>
          <w:tcPr/>
          <w:p>
            <w:pPr>
              <w:pStyle w:val="Compact"/>
            </w:pPr>
            <w:r>
              <w:t xml:space="preserve">Unverifiable — the published tarball's source cannot be reviewed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un-auditable published artifact; the transcript's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 clone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command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outright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ACP (Agent Client Protocol) + JetBrains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ALIVE — official Zed adapter</w:t>
            </w:r>
            <w:r>
              <w:t xml:space="preserve"> </w:t>
            </w:r>
            <w:r>
              <w:rPr>
                <w:rStyle w:val="VerbatimChar"/>
              </w:rPr>
              <w:t xml:space="preserve">@zed-industries/claude-code-acp</w:t>
            </w:r>
            <w:r>
              <w:t xml:space="preserve"> </w:t>
            </w:r>
            <w:r>
              <w:t xml:space="preserve">v0.16.2, 67,931 dl/month; JetBrains ACP registry live 2026-01</w:t>
            </w:r>
          </w:p>
        </w:tc>
        <w:tc>
          <w:tcPr/>
          <w:p>
            <w:pPr>
              <w:pStyle w:val="Compact"/>
            </w:pPr>
            <w:r>
              <w:t xml:space="preserve">Yes — transcript's JetBrains claims (Dec 2025 support, Settings | Tools | AI Assistant | Agents, registry) accurate</w:t>
            </w:r>
          </w:p>
        </w:tc>
        <w:tc>
          <w:tcPr/>
          <w:p>
            <w:pPr>
              <w:pStyle w:val="Compact"/>
            </w:pPr>
            <w:r>
              <w:t xml:space="preserve">Official-adapter path is credible; transcript recommended the wrong (dead)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for verification-isolation need</w:t>
            </w:r>
            <w:r>
              <w:t xml:space="preserve"> </w:t>
            </w:r>
            <w:r>
              <w:t xml:space="preserve">(our subagents already isolate); note official adapter if editor interop is ever wanted</w:t>
            </w:r>
          </w:p>
        </w:tc>
      </w:tr>
    </w:tbl>
    <w:bookmarkEnd w:id="11"/>
    <w:bookmarkStart w:id="12" w:name="X8711dcf9897ec8a145925dfb0d2d8386c32c5be"/>
    <w:p>
      <w:pPr>
        <w:pStyle w:val="Heading2"/>
      </w:pPr>
      <w:r>
        <w:t xml:space="preserve">3. Platform-claims accuracy audit (the transcript's statements about Claude Code itself)</w:t>
      </w:r>
    </w:p>
    <w:p>
      <w:pPr>
        <w:pStyle w:val="FirstParagraph"/>
      </w:pPr>
      <w:r>
        <w:t xml:space="preserve">Checked against the live docs (</w:t>
      </w:r>
      <w:r>
        <w:rPr>
          <w:rStyle w:val="VerbatimChar"/>
        </w:rPr>
        <w:t xml:space="preserve">code.claude.com/docs/en/hooks</w:t>
      </w:r>
      <w:r>
        <w:t xml:space="preserve">, fetched 2026-07-22) and this</w:t>
      </w:r>
      <w:r>
        <w:t xml:space="preserve"> </w:t>
      </w:r>
      <w:r>
        <w:t xml:space="preserve">session's runtime: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Transcript 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hook system has 30 hook events across session, prompt, tool, subagent, task, file, and notification phases"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(docs list ~30–31 events incl. SessionStart, UserPromptSubmit, PreToolUse, PostToolUse, PostToolUseFailure, SubagentStart/Stop, TaskCreated/Completed, Stop, FileChanged, Notification, …)</w:t>
            </w:r>
          </w:p>
        </w:tc>
        <w:tc>
          <w:tcPr/>
          <w:p>
            <w:pPr>
              <w:pStyle w:val="Compact"/>
            </w:pPr>
            <w:r>
              <w:t xml:space="preserve">docs fetch 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input arrives as JSON via stdin (Python example)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— "For command hooks, input arrives on stdin"</w:t>
            </w:r>
          </w:p>
        </w:tc>
        <w:tc>
          <w:tcPr/>
          <w:p>
            <w:pPr>
              <w:pStyle w:val="Compact"/>
            </w:pPr>
            <w:r>
              <w:t xml:space="preserve">docs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 matcher-array settings schema (the "manual configuration" JSON block)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— matches the documented 3-level schema and matches this repo's live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</w:p>
        </w:tc>
        <w:tc>
          <w:tcPr/>
          <w:p>
            <w:pPr>
              <w:pStyle w:val="Compact"/>
            </w:pPr>
            <w:r>
              <w:t xml:space="preserve">docs fetch + local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Step-2 hook block:</w:t>
            </w:r>
            <w:r>
              <w:t xml:space="preserve"> </w:t>
            </w:r>
            <w:r>
              <w:rPr>
                <w:rStyle w:val="VerbatimChar"/>
              </w:rPr>
              <w:t xml:space="preserve">"PreToolUse": "npx truthguard pre $TOOL_NAME $TOOL_ARGS"</w:t>
            </w:r>
            <w:r>
              <w:t xml:space="preserve"> </w:t>
            </w:r>
            <w:r>
              <w:t xml:space="preserve">(flat string + env vars)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 TWICE</w:t>
            </w:r>
            <w:r>
              <w:t xml:space="preserve"> </w:t>
            </w:r>
            <w:r>
              <w:t xml:space="preserve">— (a) flat-string-per-event is not the schema; (b)</w:t>
            </w:r>
            <w:r>
              <w:t xml:space="preserve"> </w:t>
            </w:r>
            <w:r>
              <w:rPr>
                <w:rStyle w:val="VerbatimChar"/>
              </w:rPr>
              <w:t xml:space="preserve">truthguard pre</w:t>
            </w:r>
            <w:r>
              <w:t xml:space="preserve">/</w:t>
            </w:r>
            <w:r>
              <w:rPr>
                <w:rStyle w:val="VerbatimChar"/>
              </w:rPr>
              <w:t xml:space="preserve">truthguard post</w:t>
            </w:r>
            <w:r>
              <w:t xml:space="preserve"> </w:t>
            </w:r>
            <w:r>
              <w:t xml:space="preserve">subcommands DO NOT EXIST in the CLI (commands: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  <w:r>
              <w:t xml:space="preserve">); (c)</w:t>
            </w:r>
            <w:r>
              <w:t xml:space="preserve"> </w:t>
            </w:r>
            <w:r>
              <w:rPr>
                <w:rStyle w:val="VerbatimChar"/>
              </w:rPr>
              <w:t xml:space="preserve">$TOOL_NAME</w:t>
            </w:r>
            <w:r>
              <w:t xml:space="preserve">/</w:t>
            </w:r>
            <w:r>
              <w:rPr>
                <w:rStyle w:val="VerbatimChar"/>
              </w:rPr>
              <w:t xml:space="preserve">$TOOL_ARGS</w:t>
            </w:r>
            <w:r>
              <w:t xml:space="preserve"> </w:t>
            </w:r>
            <w:r>
              <w:t xml:space="preserve">are not documented hook env vars</w:t>
            </w:r>
          </w:p>
        </w:tc>
        <w:tc>
          <w:tcPr/>
          <w:p>
            <w:pPr>
              <w:pStyle w:val="Compact"/>
            </w:pPr>
            <w:r>
              <w:t xml:space="preserve">CLI source lines 40–45; docs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Force-push-block example using</w:t>
            </w:r>
            <w:r>
              <w:t xml:space="preserve"> </w:t>
            </w:r>
            <w:r>
              <w:rPr>
                <w:rStyle w:val="VerbatimChar"/>
              </w:rPr>
              <w:t xml:space="preserve">$CLAUDE_TOOL_INPUT</w:t>
            </w:r>
            <w:r>
              <w:t xml:space="preserve"> </w:t>
            </w:r>
            <w:r>
              <w:t xml:space="preserve">piped through shell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 AND DANGEROUS AS A PATTERN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CLAUDE_TOOL_INPUT</w:t>
            </w:r>
            <w:r>
              <w:t xml:space="preserve"> </w:t>
            </w:r>
            <w:r>
              <w:t xml:space="preserve">env var is documented; the variable expands empty, the grep never matches, the hook never blocks anything → a guard that silently always-allows, the precise §11.4.201 false-negative shape. Separately, interpolating tool input through a shell string is an injection-adjacent anti-pattern even where such a variable exists — real hooks must read stdin JSON with a proper parser (as our §11.4.109 guards do)</w:t>
            </w:r>
          </w:p>
        </w:tc>
        <w:tc>
          <w:tcPr/>
          <w:p>
            <w:pPr>
              <w:pStyle w:val="Compact"/>
            </w:pPr>
            <w:r>
              <w:t xml:space="preserve">docs fetch (env vars:</w:t>
            </w:r>
            <w:r>
              <w:t xml:space="preserve"> </w:t>
            </w:r>
            <w:r>
              <w:rPr>
                <w:rStyle w:val="VerbatimChar"/>
              </w:rPr>
              <w:t xml:space="preserve">CLAUDE_PROJECT_DIR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CLAUDE_PLUGIN_ROOT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CLAUDE_PLUGIN_DATA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CLAUDE_EFFORT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"grep for [VERIFIED-REAL] in</w:t>
            </w:r>
            <w:r>
              <w:t xml:space="preserve"> </w:t>
            </w:r>
            <w:r>
              <w:rPr>
                <w:rStyle w:val="VerbatimChar"/>
              </w:rPr>
              <w:t xml:space="preserve">.claude/last-session.log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 PATH</w:t>
            </w:r>
            <w:r>
              <w:t xml:space="preserve"> </w:t>
            </w:r>
            <w:r>
              <w:t xml:space="preserve">— no such file exists in Claude Code's layout (transcripts live under the config dir's</w:t>
            </w:r>
            <w:r>
              <w:t xml:space="preserve"> </w:t>
            </w:r>
            <w:r>
              <w:rPr>
                <w:rStyle w:val="VerbatimChar"/>
              </w:rPr>
              <w:t xml:space="preserve">projects/*.jsonl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local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truthguard init</w:t>
            </w:r>
            <w:r>
              <w:t xml:space="preserve"> </w:t>
            </w:r>
            <w:r>
              <w:t xml:space="preserve">"creates a truthguard.config.json"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</w:t>
            </w:r>
            <w:r>
              <w:t xml:space="preserve"> </w:t>
            </w:r>
            <w:r>
              <w:t xml:space="preserve">— 0 occurrences of</w:t>
            </w:r>
            <w:r>
              <w:t xml:space="preserve"> </w:t>
            </w:r>
            <w:r>
              <w:rPr>
                <w:rStyle w:val="VerbatimChar"/>
              </w:rPr>
              <w:t xml:space="preserve">truthguard.config</w:t>
            </w:r>
            <w:r>
              <w:t xml:space="preserve"> </w:t>
            </w:r>
            <w:r>
              <w:t xml:space="preserve">in the CLI;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writes hooks into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; the repo's config artifact is</w:t>
            </w:r>
            <w:r>
              <w:t xml:space="preserve"> </w:t>
            </w:r>
            <w:r>
              <w:rPr>
                <w:rStyle w:val="VerbatimChar"/>
              </w:rPr>
              <w:t xml:space="preserve">.truthguard.yml.example</w:t>
            </w:r>
          </w:p>
        </w:tc>
        <w:tc>
          <w:tcPr/>
          <w:p>
            <w:pPr>
              <w:pStyle w:val="Compact"/>
            </w:pPr>
            <w:r>
              <w:t xml:space="preserve">CLI source (needle: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 </w:t>
            </w:r>
            <w:r>
              <w:t xml:space="preserve">= 7 hits, same grep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truthguard audit</w:t>
            </w:r>
            <w:r>
              <w:t xml:space="preserve"> </w:t>
            </w:r>
            <w:r>
              <w:t xml:space="preserve">— "shows every edit that wasn't confirmed"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</w:t>
            </w:r>
            <w:r>
              <w:t xml:space="preserve"> </w:t>
            </w:r>
            <w:r>
              <w:t xml:space="preserve">— 0 occurrences of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in the CLI</w:t>
            </w:r>
          </w:p>
        </w:tc>
        <w:tc>
          <w:tcPr/>
          <w:p>
            <w:pPr>
              <w:pStyle w:val="Compact"/>
            </w:pPr>
            <w:r>
              <w:t xml:space="preserve">CLI source, needled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/plugin marketplace add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/plugin install …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(real plugin flow;</w:t>
            </w:r>
            <w:r>
              <w:t xml:space="preserve"> </w:t>
            </w:r>
            <w:r>
              <w:rPr>
                <w:rStyle w:val="VerbatimChar"/>
              </w:rPr>
              <w:t xml:space="preserve">fablize</w:t>
            </w:r>
            <w:r>
              <w:t xml:space="preserve"> </w:t>
            </w:r>
            <w:r>
              <w:t xml:space="preserve">README uses the identical commands)</w:t>
            </w:r>
          </w:p>
        </w:tc>
        <w:tc>
          <w:tcPr/>
          <w:p>
            <w:pPr>
              <w:pStyle w:val="Compact"/>
            </w:pPr>
            <w:r>
              <w:t xml:space="preserve">fablize README + local plugin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/reload-plugins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not independently verified this session (low stakes — restart achieves the same)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mcp add --transport http &lt;name&gt; &lt;url&gt;</w:t>
            </w:r>
          </w:p>
        </w:tc>
        <w:tc>
          <w:tcPr/>
          <w:p>
            <w:pPr>
              <w:pStyle w:val="Compact"/>
            </w:pPr>
            <w:r>
              <w:t xml:space="preserve">Consistent with the documented MCP CLI shape; not independently re-verified this session —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at the letter-exact level, low stakes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JetBrains "native ACP support since December 2025", Settings | Tools | AI Assistant | Agents, agent 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— JetBrains "Bring your own AI agent" (2025-12), ACP Agent Registry live (2026-01), official ACP docs pages</w:t>
            </w:r>
          </w:p>
        </w:tc>
        <w:tc>
          <w:tcPr/>
          <w:p>
            <w:pPr>
              <w:pStyle w:val="Compact"/>
            </w:pPr>
            <w:r>
              <w:t xml:space="preserve">JetBrains blog + help pages, accessed 2026-07-22 (see 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PostToolUse "Can Block? No (already executed)"</w:t>
            </w:r>
          </w:p>
        </w:tc>
        <w:tc>
          <w:tcPr/>
          <w:p>
            <w:pPr>
              <w:pStyle w:val="Compact"/>
            </w:pPr>
            <w:r>
              <w:t xml:space="preserve">Materially accurate for the executed tool; nuance: PostToolUse output can still steer the agent (TruthGuard's phantom-edit script emits</w:t>
            </w:r>
            <w:r>
              <w:t xml:space="preserve"> </w:t>
            </w:r>
            <w:r>
              <w:rPr>
                <w:rStyle w:val="VerbatimChar"/>
              </w:rPr>
              <w:t xml:space="preserve">decision: "block"</w:t>
            </w:r>
            <w:r>
              <w:t xml:space="preserve"> </w:t>
            </w:r>
            <w:r>
              <w:t xml:space="preserve">as feedback)</w:t>
            </w:r>
          </w:p>
        </w:tc>
        <w:tc>
          <w:tcPr/>
          <w:p>
            <w:pPr>
              <w:pStyle w:val="Compact"/>
            </w:pPr>
            <w:r>
              <w:t xml:space="preserve">docs + TruthGuard source</w:t>
            </w:r>
          </w:p>
        </w:tc>
      </w:tr>
    </w:tbl>
    <w:bookmarkEnd w:id="12"/>
    <w:bookmarkStart w:id="22" w:name="X17665ba3cead7dc1a9050db8a963dc98cc0047e"/>
    <w:p>
      <w:pPr>
        <w:pStyle w:val="Heading2"/>
      </w:pPr>
      <w:r>
        <w:t xml:space="preserve">4. Per-artifact detail</w:t>
      </w:r>
    </w:p>
    <w:bookmarkStart w:id="13" w:name="X19a08825cf2e30f56d0fd41f714c94c1d19fa30"/>
    <w:p>
      <w:pPr>
        <w:pStyle w:val="Heading3"/>
      </w:pPr>
      <w:r>
        <w:t xml:space="preserve">4.1 TruthGuard (</w:t>
      </w:r>
      <w:r>
        <w:rPr>
          <w:rStyle w:val="VerbatimChar"/>
        </w:rPr>
        <w:t xml:space="preserve">truthguard</w:t>
      </w:r>
      <w:r>
        <w:t xml:space="preserve"> </w:t>
      </w:r>
      <w:r>
        <w:t xml:space="preserve">npm /</w:t>
      </w:r>
      <w:r>
        <w:t xml:space="preserve"> </w:t>
      </w:r>
      <w:r>
        <w:rPr>
          <w:rStyle w:val="VerbatimChar"/>
        </w:rPr>
        <w:t xml:space="preserve">spyrae/truthguard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spyrae/homebrew-truthguard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Exists:</w:t>
      </w:r>
      <w:r>
        <w:t xml:space="preserve"> </w:t>
      </w:r>
      <w:r>
        <w:t xml:space="preserve">npm 200 — v0.1.0, created 2026-03-09,</w:t>
      </w:r>
      <w:r>
        <w:t xml:space="preserve"> </w:t>
      </w:r>
      <w:r>
        <w:rPr>
          <w:b/>
          <w:bCs/>
        </w:rPr>
        <w:t xml:space="preserve">1 version ever</w:t>
      </w:r>
      <w:r>
        <w:t xml:space="preserve">, description "Catches</w:t>
      </w:r>
      <w:r>
        <w:t xml:space="preserve"> </w:t>
      </w:r>
      <w:r>
        <w:t xml:space="preserve">false claims from AI coding agents. Verifies actions were actually performed." GitHub 200 — 2</w:t>
      </w:r>
      <w:r>
        <w:t xml:space="preserve"> </w:t>
      </w:r>
      <w:r>
        <w:t xml:space="preserve">stars, 2 forks, last push 2026-03-09. Homebrew tap repo exists (1 star). Downloads:</w:t>
      </w:r>
      <w:r>
        <w:t xml:space="preserve"> </w:t>
      </w:r>
      <w:r>
        <w:rPr>
          <w:b/>
          <w:bCs/>
        </w:rPr>
        <w:t xml:space="preserve">14/month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Alive:</w:t>
      </w:r>
      <w:r>
        <w:t xml:space="preserve"> </w:t>
      </w:r>
      <w:r>
        <w:t xml:space="preserve">NO. Single-day release, zero commits in 4.5 months, a</w:t>
      </w:r>
      <w:r>
        <w:t xml:space="preserve"> </w:t>
      </w:r>
      <w:r>
        <w:rPr>
          <w:rStyle w:val="VerbatimChar"/>
        </w:rPr>
        <w:t xml:space="preserve">docs/launch/</w:t>
      </w:r>
      <w:r>
        <w:t xml:space="preserve"> </w:t>
      </w:r>
      <w:r>
        <w:t xml:space="preserve">directory</w:t>
      </w:r>
      <w:r>
        <w:t xml:space="preserve"> </w:t>
      </w:r>
      <w:r>
        <w:t xml:space="preserve">(devto.md, reddit.md, ru-chat.md) evidencing a launch that did not take off. Evidence class:</w:t>
      </w:r>
      <w:r>
        <w:t xml:space="preserve"> </w:t>
      </w:r>
      <w:r>
        <w:t xml:space="preserve">registry JSON + repo metadata + full tree listing.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what is claimed:</w:t>
      </w:r>
      <w:r>
        <w:t xml:space="preserve"> </w:t>
      </w:r>
      <w:r>
        <w:t xml:space="preserve">the two load-bearing behavioral claims are REAL in source, read line</w:t>
      </w:r>
      <w:r>
        <w:t xml:space="preserve"> </w:t>
      </w:r>
      <w:r>
        <w:t xml:space="preserve">by line:</w:t>
      </w:r>
      <w:r>
        <w:t xml:space="preserve"> </w:t>
      </w:r>
      <w:r>
        <w:rPr>
          <w:rStyle w:val="VerbatimChar"/>
        </w:rPr>
        <w:t xml:space="preserve">scripts/pre-file-change.sh</w:t>
      </w:r>
      <w:r>
        <w:t xml:space="preserve"> </w:t>
      </w:r>
      <w:r>
        <w:t xml:space="preserve">stores a sha256 of the target file before</w:t>
      </w:r>
      <w:r>
        <w:t xml:space="preserve"> </w:t>
      </w:r>
      <w:r>
        <w:rPr>
          <w:rStyle w:val="VerbatimChar"/>
        </w:rPr>
        <w:t xml:space="preserve">Write|Edit</w:t>
      </w:r>
      <w:r>
        <w:t xml:space="preserve"> </w:t>
      </w:r>
      <w:r>
        <w:t xml:space="preserve">(stdin JSON parsed with</w:t>
      </w:r>
      <w:r>
        <w:t xml:space="preserve"> </w:t>
      </w:r>
      <w:r>
        <w:rPr>
          <w:rStyle w:val="VerbatimChar"/>
        </w:rPr>
        <w:t xml:space="preserve">jq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scripts/check-file-change.sh</w:t>
      </w:r>
      <w:r>
        <w:t xml:space="preserve"> </w:t>
      </w:r>
      <w:r>
        <w:t xml:space="preserve">re-hashes after, logs</w:t>
      </w:r>
      <w:r>
        <w:t xml:space="preserve"> </w:t>
      </w:r>
      <w:r>
        <w:rPr>
          <w:rStyle w:val="VerbatimChar"/>
        </w:rPr>
        <w:t xml:space="preserve">phantom-edit</w:t>
      </w:r>
      <w:r>
        <w:t xml:space="preserve">, and emits</w:t>
      </w:r>
      <w:r>
        <w:t xml:space="preserve"> </w:t>
      </w:r>
      <w:r>
        <w:rPr>
          <w:rStyle w:val="VerbatimChar"/>
        </w:rPr>
        <w:t xml:space="preserve">{decision:"block", reason:"…Do NOT claim the file was updated."}</w:t>
      </w:r>
      <w:r>
        <w:t xml:space="preserve"> </w:t>
      </w:r>
      <w:r>
        <w:t xml:space="preserve">when the checksum is unchanged — the "ghost edit" catcher is genuine and correctly built on</w:t>
      </w:r>
      <w:r>
        <w:t xml:space="preserve"> </w:t>
      </w:r>
      <w:r>
        <w:t xml:space="preserve">stdin JSON, not env vars.</w:t>
      </w:r>
      <w:r>
        <w:t xml:space="preserve"> </w:t>
      </w:r>
      <w:r>
        <w:rPr>
          <w:rStyle w:val="VerbatimChar"/>
        </w:rPr>
        <w:t xml:space="preserve">check-exit-code.sh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block-dangerous.sh</w:t>
      </w:r>
      <w:r>
        <w:t xml:space="preserve"> </w:t>
      </w:r>
      <w:r>
        <w:t xml:space="preserve">(blocks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,</w:t>
      </w:r>
      <w:r>
        <w:t xml:space="preserve"> </w:t>
      </w:r>
      <w:r>
        <w:t xml:space="preserve">force-push),</w:t>
      </w:r>
      <w:r>
        <w:t xml:space="preserve"> </w:t>
      </w:r>
      <w:r>
        <w:rPr>
          <w:rStyle w:val="VerbatimChar"/>
        </w:rPr>
        <w:t xml:space="preserve">pre-commit-tests.sh</w:t>
      </w:r>
      <w:r>
        <w:t xml:space="preserve"> </w:t>
      </w:r>
      <w:r>
        <w:t xml:space="preserve">all exist. It is also packaged as a proper Claude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).</w:t>
      </w:r>
      <w:r>
        <w:t xml:space="preserve"> </w:t>
      </w:r>
      <w:r>
        <w:t xml:space="preserve">What is NOT real:</w:t>
      </w:r>
      <w:r>
        <w:t xml:space="preserve"> </w:t>
      </w:r>
      <w:r>
        <w:rPr>
          <w:rStyle w:val="VerbatimChar"/>
        </w:rPr>
        <w:t xml:space="preserve">truthguard audit</w:t>
      </w:r>
      <w:r>
        <w:t xml:space="preserve"> </w:t>
      </w:r>
      <w:r>
        <w:t xml:space="preserve">(fabricated by the transcript),</w:t>
      </w:r>
      <w:r>
        <w:t xml:space="preserve"> </w:t>
      </w:r>
      <w:r>
        <w:rPr>
          <w:rStyle w:val="VerbatimChar"/>
        </w:rPr>
        <w:t xml:space="preserve">truthguard.config.json</w:t>
      </w:r>
      <w:r>
        <w:t xml:space="preserve"> </w:t>
      </w:r>
      <w:r>
        <w:t xml:space="preserve">(fabricated),</w:t>
      </w:r>
      <w:r>
        <w:t xml:space="preserve"> </w:t>
      </w:r>
      <w:r>
        <w:rPr>
          <w:rStyle w:val="VerbatimChar"/>
        </w:rPr>
        <w:t xml:space="preserve">truthguard pre</w:t>
      </w:r>
      <w:r>
        <w:t xml:space="preserve">/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subcommands (fabricated).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Would it work here:</w:t>
      </w:r>
      <w:r>
        <w:t xml:space="preserve"> </w:t>
      </w:r>
      <w:r>
        <w:t xml:space="preserve">the hooks.json shape is compatible with our settings schema. But</w:t>
      </w:r>
      <w:r>
        <w:t xml:space="preserve"> </w:t>
      </w:r>
      <w:r>
        <w:t xml:space="preserve">global state under</w:t>
      </w:r>
      <w:r>
        <w:t xml:space="preserve"> </w:t>
      </w:r>
      <w:r>
        <w:rPr>
          <w:rStyle w:val="VerbatimChar"/>
        </w:rPr>
        <w:t xml:space="preserve">~/.truthguard/</w:t>
      </w:r>
      <w:r>
        <w:t xml:space="preserve"> </w:t>
      </w:r>
      <w:r>
        <w:t xml:space="preserve">interacts poorly with the multi-alias</w:t>
      </w:r>
      <w:r>
        <w:t xml:space="preserve"> </w:t>
      </w:r>
      <w:r>
        <w:rPr>
          <w:rStyle w:val="VerbatimChar"/>
        </w:rPr>
        <w:t xml:space="preserve">CLAUDE_CONFIG_DIR=.claude-&lt;alias&gt;</w:t>
      </w:r>
      <w:r>
        <w:t xml:space="preserve"> </w:t>
      </w:r>
      <w:r>
        <w:t xml:space="preserve">layout (per-alias sessions, one shared home-dir checksum</w:t>
      </w:r>
      <w:r>
        <w:t xml:space="preserve"> </w:t>
      </w:r>
      <w:r>
        <w:t xml:space="preserve">store — cross-session checksum collisions between concurrent tracks/aliases writing the same</w:t>
      </w:r>
      <w:r>
        <w:t xml:space="preserve"> </w:t>
      </w:r>
      <w:r>
        <w:t xml:space="preserve">paths are plausible; the store is keyed by file path hash only, no session id). No container</w:t>
      </w:r>
      <w:r>
        <w:t xml:space="preserve"> </w:t>
      </w:r>
      <w:r>
        <w:t xml:space="preserve">requirement (§11.4.161 N/A).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Supply-chain:</w:t>
      </w:r>
      <w:r>
        <w:t xml:space="preserve"> </w:t>
      </w:r>
      <w:r>
        <w:t xml:space="preserve">small enough to audit exhaustively (this session read the load-bearing</w:t>
      </w:r>
      <w:r>
        <w:t xml:space="preserve"> </w:t>
      </w:r>
      <w:r>
        <w:t xml:space="preserve">scripts in full); LICENSE file present but GitHub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. Unmaintained =</w:t>
      </w:r>
      <w:r>
        <w:t xml:space="preserve"> </w:t>
      </w:r>
      <w:r>
        <w:t xml:space="preserve">adopting the package means adopting ownership of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 ADAPT.</w:t>
      </w:r>
      <w:r>
        <w:t xml:space="preserve"> </w:t>
      </w:r>
      <w:r>
        <w:t xml:space="preserve">Do not install the dead package; the two mechanisms worth having —</w:t>
      </w:r>
      <w:r>
        <w:t xml:space="preserve"> </w:t>
      </w:r>
      <w:r>
        <w:t xml:space="preserve">PostToolUse checksum ghost-edit detection and PostToolUse exit-code verification — are</w:t>
      </w:r>
      <w:r>
        <w:t xml:space="preserve"> </w:t>
      </w:r>
      <w:r>
        <w:t xml:space="preserve">~40 lines each, and re-implementing them in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 </w:t>
      </w:r>
      <w:r>
        <w:t xml:space="preserve">under our own</w:t>
      </w:r>
      <w:r>
        <w:t xml:space="preserve"> </w:t>
      </w:r>
      <w:r>
        <w:t xml:space="preserve">§11.4.224 test-first discipline (with per-session/per-alias state dirs) yields the same</w:t>
      </w:r>
      <w:r>
        <w:t xml:space="preserve"> </w:t>
      </w:r>
      <w:r>
        <w:t xml:space="preserve">binding without the dead dependency. This is precisely a SEAM mechanism our stack lacks</w:t>
      </w:r>
      <w:r>
        <w:t xml:space="preserve"> </w:t>
      </w:r>
      <w:r>
        <w:t xml:space="preserve">(see §6).</w:t>
      </w:r>
    </w:p>
    <w:bookmarkEnd w:id="13"/>
    <w:bookmarkStart w:id="14" w:name="X573c00b48883c641479d7f81c161908e79dd401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(vercel-labs) +</w:t>
      </w:r>
      <w:r>
        <w:t xml:space="preserve"> </w:t>
      </w:r>
      <w:r>
        <w:rPr>
          <w:rStyle w:val="VerbatimChar"/>
        </w:rPr>
        <w:t xml:space="preserve">howardng97/claude-stop-hallucination</w:t>
      </w:r>
    </w:p>
    <w:p>
      <w:pPr>
        <w:pStyle w:val="Compact"/>
        <w:numPr>
          <w:ilvl w:val="0"/>
          <w:numId w:val="1003"/>
        </w:numPr>
      </w:pPr>
      <w:r>
        <w:t xml:space="preserve">The delivery channel is real and huge: npm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vercel-labs/skills, 87 versions, modified</w:t>
      </w:r>
      <w:r>
        <w:t xml:space="preserve"> </w:t>
      </w:r>
      <w:r>
        <w:t xml:space="preserve">2026-07-22 (the day of this verification), 51,903,010 downloads/month (npm downloads API,</w:t>
      </w:r>
      <w:r>
        <w:t xml:space="preserve"> </w:t>
      </w:r>
      <w:r>
        <w:t xml:space="preserve">measured — reported as-is).</w:t>
      </w:r>
      <w:r>
        <w:t xml:space="preserve"> </w:t>
      </w:r>
      <w:r>
        <w:rPr>
          <w:rStyle w:val="VerbatimChar"/>
        </w:rPr>
        <w:t xml:space="preserve">npx skills add &lt;owner&gt;/&lt;repo&gt;</w:t>
      </w:r>
      <w:r>
        <w:t xml:space="preserve"> </w:t>
      </w:r>
      <w:r>
        <w:t xml:space="preserve">installing from GitHub is the real</w:t>
      </w:r>
      <w:r>
        <w:t xml:space="preserve"> </w:t>
      </w:r>
      <w:r>
        <w:t xml:space="preserve">usage shape.</w:t>
      </w:r>
    </w:p>
    <w:p>
      <w:pPr>
        <w:pStyle w:val="Compact"/>
        <w:numPr>
          <w:ilvl w:val="0"/>
          <w:numId w:val="1003"/>
        </w:numPr>
      </w:pPr>
      <w:r>
        <w:t xml:space="preserve">The skill itself: repo exists; 1 star, 0 forks, created and last pushed</w:t>
      </w:r>
      <w:r>
        <w:t xml:space="preserve"> </w:t>
      </w:r>
      <w:r>
        <w:rPr>
          <w:b/>
          <w:bCs/>
        </w:rPr>
        <w:t xml:space="preserve">the same day</w:t>
      </w:r>
      <w:r>
        <w:t xml:space="preserve"> </w:t>
      </w:r>
      <w:r>
        <w:t xml:space="preserve">(2026-04-29). Contents: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(name</w:t>
      </w:r>
      <w:r>
        <w:t xml:space="preserve"> </w:t>
      </w:r>
      <w:r>
        <w:rPr>
          <w:rStyle w:val="VerbatimChar"/>
        </w:rPr>
        <w:t xml:space="preserve">reality-check</w:t>
      </w:r>
      <w:r>
        <w:t xml:space="preserve"> </w:t>
      </w:r>
      <w:r>
        <w:t xml:space="preserve">— matching the transcript's uninstall</w:t>
      </w:r>
      <w:r>
        <w:t xml:space="preserve"> </w:t>
      </w:r>
      <w:r>
        <w:t xml:space="preserve">note),</w:t>
      </w:r>
      <w:r>
        <w:t xml:space="preserve"> </w:t>
      </w:r>
      <w:r>
        <w:rPr>
          <w:rStyle w:val="VerbatimChar"/>
        </w:rPr>
        <w:t xml:space="preserve">bin/install.mjs</w:t>
      </w:r>
      <w:r>
        <w:t xml:space="preserve">, README. The SKILL.md frontmatter verifies the transcript's</w:t>
      </w:r>
      <w:r>
        <w:t xml:space="preserve"> </w:t>
      </w:r>
      <w:r>
        <w:t xml:space="preserve">description: anti-sycophancy triggers ("reality check", "be real", "no sugarcoat", "brutal</w:t>
      </w:r>
      <w:r>
        <w:t xml:space="preserve"> </w:t>
      </w:r>
      <w:r>
        <w:t xml:space="preserve">honesty"), allowed-tools Read/Grep/Glob/Bash.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it is a TONE INSTRUCTION — prose in context, the exact layer our research</w:t>
      </w:r>
      <w:r>
        <w:t xml:space="preserve"> </w:t>
      </w:r>
      <w:r>
        <w:t xml:space="preserve">proved does not bind (Ontario null, corpus 2, 241/413 unimplemented gates). Our §11.4.6</w:t>
      </w:r>
      <w:r>
        <w:t xml:space="preserve"> </w:t>
      </w:r>
      <w:r>
        <w:t xml:space="preserve">no-guessing + §11.4.1 FAIL-bluff + the covenant's forbidden-vocabulary list are stronger and</w:t>
      </w:r>
      <w:r>
        <w:t xml:space="preserve"> </w:t>
      </w:r>
      <w:r>
        <w:t xml:space="preserve">already propagation-gated. Installing third-party instructions into agent context from a</w:t>
      </w:r>
      <w:r>
        <w:t xml:space="preserve"> </w:t>
      </w:r>
      <w:r>
        <w:t xml:space="preserve">1-star repo is also an unnecessary prompt-surface.</w:t>
      </w:r>
      <w:r>
        <w:t xml:space="preserve"> </w:t>
      </w:r>
      <w:r>
        <w:rPr>
          <w:b/>
          <w:bCs/>
        </w:rPr>
        <w:t xml:space="preserve">REJECT — new vocabulary for an old rule,</w:t>
      </w:r>
      <w:r>
        <w:rPr>
          <w:b/>
          <w:bCs/>
        </w:rPr>
        <w:t xml:space="preserve"> </w:t>
      </w:r>
      <w:r>
        <w:rPr>
          <w:b/>
          <w:bCs/>
        </w:rPr>
        <w:t xml:space="preserve">weaker than what it would sit beside.</w:t>
      </w:r>
    </w:p>
    <w:bookmarkEnd w:id="14"/>
    <w:bookmarkStart w:id="15" w:name="Xca1def29ee315e68959f6182ce60cb3bd10a201"/>
    <w:p>
      <w:pPr>
        <w:pStyle w:val="Heading3"/>
      </w:pPr>
      <w:r>
        <w:t xml:space="preserve">4.3 Evidence tagging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[VERIFIED-SYNTHETIC]</w:t>
      </w:r>
      <w:r>
        <w:t xml:space="preserve"> </w:t>
      </w:r>
      <w:r>
        <w:t xml:space="preserve">(the "sergeeey repo")</w:t>
      </w:r>
    </w:p>
    <w:p>
      <w:pPr>
        <w:pStyle w:val="Compact"/>
        <w:numPr>
          <w:ilvl w:val="0"/>
          <w:numId w:val="1004"/>
        </w:numPr>
      </w:pPr>
      <w:r>
        <w:t xml:space="preserve">The attribution resolves: GitHub user</w:t>
      </w:r>
      <w:r>
        <w:t xml:space="preserve"> </w:t>
      </w:r>
      <w:r>
        <w:rPr>
          <w:rStyle w:val="VerbatimChar"/>
        </w:rPr>
        <w:t xml:space="preserve">sergeeey</w:t>
      </w:r>
      <w:r>
        <w:t xml:space="preserve"> </w:t>
      </w:r>
      <w:r>
        <w:t xml:space="preserve">exists; the source is</w:t>
      </w:r>
      <w:r>
        <w:t xml:space="preserve"> </w:t>
      </w:r>
      <w:r>
        <w:rPr>
          <w:rStyle w:val="VerbatimChar"/>
        </w:rPr>
        <w:t xml:space="preserve">sergeeey/Claude-cod-top-2026</w:t>
      </w:r>
      <w:r>
        <w:t xml:space="preserve"> </w:t>
      </w:r>
      <w:r>
        <w:t xml:space="preserve">(7 stars, pushed 2026-07-22, description "Still trusting</w:t>
      </w:r>
      <w:r>
        <w:t xml:space="preserve"> </w:t>
      </w:r>
      <w:r>
        <w:t xml:space="preserve">results that AI generated, tested, and declared successful by itself?…"). Its README carries</w:t>
      </w:r>
      <w:r>
        <w:t xml:space="preserve"> </w:t>
      </w:r>
      <w:r>
        <w:t xml:space="preserve">the markers verbatim ("Every claim carries an evidence marker —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 </w:t>
      </w:r>
      <w:r>
        <w:t xml:space="preserve">(real data,</w:t>
      </w:r>
      <w:r>
        <w:t xml:space="preserve"> </w:t>
      </w:r>
      <w:r>
        <w:t xml:space="preserve">sources cited) vs</w:t>
      </w:r>
      <w:r>
        <w:t xml:space="preserve"> </w:t>
      </w:r>
      <w:r>
        <w:rPr>
          <w:rStyle w:val="VerbatimChar"/>
        </w:rPr>
        <w:t xml:space="preserve">[VERIFIED-SYNTHETIC]</w:t>
      </w:r>
      <w:r>
        <w:t xml:space="preserve"> </w:t>
      </w:r>
      <w:r>
        <w:t xml:space="preserve">(mock data, never valid for production claims)…hard</w:t>
      </w:r>
      <w:r>
        <w:t xml:space="preserve"> </w:t>
      </w:r>
      <w:r>
        <w:t xml:space="preserve">rule in</w:t>
      </w:r>
      <w:r>
        <w:t xml:space="preserve"> </w:t>
      </w:r>
      <w:r>
        <w:rPr>
          <w:rStyle w:val="VerbatimChar"/>
        </w:rPr>
        <w:t xml:space="preserve">rules/integrity.md</w:t>
      </w:r>
      <w:r>
        <w:t xml:space="preserve">"), plus an extended scale (</w:t>
      </w:r>
      <w:r>
        <w:rPr>
          <w:rStyle w:val="VerbatimChar"/>
        </w:rPr>
        <w:t xml:space="preserve">[VERIFIED-LOW]</w:t>
      </w:r>
      <w:r>
        <w:t xml:space="preserve"> </w:t>
      </w:r>
      <w:r>
        <w:t xml:space="preserve">etc.). Notably the</w:t>
      </w:r>
      <w:r>
        <w:t xml:space="preserve"> </w:t>
      </w:r>
      <w:r>
        <w:t xml:space="preserve">repo is honest about its own maturity: "dogfood evidence still growing (2 real runs so far)".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comparison the task demands (theirs vs ours):</w:t>
      </w:r>
      <w:r>
        <w:t xml:space="preserve"> </w:t>
      </w:r>
      <w:r>
        <w:t xml:space="preserve">ours is stronger where it is</w:t>
      </w:r>
      <w:r>
        <w:t xml:space="preserve"> </w:t>
      </w:r>
      <w:r>
        <w:t xml:space="preserve">implemented, and their one genuine insight is already covered: (a) §11.4.69 requires a</w:t>
      </w:r>
      <w:r>
        <w:t xml:space="preserve"> </w:t>
      </w:r>
      <w:r>
        <w:t xml:space="preserve">closed-set feature class + an existing non-empty artefact path per PASS — a machine-checkable</w:t>
      </w:r>
      <w:r>
        <w:t xml:space="preserve"> </w:t>
      </w:r>
      <w:r>
        <w:t xml:space="preserve">precondition, vs a free-text marker the agent simply types (a self-applied marker is exactly as</w:t>
      </w:r>
      <w:r>
        <w:t xml:space="preserve"> </w:t>
      </w:r>
      <w:r>
        <w:t xml:space="preserve">forgeable as the "done" claim it decorates); (b) the synthetic-vs-real discrimination — their</w:t>
      </w:r>
      <w:r>
        <w:t xml:space="preserve"> </w:t>
      </w:r>
      <w:r>
        <w:t xml:space="preserve">genuinely explicit contribution — is our §11.4.27 (mocks/fakes ONLY in unit tests; every other</w:t>
      </w:r>
      <w:r>
        <w:t xml:space="preserve"> </w:t>
      </w:r>
      <w:r>
        <w:t xml:space="preserve">test type against the real system) plus §11.4.108 layers 3–4, and it is being mechanized as</w:t>
      </w:r>
      <w:r>
        <w:t xml:space="preserve"> </w:t>
      </w:r>
      <w:r>
        <w:rPr>
          <w:b/>
          <w:bCs/>
        </w:rPr>
        <w:t xml:space="preserve">SOL-04 evidence-class-at-closure</w:t>
      </w:r>
      <w:r>
        <w:t xml:space="preserve"> </w:t>
      </w:r>
      <w:r>
        <w:t xml:space="preserve">(runtime-vs-source class recorded and enforced at the</w:t>
      </w:r>
      <w:r>
        <w:t xml:space="preserve"> </w:t>
      </w:r>
      <w:r>
        <w:t xml:space="preserve">status-write seam), which BINDS where their marker only labels. (c) Their marker does have one</w:t>
      </w:r>
      <w:r>
        <w:t xml:space="preserve"> </w:t>
      </w:r>
      <w:r>
        <w:t xml:space="preserve">ergonomic virtue: it is inline and cheap. If wanted, that virtue lands as a field in SOL-04's</w:t>
      </w:r>
      <w:r>
        <w:t xml:space="preserve"> </w:t>
      </w:r>
      <w:r>
        <w:t xml:space="preserve">verdict files, not as CLAUDE.md prose.</w:t>
      </w:r>
      <w:r>
        <w:t xml:space="preserve"> </w:t>
      </w:r>
      <w:r>
        <w:rPr>
          <w:b/>
          <w:bCs/>
        </w:rPr>
        <w:t xml:space="preserve">REJECT as prose; the concept is already ours and</w:t>
      </w:r>
      <w:r>
        <w:rPr>
          <w:b/>
          <w:bCs/>
        </w:rPr>
        <w:t xml:space="preserve"> </w:t>
      </w:r>
      <w:r>
        <w:rPr>
          <w:b/>
          <w:bCs/>
        </w:rPr>
        <w:t xml:space="preserve">already being landed bindingly (SOL-04).</w:t>
      </w:r>
    </w:p>
    <w:bookmarkEnd w:id="15"/>
    <w:bookmarkStart w:id="16" w:name="X68afea059bc1864bda267697cb7dafeadaa90ed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darcyegb/ClaudeCodeAgents</w:t>
      </w:r>
      <w:r>
        <w:t xml:space="preserve"> </w:t>
      </w:r>
      <w:r>
        <w:t xml:space="preserve">(Jenny / Karen / TaskCompletionValidator / …)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Exists:</w:t>
      </w:r>
      <w:r>
        <w:t xml:space="preserve"> </w:t>
      </w:r>
      <w:r>
        <w:t xml:space="preserve">748 stars, 69 forks, created 2025-07-31, last push 2026-05-23, default 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(the transcript's implied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clone works anyway; the tree fetch required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). All six transcript-named agents verified present as files:</w:t>
      </w:r>
      <w:r>
        <w:t xml:space="preserve"> </w:t>
      </w:r>
      <w:r>
        <w:rPr>
          <w:rStyle w:val="VerbatimChar"/>
        </w:rPr>
        <w:t xml:space="preserve">Jenny.md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karen.md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task-completion-validator.md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claude-md-compliance-checker.md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code-quality-pragmatist.md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ui-comprehensive-tester.md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ultrathink-debugger.md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License: NONE</w:t>
      </w:r>
      <w:r>
        <w:t xml:space="preserve"> </w:t>
      </w:r>
      <w:r>
        <w:t xml:space="preserve">— GitHub reports no license; under copyright default that is all-rights-</w:t>
      </w:r>
      <w:r>
        <w:t xml:space="preserve"> </w:t>
      </w:r>
      <w:r>
        <w:t xml:space="preserve">reserved, making "clone into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and ship it in your workflow" legally unclean</w:t>
      </w:r>
      <w:r>
        <w:t xml:space="preserve"> </w:t>
      </w:r>
      <w:r>
        <w:t xml:space="preserve">for a commercial project regardless of stars.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Capability vs ours:</w:t>
      </w:r>
      <w:r>
        <w:t xml:space="preserve"> </w:t>
      </w:r>
      <w:r>
        <w:t xml:space="preserve">these are prompt-defined reviewer personas. Our review layer is</w:t>
      </w:r>
      <w:r>
        <w:t xml:space="preserve"> </w:t>
      </w:r>
      <w:r>
        <w:t xml:space="preserve">already MANDATORY (§11.4.142 every change, no exception), independent (§11.4.70/§11.4.20),</w:t>
      </w:r>
      <w:r>
        <w:t xml:space="preserve"> </w:t>
      </w:r>
      <w:r>
        <w:t xml:space="preserve">iterated to zero-finding GO (§11.4.134), exhaustive-scenario (§11.4.194), and PINNED to</w:t>
      </w:r>
      <w:r>
        <w:t xml:space="preserve"> </w:t>
      </w:r>
      <w:r>
        <w:t xml:space="preserve">Fable-xhigh (§11.4.209). "Karen gives a 0–10 reality score" (file presence verified; scoring</w:t>
      </w:r>
      <w:r>
        <w:t xml:space="preserve"> </w:t>
      </w:r>
      <w:r>
        <w:t xml:space="preserve">rubric inside the file not deep-read — minor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) and "TaskCompletionValidator score</w:t>
      </w:r>
      <w:r>
        <w:t xml:space="preserve"> </w:t>
      </w:r>
      <w:r>
        <w:t xml:space="preserve">≥ 8/10" are VIBE-SCORE gates — strictly weaker than our captured-evidence-or-no-GO</w:t>
      </w:r>
      <w:r>
        <w:t xml:space="preserve"> </w:t>
      </w:r>
      <w:r>
        <w:t xml:space="preserve">requirement: a numeric self-assessment by a model is not an artefact and cannot satisfy</w:t>
      </w:r>
      <w:r>
        <w:t xml:space="preserve"> </w:t>
      </w:r>
      <w:r>
        <w:t xml:space="preserve">§11.4.5/§11.4.69.</w:t>
      </w:r>
      <w:r>
        <w:t xml:space="preserve"> </w:t>
      </w:r>
      <w:r>
        <w:rPr>
          <w:b/>
          <w:bCs/>
        </w:rPr>
        <w:t xml:space="preserve">REJECT: our anchors are stronger on every axis these agents cover; the</w:t>
      </w:r>
      <w:r>
        <w:rPr>
          <w:b/>
          <w:bCs/>
        </w:rPr>
        <w:t xml:space="preserve"> </w:t>
      </w:r>
      <w:r>
        <w:rPr>
          <w:b/>
          <w:bCs/>
        </w:rPr>
        <w:t xml:space="preserve">only thing they add is a lower bar with a friendlier name — plus a license problem.</w:t>
      </w:r>
    </w:p>
    <w:bookmarkEnd w:id="16"/>
    <w:bookmarkStart w:id="17" w:name="X8b2a2003cfcc025f47246dd6548b7d40a0d5802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fivetaku/fablize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Exists + alive:</w:t>
      </w:r>
      <w:r>
        <w:t xml:space="preserve"> </w:t>
      </w:r>
      <w:r>
        <w:t xml:space="preserve">870 stars, 117 forks, MIT, created 2026-06-14, pushed 2026-07-06,</w:t>
      </w:r>
      <w:r>
        <w:t xml:space="preserve"> </w:t>
      </w:r>
      <w:r>
        <w:t xml:space="preserve">language Python. Tree (48 entries) verified:</w:t>
      </w:r>
      <w:r>
        <w:t xml:space="preserve"> </w:t>
      </w:r>
      <w:r>
        <w:rPr>
          <w:rStyle w:val="VerbatimChar"/>
        </w:rPr>
        <w:t xml:space="preserve">.claude-plugin/{plugin,marketplace}.json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hooks/{gate_prompt.py, gate_post_tool.py, gate_stop.py, finish-the-work.sh, router.sh, hooks.json}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scripts/gate/{classify_task.py, ledger.py, parse_tool_result.py, verify_state.py}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scripts/goals.py</w:t>
      </w:r>
      <w:r>
        <w:t xml:space="preserve">, shadow-measurement scripts,</w:t>
      </w:r>
      <w:r>
        <w:t xml:space="preserve"> </w:t>
      </w:r>
      <w:r>
        <w:rPr>
          <w:rStyle w:val="VerbatimChar"/>
        </w:rPr>
        <w:t xml:space="preserve">setup/{setup.sh, uninstall.sh}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docs/MEASUREMENT_PROTOCOL.md</w:t>
      </w:r>
      <w:r>
        <w:t xml:space="preserve">, and</w:t>
      </w:r>
      <w:r>
        <w:t xml:space="preserve"> </w:t>
      </w:r>
      <w:r>
        <w:rPr>
          <w:b/>
          <w:bCs/>
        </w:rPr>
        <w:t xml:space="preserve">six test files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what is claimed — YES, unusually so.</w:t>
      </w:r>
      <w:r>
        <w:t xml:space="preserve"> </w:t>
      </w:r>
      <w:r>
        <w:t xml:space="preserve">README (fetched raw) confirms, in its own words,</w:t>
      </w:r>
      <w:r>
        <w:t xml:space="preserve"> </w:t>
      </w:r>
      <w:r>
        <w:t xml:space="preserve">each transcript claim: verification grounding ("render/executable artifacts … are run and</w:t>
      </w:r>
      <w:r>
        <w:t xml:space="preserve"> </w:t>
      </w:r>
      <w:r>
        <w:t xml:space="preserve">observed before completion"), "Multi-story verification gate —</w:t>
      </w:r>
      <w:r>
        <w:t xml:space="preserve"> </w:t>
      </w:r>
      <w:r>
        <w:rPr>
          <w:rStyle w:val="VerbatimChar"/>
        </w:rPr>
        <w:t xml:space="preserve">goals.py</w:t>
      </w:r>
      <w:r>
        <w:t xml:space="preserve"> </w:t>
      </w:r>
      <w:r>
        <w:t xml:space="preserve">decomposes work and</w:t>
      </w:r>
      <w:r>
        <w:t xml:space="preserve"> </w:t>
      </w:r>
      <w:r>
        <w:t xml:space="preserve">refuses a groundless 'done'", "Early-stop hook … catches 'I'll do X' without doing it"</w:t>
      </w:r>
      <w:r>
        <w:t xml:space="preserve"> </w:t>
      </w:r>
      <w:r>
        <w:t xml:space="preserve">(deterministic hook), escalate-at-capability-ceiling ("fablize tells you to escalate instead</w:t>
      </w:r>
      <w:r>
        <w:t xml:space="preserve"> </w:t>
      </w:r>
      <w:r>
        <w:t xml:space="preserve">of pretending"), the exact install commands the transcript gives (</w:t>
      </w:r>
      <w:r>
        <w:rPr>
          <w:rStyle w:val="VerbatimChar"/>
        </w:rPr>
        <w:t xml:space="preserve">/plugin marketplace add fivetaku/fablize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${CLAUDE_PLUGIN_ROOT}/setup/setup.sh</w:t>
      </w:r>
      <w:r>
        <w:t xml:space="preserve"> </w:t>
      </w:r>
      <w:r>
        <w:t xml:space="preserve">choose local/global), and an</w:t>
      </w:r>
      <w:r>
        <w:t xml:space="preserve"> </w:t>
      </w:r>
      <w:r>
        <w:t xml:space="preserve">honest limitations section (the early-stop hook "can misfire on a declarative offer"). The</w:t>
      </w:r>
      <w:r>
        <w:t xml:space="preserve"> </w:t>
      </w:r>
      <w:r>
        <w:t xml:space="preserve">transcript's "shows you a screenshot in the chat" is a paraphrase of run-and-observe, slightly</w:t>
      </w:r>
      <w:r>
        <w:t xml:space="preserve"> </w:t>
      </w:r>
      <w:r>
        <w:t xml:space="preserve">overstated but directionally right. The transferable/non-transferable table in the transcript</w:t>
      </w:r>
      <w:r>
        <w:t xml:space="preserve"> </w:t>
      </w:r>
      <w:r>
        <w:t xml:space="preserve">matches the README's shipped/not-possible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Relevance nuance for THIS project:</w:t>
      </w:r>
      <w:r>
        <w:t xml:space="preserve"> </w:t>
      </w:r>
      <w:r>
        <w:t xml:space="preserve">fablize's premise is making OPUS behave like Fable. Our</w:t>
      </w:r>
      <w:r>
        <w:t xml:space="preserve"> </w:t>
      </w:r>
      <w:r>
        <w:t xml:space="preserve">reviews are already Fable-pinned (§11.4.209). But our WORKER agents run across a multi-alias</w:t>
      </w:r>
      <w:r>
        <w:t xml:space="preserve"> </w:t>
      </w:r>
      <w:r>
        <w:t xml:space="preserve">fleet on varying substrates — and fablize's load-bearing mechanism is substrate-independent: a</w:t>
      </w:r>
      <w:r>
        <w:t xml:space="preserve"> </w:t>
      </w:r>
      <w:r>
        <w:rPr>
          <w:b/>
          <w:bCs/>
        </w:rPr>
        <w:t xml:space="preserve">Stop-hook completion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gate_stop.py</w:t>
      </w:r>
      <w:r>
        <w:t xml:space="preserve">) that refuses session completion without</w:t>
      </w:r>
      <w:r>
        <w:t xml:space="preserve"> </w:t>
      </w:r>
      <w:r>
        <w:t xml:space="preserve">verification evidence, backed by a state ledger. That is a mechanism AT A SEAM — the class our</w:t>
      </w:r>
      <w:r>
        <w:t xml:space="preserve"> </w:t>
      </w:r>
      <w:r>
        <w:t xml:space="preserve">central finding says we lack (prose does not bind; seams do), at a seam (Stop) where we</w:t>
      </w:r>
      <w:r>
        <w:t xml:space="preserve"> </w:t>
      </w:r>
      <w:r>
        <w:t xml:space="preserve">currently run NOTHING (see §6).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Supply-chain:</w:t>
      </w:r>
      <w:r>
        <w:t xml:space="preserve"> </w:t>
      </w:r>
      <w:r>
        <w:t xml:space="preserve">MIT; auditable size; Python hooks executing with our privileges on every</w:t>
      </w:r>
      <w:r>
        <w:t xml:space="preserve"> </w:t>
      </w:r>
      <w:r>
        <w:t xml:space="preserve">prompt/tool/stop event; has its own tests and a written measurement protocol. Risk is real but</w:t>
      </w:r>
      <w:r>
        <w:t xml:space="preserve"> </w:t>
      </w:r>
      <w:r>
        <w:t xml:space="preserve">manageable via read-before-run audit. Installing it is NOT a reversible-low-blast-radius</w:t>
      </w:r>
      <w:r>
        <w:t xml:space="preserve"> </w:t>
      </w:r>
      <w:r>
        <w:t xml:space="preserve">autonomous call (§11.4.101) — operator decision.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Verdict: ADAPT</w:t>
      </w:r>
      <w:r>
        <w:t xml:space="preserve"> </w:t>
      </w:r>
      <w:r>
        <w:t xml:space="preserve">— two admissible paths for the conductor/operator: (a) sandbox-trial the</w:t>
      </w:r>
      <w:r>
        <w:t xml:space="preserve"> </w:t>
      </w:r>
      <w:r>
        <w:t xml:space="preserve">plugin as-is in one isolated track worktree with the hooks read first; or (b) treat</w:t>
      </w:r>
      <w:r>
        <w:t xml:space="preserve"> </w:t>
      </w:r>
      <w:r>
        <w:rPr>
          <w:rStyle w:val="VerbatimChar"/>
        </w:rPr>
        <w:t xml:space="preserve">gate_stop.py</w:t>
      </w:r>
      <w:r>
        <w:t xml:space="preserve"> </w:t>
      </w:r>
      <w:r>
        <w:t xml:space="preserve">+ ledger as a reference design and land our OWN §11.4-aligned Stop-gate (deny</w:t>
      </w:r>
      <w:r>
        <w:t xml:space="preserve"> </w:t>
      </w:r>
      <w:r>
        <w:t xml:space="preserve">completion while the session's touched work items lack class-matched evidence artifacts —</w:t>
      </w:r>
      <w:r>
        <w:t xml:space="preserve"> </w:t>
      </w:r>
      <w:r>
        <w:t xml:space="preserve">which would wire directly into SOL-01/SOL-04's custody chain at a seam none of SOL-01..10</w:t>
      </w:r>
      <w:r>
        <w:t xml:space="preserve"> </w:t>
      </w:r>
      <w:r>
        <w:t xml:space="preserve">currently occupies). Path (b) is the recommendation: it converts the best idea in the operator</w:t>
      </w:r>
      <w:r>
        <w:t xml:space="preserve"> </w:t>
      </w:r>
      <w:r>
        <w:t xml:space="preserve">material into owned, tested, license-clean seam code.</w:t>
      </w:r>
    </w:p>
    <w:bookmarkEnd w:id="17"/>
    <w:bookmarkStart w:id="18" w:name="X24842408766322ef6425dc60b4aa37c422e0e77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anthropics/claude-plugins-official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mcp-server-dev</w:t>
      </w:r>
    </w:p>
    <w:p>
      <w:pPr>
        <w:pStyle w:val="Compact"/>
        <w:numPr>
          <w:ilvl w:val="0"/>
          <w:numId w:val="1007"/>
        </w:numPr>
      </w:pPr>
      <w:r>
        <w:t xml:space="preserve">Marketplace repo: official Anthropic, 32,478 stars, Apache-2.0, pushed 2026-07-22. The</w:t>
      </w:r>
      <w:r>
        <w:t xml:space="preserve"> </w:t>
      </w:r>
      <w:r>
        <w:t xml:space="preserve">specific plugin claim is proven by RUNTIME evidence stronger than any registry listing: this</w:t>
      </w:r>
      <w:r>
        <w:t xml:space="preserve"> </w:t>
      </w:r>
      <w:r>
        <w:t xml:space="preserve">very session's live skill list contains</w:t>
      </w:r>
      <w:r>
        <w:t xml:space="preserve"> </w:t>
      </w:r>
      <w:r>
        <w:rPr>
          <w:rStyle w:val="VerbatimChar"/>
        </w:rPr>
        <w:t xml:space="preserve">mcp-server-dev:build-mcp-server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mcp-server-dev:build-mcp-app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mcp-server-dev:build-mcpb</w:t>
      </w:r>
      <w:r>
        <w:t xml:space="preserve"> </w:t>
      </w:r>
      <w:r>
        <w:t xml:space="preserve">— the plugin exists AND is already</w:t>
      </w:r>
      <w:r>
        <w:t xml:space="preserve"> </w:t>
      </w:r>
      <w:r>
        <w:t xml:space="preserve">installed in this environment. The transcript's scaffolding advice is real. No action needed.</w:t>
      </w:r>
    </w:p>
    <w:bookmarkEnd w:id="18"/>
    <w:bookmarkStart w:id="19" w:name="Xa2ef0cd5f6febbfb5ca0daa0c125c07dbd028bf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@fabriciofs/mcp-postgres</w:t>
      </w:r>
    </w:p>
    <w:p>
      <w:pPr>
        <w:pStyle w:val="Compact"/>
        <w:numPr>
          <w:ilvl w:val="0"/>
          <w:numId w:val="1008"/>
        </w:numPr>
      </w:pPr>
      <w:r>
        <w:t xml:space="preserve">Exists (v1.0.1, 2026-01-22, 2 versions same day); GitHub</w:t>
      </w:r>
      <w:r>
        <w:t xml:space="preserve"> </w:t>
      </w:r>
      <w:r>
        <w:rPr>
          <w:rStyle w:val="VerbatimChar"/>
        </w:rPr>
        <w:t xml:space="preserve">fabriciofs/mcp-postgres</w:t>
      </w:r>
      <w:r>
        <w:t xml:space="preserve"> </w:t>
      </w:r>
      <w:r>
        <w:t xml:space="preserve">exists</w:t>
      </w:r>
      <w:r>
        <w:t xml:space="preserve"> </w:t>
      </w:r>
      <w:r>
        <w:t xml:space="preserve">(1 star, pushed 2026-02-05). All five transcript-claimed tool names verified PRESENT in the</w:t>
      </w:r>
      <w:r>
        <w:t xml:space="preserve"> </w:t>
      </w:r>
      <w:r>
        <w:t xml:space="preserve">registry README (</w:t>
      </w:r>
      <w:r>
        <w:rPr>
          <w:rStyle w:val="VerbatimChar"/>
        </w:rPr>
        <w:t xml:space="preserve">sql_execute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schema_list_tables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schema_describe_table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monitor_active_queries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analyze_query</w:t>
      </w:r>
      <w:r>
        <w:t xml:space="preserve">). 53 downloads/month. Note the README also</w:t>
      </w:r>
      <w:r>
        <w:t xml:space="preserve"> </w:t>
      </w:r>
      <w:r>
        <w:t xml:space="preserve">advertises WRITE operations behind</w:t>
      </w:r>
      <w:r>
        <w:t xml:space="preserve"> </w:t>
      </w:r>
      <w:r>
        <w:rPr>
          <w:rStyle w:val="VerbatimChar"/>
        </w:rPr>
        <w:t xml:space="preserve">READONLY=false</w:t>
      </w:r>
      <w:r>
        <w:t xml:space="preserve"> </w:t>
      </w:r>
      <w:r>
        <w:t xml:space="preserve">— the transcript's read-only framing is</w:t>
      </w:r>
      <w:r>
        <w:t xml:space="preserve"> </w:t>
      </w:r>
      <w:r>
        <w:t xml:space="preserve">a configuration, not a property.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Fit here: none.</w:t>
      </w:r>
      <w:r>
        <w:t xml:space="preserve"> </w:t>
      </w:r>
      <w:r>
        <w:t xml:space="preserve">This project has no PostgreSQL. Its authoritative runtime states are the</w:t>
      </w:r>
      <w:r>
        <w:t xml:space="preserve"> </w:t>
      </w:r>
      <w:r>
        <w:t xml:space="preserve">DEVICE (live ADB — §11.4.51 already mandates maximizing it), the sink-side APIs (§11.4.13),</w:t>
      </w:r>
      <w:r>
        <w:t xml:space="preserve"> </w:t>
      </w:r>
      <w:r>
        <w:t xml:space="preserve">and the workable-items SQLite DB (§11.4.93/95, queried directly). The transcript's underlying</w:t>
      </w:r>
      <w:r>
        <w:t xml:space="preserve"> </w:t>
      </w:r>
      <w:r>
        <w:t xml:space="preserve">point — "verified" must mean a live query against real state — is our §11.4.108</w:t>
      </w:r>
      <w:r>
        <w:t xml:space="preserve"> </w:t>
      </w:r>
      <w:r>
        <w:t xml:space="preserve">RUNTIME layer verbatim.</w:t>
      </w:r>
      <w:r>
        <w:t xml:space="preserve"> </w:t>
      </w:r>
      <w:r>
        <w:rPr>
          <w:b/>
          <w:bCs/>
        </w:rPr>
        <w:t xml:space="preserve">REJECT the package; the principle is already ours</w:t>
      </w:r>
      <w:r>
        <w:t xml:space="preserve"> </w:t>
      </w:r>
      <w:r>
        <w:t xml:space="preserve">(and where it is</w:t>
      </w:r>
      <w:r>
        <w:t xml:space="preserve"> </w:t>
      </w:r>
      <w:r>
        <w:t xml:space="preserve">not enforced, that is SOL-01/SOL-04's job, not an MCP server's).</w:t>
      </w:r>
    </w:p>
    <w:bookmarkEnd w:id="19"/>
    <w:bookmarkStart w:id="20" w:name="Xd5810feb68ef56b44c1251693f671ed608e9979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@modelcontextprotocol/server-github</w:t>
      </w:r>
    </w:p>
    <w:p>
      <w:pPr>
        <w:pStyle w:val="Compact"/>
        <w:numPr>
          <w:ilvl w:val="0"/>
          <w:numId w:val="1009"/>
        </w:numPr>
      </w:pPr>
      <w:r>
        <w:t xml:space="preserve">Exists but the npm latest (2025.4.8) carries the registry deprecation notice</w:t>
      </w:r>
      <w:r>
        <w:t xml:space="preserve"> </w:t>
      </w:r>
      <w:r>
        <w:rPr>
          <w:b/>
          <w:bCs/>
        </w:rPr>
        <w:t xml:space="preserve">"Package no</w:t>
      </w:r>
      <w:r>
        <w:rPr>
          <w:b/>
          <w:bCs/>
        </w:rPr>
        <w:t xml:space="preserve"> </w:t>
      </w:r>
      <w:r>
        <w:rPr>
          <w:b/>
          <w:bCs/>
        </w:rPr>
        <w:t xml:space="preserve">longer supported."</w:t>
      </w:r>
      <w:r>
        <w:t xml:space="preserve"> </w:t>
      </w:r>
      <w:r>
        <w:t xml:space="preserve">(573,145 dl/month of legacy traffic notwithstanding). Recommending it in</w:t>
      </w:r>
      <w:r>
        <w:t xml:space="preserve"> </w:t>
      </w:r>
      <w:r>
        <w:t xml:space="preserve">2026-07 is stale advice; the maintained path is GitHub's own server or — in this repo — the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we already use.</w:t>
      </w:r>
      <w:r>
        <w:t xml:space="preserve"> </w:t>
      </w:r>
      <w:r>
        <w:rPr>
          <w:b/>
          <w:bCs/>
        </w:rPr>
        <w:t xml:space="preserve">REJECT.</w:t>
      </w:r>
    </w:p>
    <w:bookmarkEnd w:id="20"/>
    <w:bookmarkStart w:id="21" w:name="Xd5c4a03b4987f8c12043a98068cccea9ebe7b6b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claude-pty-acp</w:t>
      </w:r>
      <w:r>
        <w:t xml:space="preserve"> </w:t>
      </w:r>
      <w:r>
        <w:t xml:space="preserve">+ ACP</w:t>
      </w:r>
    </w:p>
    <w:p>
      <w:pPr>
        <w:pStyle w:val="Compact"/>
        <w:numPr>
          <w:ilvl w:val="0"/>
          <w:numId w:val="1010"/>
        </w:numPr>
      </w:pPr>
      <w:r>
        <w:t xml:space="preserve">npm</w:t>
      </w:r>
      <w:r>
        <w:t xml:space="preserve"> </w:t>
      </w:r>
      <w:r>
        <w:rPr>
          <w:rStyle w:val="VerbatimChar"/>
        </w:rPr>
        <w:t xml:space="preserve">claude-pty-acp</w:t>
      </w:r>
      <w:r>
        <w:t xml:space="preserve"> </w:t>
      </w:r>
      <w:r>
        <w:t xml:space="preserve">exists: v0.1.0, created 2026-06-13, 1 version, 40 dl/month, repository</w:t>
      </w:r>
      <w:r>
        <w:t xml:space="preserve"> </w:t>
      </w:r>
      <w:r>
        <w:t xml:space="preserve">field pointing at</w:t>
      </w:r>
      <w:r>
        <w:t xml:space="preserve"> </w:t>
      </w:r>
      <w:r>
        <w:rPr>
          <w:rStyle w:val="VerbatimChar"/>
        </w:rPr>
        <w:t xml:space="preserve">github.com/ClayCheung/claude-pty-acp</w:t>
      </w:r>
      <w:r>
        <w:t xml:space="preserve"> </w:t>
      </w:r>
      <w:r>
        <w:t xml:space="preserve">— which returns</w:t>
      </w:r>
      <w:r>
        <w:t xml:space="preserve"> </w:t>
      </w:r>
      <w:r>
        <w:rPr>
          <w:b/>
          <w:bCs/>
        </w:rPr>
        <w:t xml:space="preserve">HTTP 404</w:t>
      </w:r>
      <w:r>
        <w:t xml:space="preserve"> </w:t>
      </w:r>
      <w:r>
        <w:t xml:space="preserve">(deleted</w:t>
      </w:r>
      <w:r>
        <w:t xml:space="preserve"> </w:t>
      </w:r>
      <w:r>
        <w:t xml:space="preserve">or made private). The transcript's primary install path (</w:t>
      </w:r>
      <w:r>
        <w:rPr>
          <w:rStyle w:val="VerbatimChar"/>
        </w:rPr>
        <w:t xml:space="preserve">git clone …ClayCheung/claude-pty-acp.git</w:t>
      </w:r>
      <w:r>
        <w:t xml:space="preserve">)</w:t>
      </w:r>
      <w:r>
        <w:t xml:space="preserve"> </w:t>
      </w:r>
      <w:r>
        <w:rPr>
          <w:b/>
          <w:bCs/>
        </w:rPr>
        <w:t xml:space="preserve">fails today</w:t>
      </w:r>
      <w:r>
        <w:t xml:space="preserve">, and the npm tarball is an un-reviewable published artifact whose source is</w:t>
      </w:r>
      <w:r>
        <w:t xml:space="preserve"> </w:t>
      </w:r>
      <w:r>
        <w:t xml:space="preserve">gone. That combination — install-and-execute a package whose source cannot be read — is a</w:t>
      </w:r>
      <w:r>
        <w:t xml:space="preserve"> </w:t>
      </w:r>
      <w:r>
        <w:t xml:space="preserve">textbook supply-chain refusal.</w:t>
      </w:r>
      <w:r>
        <w:t xml:space="preserve"> </w:t>
      </w:r>
      <w:r>
        <w:rPr>
          <w:b/>
          <w:bCs/>
        </w:rPr>
        <w:t xml:space="preserve">REJECT outright.</w:t>
      </w:r>
    </w:p>
    <w:p>
      <w:pPr>
        <w:pStyle w:val="Compact"/>
        <w:numPr>
          <w:ilvl w:val="0"/>
          <w:numId w:val="1010"/>
        </w:numPr>
      </w:pPr>
      <w:r>
        <w:t xml:space="preserve">ACP itself is real and healthy: the official Zed adapter</w:t>
      </w:r>
      <w:r>
        <w:t xml:space="preserve"> </w:t>
      </w:r>
      <w:r>
        <w:rPr>
          <w:rStyle w:val="VerbatimChar"/>
        </w:rPr>
        <w:t xml:space="preserve">@zed-industries/claude-code-acp</w:t>
      </w:r>
      <w:r>
        <w:t xml:space="preserve"> </w:t>
      </w:r>
      <w:r>
        <w:t xml:space="preserve">(v0.16.2, 67,931 dl/month, modified 2026-03-26) exists, and the JetBrains claims in the</w:t>
      </w:r>
      <w:r>
        <w:t xml:space="preserve"> </w:t>
      </w:r>
      <w:r>
        <w:t xml:space="preserve">transcript verify (native ACP "bring your own agent" 2025-12; ACP Agent Registry live 2026-01;</w:t>
      </w:r>
      <w:r>
        <w:t xml:space="preserve"> </w:t>
      </w:r>
      <w:r>
        <w:t xml:space="preserve">Settings | Tools | AI Assistant | Agents install path — JetBrains official blog + help pages,</w:t>
      </w:r>
      <w:r>
        <w:t xml:space="preserve"> </w:t>
      </w:r>
      <w:r>
        <w:t xml:space="preserve">accessed 2026-07-22). The</w:t>
      </w:r>
      <w:r>
        <w:t xml:space="preserve"> </w:t>
      </w:r>
      <w:r>
        <w:rPr>
          <w:rStyle w:val="VerbatimChar"/>
        </w:rPr>
        <w:t xml:space="preserve">zed-industries/agent-client-protocol</w:t>
      </w:r>
      <w:r>
        <w:t xml:space="preserve"> </w:t>
      </w:r>
      <w:r>
        <w:t xml:space="preserve">repo itself could not be</w:t>
      </w:r>
      <w:r>
        <w:t xml:space="preserve"> </w:t>
      </w:r>
      <w:r>
        <w:t xml:space="preserve">re-fetched (GitHub API 403 rate-limit at that moment —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at the direct-fetch level,</w:t>
      </w:r>
      <w:r>
        <w:t xml:space="preserve"> </w:t>
      </w:r>
      <w:r>
        <w:t xml:space="preserve">existence evidenced via the official ecosystem pages above).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Fit here:</w:t>
      </w:r>
      <w:r>
        <w:t xml:space="preserve"> </w:t>
      </w:r>
      <w:r>
        <w:t xml:space="preserve">the transcript positions ACP as "isolated verification contexts". We already</w:t>
      </w:r>
      <w:r>
        <w:t xml:space="preserve"> </w:t>
      </w:r>
      <w:r>
        <w:t xml:space="preserve">have that capability natively: subagent context isolation (§11.4.20/§11.4.70) and the</w:t>
      </w:r>
      <w:r>
        <w:t xml:space="preserve"> </w:t>
      </w:r>
      <w:r>
        <w:t xml:space="preserve">§11.4.187 headless spawn primitive (</w:t>
      </w:r>
      <w:r>
        <w:rPr>
          <w:rStyle w:val="VerbatimChar"/>
        </w:rPr>
        <w:t xml:space="preserve">claude -p --output-format stream-json</w:t>
      </w:r>
      <w:r>
        <w:t xml:space="preserve"> </w:t>
      </w:r>
      <w:r>
        <w:t xml:space="preserve">with per-alias</w:t>
      </w:r>
      <w:r>
        <w:t xml:space="preserve"> </w:t>
      </w:r>
      <w:r>
        <w:t xml:space="preserve">env) give fresh, memory-bias-free verifier instances without any adapter. ACP buys editor</w:t>
      </w:r>
      <w:r>
        <w:t xml:space="preserve"> </w:t>
      </w:r>
      <w:r>
        <w:t xml:space="preserve">interop (Zed/JetBrains/Neovim), not verification power.</w:t>
      </w:r>
      <w:r>
        <w:t xml:space="preserve"> </w:t>
      </w:r>
      <w:r>
        <w:rPr>
          <w:b/>
          <w:bCs/>
        </w:rPr>
        <w:t xml:space="preserve">REJECT for the stated need</w:t>
      </w:r>
      <w:r>
        <w:t xml:space="preserve">; keep</w:t>
      </w:r>
      <w:r>
        <w:t xml:space="preserve"> </w:t>
      </w:r>
      <w:r>
        <w:t xml:space="preserve">the official Zed adapter in mind only if editor interop is ever wanted.</w:t>
      </w:r>
    </w:p>
    <w:bookmarkEnd w:id="21"/>
    <w:bookmarkEnd w:id="22"/>
    <w:bookmarkStart w:id="23" w:name="X0079a4cb5e8e1acec5eec76b22e3c33645aed41"/>
    <w:p>
      <w:pPr>
        <w:pStyle w:val="Heading2"/>
      </w:pPr>
      <w:r>
        <w:t xml:space="preserve">5. What we already have — capability map (new mechanism vs new vocabulary)</w:t>
      </w:r>
    </w:p>
    <w:p>
      <w:pPr>
        <w:pStyle w:val="FirstParagraph"/>
      </w:pPr>
      <w:r>
        <w:t xml:space="preserve">The honest question is not "should we adopt this" but "what does it give us that our anchors do</w:t>
      </w:r>
      <w:r>
        <w:t xml:space="preserve"> </w:t>
      </w:r>
      <w:r>
        <w:t xml:space="preserve">not — and does it BIND where ours only PRESCRIBE". Mapping every transcript recommendation: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Transcript recommendation</w:t>
            </w:r>
          </w:p>
        </w:tc>
        <w:tc>
          <w:tcPr/>
          <w:p>
            <w:pPr>
              <w:pStyle w:val="Compact"/>
            </w:pPr>
            <w:r>
              <w:t xml:space="preserve">Our existing coverage</w:t>
            </w:r>
          </w:p>
        </w:tc>
        <w:tc>
          <w:tcPr/>
          <w:p>
            <w:pPr>
              <w:pStyle w:val="Compact"/>
            </w:pPr>
            <w:r>
              <w:t xml:space="preserve">Which is stronger?</w:t>
            </w:r>
          </w:p>
        </w:tc>
        <w:tc>
          <w:tcPr/>
          <w:p>
            <w:pPr>
              <w:pStyle w:val="Compact"/>
            </w:pPr>
            <w:r>
              <w:t xml:space="preserve">Genuine gap?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tagging</w:t>
            </w:r>
            <w:r>
              <w:t xml:space="preserve"> </w:t>
            </w:r>
            <w:r>
              <w:rPr>
                <w:rStyle w:val="VerbatimChar"/>
              </w:rPr>
              <w:t xml:space="preserve">[VERIFIED-REAL]</w:t>
            </w:r>
            <w:r>
              <w:t xml:space="preserve">/</w:t>
            </w:r>
            <w:r>
              <w:rPr>
                <w:rStyle w:val="VerbatimChar"/>
              </w:rPr>
              <w:t xml:space="preserve">[VERIFIED-SYNTHETIC]</w:t>
            </w:r>
            <w:r>
              <w:t xml:space="preserve"> </w:t>
            </w:r>
            <w:r>
              <w:t xml:space="preserve">in CLAUDE.md</w:t>
            </w:r>
          </w:p>
        </w:tc>
        <w:tc>
          <w:tcPr/>
          <w:p>
            <w:pPr>
              <w:pStyle w:val="Compact"/>
            </w:pPr>
            <w:r>
              <w:t xml:space="preserve">§11.4.5 + §11.4.69 (closed-set taxonomy + required artefact path per class,</w:t>
            </w:r>
            <w:r>
              <w:t xml:space="preserve"> </w:t>
            </w:r>
            <w:r>
              <w:rPr>
                <w:rStyle w:val="VerbatimChar"/>
              </w:rPr>
              <w:t xml:space="preserve">ab_pass_with_evidence</w:t>
            </w:r>
            <w:r>
              <w:t xml:space="preserve">), §11.4.27 (no fakes beyond unit tests), SOL-04 (evidence-class-at-closure, mechanized)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— theirs is a self-applied free-text marker (forgeable prose); ours requires an existing non-empty artefact and SOL-04 enforces the runtime-vs-source class at the status-write seam</w:t>
            </w:r>
          </w:p>
        </w:tc>
        <w:tc>
          <w:tcPr/>
          <w:p>
            <w:pPr>
              <w:pStyle w:val="Compact"/>
            </w:pPr>
            <w:r>
              <w:t xml:space="preserve">No new capability. Their one explicit virtue (inline synthetic-vs-real label) lands as a SOL-04 verdict-file field, not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PreToolUse/PostToolUse hooks (TruthGuard)</w:t>
            </w:r>
          </w:p>
        </w:tc>
        <w:tc>
          <w:tcPr/>
          <w:p>
            <w:pPr>
              <w:pStyle w:val="Compact"/>
            </w:pPr>
            <w:r>
              <w:t xml:space="preserve">§11.4.109 PreToolUse guards WIRED AND FIRING here (see §7 local evidence) — but</w:t>
            </w:r>
            <w:r>
              <w:t xml:space="preserve"> </w:t>
            </w:r>
            <w:r>
              <w:rPr>
                <w:b/>
                <w:bCs/>
              </w:rPr>
              <w:t xml:space="preserve">only Pre</w:t>
            </w:r>
            <w:r>
              <w:t xml:space="preserve">; we run ZERO PostToolUse hooks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Split.</w:t>
            </w:r>
            <w:r>
              <w:t xml:space="preserve"> </w:t>
            </w:r>
            <w:r>
              <w:t xml:space="preserve">Preventive layer: ours (broader, tested, fleet-propagated). Detective layer:</w:t>
            </w:r>
            <w:r>
              <w:t xml:space="preserve"> </w:t>
            </w:r>
            <w:r>
              <w:rPr>
                <w:b/>
                <w:bCs/>
              </w:rPr>
              <w:t xml:space="preserve">theirs — we have no PostToolUse verification at 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PostToolUse ghost-edit checksum + exit-code verification is a real, cheap, unoccupied seam</w:t>
            </w:r>
            <w:r>
              <w:t xml:space="preserve"> </w:t>
            </w:r>
            <w:r>
              <w:t xml:space="preserve">(≈80 lines, re-implement in-house per 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agents (Jenny / Karen / TaskCompletionValidator)</w:t>
            </w:r>
          </w:p>
        </w:tc>
        <w:tc>
          <w:tcPr/>
          <w:p>
            <w:pPr>
              <w:pStyle w:val="Compact"/>
            </w:pPr>
            <w:r>
              <w:t xml:space="preserve">§11.4.125 review gate before build, §11.4.142 every-change review, §11.4.134 iterate-until-GO, §11.4.194 all-scenario, §11.4.209 Fable-xhigh pin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Ours, decisively</w:t>
            </w:r>
            <w:r>
              <w:t xml:space="preserve"> </w:t>
            </w:r>
            <w:r>
              <w:t xml:space="preserve">— theirs terminate in a model-emitted 0–10 vibe score; ours terminate in captured evidence + zero-finding GO</w:t>
            </w:r>
          </w:p>
        </w:tc>
        <w:tc>
          <w:tcPr/>
          <w:p>
            <w:pPr>
              <w:pStyle w:val="Compact"/>
            </w:pPr>
            <w:r>
              <w:t xml:space="preserve">No. (And theirs is unlicensed.)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Anti-sycophancy / reality-check skill</w:t>
            </w:r>
          </w:p>
        </w:tc>
        <w:tc>
          <w:tcPr/>
          <w:p>
            <w:pPr>
              <w:pStyle w:val="Compact"/>
            </w:pPr>
            <w:r>
              <w:t xml:space="preserve">§11.4.6 no-guessing (closed forbidden vocabulary, propagation-gated), §11.4.1 FAIL-bluff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— same intent, ours is enforceable text with gates; theirs is a tone toggle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evidence = not done" rule block</w:t>
            </w:r>
          </w:p>
        </w:tc>
        <w:tc>
          <w:tcPr/>
          <w:p>
            <w:pPr>
              <w:pStyle w:val="Compact"/>
            </w:pPr>
            <w:r>
              <w:t xml:space="preserve">The §11.4 covenant itself + §11.4.123 + §11.4.108 definition-of-done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(theirs is a 500-token restatement)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live DB/staging queries before "verified"</w:t>
            </w:r>
          </w:p>
        </w:tc>
        <w:tc>
          <w:tcPr/>
          <w:p>
            <w:pPr>
              <w:pStyle w:val="Compact"/>
            </w:pPr>
            <w:r>
              <w:t xml:space="preserve">§11.4.108 RUNTIME layer, §11.4.13 sink-side evidence, §11.4.51 live-ADB-first, direct SQLite on the workable-items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in principle — but note the honest self-assessment:</w:t>
            </w:r>
            <w:r>
              <w:t xml:space="preserve"> </w:t>
            </w:r>
            <w:r>
              <w:t xml:space="preserve">these are PRESCRIPTIONS; the binding versions are SOL-01/SOL-04 (in flight). An MCP Postgres server is object-level inapplicable (no Postgres); the device IS our staging DB and live-ADB is already first-class</w:t>
            </w:r>
          </w:p>
        </w:tc>
        <w:tc>
          <w:tcPr/>
          <w:p>
            <w:pPr>
              <w:pStyle w:val="Compact"/>
            </w:pPr>
            <w:r>
              <w:t xml:space="preserve">The gap is enforcement, not tooling — already owned by SOL-01/04, not by any package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ACP isolated verification contexts</w:t>
            </w:r>
          </w:p>
        </w:tc>
        <w:tc>
          <w:tcPr/>
          <w:p>
            <w:pPr>
              <w:pStyle w:val="Compact"/>
            </w:pPr>
            <w:r>
              <w:t xml:space="preserve">§11.4.20/§11.4.70 subagent isolation + §11.4.187 headless spawn (fresh context per verifier, per-alias env)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— equivalent isolation, zero new dependencies; ACP adds editor interop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Stop-gate / completion refusal (fablize)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at the Stop seam.</w:t>
            </w:r>
            <w:r>
              <w:t xml:space="preserve"> </w:t>
            </w:r>
            <w:r>
              <w:t xml:space="preserve">§11.4.87/§11.4.126 describe completion conditions as PROSE; no hook enforces them; SOL-01..10 sit at commit/build/status-write/release/dispatch/intake — none at Stop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Theirs — this seam is empty in our 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the second real gap</w:t>
            </w:r>
            <w:r>
              <w:t xml:space="preserve"> </w:t>
            </w:r>
            <w:r>
              <w:t xml:space="preserve">(see §6)</w:t>
            </w:r>
          </w:p>
        </w:tc>
      </w:tr>
    </w:tbl>
    <w:bookmarkEnd w:id="23"/>
    <w:bookmarkStart w:id="24" w:name="X1a99d37259dc6e32f842930a342aa36da4d79c5"/>
    <w:p>
      <w:pPr>
        <w:pStyle w:val="Heading2"/>
      </w:pPr>
      <w:r>
        <w:t xml:space="preserve">6. The short list: things that BIND where our anchors only PRESCRIBE</w:t>
      </w:r>
    </w:p>
    <w:p>
      <w:pPr>
        <w:pStyle w:val="FirstParagraph"/>
      </w:pPr>
      <w:r>
        <w:t xml:space="preserve">The central finding of the whole research effort (solutions/README §1: "prose does not bind;</w:t>
      </w:r>
      <w:r>
        <w:t xml:space="preserve"> </w:t>
      </w:r>
      <w:r>
        <w:t xml:space="preserve">seams do"; 241/413 named CM-* gates unimplemented; Ontario null; corpus-2 doctrine-without-hooks)</w:t>
      </w:r>
      <w:r>
        <w:t xml:space="preserve"> </w:t>
      </w:r>
      <w:r>
        <w:t xml:space="preserve">is the axis the operator material must be judged on. Judged on exactly that axis, the transcript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things that are real, working, executing-at-a-seam, and not already in our</w:t>
      </w:r>
      <w:r>
        <w:t xml:space="preserve"> </w:t>
      </w:r>
      <w:r>
        <w:t xml:space="preserve">stack or in SOL-01..SOL-10: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PostToolUse verification hooks (TruthGuard's two detective scripts).</w:t>
      </w:r>
      <w:r>
        <w:t xml:space="preserve"> </w:t>
      </w:r>
      <w:r>
        <w:t xml:space="preserve">We currently wire</w:t>
      </w:r>
      <w:r>
        <w:t xml:space="preserve"> </w:t>
      </w:r>
      <w:r>
        <w:t xml:space="preserve">PreToolUse (preventive: block forbidden commands / mislabeled dispatch) and UserPromptSubmit</w:t>
      </w:r>
      <w:r>
        <w:t xml:space="preserve"> </w:t>
      </w:r>
      <w:r>
        <w:t xml:space="preserve">(intake) and SessionStart — and NOTHING detective after a tool runs. The ghost-edit</w:t>
      </w:r>
      <w:r>
        <w:t xml:space="preserve"> </w:t>
      </w:r>
      <w:r>
        <w:t xml:space="preserve">checksum compare and the exit-code-vs-claim check execute mechanically on every Write/Edit/</w:t>
      </w:r>
      <w:r>
        <w:t xml:space="preserve"> </w:t>
      </w:r>
      <w:r>
        <w:t xml:space="preserve">Bash regardless of what the model believes, and feed a machine verdict back into the loop.</w:t>
      </w:r>
      <w:r>
        <w:t xml:space="preserve"> </w:t>
      </w:r>
      <w:r>
        <w:t xml:space="preserve">This is a per-tool-call micro-instance of §11.4.108's running-artifact-equals-claimed-artifact</w:t>
      </w:r>
      <w:r>
        <w:t xml:space="preserve"> </w:t>
      </w:r>
      <w:r>
        <w:t xml:space="preserve">rule, enforced at a seam we do not occupy. Cost to own: ~80 lines of stdin-JSON bash under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, test-first per §11.4.224, with per-session state dirs (the</w:t>
      </w:r>
      <w:r>
        <w:t xml:space="preserve"> </w:t>
      </w:r>
      <w:r>
        <w:t xml:space="preserve">upstream package's</w:t>
      </w:r>
      <w:r>
        <w:t xml:space="preserve"> </w:t>
      </w:r>
      <w:r>
        <w:rPr>
          <w:rStyle w:val="VerbatimChar"/>
        </w:rPr>
        <w:t xml:space="preserve">~/.truthguard</w:t>
      </w:r>
      <w:r>
        <w:t xml:space="preserve"> </w:t>
      </w:r>
      <w:r>
        <w:t xml:space="preserve">global store is multi-alias-unsafe here, §4.1).</w:t>
      </w:r>
      <w:r>
        <w:t xml:space="preserve"> </w:t>
      </w:r>
      <w:r>
        <w:rPr>
          <w:b/>
          <w:bCs/>
        </w:rPr>
        <w:t xml:space="preserve">Recommendation to the solutions agent: land as a SOL-class mechanism (suggested name:</w:t>
      </w:r>
      <w:r>
        <w:rPr>
          <w:b/>
          <w:bCs/>
        </w:rPr>
        <w:t xml:space="preserve"> </w:t>
      </w:r>
      <w:r>
        <w:rPr>
          <w:b/>
          <w:bCs/>
        </w:rPr>
        <w:t xml:space="preserve">post-tool verification pair), citing spyrae/truthguard as the reference design (§11.4.8</w:t>
      </w:r>
      <w:r>
        <w:rPr>
          <w:b/>
          <w:bCs/>
        </w:rPr>
        <w:t xml:space="preserve"> </w:t>
      </w:r>
      <w:r>
        <w:rPr>
          <w:b/>
          <w:bCs/>
        </w:rPr>
        <w:t xml:space="preserve">external-source citation), NOT as a dependency.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 Stop-seam completion gate (fablize's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gate_stop.py</w:t>
      </w:r>
      <w:r>
        <w:rPr>
          <w:b/>
          <w:bCs/>
        </w:rPr>
        <w:t xml:space="preserve"> </w:t>
      </w:r>
      <w:r>
        <w:rPr>
          <w:b/>
          <w:bCs/>
        </w:rPr>
        <w:t xml:space="preserve">+ ledger concept).</w:t>
      </w:r>
      <w:r>
        <w:t xml:space="preserve"> </w:t>
      </w:r>
      <w:r>
        <w:t xml:space="preserve">Our</w:t>
      </w:r>
      <w:r>
        <w:t xml:space="preserve"> </w:t>
      </w:r>
      <w:r>
        <w:t xml:space="preserve">done-conditions (§11.4.87(A), §11.4.126 terminal conditions, §11.4.197 completion mandate)</w:t>
      </w:r>
      <w:r>
        <w:t xml:space="preserve"> </w:t>
      </w:r>
      <w:r>
        <w:t xml:space="preserve">are consulted by agents, not checked by any seam — the exact §11.4.205 test ("if I documented</w:t>
      </w:r>
      <w:r>
        <w:t xml:space="preserve"> </w:t>
      </w:r>
      <w:r>
        <w:t xml:space="preserve">this and nobody implemented the hook, would anything catch it?" — today: nothing would). A</w:t>
      </w:r>
      <w:r>
        <w:t xml:space="preserve"> </w:t>
      </w:r>
      <w:r>
        <w:t xml:space="preserve">Stop hook that refuses session completion while the session's claimed-done work lacks</w:t>
      </w:r>
      <w:r>
        <w:t xml:space="preserve"> </w:t>
      </w:r>
      <w:r>
        <w:t xml:space="preserve">class-matched evidence artifacts converts the §11.4 covenant's weakest moment (the final</w:t>
      </w:r>
      <w:r>
        <w:t xml:space="preserve"> </w:t>
      </w:r>
      <w:r>
        <w:t xml:space="preserve">"done" message) into a checked seam, and composes directly with SOL-01 (custody) and SOL-04</w:t>
      </w:r>
      <w:r>
        <w:t xml:space="preserve"> </w:t>
      </w:r>
      <w:r>
        <w:t xml:space="preserve">(evidence class): the Stop gate is the LAST-CHANCE consumer of the same verdict store.</w:t>
      </w:r>
      <w:r>
        <w:t xml:space="preserve"> </w:t>
      </w:r>
      <w:r>
        <w:t xml:space="preserve">fablize proves the mechanism is buildable and live at 870 stars; the recommendation is</w:t>
      </w:r>
      <w:r>
        <w:t xml:space="preserve"> </w:t>
      </w:r>
      <w:r>
        <w:t xml:space="preserve">path (b) of §4.5 — own implementation, fablize as cited reference design; a sandboxed</w:t>
      </w:r>
      <w:r>
        <w:t xml:space="preserve"> </w:t>
      </w:r>
      <w:r>
        <w:t xml:space="preserve">one-track trial of the plugin itself is the acceptable faster variant IF the operator</w:t>
      </w:r>
      <w:r>
        <w:t xml:space="preserve"> </w:t>
      </w:r>
      <w:r>
        <w:t xml:space="preserve">authorizes third-party hook execution after a read-through (not an autonomous call,</w:t>
      </w:r>
      <w:r>
        <w:t xml:space="preserve"> </w:t>
      </w:r>
      <w:r>
        <w:t xml:space="preserve">§11.4.101/§11.4.122-class).</w:t>
      </w:r>
    </w:p>
    <w:p>
      <w:pPr>
        <w:pStyle w:val="FirstParagraph"/>
      </w:pPr>
      <w:r>
        <w:t xml:space="preserve">Everything else in the transcript is either (a) new vocabulary for an anchor we already carry in</w:t>
      </w:r>
      <w:r>
        <w:t xml:space="preserve"> </w:t>
      </w:r>
      <w:r>
        <w:t xml:space="preserve">stronger form, (b) object-level inapplicable (Postgres), (c) deprecated/dead/unauditable, or</w:t>
      </w:r>
      <w:r>
        <w:t xml:space="preserve"> </w:t>
      </w:r>
      <w:r>
        <w:t xml:space="preserve">(d) already installed here (mcp-server-dev).</w:t>
      </w:r>
    </w:p>
    <w:bookmarkEnd w:id="24"/>
    <w:bookmarkStart w:id="25" w:name="Xe67cde7f9928d94b2780612af978428413089b4"/>
    <w:p>
      <w:pPr>
        <w:pStyle w:val="Heading2"/>
      </w:pPr>
      <w:r>
        <w:t xml:space="preserve">7. Would-it-work-here notes (local runtime evidence)</w:t>
      </w:r>
    </w:p>
    <w:p>
      <w:pPr>
        <w:pStyle w:val="Compact"/>
        <w:numPr>
          <w:ilvl w:val="0"/>
          <w:numId w:val="1012"/>
        </w:numPr>
      </w:pPr>
      <w:r>
        <w:t xml:space="preserve">This checkout's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(read-only inspection) wires: SessionStart (multitrack</w:t>
      </w:r>
      <w:r>
        <w:t xml:space="preserve"> </w:t>
      </w:r>
      <w:r>
        <w:t xml:space="preserve">monitor), PreToolUse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 </w:t>
      </w:r>
      <w:r>
        <w:t xml:space="preserve">(track-branch-label + work-track-binding guards),</w:t>
      </w:r>
      <w:r>
        <w:t xml:space="preserve"> </w:t>
      </w:r>
      <w:r>
        <w:t xml:space="preserve">PreToolUse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(forbidden-commands + branch-consistency + work-track-binding guards),</w:t>
      </w:r>
      <w:r>
        <w:t xml:space="preserve"> </w:t>
      </w:r>
      <w:r>
        <w:t xml:space="preserve">UserPromptSubmit (action-prefix expansion + operator-request capture). The guard scripts +</w:t>
      </w:r>
      <w:r>
        <w:t xml:space="preserve"> </w:t>
      </w:r>
      <w:r>
        <w:t xml:space="preserve">their test files exist in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. Live-fire runtime evidence: a</w:t>
      </w:r>
      <w:r>
        <w:t xml:space="preserve"> </w:t>
      </w:r>
      <w:r>
        <w:t xml:space="preserve">PreToolUse hook visibly injected context on Bash calls during THIS session — hooks here are</w:t>
      </w:r>
      <w:r>
        <w:t xml:space="preserve"> </w:t>
      </w:r>
      <w:r>
        <w:t xml:space="preserve">not just configured, they execute (§11.4.196(F) configured-vs-in-use satisfied for the Pre</w:t>
      </w:r>
      <w:r>
        <w:t xml:space="preserve"> </w:t>
      </w:r>
      <w:r>
        <w:t xml:space="preserve">layer).</w:t>
      </w:r>
    </w:p>
    <w:p>
      <w:pPr>
        <w:pStyle w:val="Compact"/>
        <w:numPr>
          <w:ilvl w:val="0"/>
          <w:numId w:val="1012"/>
        </w:numPr>
      </w:pPr>
      <w:r>
        <w:t xml:space="preserve">Confirmed absent locally (the two gaps of §6): no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key and no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key exist in</w:t>
      </w:r>
      <w:r>
        <w:t xml:space="preserve"> </w:t>
      </w:r>
      <w:r>
        <w:t xml:space="preserve">the settings hooks object.</w:t>
      </w:r>
    </w:p>
    <w:p>
      <w:pPr>
        <w:pStyle w:val="Compact"/>
        <w:numPr>
          <w:ilvl w:val="0"/>
          <w:numId w:val="1012"/>
        </w:numPr>
      </w:pPr>
      <w:r>
        <w:t xml:space="preserve">Multi-alias layout caveat: any "global" install path in the transcript (</w:t>
      </w:r>
      <w:r>
        <w:rPr>
          <w:rStyle w:val="VerbatimChar"/>
        </w:rPr>
        <w:t xml:space="preserve">npx skills add … -g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~/.truthguard/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) lands per-alias or per-home state that the</w:t>
      </w:r>
      <w:r>
        <w:t xml:space="preserve"> </w:t>
      </w:r>
      <w:r>
        <w:rPr>
          <w:rStyle w:val="VerbatimChar"/>
        </w:rPr>
        <w:t xml:space="preserve">CLAUDE_CONFIG_DIR=.claude-&lt;alias&gt;</w:t>
      </w:r>
      <w:r>
        <w:t xml:space="preserve"> </w:t>
      </w:r>
      <w:r>
        <w:t xml:space="preserve">fleet would see divergently — per-project wiring under</w:t>
      </w:r>
      <w:r>
        <w:t xml:space="preserve"> </w:t>
      </w:r>
      <w:r>
        <w:rPr>
          <w:rStyle w:val="VerbatimChar"/>
        </w:rPr>
        <w:t xml:space="preserve">$CLAUDE_PROJECT_DIR</w:t>
      </w:r>
      <w:r>
        <w:t xml:space="preserve"> </w:t>
      </w:r>
      <w:r>
        <w:t xml:space="preserve">(as our existing hooks already do) is the only layout that behaves</w:t>
      </w:r>
      <w:r>
        <w:t xml:space="preserve"> </w:t>
      </w:r>
      <w:r>
        <w:t xml:space="preserve">uniformly across aliases and tracks.</w:t>
      </w:r>
    </w:p>
    <w:p>
      <w:pPr>
        <w:pStyle w:val="Compact"/>
        <w:numPr>
          <w:ilvl w:val="0"/>
          <w:numId w:val="1012"/>
        </w:numPr>
      </w:pPr>
      <w:r>
        <w:t xml:space="preserve">Rootless-podman (§11.4.161): none of the verified artifacts require containers; not a</w:t>
      </w:r>
      <w:r>
        <w:t xml:space="preserve"> </w:t>
      </w:r>
      <w:r>
        <w:t xml:space="preserve">constraint for any verdict above.</w:t>
      </w:r>
    </w:p>
    <w:bookmarkEnd w:id="25"/>
    <w:bookmarkStart w:id="26" w:name="X07f71597401f1f7e04da0f5328140e3c378fe4d"/>
    <w:p>
      <w:pPr>
        <w:pStyle w:val="Heading2"/>
      </w:pPr>
      <w:r>
        <w:t xml:space="preserve">8. Was the operator-supplied material accurate, or confabulated? (the meta-finding)</w:t>
      </w:r>
    </w:p>
    <w:p>
      <w:pPr>
        <w:pStyle w:val="FirstParagraph"/>
      </w:pPr>
      <w:r>
        <w:t xml:space="preserve">Both — in a precisely instructive split, and the split is the finding:</w:t>
      </w:r>
    </w:p>
    <w:p>
      <w:pPr>
        <w:pStyle w:val="BodyText"/>
      </w:pPr>
      <w:r>
        <w:rPr>
          <w:b/>
          <w:bCs/>
        </w:rPr>
        <w:t xml:space="preserve">Accurate (verified true, sometimes surprisingly):</w:t>
      </w:r>
      <w:r>
        <w:t xml:space="preserve"> </w:t>
      </w:r>
      <w:r>
        <w:t xml:space="preserve">every named repo/package except one dead</w:t>
      </w:r>
      <w:r>
        <w:t xml:space="preserve"> </w:t>
      </w:r>
      <w:r>
        <w:t xml:space="preserve">link exists; fablize's every specific behavioral claim matches its source; the ClaudeCodeAgents</w:t>
      </w:r>
      <w:r>
        <w:t xml:space="preserve"> </w:t>
      </w:r>
      <w:r>
        <w:t xml:space="preserve">roster matches file-for-file; the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 </w:t>
      </w:r>
      <w:r>
        <w:t xml:space="preserve">rule genuinely traces to the "sergeeey"</w:t>
      </w:r>
      <w:r>
        <w:t xml:space="preserve"> </w:t>
      </w:r>
      <w:r>
        <w:t xml:space="preserve">repo; TruthGuard's checksum/ghost-edit and exit-code mechanisms are real code; the</w:t>
      </w:r>
      <w:r>
        <w:t xml:space="preserve"> </w:t>
      </w:r>
      <w:r>
        <w:t xml:space="preserve">"30 hook events" claim matches the current docs (~30–31 — a claim I initially expected to be</w:t>
      </w:r>
      <w:r>
        <w:t xml:space="preserve"> </w:t>
      </w:r>
      <w:r>
        <w:t xml:space="preserve">inflated and which verified); the JetBrains/ACP timeline and settings path are right; the</w:t>
      </w:r>
      <w:r>
        <w:t xml:space="preserve"> </w:t>
      </w:r>
      <w:r>
        <w:t xml:space="preserve">install command syntax for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plugins, and fablize is letter-accurate.</w:t>
      </w:r>
    </w:p>
    <w:p>
      <w:pPr>
        <w:pStyle w:val="BodyText"/>
      </w:pPr>
      <w:r>
        <w:rPr>
          <w:b/>
          <w:bCs/>
        </w:rPr>
        <w:t xml:space="preserve">Confabulated (verified false):</w:t>
      </w:r>
      <w:r>
        <w:t xml:space="preserve"> </w:t>
      </w:r>
      <w:r>
        <w:rPr>
          <w:rStyle w:val="VerbatimChar"/>
        </w:rPr>
        <w:t xml:space="preserve">npx truthguard audit</w:t>
      </w:r>
      <w:r>
        <w:t xml:space="preserve"> </w:t>
      </w:r>
      <w:r>
        <w:t xml:space="preserve">(no such command);</w:t>
      </w:r>
      <w:r>
        <w:t xml:space="preserve"> </w:t>
      </w:r>
      <w:r>
        <w:rPr>
          <w:rStyle w:val="VerbatimChar"/>
        </w:rPr>
        <w:t xml:space="preserve">truthguard pre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truthguard post</w:t>
      </w:r>
      <w:r>
        <w:t xml:space="preserve"> </w:t>
      </w:r>
      <w:r>
        <w:t xml:space="preserve">subcommands (no such commands — and the Step-2 hook block built on them uses a</w:t>
      </w:r>
      <w:r>
        <w:t xml:space="preserve"> </w:t>
      </w:r>
      <w:r>
        <w:t xml:space="preserve">non-existent flat-string schema);</w:t>
      </w:r>
      <w:r>
        <w:t xml:space="preserve"> </w:t>
      </w:r>
      <w:r>
        <w:rPr>
          <w:rStyle w:val="VerbatimChar"/>
        </w:rPr>
        <w:t xml:space="preserve">truthguard.config.json</w:t>
      </w:r>
      <w:r>
        <w:t xml:space="preserve"> </w:t>
      </w:r>
      <w:r>
        <w:t xml:space="preserve">(no such file; real artifact is</w:t>
      </w:r>
      <w:r>
        <w:t xml:space="preserve"> </w:t>
      </w:r>
      <w:r>
        <w:rPr>
          <w:rStyle w:val="VerbatimChar"/>
        </w:rPr>
        <w:t xml:space="preserve">.truthguard.yml.example</w:t>
      </w:r>
      <w:r>
        <w:t xml:space="preserve"> </w:t>
      </w:r>
      <w:r>
        <w:t xml:space="preserve">and hooks land in settings.json);</w:t>
      </w:r>
      <w:r>
        <w:t xml:space="preserve"> </w:t>
      </w:r>
      <w:r>
        <w:rPr>
          <w:rStyle w:val="VerbatimChar"/>
        </w:rPr>
        <w:t xml:space="preserve">$CLAUDE_TOOL_INPUT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$TOOL_NAME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$TOOL_ARGS</w:t>
      </w:r>
      <w:r>
        <w:t xml:space="preserve"> </w:t>
      </w:r>
      <w:r>
        <w:t xml:space="preserve">env vars (not in the docs; the transcript's force-push-block hook would silently</w:t>
      </w:r>
      <w:r>
        <w:t xml:space="preserve"> </w:t>
      </w:r>
      <w:r>
        <w:t xml:space="preserve">never block — a fabricated GUARD that is itself a §11.4.201 false-negative);</w:t>
      </w:r>
      <w:r>
        <w:t xml:space="preserve"> </w:t>
      </w:r>
      <w:r>
        <w:rPr>
          <w:rStyle w:val="VerbatimChar"/>
        </w:rPr>
        <w:t xml:space="preserve">.claude/last-session.log</w:t>
      </w:r>
      <w:r>
        <w:t xml:space="preserve"> </w:t>
      </w:r>
      <w:r>
        <w:t xml:space="preserve">(no such path, so the "Ready-for-QA evidence scan" step greps a nonexistent file);</w:t>
      </w:r>
      <w:r>
        <w:t xml:space="preserve"> </w:t>
      </w:r>
      <w:r>
        <w:rPr>
          <w:rStyle w:val="VerbatimChar"/>
        </w:rPr>
        <w:t xml:space="preserve">git clone …ClayCheung/claude-pty-acp.git</w:t>
      </w:r>
      <w:r>
        <w:t xml:space="preserve"> </w:t>
      </w:r>
      <w:r>
        <w:t xml:space="preserve">(404); and the recommendation of a package npm marks</w:t>
      </w:r>
      <w:r>
        <w:t xml:space="preserve"> </w:t>
      </w:r>
      <w:r>
        <w:t xml:space="preserve">deprecated. Confidence-presentation failure: 2-star dead projects and 870-star maintained ones</w:t>
      </w:r>
      <w:r>
        <w:t xml:space="preserve"> </w:t>
      </w:r>
      <w:r>
        <w:t xml:space="preserve">are presented with identical authority ("battle-tested", "hundreds of hours of trial-and-error"</w:t>
      </w:r>
      <w:r>
        <w:t xml:space="preserve"> </w:t>
      </w:r>
      <w:r>
        <w:t xml:space="preserve">— claims with no possible backing).</w:t>
      </w:r>
    </w:p>
    <w:p>
      <w:pPr>
        <w:pStyle w:val="BodyText"/>
      </w:pPr>
      <w:r>
        <w:rPr>
          <w:b/>
          <w:bCs/>
        </w:rPr>
        <w:t xml:space="preserve">The irony is complete and worth recording:</w:t>
      </w:r>
      <w:r>
        <w:t xml:space="preserve"> </w:t>
      </w:r>
      <w:r>
        <w:t xml:space="preserve">a guide whose thesis is "don't ask the agent to</w:t>
      </w:r>
      <w:r>
        <w:t xml:space="preserve"> </w:t>
      </w:r>
      <w:r>
        <w:t xml:space="preserve">be honest — verify it" contains fabricated commands, a fabricated config file, a fabricated log</w:t>
      </w:r>
      <w:r>
        <w:t xml:space="preserve"> </w:t>
      </w:r>
      <w:r>
        <w:t xml:space="preserve">path, and a verification hook that verifies nothing. Followed verbatim, steps 2 and the QA-gate</w:t>
      </w:r>
      <w:r>
        <w:t xml:space="preserve"> </w:t>
      </w:r>
      <w:r>
        <w:t xml:space="preserve">evidence-scan would each install a silent no-op believed to be protection — the most dangerous</w:t>
      </w:r>
      <w:r>
        <w:t xml:space="preserve"> </w:t>
      </w:r>
      <w:r>
        <w:t xml:space="preserve">class in our taxonomy (a blind instrument and a clean artifact return the identical quiet zero,</w:t>
      </w:r>
      <w:r>
        <w:t xml:space="preserve"> </w:t>
      </w:r>
      <w:r>
        <w:t xml:space="preserve">§11.4.201(6)). The material simultaneously proves its own point: the two artifacts in it that</w:t>
      </w:r>
      <w:r>
        <w:t xml:space="preserve"> </w:t>
      </w:r>
      <w:r>
        <w:t xml:space="preserve">survive scrutiny (fablize; the TruthGuard detective-hook pattern) are exactly the ones that</w:t>
      </w:r>
      <w:r>
        <w:t xml:space="preserve"> </w:t>
      </w:r>
      <w:r>
        <w:t xml:space="preserve">execute at seams, and the parts that collapse are exactly the prose and the unverified</w:t>
      </w:r>
      <w:r>
        <w:t xml:space="preserve"> </w:t>
      </w:r>
      <w:r>
        <w:t xml:space="preserve">specifics.</w:t>
      </w:r>
    </w:p>
    <w:bookmarkEnd w:id="26"/>
    <w:bookmarkStart w:id="27" w:name="X410373f3b4c8feae81af72d8d9bf1260632d54f"/>
    <w:p>
      <w:pPr>
        <w:pStyle w:val="Heading2"/>
      </w:pPr>
      <w:r>
        <w:t xml:space="preserve">9. Recommendations handed to the Phase 3 solutions 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Action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PostToolUse ghost-edit + exit-code verification pair (in-house, TruthGuard-referenced)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 — build ours</w:t>
            </w:r>
          </w:p>
        </w:tc>
        <w:tc>
          <w:tcPr/>
          <w:p>
            <w:pPr>
              <w:pStyle w:val="Compact"/>
            </w:pPr>
            <w:r>
              <w:t xml:space="preserve">solutions agent: new SOL entry at the tool-call seam; then a tracked work item to wire (per §11.4.205 no force until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Stop-seam completion gate (in-house, fablize-referenced; consumes SOL-01/04 verdict store)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 — build ours</w:t>
            </w:r>
            <w:r>
              <w:t xml:space="preserve"> </w:t>
            </w:r>
            <w:r>
              <w:t xml:space="preserve">(sandbox trial of fablize itself = operator-gated alternative)</w:t>
            </w:r>
          </w:p>
        </w:tc>
        <w:tc>
          <w:tcPr/>
          <w:p>
            <w:pPr>
              <w:pStyle w:val="Compact"/>
            </w:pPr>
            <w:r>
              <w:t xml:space="preserve">solutions agent + operator decision for any third-party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fablize plugin as-is</w:t>
            </w:r>
          </w:p>
        </w:tc>
        <w:tc>
          <w:tcPr/>
          <w:p>
            <w:pPr>
              <w:pStyle w:val="Compact"/>
            </w:pPr>
            <w:r>
              <w:t xml:space="preserve">Operator-gated trial only (read hooks first; one isolated track)</w:t>
            </w:r>
          </w:p>
        </w:tc>
        <w:tc>
          <w:tcPr/>
          <w:p>
            <w:pPr>
              <w:pStyle w:val="Compact"/>
            </w:pPr>
            <w:r>
              <w:t xml:space="preserve">conductor → operator (§11.4.101/§11.4.122-class)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mcp-server-dev / official marketplace</w:t>
            </w:r>
          </w:p>
        </w:tc>
        <w:tc>
          <w:tcPr/>
          <w:p>
            <w:pPr>
              <w:pStyle w:val="Compact"/>
            </w:pPr>
            <w:r>
              <w:t xml:space="preserve">Already present here; no 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TruthGuard package, reality-check skill, ClaudeCodeAgents, @fabriciofs/mcp-postgres, @modelcontextprotocol/server-github, claude-pty-acp, evidence-tagging prose block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(reasons per §4)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ACP / official Zed adapter</w:t>
            </w:r>
          </w:p>
        </w:tc>
        <w:tc>
          <w:tcPr/>
          <w:p>
            <w:pPr>
              <w:pStyle w:val="Compact"/>
            </w:pPr>
            <w:r>
              <w:t xml:space="preserve">Not needed for verification isolation; note for future editor-interop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X5f66d9222471c4c2fdb94ba4dcd1b4b23c2cedc"/>
    <w:p>
      <w:pPr>
        <w:pStyle w:val="Heading2"/>
      </w:pPr>
      <w:r>
        <w:t xml:space="preserve">10. Anti-bluff certification</w:t>
      </w:r>
    </w:p>
    <w:p>
      <w:pPr>
        <w:pStyle w:val="Compact"/>
        <w:numPr>
          <w:ilvl w:val="0"/>
          <w:numId w:val="1013"/>
        </w:numPr>
      </w:pPr>
      <w:r>
        <w:t xml:space="preserve">Every EXISTS/ABSENT/DEPRECATED claim above carries its check (registry JSON, GitHub API</w:t>
      </w:r>
      <w:r>
        <w:t xml:space="preserve"> </w:t>
      </w:r>
      <w:r>
        <w:t xml:space="preserve">response, raw-file fetch, or live docs fetch) with the access date 2026-07-22; download counts</w:t>
      </w:r>
      <w:r>
        <w:t xml:space="preserve"> </w:t>
      </w:r>
      <w:r>
        <w:t xml:space="preserve">are the npm downloads API window 2026-06-22 → 2026-07-21, reported verbatim.</w:t>
      </w:r>
    </w:p>
    <w:p>
      <w:pPr>
        <w:pStyle w:val="Compact"/>
        <w:numPr>
          <w:ilvl w:val="0"/>
          <w:numId w:val="1013"/>
        </w:numPr>
      </w:pPr>
      <w:r>
        <w:t xml:space="preserve">Both instrument paths were control-needled before any absence was reported (§1); the one</w:t>
      </w:r>
      <w:r>
        <w:t xml:space="preserve"> </w:t>
      </w:r>
      <w:r>
        <w:t xml:space="preserve">rate-limited query was reported as 403, not as absence; per-query needles accompanied the two</w:t>
      </w:r>
      <w:r>
        <w:t xml:space="preserve"> </w:t>
      </w:r>
      <w:r>
        <w:t xml:space="preserve">in-file absence claims (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truthguard.config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Honest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markers stand on exactly three low-stakes points:</w:t>
      </w:r>
      <w:r>
        <w:t xml:space="preserve"> </w:t>
      </w:r>
      <w:r>
        <w:rPr>
          <w:rStyle w:val="VerbatimChar"/>
        </w:rPr>
        <w:t xml:space="preserve">/reload-plugins</w:t>
      </w:r>
      <w:r>
        <w:t xml:space="preserve"> </w:t>
      </w:r>
      <w:r>
        <w:t xml:space="preserve">existence; letter-exact</w:t>
      </w:r>
      <w:r>
        <w:t xml:space="preserve"> </w:t>
      </w:r>
      <w:r>
        <w:rPr>
          <w:rStyle w:val="VerbatimChar"/>
        </w:rPr>
        <w:t xml:space="preserve">claude mcp add --transport http</w:t>
      </w:r>
      <w:r>
        <w:t xml:space="preserve"> </w:t>
      </w:r>
      <w:r>
        <w:t xml:space="preserve">syntax; Karen's internal 0–10</w:t>
      </w:r>
      <w:r>
        <w:t xml:space="preserve"> </w:t>
      </w:r>
      <w:r>
        <w:t xml:space="preserve">rubric. Nothing else in this document is inferred without a cited check.</w:t>
      </w:r>
    </w:p>
    <w:p>
      <w:pPr>
        <w:pStyle w:val="Compact"/>
        <w:numPr>
          <w:ilvl w:val="0"/>
          <w:numId w:val="1013"/>
        </w:numPr>
      </w:pPr>
      <w:r>
        <w:t xml:space="preserve">Nothing was installed, cloned into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, or executed from any third-party source; reads</w:t>
      </w:r>
      <w:r>
        <w:t xml:space="preserve"> </w:t>
      </w:r>
      <w:r>
        <w:t xml:space="preserve">only. No governance file, settings file, hook, DB, or gate script was modified. This document</w:t>
      </w:r>
      <w:r>
        <w:t xml:space="preserve"> </w:t>
      </w:r>
      <w:r>
        <w:t xml:space="preserve">is the session's only write.</w:t>
      </w:r>
    </w:p>
    <w:bookmarkEnd w:id="28"/>
    <w:bookmarkStart w:id="35" w:name="sources-verified-2026-07-22"/>
    <w:p>
      <w:pPr>
        <w:pStyle w:val="Heading2"/>
      </w:pPr>
      <w:r>
        <w:t xml:space="preserve">Sources verified 2026-07-22</w:t>
      </w:r>
    </w:p>
    <w:p>
      <w:pPr>
        <w:pStyle w:val="Compact"/>
        <w:numPr>
          <w:ilvl w:val="0"/>
          <w:numId w:val="1014"/>
        </w:numPr>
      </w:pPr>
      <w:r>
        <w:t xml:space="preserve">npm registry:</w:t>
      </w:r>
      <w:r>
        <w:t xml:space="preserve"> </w:t>
      </w:r>
      <w:r>
        <w:rPr>
          <w:rStyle w:val="VerbatimChar"/>
        </w:rPr>
        <w:t xml:space="preserve">registry.npmjs.org/{express, truthguard, skills, claude-pty-acp, @fabriciofs/mcp-postgres, @modelcontextprotocol/server-github, @zed-industries/claude-code-acp}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api.npmjs.org/downloads/point/last-month/...</w:t>
      </w:r>
    </w:p>
    <w:p>
      <w:pPr>
        <w:pStyle w:val="Compact"/>
        <w:numPr>
          <w:ilvl w:val="0"/>
          <w:numId w:val="1014"/>
        </w:numPr>
      </w:pPr>
      <w:r>
        <w:t xml:space="preserve">GitHub API/raw:</w:t>
      </w:r>
      <w:r>
        <w:t xml:space="preserve"> </w:t>
      </w:r>
      <w:r>
        <w:rPr>
          <w:rStyle w:val="VerbatimChar"/>
        </w:rPr>
        <w:t xml:space="preserve">spyrae/truthguard</w:t>
      </w:r>
      <w:r>
        <w:t xml:space="preserve"> </w:t>
      </w:r>
      <w:r>
        <w:t xml:space="preserve">(+ full tree +</w:t>
      </w:r>
      <w:r>
        <w:t xml:space="preserve"> </w:t>
      </w:r>
      <w:r>
        <w:rPr>
          <w:rStyle w:val="VerbatimChar"/>
        </w:rPr>
        <w:t xml:space="preserve">bin/truthguard.js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scripts/pre-file-change.sh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scripts/check-file-change.sh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spyrae/homebrew-truthguard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darcyegb/ClaudeCodeAgents</w:t>
      </w:r>
      <w:r>
        <w:t xml:space="preserve"> </w:t>
      </w:r>
      <w:r>
        <w:t xml:space="preserve">(tree@master),</w:t>
      </w:r>
      <w:r>
        <w:t xml:space="preserve"> </w:t>
      </w:r>
      <w:r>
        <w:rPr>
          <w:rStyle w:val="VerbatimChar"/>
        </w:rPr>
        <w:t xml:space="preserve">fivetaku/fablize</w:t>
      </w:r>
      <w:r>
        <w:t xml:space="preserve"> </w:t>
      </w:r>
      <w:r>
        <w:t xml:space="preserve">(tree + README),</w:t>
      </w:r>
      <w:r>
        <w:t xml:space="preserve"> </w:t>
      </w:r>
      <w:r>
        <w:rPr>
          <w:rStyle w:val="VerbatimChar"/>
        </w:rPr>
        <w:t xml:space="preserve">howardng97/claude-stop-hallucination</w:t>
      </w:r>
      <w:r>
        <w:t xml:space="preserve"> </w:t>
      </w:r>
      <w:r>
        <w:t xml:space="preserve">(tree + SKILL.md),</w:t>
      </w:r>
      <w:r>
        <w:t xml:space="preserve"> </w:t>
      </w:r>
      <w:r>
        <w:rPr>
          <w:rStyle w:val="VerbatimChar"/>
        </w:rPr>
        <w:t xml:space="preserve">anthropics/claude-plugins-official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anthropics/claude-code</w:t>
      </w:r>
      <w:r>
        <w:t xml:space="preserve"> </w:t>
      </w:r>
      <w:r>
        <w:t xml:space="preserve">(needle),</w:t>
      </w:r>
      <w:r>
        <w:t xml:space="preserve"> </w:t>
      </w:r>
      <w:r>
        <w:rPr>
          <w:rStyle w:val="VerbatimChar"/>
        </w:rPr>
        <w:t xml:space="preserve">fabriciofs/mcp-postgres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users/sergeeey</w:t>
      </w:r>
      <w:r>
        <w:t xml:space="preserve"> </w:t>
      </w:r>
      <w:r>
        <w:t xml:space="preserve">+ repo list +</w:t>
      </w:r>
      <w:r>
        <w:t xml:space="preserve"> </w:t>
      </w:r>
      <w:r>
        <w:rPr>
          <w:rStyle w:val="VerbatimChar"/>
        </w:rPr>
        <w:t xml:space="preserve">sergeeey/Claude-cod-top-2026</w:t>
      </w:r>
      <w:r>
        <w:t xml:space="preserve"> </w:t>
      </w:r>
      <w:r>
        <w:t xml:space="preserve">README</w:t>
      </w:r>
    </w:p>
    <w:p>
      <w:pPr>
        <w:pStyle w:val="Compact"/>
        <w:numPr>
          <w:ilvl w:val="0"/>
          <w:numId w:val="1014"/>
        </w:numPr>
      </w:pPr>
      <w:r>
        <w:t xml:space="preserve">Claude Code docs:</w:t>
      </w:r>
      <w:r>
        <w:t xml:space="preserve"> </w:t>
      </w:r>
      <w:hyperlink r:id="rId29">
        <w:r>
          <w:rPr>
            <w:rStyle w:val="Hyperlink"/>
          </w:rPr>
          <w:t xml:space="preserve">code.claude.com/docs/en/hooks</w:t>
        </w:r>
      </w:hyperlink>
      <w:r>
        <w:t xml:space="preserve"> </w:t>
      </w:r>
      <w:r>
        <w:t xml:space="preserve">(hook-event list, stdin-JSON delivery, settings schema, env-var list)</w:t>
      </w:r>
    </w:p>
    <w:p>
      <w:pPr>
        <w:pStyle w:val="Compact"/>
        <w:numPr>
          <w:ilvl w:val="0"/>
          <w:numId w:val="1014"/>
        </w:numPr>
      </w:pPr>
      <w:r>
        <w:t xml:space="preserve">JetBrains/ACP:</w:t>
      </w:r>
      <w:r>
        <w:t xml:space="preserve"> </w:t>
      </w:r>
      <w:hyperlink r:id="rId30">
        <w:r>
          <w:rPr>
            <w:rStyle w:val="Hyperlink"/>
          </w:rPr>
          <w:t xml:space="preserve">Bring your own AI agent to JetBrains IDEs (2025-12)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ACP Agent Registry Is Live (2026-01)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JetBrains ACP help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jetbrains.com/acp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Agents | AI Assistant Documentation</w:t>
        </w:r>
      </w:hyperlink>
    </w:p>
    <w:p>
      <w:pPr>
        <w:pStyle w:val="Compact"/>
        <w:numPr>
          <w:ilvl w:val="0"/>
          <w:numId w:val="1014"/>
        </w:numPr>
      </w:pPr>
      <w:r>
        <w:t xml:space="preserve">Local runtime: this checkout's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 </w:t>
      </w:r>
      <w:r>
        <w:t xml:space="preserve">listing, and this session's live skill list (mcp-server-dev presence) + live PreToolUse hook fire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blog.jetbrains.com/ai/2025/12/bring-your-own-ai-agent-to-jetbrains-ides/" TargetMode="External" /><Relationship Type="http://schemas.openxmlformats.org/officeDocument/2006/relationships/hyperlink" Id="rId31" Target="https://blog.jetbrains.com/ai/2026/01/acp-agent-registry/" TargetMode="External" /><Relationship Type="http://schemas.openxmlformats.org/officeDocument/2006/relationships/hyperlink" Id="rId29" Target="https://code.claude.com/docs/en/hooks" TargetMode="External" /><Relationship Type="http://schemas.openxmlformats.org/officeDocument/2006/relationships/hyperlink" Id="rId33" Target="https://www.jetbrains.com/acp/" TargetMode="External" /><Relationship Type="http://schemas.openxmlformats.org/officeDocument/2006/relationships/hyperlink" Id="rId32" Target="https://www.jetbrains.com/help/ai-assistant/acp.html" TargetMode="External" /><Relationship Type="http://schemas.openxmlformats.org/officeDocument/2006/relationships/hyperlink" Id="rId34" Target="https://www.jetbrains.com/help/ai-assistant/agen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blog.jetbrains.com/ai/2025/12/bring-your-own-ai-agent-to-jetbrains-ides/" TargetMode="External" /><Relationship Type="http://schemas.openxmlformats.org/officeDocument/2006/relationships/hyperlink" Id="rId31" Target="https://blog.jetbrains.com/ai/2026/01/acp-agent-registry/" TargetMode="External" /><Relationship Type="http://schemas.openxmlformats.org/officeDocument/2006/relationships/hyperlink" Id="rId29" Target="https://code.claude.com/docs/en/hooks" TargetMode="External" /><Relationship Type="http://schemas.openxmlformats.org/officeDocument/2006/relationships/hyperlink" Id="rId33" Target="https://www.jetbrains.com/acp/" TargetMode="External" /><Relationship Type="http://schemas.openxmlformats.org/officeDocument/2006/relationships/hyperlink" Id="rId32" Target="https://www.jetbrains.com/help/ai-assistant/acp.html" TargetMode="External" /><Relationship Type="http://schemas.openxmlformats.org/officeDocument/2006/relationships/hyperlink" Id="rId34" Target="https://www.jetbrains.com/help/ai-assistant/agen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2026-10-11T22:25:40Z</dcterms:created>
  <dcterms:modified xsi:type="dcterms:W3CDTF">2026-10-11T22:25:40Z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