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disk_tripwiresh--companion-guide"/>
    <w:p>
      <w:pPr>
        <w:pStyle w:val="Heading1"/>
      </w:pPr>
      <w:r>
        <w:t xml:space="preserve">disk_tripwire.sh — Companion Guide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2026-09-24T11:59:07Z</w:t>
      </w:r>
    </w:p>
    <w:p>
      <w:pPr>
        <w:pStyle w:val="BodyText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constitution/scripts/codegraph/disk_tripwire.sh</w:t>
      </w:r>
      <w:r>
        <w:t xml:space="preserve"> </w:t>
      </w:r>
      <w:r>
        <w:t xml:space="preserve">(105 lines). Every</w:t>
      </w:r>
      <w:r>
        <w:t xml:space="preserve"> </w:t>
      </w:r>
      <w:r>
        <w:t xml:space="preserve">statement below cites</w:t>
      </w:r>
      <w:r>
        <w:t xml:space="preserve"> </w:t>
      </w:r>
      <w:r>
        <w:rPr>
          <w:rStyle w:val="VerbatimChar"/>
        </w:rPr>
        <w:t xml:space="preserve">disk_tripwire.sh:&lt;line&gt;</w:t>
      </w:r>
      <w:r>
        <w:t xml:space="preserve">.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A bulk CodeGraph index grows its SQLite database without bound. On a nearly</w:t>
      </w:r>
      <w:r>
        <w:t xml:space="preserve"> </w:t>
      </w:r>
      <w:r>
        <w:t xml:space="preserve">full volume that exhausts the disk (header, lines 5-9).</w:t>
      </w:r>
      <w:r>
        <w:t xml:space="preserve"> </w:t>
      </w:r>
      <w:r>
        <w:rPr>
          <w:rStyle w:val="VerbatimChar"/>
        </w:rPr>
        <w:t xml:space="preserve">disk_tripwire.sh</w:t>
      </w:r>
      <w:r>
        <w:t xml:space="preserve"> </w:t>
      </w:r>
      <w:r>
        <w:t xml:space="preserve">is a</w:t>
      </w:r>
      <w:r>
        <w:t xml:space="preserve"> </w:t>
      </w:r>
      <w:r>
        <w:t xml:space="preserve">watcher that samples the free space of the volume holding the database and,</w:t>
      </w:r>
      <w:r>
        <w:t xml:space="preserve"> </w:t>
      </w:r>
      <w:r>
        <w:t xml:space="preserve">the moment free space drops below</w:t>
      </w:r>
      <w:r>
        <w:t xml:space="preserve"> </w:t>
      </w:r>
      <w:r>
        <w:rPr>
          <w:rStyle w:val="VerbatimChar"/>
        </w:rPr>
        <w:t xml:space="preserve">--min-gib</w:t>
      </w:r>
      <w:r>
        <w:t xml:space="preserve">, sends</w:t>
      </w:r>
      <w:r>
        <w:t xml:space="preserve"> </w:t>
      </w:r>
      <w:r>
        <w:rPr>
          <w:b/>
          <w:bCs/>
        </w:rPr>
        <w:t xml:space="preserve">SIGSTOP</w:t>
      </w:r>
      <w:r>
        <w:t xml:space="preserve"> </w:t>
      </w:r>
      <w:r>
        <w:t xml:space="preserve">to the</w:t>
      </w:r>
      <w:r>
        <w:t xml:space="preserve"> </w:t>
      </w:r>
      <w:r>
        <w:t xml:space="preserve">indexer process — a reversible pause (resume with</w:t>
      </w:r>
      <w:r>
        <w:t xml:space="preserve"> </w:t>
      </w:r>
      <w:r>
        <w:rPr>
          <w:rStyle w:val="VerbatimChar"/>
        </w:rPr>
        <w:t xml:space="preserve">kill -CONT &lt;pid&gt;</w:t>
      </w:r>
      <w:r>
        <w:t xml:space="preserve">), never</w:t>
      </w:r>
      <w:r>
        <w:t xml:space="preserve"> </w:t>
      </w:r>
      <w:r>
        <w:t xml:space="preserve">SIGKILL (lines 7-9, 97-98).</w:t>
      </w:r>
    </w:p>
    <w:p>
      <w:pPr>
        <w:pStyle w:val="BodyText"/>
      </w:pPr>
      <w:r>
        <w:t xml:space="preserve">It is started by</w:t>
      </w:r>
      <w:r>
        <w:t xml:space="preserve"> </w:t>
      </w:r>
      <w:r>
        <w:rPr>
          <w:rStyle w:val="VerbatimChar"/>
        </w:rPr>
        <w:t xml:space="preserve">codegraph_safe.sh</w:t>
      </w:r>
      <w:r>
        <w:t xml:space="preserve"> </w:t>
      </w:r>
      <w:r>
        <w:t xml:space="preserve">(header cross-refs, line 30); it can also</w:t>
      </w:r>
      <w:r>
        <w:t xml:space="preserve"> </w:t>
      </w:r>
      <w:r>
        <w:t xml:space="preserve">be run by hand against an indexer that was started some other way.</w:t>
      </w:r>
    </w:p>
    <w:bookmarkEnd w:id="9"/>
    <w:bookmarkStart w:id="10" w:name="prerequisites"/>
    <w:p>
      <w:pPr>
        <w:pStyle w:val="Heading2"/>
      </w:pPr>
      <w:r>
        <w:t xml:space="preserve">Prerequisites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bash</w:t>
      </w:r>
      <w:r>
        <w:t xml:space="preserve">,</w:t>
      </w:r>
      <w:r>
        <w:t xml:space="preserve"> </w:t>
      </w:r>
      <w:r>
        <w:rPr>
          <w:rStyle w:val="VerbatimChar"/>
        </w:rPr>
        <w:t xml:space="preserve">df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python3</w:t>
      </w:r>
      <w:r>
        <w:t xml:space="preserve"> </w:t>
      </w:r>
      <w:r>
        <w:t xml:space="preserve">(line 29).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codegraph_safe_helper.py</w:t>
      </w:r>
      <w:r>
        <w:t xml:space="preserve"> </w:t>
      </w:r>
      <w:r>
        <w:t xml:space="preserve">in the same directory — used for the process</w:t>
      </w:r>
      <w:r>
        <w:t xml:space="preserve"> </w:t>
      </w:r>
      <w:r>
        <w:t xml:space="preserve">identity check (</w:t>
      </w:r>
      <w:r>
        <w:rPr>
          <w:rStyle w:val="VerbatimChar"/>
        </w:rPr>
        <w:t xml:space="preserve">HELPER="$HERE/codegraph_safe_helper.py"</w:t>
      </w:r>
      <w:r>
        <w:t xml:space="preserve">, line 35;</w:t>
      </w:r>
      <w:r>
        <w:t xml:space="preserve"> </w:t>
      </w:r>
      <w:r>
        <w:rPr>
          <w:rStyle w:val="VerbatimChar"/>
        </w:rPr>
        <w:t xml:space="preserve">identity()</w:t>
      </w:r>
      <w:r>
        <w:t xml:space="preserve">, line 67).</w:t>
      </w:r>
    </w:p>
    <w:p>
      <w:pPr>
        <w:pStyle w:val="Compact"/>
        <w:numPr>
          <w:ilvl w:val="0"/>
          <w:numId w:val="1001"/>
        </w:numPr>
      </w:pPr>
      <w:r>
        <w:t xml:space="preserve">A live indexer PID whose real</w:t>
      </w:r>
      <w:r>
        <w:t xml:space="preserve"> </w:t>
      </w:r>
      <w:r>
        <w:rPr>
          <w:rStyle w:val="VerbatimChar"/>
        </w:rPr>
        <w:t xml:space="preserve">/proc</w:t>
      </w:r>
      <w:r>
        <w:t xml:space="preserve"> </w:t>
      </w:r>
      <w:r>
        <w:t xml:space="preserve">argv is a</w:t>
      </w:r>
      <w:r>
        <w:t xml:space="preserve"> </w:t>
      </w:r>
      <w:r>
        <w:rPr>
          <w:rStyle w:val="VerbatimChar"/>
        </w:rPr>
        <w:t xml:space="preserve">node … /lib/dist/bin/codegraph.js</w:t>
      </w:r>
      <w:r>
        <w:t xml:space="preserve"> </w:t>
      </w:r>
      <w:r>
        <w:t xml:space="preserve">process (lines 12-14). A shell whose</w:t>
      </w:r>
      <w:r>
        <w:t xml:space="preserve"> </w:t>
      </w:r>
      <w:r>
        <w:t xml:space="preserve">command line merely mentions</w:t>
      </w:r>
      <w:r>
        <w:t xml:space="preserve"> </w:t>
      </w:r>
      <w:r>
        <w:rPr>
          <w:rStyle w:val="VerbatimChar"/>
        </w:rPr>
        <w:t xml:space="preserve">codegraph.js</w:t>
      </w:r>
      <w:r>
        <w:t xml:space="preserve"> </w:t>
      </w:r>
      <w:r>
        <w:t xml:space="preserve">is refused (line 14).</w:t>
      </w:r>
    </w:p>
    <w:bookmarkEnd w:id="10"/>
    <w:bookmarkStart w:id="13" w:name="usage-examples"/>
    <w:p>
      <w:pPr>
        <w:pStyle w:val="Heading2"/>
      </w:pPr>
      <w:r>
        <w:t xml:space="preserve">Usage examples</w:t>
      </w:r>
    </w:p>
    <w:p>
      <w:pPr>
        <w:pStyle w:val="SourceCode"/>
      </w:pPr>
      <w:r>
        <w:rPr>
          <w:rStyle w:val="CommentTok"/>
        </w:rPr>
        <w:t xml:space="preserve"># Pause indexer PID 12345 if the DB volume drops below 20 GiB free,</w:t>
      </w:r>
      <w:r>
        <w:br/>
      </w:r>
      <w:r>
        <w:rPr>
          <w:rStyle w:val="CommentTok"/>
        </w:rPr>
        <w:t xml:space="preserve"># sampling every 30 s (default).</w:t>
      </w:r>
      <w:r>
        <w:br/>
      </w:r>
      <w:r>
        <w:rPr>
          <w:rStyle w:val="ExtensionTok"/>
        </w:rPr>
        <w:t xml:space="preserve">disk_tripwire.sh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--pid</w:t>
      </w:r>
      <w:r>
        <w:rPr>
          <w:rStyle w:val="NormalTok"/>
        </w:rPr>
        <w:t xml:space="preserve"> 12345 </w:t>
      </w:r>
      <w:r>
        <w:rPr>
          <w:rStyle w:val="AttributeTok"/>
        </w:rPr>
        <w:t xml:space="preserve">--dir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project_root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/.codegraph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--min-gib</w:t>
      </w:r>
      <w:r>
        <w:rPr>
          <w:rStyle w:val="NormalTok"/>
        </w:rPr>
        <w:t xml:space="preserve"> 20 </w:t>
      </w:r>
      <w:r>
        <w:rPr>
          <w:rStyle w:val="AttributeTok"/>
        </w:rPr>
        <w:t xml:space="preserve">--log</w:t>
      </w:r>
      <w:r>
        <w:rPr>
          <w:rStyle w:val="NormalTok"/>
        </w:rPr>
        <w:t xml:space="preserve"> /path/to/tripwire.log</w:t>
      </w:r>
      <w:r>
        <w:br/>
      </w:r>
      <w:r>
        <w:br/>
      </w:r>
      <w:r>
        <w:rPr>
          <w:rStyle w:val="CommentTok"/>
        </w:rPr>
        <w:t xml:space="preserve"># Faster sampling</w:t>
      </w:r>
      <w:r>
        <w:br/>
      </w:r>
      <w:r>
        <w:rPr>
          <w:rStyle w:val="ExtensionTok"/>
        </w:rPr>
        <w:t xml:space="preserve">disk_tripwire.sh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--pid</w:t>
      </w:r>
      <w:r>
        <w:rPr>
          <w:rStyle w:val="NormalTok"/>
        </w:rPr>
        <w:t xml:space="preserve"> 12345 </w:t>
      </w:r>
      <w:r>
        <w:rPr>
          <w:rStyle w:val="AttributeTok"/>
        </w:rPr>
        <w:t xml:space="preserve">--dir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project_root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/.codegraph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--min-gib</w:t>
      </w:r>
      <w:r>
        <w:rPr>
          <w:rStyle w:val="NormalTok"/>
        </w:rPr>
        <w:t xml:space="preserve"> 50 </w:t>
      </w:r>
      <w:r>
        <w:rPr>
          <w:rStyle w:val="AttributeTok"/>
        </w:rPr>
        <w:t xml:space="preserve">--interval</w:t>
      </w:r>
      <w:r>
        <w:rPr>
          <w:rStyle w:val="NormalTok"/>
        </w:rPr>
        <w:t xml:space="preserve"> 5 </w:t>
      </w:r>
      <w:r>
        <w:rPr>
          <w:rStyle w:val="AttributeTok"/>
        </w:rPr>
        <w:t xml:space="preserve">--log</w:t>
      </w:r>
      <w:r>
        <w:rPr>
          <w:rStyle w:val="NormalTok"/>
        </w:rPr>
        <w:t xml:space="preserve"> /path/to/tripwire.log</w:t>
      </w:r>
      <w:r>
        <w:br/>
      </w:r>
      <w:r>
        <w:br/>
      </w:r>
      <w:r>
        <w:rPr>
          <w:rStyle w:val="CommentTok"/>
        </w:rPr>
        <w:t xml:space="preserve"># After a trip: free space, then resume the paused indexer</w:t>
      </w:r>
      <w:r>
        <w:br/>
      </w:r>
      <w:r>
        <w:rPr>
          <w:rStyle w:val="BuiltInTok"/>
        </w:rPr>
        <w:t xml:space="preserve">kill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-CONT</w:t>
      </w:r>
      <w:r>
        <w:rPr>
          <w:rStyle w:val="NormalTok"/>
        </w:rPr>
        <w:t xml:space="preserve"> 12345</w:t>
      </w:r>
    </w:p>
    <w:bookmarkStart w:id="11" w:name="arguments-lines-38-46"/>
    <w:p>
      <w:pPr>
        <w:pStyle w:val="Heading3"/>
      </w:pPr>
      <w:r>
        <w:t xml:space="preserve">Arguments (lines 38-46)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Flag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--pid &lt;n&gt;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Indexer PID. Must be an integer &gt; 1 (lines 51-52) and pass the identity check (lines 69-74).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--dir &lt;path&gt;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Any path on the DB volume; used as the</w:t>
            </w:r>
            <w:r>
              <w:t xml:space="preserve"> </w:t>
            </w:r>
            <w:r>
              <w:rPr>
                <w:rStyle w:val="VerbatimChar"/>
              </w:rPr>
              <w:t xml:space="preserve">df</w:t>
            </w:r>
            <w:r>
              <w:t xml:space="preserve"> </w:t>
            </w:r>
            <w:r>
              <w:t xml:space="preserve">target. Must exist as a directory (line 59).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--min-gib &lt;n&gt;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Threshold in GiB, integer, bounded to</w:t>
            </w:r>
            <w:r>
              <w:t xml:space="preserve"> </w:t>
            </w:r>
            <w:r>
              <w:rPr>
                <w:rStyle w:val="VerbatimChar"/>
              </w:rPr>
              <w:t xml:space="preserve">[5,500]</w:t>
            </w:r>
            <w:r>
              <w:t xml:space="preserve"> </w:t>
            </w:r>
            <w:r>
              <w:t xml:space="preserve">(lines 53-57).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--interval &lt;s&gt;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Seconds between samples, positive integer, default</w:t>
            </w:r>
            <w:r>
              <w:t xml:space="preserve"> </w:t>
            </w:r>
            <w:r>
              <w:rPr>
                <w:rStyle w:val="VerbatimChar"/>
              </w:rPr>
              <w:t xml:space="preserve">30</w:t>
            </w:r>
            <w:r>
              <w:t xml:space="preserve"> </w:t>
            </w:r>
            <w:r>
              <w:t xml:space="preserve">(lines 36, 58).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--log &lt;file&gt;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Append-only log (line 48). On trip, a marker file</w:t>
            </w:r>
            <w:r>
              <w:t xml:space="preserve"> </w:t>
            </w:r>
            <w:r>
              <w:rPr>
                <w:rStyle w:val="VerbatimChar"/>
              </w:rPr>
              <w:t xml:space="preserve">&lt;log&gt;.TRIPPED</w:t>
            </w:r>
            <w:r>
              <w:t xml:space="preserve"> </w:t>
            </w:r>
            <w:r>
              <w:t xml:space="preserve">is created (line 99).</w:t>
            </w:r>
          </w:p>
        </w:tc>
      </w:tr>
    </w:tbl>
    <w:p>
      <w:pPr>
        <w:pStyle w:val="BodyText"/>
      </w:pPr>
      <w:r>
        <w:t xml:space="preserve">Any other argument:</w:t>
      </w:r>
      <w:r>
        <w:t xml:space="preserve"> </w:t>
      </w:r>
      <w:r>
        <w:rPr>
          <w:rStyle w:val="VerbatimChar"/>
        </w:rPr>
        <w:t xml:space="preserve">disk_tripwire: unknown argument</w:t>
      </w:r>
      <w:r>
        <w:t xml:space="preserve"> </w:t>
      </w:r>
      <w:r>
        <w:t xml:space="preserve">and exit 2 (line 44).</w:t>
      </w:r>
    </w:p>
    <w:bookmarkEnd w:id="11"/>
    <w:bookmarkStart w:id="12" w:name="test-only-environment-variable"/>
    <w:p>
      <w:pPr>
        <w:pStyle w:val="Heading3"/>
      </w:pPr>
      <w:r>
        <w:t xml:space="preserve">Test-only environment variable</w:t>
      </w:r>
    </w:p>
    <w:p>
      <w:pPr>
        <w:pStyle w:val="FirstParagraph"/>
      </w:pPr>
      <w:r>
        <w:rPr>
          <w:rStyle w:val="VerbatimChar"/>
        </w:rPr>
        <w:t xml:space="preserve">CG_SAFE_TEST_FREE_BYTES</w:t>
      </w:r>
      <w:r>
        <w:t xml:space="preserve"> </w:t>
      </w:r>
      <w:r>
        <w:t xml:space="preserve">— can only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the measured free bytes:</w:t>
      </w:r>
      <w:r>
        <w:t xml:space="preserve"> </w:t>
      </w:r>
      <w:r>
        <w:rPr>
          <w:rStyle w:val="VerbatimChar"/>
        </w:rPr>
        <w:t xml:space="preserve">avail = min(measured, override)</w:t>
      </w:r>
      <w:r>
        <w:t xml:space="preserve"> </w:t>
      </w:r>
      <w:r>
        <w:t xml:space="preserve">(lines 19-20, 85-86). It cannot fake extra</w:t>
      </w:r>
      <w:r>
        <w:t xml:space="preserve"> </w:t>
      </w:r>
      <w:r>
        <w:t xml:space="preserve">space. A non-numeric value is ignored (line 86).</w:t>
      </w:r>
    </w:p>
    <w:bookmarkEnd w:id="12"/>
    <w:bookmarkEnd w:id="13"/>
    <w:bookmarkStart w:id="14" w:name="Xc7c6ef7b05eedcab0c0b7c941e0d88118c8661c"/>
    <w:p>
      <w:pPr>
        <w:pStyle w:val="Heading2"/>
      </w:pPr>
      <w:r>
        <w:t xml:space="preserve">Exit codes (header lines 22-27, verified against code)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Indexer ended (PID gone, zombie</w:t>
            </w:r>
            <w:r>
              <w:t xml:space="preserve"> </w:t>
            </w:r>
            <w:r>
              <w:rPr>
                <w:rStyle w:val="VerbatimChar"/>
              </w:rPr>
              <w:t xml:space="preserve">Z</w:t>
            </w:r>
            <w:r>
              <w:t xml:space="preserve">, or dead</w:t>
            </w:r>
            <w:r>
              <w:t xml:space="preserve"> </w:t>
            </w:r>
            <w:r>
              <w:rPr>
                <w:rStyle w:val="VerbatimChar"/>
              </w:rPr>
              <w:t xml:space="preserve">X</w:t>
            </w:r>
            <w:r>
              <w:t xml:space="preserve">) with no trip</w:t>
            </w:r>
          </w:p>
        </w:tc>
        <w:tc>
          <w:tcPr/>
          <w:p>
            <w:pPr>
              <w:pStyle w:val="Compact"/>
            </w:pPr>
            <w:r>
              <w:t xml:space="preserve">lines 79-82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Usage error or refused to arm: missing</w:t>
            </w:r>
            <w:r>
              <w:t xml:space="preserve"> </w:t>
            </w:r>
            <w:r>
              <w:rPr>
                <w:rStyle w:val="VerbatimChar"/>
              </w:rPr>
              <w:t xml:space="preserve">--log</w:t>
            </w:r>
            <w:r>
              <w:t xml:space="preserve">, bad/≤1 PID, non-integer or out-of-range threshold, bad interval, missing dir, unknown argument, target is not a codegraph indexer</w:t>
            </w:r>
          </w:p>
        </w:tc>
        <w:tc>
          <w:tcPr/>
          <w:p>
            <w:pPr>
              <w:pStyle w:val="Compact"/>
            </w:pPr>
            <w:r>
              <w:t xml:space="preserve">lines 44, 47, 51-59, 70-73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PID changed identity while watched (PID reuse) — no signal sent;</w:t>
            </w:r>
            <w:r>
              <w:t xml:space="preserve"> </w:t>
            </w:r>
            <w:r>
              <w:rPr>
                <w:b/>
                <w:bCs/>
              </w:rPr>
              <w:t xml:space="preserve">also</w:t>
            </w:r>
            <w:r>
              <w:t xml:space="preserve"> </w:t>
            </w:r>
            <w:r>
              <w:t xml:space="preserve">returned when</w:t>
            </w:r>
            <w:r>
              <w:t xml:space="preserve"> </w:t>
            </w:r>
            <w:r>
              <w:rPr>
                <w:rStyle w:val="VerbatimChar"/>
              </w:rPr>
              <w:t xml:space="preserve">kill -STOP</w:t>
            </w:r>
            <w:r>
              <w:t xml:space="preserve"> </w:t>
            </w:r>
            <w:r>
              <w:t xml:space="preserve">itself fails</w:t>
            </w:r>
          </w:p>
        </w:tc>
        <w:tc>
          <w:tcPr/>
          <w:p>
            <w:pPr>
              <w:pStyle w:val="Compact"/>
            </w:pPr>
            <w:r>
              <w:t xml:space="preserve">lines 90-94, 102-103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TRIPPED: free &lt; threshold, indexer SIGSTOPped, marker written</w:t>
            </w:r>
          </w:p>
        </w:tc>
        <w:tc>
          <w:tcPr/>
          <w:p>
            <w:pPr>
              <w:pStyle w:val="Compact"/>
            </w:pPr>
            <w:r>
              <w:t xml:space="preserve">lines 96-100</w:t>
            </w:r>
          </w:p>
        </w:tc>
      </w:tr>
    </w:tbl>
    <w:p>
      <w:pPr>
        <w:pStyle w:val="BodyText"/>
      </w:pPr>
      <w:r>
        <w:t xml:space="preserve">Note: the header documents exit 3 only as "pid changed identity"; the code</w:t>
      </w:r>
      <w:r>
        <w:t xml:space="preserve"> </w:t>
      </w:r>
      <w:r>
        <w:t xml:space="preserve">also uses 3 when the STOP signal fails (line 103).</w:t>
      </w:r>
    </w:p>
    <w:bookmarkEnd w:id="14"/>
    <w:bookmarkStart w:id="15" w:name="edge-cases"/>
    <w:p>
      <w:pPr>
        <w:pStyle w:val="Heading2"/>
      </w:pPr>
      <w:r>
        <w:t xml:space="preserve">Edge cases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Missing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--log</w:t>
      </w:r>
      <w:r>
        <w:t xml:space="preserve"> </w:t>
      </w:r>
      <w:r>
        <w:t xml:space="preserve">is checked first and writes to stderr only (line 47);</w:t>
      </w:r>
      <w:r>
        <w:t xml:space="preserve"> </w:t>
      </w:r>
      <w:r>
        <w:t xml:space="preserve">every later refusal is also appended to the log via</w:t>
      </w:r>
      <w:r>
        <w:t xml:space="preserve"> </w:t>
      </w:r>
      <w:r>
        <w:rPr>
          <w:rStyle w:val="VerbatimChar"/>
        </w:rPr>
        <w:t xml:space="preserve">say</w:t>
      </w:r>
      <w:r>
        <w:t xml:space="preserve"> </w:t>
      </w:r>
      <w:r>
        <w:t xml:space="preserve">(lines 48-59).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--interval 0</w:t>
      </w:r>
      <w:r>
        <w:t xml:space="preserve"> </w:t>
      </w:r>
      <w:r>
        <w:t xml:space="preserve">is refused (line 58).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df</w:t>
      </w:r>
      <w:r>
        <w:rPr>
          <w:b/>
          <w:bCs/>
        </w:rPr>
        <w:t xml:space="preserve"> </w:t>
      </w:r>
      <w:r>
        <w:rPr>
          <w:b/>
          <w:bCs/>
        </w:rPr>
        <w:t xml:space="preserve">output unreadable</w:t>
      </w:r>
      <w:r>
        <w:t xml:space="preserve"> </w:t>
      </w:r>
      <w:r>
        <w:t xml:space="preserve">(empty or non-numeric): logs</w:t>
      </w:r>
      <w:r>
        <w:t xml:space="preserve"> </w:t>
      </w:r>
      <w:r>
        <w:rPr>
          <w:rStyle w:val="VerbatimChar"/>
        </w:rPr>
        <w:t xml:space="preserve">WARN df unreadable</w:t>
      </w:r>
      <w:r>
        <w:t xml:space="preserve">, sleeps, retries — does not trip and does not exit</w:t>
      </w:r>
      <w:r>
        <w:t xml:space="preserve"> </w:t>
      </w:r>
      <w:r>
        <w:t xml:space="preserve">(line 84).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PID reuse:</w:t>
      </w:r>
      <w:r>
        <w:t xml:space="preserve"> </w:t>
      </w:r>
      <w:r>
        <w:t xml:space="preserve">the identity string captured at arm time (</w:t>
      </w:r>
      <w:r>
        <w:rPr>
          <w:rStyle w:val="VerbatimChar"/>
        </w:rPr>
        <w:t xml:space="preserve">ID0</w:t>
      </w:r>
      <w:r>
        <w:t xml:space="preserve">, line 69) is</w:t>
      </w:r>
      <w:r>
        <w:t xml:space="preserve"> </w:t>
      </w:r>
      <w:r>
        <w:t xml:space="preserve">re-read immediately before signalling; if it differs the script refuses to</w:t>
      </w:r>
      <w:r>
        <w:t xml:space="preserve"> </w:t>
      </w:r>
      <w:r>
        <w:t xml:space="preserve">signal and exits 3 (lines 88-93). Identity is only re-checked on the trip</w:t>
      </w:r>
      <w:r>
        <w:t xml:space="preserve"> </w:t>
      </w:r>
      <w:r>
        <w:t xml:space="preserve">path, not on every sample (lines 87-89).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Process state</w:t>
      </w:r>
      <w:r>
        <w:t xml:space="preserve"> </w:t>
      </w:r>
      <w:r>
        <w:t xml:space="preserve">is read from field 3 of</w:t>
      </w:r>
      <w:r>
        <w:t xml:space="preserve"> </w:t>
      </w:r>
      <w:r>
        <w:rPr>
          <w:rStyle w:val="VerbatimChar"/>
        </w:rPr>
        <w:t xml:space="preserve">/proc/&lt;pid&gt;/stat</w:t>
      </w:r>
      <w:r>
        <w:t xml:space="preserve"> </w:t>
      </w:r>
      <w:r>
        <w:t xml:space="preserve">after the</w:t>
      </w:r>
      <w:r>
        <w:t xml:space="preserve"> </w:t>
      </w:r>
      <w:r>
        <w:t xml:space="preserve">last</w:t>
      </w:r>
      <w:r>
        <w:t xml:space="preserve"> </w:t>
      </w:r>
      <w:r>
        <w:rPr>
          <w:rStyle w:val="VerbatimChar"/>
        </w:rPr>
        <w:t xml:space="preserve">) </w:t>
      </w:r>
      <w:r>
        <w:t xml:space="preserve"> </w:t>
      </w:r>
      <w:r>
        <w:t xml:space="preserve">so command names with spaces or parentheses do not break parsing</w:t>
      </w:r>
      <w:r>
        <w:t xml:space="preserve"> </w:t>
      </w:r>
      <w:r>
        <w:t xml:space="preserve">(lines 61-66).</w:t>
      </w:r>
    </w:p>
    <w:p>
      <w:pPr>
        <w:pStyle w:val="Compact"/>
        <w:numPr>
          <w:ilvl w:val="0"/>
          <w:numId w:val="1002"/>
        </w:numPr>
      </w:pPr>
      <w:r>
        <w:t xml:space="preserve">A stopped (</w:t>
      </w:r>
      <w:r>
        <w:rPr>
          <w:rStyle w:val="VerbatimChar"/>
        </w:rPr>
        <w:t xml:space="preserve">T</w:t>
      </w:r>
      <w:r>
        <w:t xml:space="preserve">) indexer is not treated as gone; only</w:t>
      </w:r>
      <w:r>
        <w:t xml:space="preserve"> </w:t>
      </w:r>
      <w:r>
        <w:rPr>
          <w:rStyle w:val="VerbatimChar"/>
        </w:rPr>
        <w:t xml:space="preserve">-</w:t>
      </w:r>
      <w:r>
        <w:t xml:space="preserve">,</w:t>
      </w:r>
      <w:r>
        <w:t xml:space="preserve"> </w:t>
      </w:r>
      <w:r>
        <w:rPr>
          <w:rStyle w:val="VerbatimChar"/>
        </w:rPr>
        <w:t xml:space="preserve">Z</w:t>
      </w:r>
      <w:r>
        <w:t xml:space="preserve">,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end the</w:t>
      </w:r>
      <w:r>
        <w:t xml:space="preserve"> </w:t>
      </w:r>
      <w:r>
        <w:t xml:space="preserve">watch (line 79).</w:t>
      </w:r>
    </w:p>
    <w:bookmarkEnd w:id="15"/>
    <w:bookmarkStart w:id="16" w:name="internal-behaviour"/>
    <w:p>
      <w:pPr>
        <w:pStyle w:val="Heading2"/>
      </w:pPr>
      <w:r>
        <w:t xml:space="preserve">Internal behaviour</w:t>
      </w:r>
    </w:p>
    <w:p>
      <w:pPr>
        <w:pStyle w:val="Compact"/>
        <w:numPr>
          <w:ilvl w:val="0"/>
          <w:numId w:val="1003"/>
        </w:numPr>
      </w:pPr>
      <w:r>
        <w:t xml:space="preserve">Parse flags (lines 38-46); validate</w:t>
      </w:r>
      <w:r>
        <w:t xml:space="preserve"> </w:t>
      </w:r>
      <w:r>
        <w:rPr>
          <w:rStyle w:val="VerbatimChar"/>
        </w:rPr>
        <w:t xml:space="preserve">--log</w:t>
      </w:r>
      <w:r>
        <w:t xml:space="preserve">, PID, threshold, interval,</w:t>
      </w:r>
      <w:r>
        <w:t xml:space="preserve"> </w:t>
      </w:r>
      <w:r>
        <w:t xml:space="preserve">dir (lines 47-59).</w:t>
      </w:r>
    </w:p>
    <w:p>
      <w:pPr>
        <w:pStyle w:val="Compact"/>
        <w:numPr>
          <w:ilvl w:val="0"/>
          <w:numId w:val="1003"/>
        </w:numPr>
      </w:pPr>
      <w:r>
        <w:t xml:space="preserve">Capture identity via</w:t>
      </w:r>
      <w:r>
        <w:t xml:space="preserve"> </w:t>
      </w:r>
      <w:r>
        <w:rPr>
          <w:rStyle w:val="VerbatimChar"/>
        </w:rPr>
        <w:t xml:space="preserve">python3 codegraph_safe_helper.py identity &lt;pid&gt;</w:t>
      </w:r>
      <w:r>
        <w:t xml:space="preserve">;</w:t>
      </w:r>
      <w:r>
        <w:t xml:space="preserve"> </w:t>
      </w:r>
      <w:r>
        <w:t xml:space="preserve">the output must begin with</w:t>
      </w:r>
      <w:r>
        <w:t xml:space="preserve"> </w:t>
      </w:r>
      <w:r>
        <w:rPr>
          <w:rStyle w:val="VerbatimChar"/>
        </w:rPr>
        <w:t xml:space="preserve">OK </w:t>
      </w:r>
      <w:r>
        <w:t xml:space="preserve"> </w:t>
      </w:r>
      <w:r>
        <w:t xml:space="preserve">(lines 69-74). Log</w:t>
      </w:r>
      <w:r>
        <w:t xml:space="preserve"> </w:t>
      </w:r>
      <w:r>
        <w:rPr>
          <w:rStyle w:val="VerbatimChar"/>
        </w:rPr>
        <w:t xml:space="preserve">ARMED …</w:t>
      </w:r>
      <w:r>
        <w:t xml:space="preserve"> </w:t>
      </w:r>
      <w:r>
        <w:t xml:space="preserve">(line 75).</w:t>
      </w:r>
    </w:p>
    <w:p>
      <w:pPr>
        <w:pStyle w:val="Compact"/>
        <w:numPr>
          <w:ilvl w:val="0"/>
          <w:numId w:val="1003"/>
        </w:numPr>
      </w:pPr>
      <w:r>
        <w:t xml:space="preserve">Loop (lines 78-105): read process state; exit 0 if gone. Read</w:t>
      </w:r>
      <w:r>
        <w:t xml:space="preserve"> </w:t>
      </w:r>
      <w:r>
        <w:rPr>
          <w:rStyle w:val="VerbatimChar"/>
        </w:rPr>
        <w:t xml:space="preserve">df -B1 --output=avail &lt;dir&gt;</w:t>
      </w:r>
      <w:r>
        <w:t xml:space="preserve"> </w:t>
      </w:r>
      <w:r>
        <w:t xml:space="preserve">(line 83); apply the test override; log</w:t>
      </w:r>
      <w:r>
        <w:t xml:space="preserve"> </w:t>
      </w:r>
      <w:r>
        <w:rPr>
          <w:rStyle w:val="VerbatimChar"/>
        </w:rPr>
        <w:t xml:space="preserve">avail_bytes=… min_bytes=…</w:t>
      </w:r>
      <w:r>
        <w:t xml:space="preserve"> </w:t>
      </w:r>
      <w:r>
        <w:t xml:space="preserve">every sample (line 87).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w:r>
        <w:rPr>
          <w:rStyle w:val="VerbatimChar"/>
        </w:rPr>
        <w:t xml:space="preserve">avail &lt; min_gib × 1073741824</w:t>
      </w:r>
      <w:r>
        <w:t xml:space="preserve"> </w:t>
      </w:r>
      <w:r>
        <w:t xml:space="preserve">(lines 77, 88): re-check identity, send</w:t>
      </w:r>
      <w:r>
        <w:t xml:space="preserve"> </w:t>
      </w:r>
      <w:r>
        <w:rPr>
          <w:rStyle w:val="VerbatimChar"/>
        </w:rPr>
        <w:t xml:space="preserve">kill -STOP</w:t>
      </w:r>
      <w:r>
        <w:t xml:space="preserve">, log</w:t>
      </w:r>
      <w:r>
        <w:t xml:space="preserve"> </w:t>
      </w:r>
      <w:r>
        <w:rPr>
          <w:rStyle w:val="VerbatimChar"/>
        </w:rPr>
        <w:t xml:space="preserve">TRIPPED …</w:t>
      </w:r>
      <w:r>
        <w:t xml:space="preserve">, touch</w:t>
      </w:r>
      <w:r>
        <w:t xml:space="preserve"> </w:t>
      </w:r>
      <w:r>
        <w:rPr>
          <w:rStyle w:val="VerbatimChar"/>
        </w:rPr>
        <w:t xml:space="preserve">&lt;log&gt;.TRIPPED</w:t>
      </w:r>
      <w:r>
        <w:t xml:space="preserve">, exit 10.</w:t>
      </w:r>
    </w:p>
    <w:p>
      <w:pPr>
        <w:pStyle w:val="Compact"/>
        <w:numPr>
          <w:ilvl w:val="0"/>
          <w:numId w:val="1003"/>
        </w:numPr>
      </w:pPr>
      <w:r>
        <w:t xml:space="preserve">Otherwise</w:t>
      </w:r>
      <w:r>
        <w:t xml:space="preserve"> </w:t>
      </w:r>
      <w:r>
        <w:rPr>
          <w:rStyle w:val="VerbatimChar"/>
        </w:rPr>
        <w:t xml:space="preserve">sleep &lt;interval&gt;</w:t>
      </w:r>
      <w:r>
        <w:t xml:space="preserve"> </w:t>
      </w:r>
      <w:r>
        <w:t xml:space="preserve">and repeat.</w:t>
      </w:r>
    </w:p>
    <w:p>
      <w:pPr>
        <w:pStyle w:val="FirstParagraph"/>
      </w:pPr>
      <w:r>
        <w:t xml:space="preserve">Log line format:</w:t>
      </w:r>
      <w:r>
        <w:t xml:space="preserve"> </w:t>
      </w:r>
      <w:r>
        <w:rPr>
          <w:rStyle w:val="VerbatimChar"/>
        </w:rPr>
        <w:t xml:space="preserve">HH:MM:SS &lt;message&gt;</w:t>
      </w:r>
      <w:r>
        <w:t xml:space="preserve"> </w:t>
      </w:r>
      <w:r>
        <w:t xml:space="preserve">(</w:t>
      </w:r>
      <w:r>
        <w:rPr>
          <w:rStyle w:val="VerbatimChar"/>
        </w:rPr>
        <w:t xml:space="preserve">date +%T</w:t>
      </w:r>
      <w:r>
        <w:t xml:space="preserve">, line 48).</w:t>
      </w:r>
    </w:p>
    <w:bookmarkEnd w:id="16"/>
    <w:bookmarkStart w:id="30" w:name="related-scripts"/>
    <w:p>
      <w:pPr>
        <w:pStyle w:val="Heading2"/>
      </w:pPr>
      <w:r>
        <w:t xml:space="preserve">Related scripts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Guide</w:t>
            </w:r>
          </w:p>
        </w:tc>
        <w:tc>
          <w:tcPr/>
          <w:p>
            <w:pPr>
              <w:pStyle w:val="Compact"/>
            </w:pPr>
            <w:r>
              <w:t xml:space="preserve">Relation</w:t>
            </w:r>
          </w:p>
        </w:tc>
      </w:tr>
      <w:tr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codegraph_safe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Starts this watcher for index/sync runs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codegraph_safe_helper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Provides the</w:t>
            </w:r>
            <w:r>
              <w:t xml:space="preserve"> </w:t>
            </w:r>
            <w:r>
              <w:rPr>
                <w:rStyle w:val="VerbatimChar"/>
              </w:rPr>
              <w:t xml:space="preserve">identity</w:t>
            </w:r>
            <w:r>
              <w:t xml:space="preserve"> </w:t>
            </w:r>
            <w:r>
              <w:t xml:space="preserve">subcommand used here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codegraph_guard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Refuses a second writer against a live lock holder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index_watch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Progress-proven watchdog for long runs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codegraph_runner_patches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Patched runner used for bulk runs</w:t>
            </w:r>
          </w:p>
        </w:tc>
      </w:tr>
      <w:tr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fk_index_patch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Runner patcher</w:t>
            </w:r>
          </w:p>
        </w:tc>
      </w:tr>
      <w:tr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fk_cascade_probe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Bulk-window hazard probe</w:t>
            </w:r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codegraph_scope_guard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Scope proof before "ready"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scope_render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Generates the effective scope</w:t>
            </w:r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codegraph_mcp_probe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MCP reachability probe</w:t>
            </w:r>
          </w:p>
        </w:tc>
      </w:tr>
      <w:tr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lumen_verify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Semantic-index health check</w:t>
            </w:r>
          </w:p>
        </w:tc>
      </w:tr>
      <w:tr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gen_lumenignore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Semantic-index scope generator</w:t>
            </w:r>
          </w:p>
        </w:tc>
      </w:tr>
      <w:tr>
        <w:tc>
          <w:tcPr/>
          <w:p>
            <w:pPr>
              <w:pStyle w:val="Compact"/>
            </w:pPr>
            <w:hyperlink r:id="rId29">
              <w:r>
                <w:rPr>
                  <w:rStyle w:val="Hyperlink"/>
                </w:rPr>
                <w:t xml:space="preserve">codegraph_lumen_overview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Overview of the indexing tooling</w:t>
            </w:r>
          </w:p>
        </w:tc>
      </w:tr>
    </w:tbl>
    <w:p>
      <w:pPr>
        <w:pStyle w:val="BodyText"/>
      </w:pPr>
      <w:r>
        <w:t xml:space="preserve">Tests: the header cites</w:t>
      </w:r>
      <w:r>
        <w:t xml:space="preserve"> </w:t>
      </w:r>
      <w:r>
        <w:rPr>
          <w:rStyle w:val="VerbatimChar"/>
        </w:rPr>
        <w:t xml:space="preserve">tests/test_tripwire.sh</w:t>
      </w:r>
      <w:r>
        <w:t xml:space="preserve"> </w:t>
      </w:r>
      <w:r>
        <w:t xml:space="preserve">(line 30); the file exists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scripts/codegraph/tests/</w:t>
      </w:r>
      <w:r>
        <w:t xml:space="preserve">. UNCONFIRMED: its content and coverage were not</w:t>
      </w:r>
      <w:r>
        <w:t xml:space="preserve"> </w:t>
      </w:r>
      <w:r>
        <w:t xml:space="preserve">read for this guide.</w:t>
      </w:r>
    </w:p>
    <w:bookmarkEnd w:id="30"/>
    <w:bookmarkStart w:id="31" w:name="last-verified"/>
    <w:p>
      <w:pPr>
        <w:pStyle w:val="Heading2"/>
      </w:pPr>
      <w:r>
        <w:t xml:space="preserve">Last verified</w:t>
      </w:r>
    </w:p>
    <w:p>
      <w:pPr>
        <w:pStyle w:val="FirstParagraph"/>
      </w:pPr>
      <w:r>
        <w:t xml:space="preserve">2026-09-24 — read</w:t>
      </w:r>
      <w:r>
        <w:t xml:space="preserve"> </w:t>
      </w:r>
      <w:r>
        <w:rPr>
          <w:rStyle w:val="VerbatimChar"/>
        </w:rPr>
        <w:t xml:space="preserve">disk_tripwire.sh</w:t>
      </w:r>
      <w:r>
        <w:t xml:space="preserve"> </w:t>
      </w:r>
      <w:r>
        <w:t xml:space="preserve">lines 1-105 in full;</w:t>
      </w:r>
      <w:r>
        <w:t xml:space="preserve"> </w:t>
      </w:r>
      <w:r>
        <w:rPr>
          <w:rStyle w:val="VerbatimChar"/>
        </w:rPr>
        <w:t xml:space="preserve">bash -n disk_tripwire.sh</w:t>
      </w:r>
      <w:r>
        <w:t xml:space="preserve"> </w:t>
      </w:r>
      <w:r>
        <w:t xml:space="preserve">passed. The script was NOT executed (a live indexer holds</w:t>
      </w:r>
      <w:r>
        <w:t xml:space="preserve"> </w:t>
      </w:r>
      <w:r>
        <w:t xml:space="preserve">the project DB).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9" Target="codegraph_guard.md" TargetMode="External" /><Relationship Type="http://schemas.openxmlformats.org/officeDocument/2006/relationships/hyperlink" Id="rId29" Target="codegraph_lumen_overview.md" TargetMode="External" /><Relationship Type="http://schemas.openxmlformats.org/officeDocument/2006/relationships/hyperlink" Id="rId26" Target="codegraph_mcp_probe.md" TargetMode="External" /><Relationship Type="http://schemas.openxmlformats.org/officeDocument/2006/relationships/hyperlink" Id="rId21" Target="codegraph_runner_patches.md" TargetMode="External" /><Relationship Type="http://schemas.openxmlformats.org/officeDocument/2006/relationships/hyperlink" Id="rId17" Target="codegraph_safe.md" TargetMode="External" /><Relationship Type="http://schemas.openxmlformats.org/officeDocument/2006/relationships/hyperlink" Id="rId18" Target="codegraph_safe_helper.md" TargetMode="External" /><Relationship Type="http://schemas.openxmlformats.org/officeDocument/2006/relationships/hyperlink" Id="rId24" Target="codegraph_scope_guard.md" TargetMode="External" /><Relationship Type="http://schemas.openxmlformats.org/officeDocument/2006/relationships/hyperlink" Id="rId23" Target="fk_cascade_probe.md" TargetMode="External" /><Relationship Type="http://schemas.openxmlformats.org/officeDocument/2006/relationships/hyperlink" Id="rId22" Target="fk_index_patch.md" TargetMode="External" /><Relationship Type="http://schemas.openxmlformats.org/officeDocument/2006/relationships/hyperlink" Id="rId28" Target="gen_lumenignore.md" TargetMode="External" /><Relationship Type="http://schemas.openxmlformats.org/officeDocument/2006/relationships/hyperlink" Id="rId20" Target="index_watch.md" TargetMode="External" /><Relationship Type="http://schemas.openxmlformats.org/officeDocument/2006/relationships/hyperlink" Id="rId27" Target="lumen_verify.md" TargetMode="External" /><Relationship Type="http://schemas.openxmlformats.org/officeDocument/2006/relationships/hyperlink" Id="rId25" Target="scope_render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codegraph_guard.md" TargetMode="External" /><Relationship Type="http://schemas.openxmlformats.org/officeDocument/2006/relationships/hyperlink" Id="rId29" Target="codegraph_lumen_overview.md" TargetMode="External" /><Relationship Type="http://schemas.openxmlformats.org/officeDocument/2006/relationships/hyperlink" Id="rId26" Target="codegraph_mcp_probe.md" TargetMode="External" /><Relationship Type="http://schemas.openxmlformats.org/officeDocument/2006/relationships/hyperlink" Id="rId21" Target="codegraph_runner_patches.md" TargetMode="External" /><Relationship Type="http://schemas.openxmlformats.org/officeDocument/2006/relationships/hyperlink" Id="rId17" Target="codegraph_safe.md" TargetMode="External" /><Relationship Type="http://schemas.openxmlformats.org/officeDocument/2006/relationships/hyperlink" Id="rId18" Target="codegraph_safe_helper.md" TargetMode="External" /><Relationship Type="http://schemas.openxmlformats.org/officeDocument/2006/relationships/hyperlink" Id="rId24" Target="codegraph_scope_guard.md" TargetMode="External" /><Relationship Type="http://schemas.openxmlformats.org/officeDocument/2006/relationships/hyperlink" Id="rId23" Target="fk_cascade_probe.md" TargetMode="External" /><Relationship Type="http://schemas.openxmlformats.org/officeDocument/2006/relationships/hyperlink" Id="rId22" Target="fk_index_patch.md" TargetMode="External" /><Relationship Type="http://schemas.openxmlformats.org/officeDocument/2006/relationships/hyperlink" Id="rId28" Target="gen_lumenignore.md" TargetMode="External" /><Relationship Type="http://schemas.openxmlformats.org/officeDocument/2006/relationships/hyperlink" Id="rId20" Target="index_watch.md" TargetMode="External" /><Relationship Type="http://schemas.openxmlformats.org/officeDocument/2006/relationships/hyperlink" Id="rId27" Target="lumen_verify.md" TargetMode="External" /><Relationship Type="http://schemas.openxmlformats.org/officeDocument/2006/relationships/hyperlink" Id="rId25" Target="scope_render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2026-10-11T22:26:08Z</dcterms:created>
  <dcterms:modified xsi:type="dcterms:W3CDTF">2026-10-11T22:26:08Z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