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helix_code_homesh--companion-guide"/>
    <w:p>
      <w:pPr>
        <w:pStyle w:val="Heading1"/>
      </w:pPr>
      <w:r>
        <w:t xml:space="preserve">helix_code_home.sh — Companion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2026-07-17T00:00:00Z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Sourced library that resolves</w:t>
      </w:r>
      <w:r>
        <w:t xml:space="preserve"> </w:t>
      </w:r>
      <w:r>
        <w:rPr>
          <w:rStyle w:val="VerbatimChar"/>
        </w:rPr>
        <w:t xml:space="preserve">HELIX_CODE_HOME</w:t>
      </w:r>
      <w:r>
        <w:t xml:space="preserve"> </w:t>
      </w:r>
      <w:r>
        <w:t xml:space="preserve">(the HelixCode meta-repo location) using</w:t>
      </w:r>
      <w:r>
        <w:t xml:space="preserve"> </w:t>
      </w:r>
      <w:r>
        <w:t xml:space="preserve">the 3-case contract defined in</w:t>
      </w:r>
      <w:r>
        <w:t xml:space="preserve"> </w:t>
      </w:r>
      <w:r>
        <w:rPr>
          <w:rStyle w:val="VerbatimChar"/>
        </w:rPr>
        <w:t xml:space="preserve">docs/helix_code/INTEGRATION_PLAN.md §2.1</w:t>
      </w:r>
      <w:r>
        <w:t xml:space="preserve">.</w:t>
      </w:r>
    </w:p>
    <w:bookmarkEnd w:id="9"/>
    <w:bookmarkStart w:id="1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bash ≥ 4.0</w:t>
      </w:r>
    </w:p>
    <w:p>
      <w:pPr>
        <w:pStyle w:val="Compact"/>
        <w:numPr>
          <w:ilvl w:val="0"/>
          <w:numId w:val="1001"/>
        </w:numPr>
      </w:pPr>
      <w:r>
        <w:t xml:space="preserve">git</w:t>
      </w:r>
    </w:p>
    <w:p>
      <w:pPr>
        <w:pStyle w:val="Compact"/>
        <w:numPr>
          <w:ilvl w:val="0"/>
          <w:numId w:val="1001"/>
        </w:numPr>
      </w:pPr>
      <w:r>
        <w:t xml:space="preserve">Network access to</w:t>
      </w:r>
      <w:r>
        <w:t xml:space="preserve"> </w:t>
      </w:r>
      <w:r>
        <w:rPr>
          <w:rStyle w:val="VerbatimChar"/>
        </w:rPr>
        <w:t xml:space="preserve">github.com:HelixDevelopment/HelixCode.git</w:t>
      </w:r>
      <w:r>
        <w:t xml:space="preserve"> </w:t>
      </w:r>
      <w:r>
        <w:t xml:space="preserve">(for case-b auto-clone)</w:t>
      </w:r>
    </w:p>
    <w:bookmarkEnd w:id="10"/>
    <w:bookmarkStart w:id="11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CommentTok"/>
        </w:rPr>
        <w:t xml:space="preserve"># Source the library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constitution/scripts/helix_code/helix_code_home.sh</w:t>
      </w:r>
      <w:r>
        <w:br/>
      </w:r>
      <w:r>
        <w:br/>
      </w:r>
      <w:r>
        <w:rPr>
          <w:rStyle w:val="CommentTok"/>
        </w:rPr>
        <w:t xml:space="preserve"># Resolve the HelixCode home (clones if needed)</w:t>
      </w:r>
      <w:r>
        <w:br/>
      </w:r>
      <w:r>
        <w:rPr>
          <w:rStyle w:val="VariableTok"/>
        </w:rPr>
        <w:t xml:space="preserve">home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hc_home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"HelixCode at: 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Check remote base URL (empty if mode=local)</w:t>
      </w:r>
      <w:r>
        <w:br/>
      </w:r>
      <w:r>
        <w:rPr>
          <w:rStyle w:val="VariableTok"/>
        </w:rPr>
        <w:t xml:space="preserve">base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hc_remote_base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Health check a service</w:t>
      </w:r>
      <w:r>
        <w:br/>
      </w:r>
      <w:r>
        <w:rPr>
          <w:rStyle w:val="ExtensionTok"/>
        </w:rPr>
        <w:t xml:space="preserve">hc_health</w:t>
      </w:r>
      <w:r>
        <w:rPr>
          <w:rStyle w:val="NormalTok"/>
        </w:rPr>
        <w:t xml:space="preserve"> localhost 8080 /health</w:t>
      </w:r>
    </w:p>
    <w:bookmarkEnd w:id="11"/>
    <w:bookmarkStart w:id="12" w:name="environment-variables"/>
    <w:p>
      <w:pPr>
        <w:pStyle w:val="Heading2"/>
      </w:pPr>
      <w:r>
        <w:t xml:space="preserve">Environment Variables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HELIX_CODE_HOME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~/.bashrc</w:t>
            </w:r>
            <w:r>
              <w:t xml:space="preserve"> </w:t>
            </w:r>
            <w:r>
              <w:t xml:space="preserve">or project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</w:pPr>
            <w:r>
              <w:t xml:space="preserve">Override meta-repo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HELIX_CODE_MODE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~/.bashrc</w:t>
            </w:r>
            <w:r>
              <w:t xml:space="preserve"> </w:t>
            </w:r>
            <w:r>
              <w:t xml:space="preserve">or project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</w:t>
            </w:r>
            <w:r>
              <w:t xml:space="preserve"> </w:t>
            </w:r>
            <w:r>
              <w:t xml:space="preserve">(default) or</w:t>
            </w:r>
            <w:r>
              <w:t xml:space="preserve"> </w:t>
            </w:r>
            <w:r>
              <w:rPr>
                <w:rStyle w:val="VerbatimChar"/>
              </w:rPr>
              <w:t xml:space="preserve">remote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HELIX_CODE_REMOTE_BASE_URL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~/api_keys.sh</w:t>
            </w:r>
            <w:r>
              <w:t xml:space="preserve"> </w:t>
            </w:r>
            <w:r>
              <w:t xml:space="preserve">or project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</w:pPr>
            <w:r>
              <w:t xml:space="preserve">Remote deployment base 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HELIX_PROJECT_ROOT</w:t>
            </w:r>
          </w:p>
        </w:tc>
        <w:tc>
          <w:tcPr/>
          <w:p>
            <w:pPr>
              <w:pStyle w:val="Compact"/>
            </w:pPr>
            <w:r>
              <w:t xml:space="preserve">(rarely set)</w:t>
            </w:r>
          </w:p>
        </w:tc>
        <w:tc>
          <w:tcPr/>
          <w:p>
            <w:pPr>
              <w:pStyle w:val="Compact"/>
            </w:pPr>
            <w:r>
              <w:t xml:space="preserve">Override project root detection</w:t>
            </w:r>
          </w:p>
        </w:tc>
      </w:tr>
    </w:tbl>
    <w:bookmarkEnd w:id="12"/>
    <w:bookmarkStart w:id="13" w:name="resolution-order"/>
    <w:p>
      <w:pPr>
        <w:pStyle w:val="Heading2"/>
      </w:pPr>
      <w:r>
        <w:t xml:space="preserve">Resolution Order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$HELIX_CODE_HOME</w:t>
      </w:r>
      <w:r>
        <w:t xml:space="preserve"> </w:t>
      </w:r>
      <w:r>
        <w:t xml:space="preserve">env var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HELIX_CODE_HOME</w:t>
      </w:r>
      <w:r>
        <w:t xml:space="preserve"> </w:t>
      </w:r>
      <w:r>
        <w:t xml:space="preserve">in project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Compact"/>
        <w:numPr>
          <w:ilvl w:val="0"/>
          <w:numId w:val="1002"/>
        </w:numPr>
      </w:pPr>
      <w:r>
        <w:t xml:space="preserve">Default:</w:t>
      </w:r>
      <w:r>
        <w:t xml:space="preserve"> </w:t>
      </w:r>
      <w:r>
        <w:rPr>
          <w:rStyle w:val="VerbatimChar"/>
        </w:rPr>
        <w:t xml:space="preserve">&lt;project-root&gt;/submodules/helix_code</w:t>
      </w:r>
    </w:p>
    <w:bookmarkEnd w:id="13"/>
    <w:bookmarkStart w:id="14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Path set but empty:</w:t>
      </w:r>
      <w:r>
        <w:t xml:space="preserve"> </w:t>
      </w:r>
      <w:r>
        <w:t xml:space="preserve">triggers full recursive clone (case b)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Path set,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.git</w:t>
      </w:r>
      <w:r>
        <w:rPr>
          <w:b/>
          <w:bCs/>
        </w:rPr>
        <w:t xml:space="preserve">:</w:t>
      </w:r>
      <w:r>
        <w:t xml:space="preserve"> </w:t>
      </w:r>
      <w:r>
        <w:t xml:space="preserve">triggers full recursive clone (case b)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Path unset:</w:t>
      </w:r>
      <w:r>
        <w:t xml:space="preserve"> </w:t>
      </w:r>
      <w:r>
        <w:t xml:space="preserve">defaults to submodule path, clones if absent (case c)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Path present + valid:</w:t>
      </w:r>
      <w:r>
        <w:t xml:space="preserve"> </w:t>
      </w:r>
      <w:r>
        <w:t xml:space="preserve">ensures submodules are initialized (case a)</w:t>
      </w:r>
    </w:p>
    <w:bookmarkEnd w:id="14"/>
    <w:bookmarkStart w:id="15" w:name="related-scripts"/>
    <w:p>
      <w:pPr>
        <w:pStyle w:val="Heading2"/>
      </w:pPr>
      <w:r>
        <w:t xml:space="preserve">Related Scripts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constitution/scripts/multitrack/multitrack_config.sh</w:t>
      </w:r>
      <w:r>
        <w:t xml:space="preserve"> </w:t>
      </w:r>
      <w:r>
        <w:t xml:space="preserve">— similar resolver pattern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constitution/scripts/subagent_tier.sh</w:t>
      </w:r>
      <w:r>
        <w:t xml:space="preserve"> </w:t>
      </w:r>
      <w:r>
        <w:t xml:space="preserve">— env-else-submodule-default idiom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constitution/scripts/release_prefix.sh</w:t>
      </w:r>
      <w:r>
        <w:t xml:space="preserve"> </w:t>
      </w:r>
      <w:r>
        <w:t xml:space="preserve">— 3-tier env→.env→default pattern</w:t>
      </w:r>
    </w:p>
    <w:bookmarkEnd w:id="15"/>
    <w:bookmarkStart w:id="16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docs/helix_code/INTEGRATION_PLAN.md</w:t>
      </w:r>
      <w:r>
        <w:t xml:space="preserve"> </w:t>
      </w:r>
      <w:r>
        <w:t xml:space="preserve">§2 — env-var contract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docs/helix_code/CLAUDE_TOOLKIT_EXTENSION.md</w:t>
      </w:r>
      <w:r>
        <w:t xml:space="preserve"> </w:t>
      </w:r>
      <w:r>
        <w:t xml:space="preserve">§2 — mini-POC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docs/helix_code/CONSTITUTION_DESIGN.md</w:t>
      </w:r>
      <w:r>
        <w:t xml:space="preserve"> </w:t>
      </w:r>
      <w:r>
        <w:t xml:space="preserve">§3 — constitution mechanism</w:t>
      </w:r>
    </w:p>
    <w:p>
      <w:pPr>
        <w:pStyle w:val="Compact"/>
        <w:numPr>
          <w:ilvl w:val="0"/>
          <w:numId w:val="1005"/>
        </w:numPr>
      </w:pPr>
      <w:r>
        <w:t xml:space="preserve">Constitution §11.4.6 (no-guessing), §11.4.18 (script docs), §11.4.28 (decoupling)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2026-10-11T22:26:21Z</dcterms:created>
  <dcterms:modified xsi:type="dcterms:W3CDTF">2026-10-11T22:26:21Z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