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ockfix1-runner-patch--guide"/>
    <w:p>
      <w:pPr>
        <w:pStyle w:val="Heading1"/>
      </w:pPr>
      <w:r>
        <w:t xml:space="preserve">lockfix1 (runner patch)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2026-09-26T13:50:00Z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constitution/scripts/codegraph/runner_patches/lockfix1.py</w:t>
      </w:r>
      <w:r>
        <w:t xml:space="preserve"> </w:t>
      </w:r>
      <w:r>
        <w:t xml:space="preserve">(73 lines). A</w:t>
      </w:r>
      <w:r>
        <w:t xml:space="preserve"> </w:t>
      </w:r>
      <w:r>
        <w:rPr>
          <w:b/>
          <w:bCs/>
        </w:rPr>
        <w:t xml:space="preserve">module driven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fk_index_patch.py</w:t>
      </w:r>
      <w:r>
        <w:t xml:space="preserve">, not a command. Citations are</w:t>
      </w:r>
      <w:r>
        <w:t xml:space="preserve"> </w:t>
      </w:r>
      <w:r>
        <w:rPr>
          <w:rStyle w:val="VerbatimChar"/>
        </w:rPr>
        <w:t xml:space="preserve">lockfix1.py:&lt;line&gt;</w:t>
      </w:r>
      <w:r>
        <w:t xml:space="preserve"> </w:t>
      </w:r>
      <w:r>
        <w:t xml:space="preserve">unless another file is named. Machinery guide:</w:t>
      </w:r>
      <w:r>
        <w:t xml:space="preserve"> </w:t>
      </w:r>
      <w:hyperlink r:id="rId9">
        <w:r>
          <w:rPr>
            <w:rStyle w:val="Hyperlink"/>
          </w:rPr>
          <w:t xml:space="preserve">fk_index_patch</w:t>
        </w:r>
      </w:hyperlink>
      <w:r>
        <w:t xml:space="preserve">.</w:t>
      </w:r>
    </w:p>
    <w:bookmarkStart w:id="10" w:name="X91aaa643d3c3ace49dfe98b99d86797624e2f91"/>
    <w:p>
      <w:pPr>
        <w:pStyle w:val="Heading2"/>
      </w:pPr>
      <w:r>
        <w:t xml:space="preserve">FINDING FIRST: this patch has no behavioural test</w:t>
      </w:r>
    </w:p>
    <w:p>
      <w:pPr>
        <w:pStyle w:val="FirstParagraph"/>
      </w:pPr>
      <w:r>
        <w:t xml:space="preserve">No file under</w:t>
      </w:r>
      <w:r>
        <w:t xml:space="preserve"> </w:t>
      </w:r>
      <w:r>
        <w:rPr>
          <w:rStyle w:val="VerbatimChar"/>
        </w:rPr>
        <w:t xml:space="preserve">scripts/codegraph/tests/</w:t>
      </w:r>
      <w:r>
        <w:t xml:space="preserve"> </w:t>
      </w:r>
      <w:r>
        <w:t xml:space="preserve">exercises lockfix1's runtime behaviour (no test contains</w:t>
      </w:r>
      <w:r>
        <w:t xml:space="preserve"> </w:t>
      </w:r>
      <w:r>
        <w:rPr>
          <w:rStyle w:val="VerbatimChar"/>
        </w:rPr>
        <w:t xml:space="preserve">__helixLockOwnerIsCodegraph</w:t>
      </w:r>
      <w:r>
        <w:t xml:space="preserve">, and none builds a runner with lockfix1 and inspects a lock). The tree mentions the id</w:t>
      </w:r>
      <w:r>
        <w:t xml:space="preserve"> </w:t>
      </w:r>
      <w:r>
        <w:t xml:space="preserve">only in selection arguments (</w:t>
      </w:r>
      <w:r>
        <w:rPr>
          <w:rStyle w:val="VerbatimChar"/>
        </w:rPr>
        <w:t xml:space="preserve">tests/test_bulk_classify_mutate.py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tests/test_mcp_readonly_mutate.py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tests/test_unit_safe.sh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(lines 63-68) states it has zero tests, which is why the wrapper does</w:t>
      </w:r>
      <w:r>
        <w:t xml:space="preserve"> </w:t>
      </w:r>
      <w:r>
        <w:t xml:space="preserve">not use it by default (</w:t>
      </w:r>
      <w:r>
        <w:rPr>
          <w:rStyle w:val="VerbatimChar"/>
        </w:rPr>
        <w:t xml:space="preserve">--patches fkidx1,resolve1</w:t>
      </w:r>
      <w:r>
        <w:t xml:space="preserve">).</w:t>
      </w:r>
      <w:r>
        <w:t xml:space="preserve"> </w:t>
      </w:r>
      <w:r>
        <w:rPr>
          <w:rStyle w:val="VerbatimChar"/>
        </w:rPr>
        <w:t xml:space="preserve">owed_report.py</w:t>
      </w:r>
      <w:r>
        <w:t xml:space="preserve"> </w:t>
      </w:r>
      <w:r>
        <w:t xml:space="preserve">reports "tested" only because the id is named.</w:t>
      </w:r>
      <w:r>
        <w:t xml:space="preserve"> </w:t>
      </w:r>
      <w:r>
        <w:t xml:space="preserve">Everything below is traced from source and from the ad hoc scratch checks recorded under Usage; nothing was run</w:t>
      </w:r>
      <w:r>
        <w:t xml:space="preserve"> </w:t>
      </w:r>
      <w:r>
        <w:t xml:space="preserve">against the real runner.</w:t>
      </w:r>
    </w:p>
    <w:bookmarkEnd w:id="10"/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Stock CodeGraph 1.6.0</w:t>
      </w:r>
      <w:r>
        <w:t xml:space="preserve"> </w:t>
      </w:r>
      <w:r>
        <w:rPr>
          <w:rStyle w:val="VerbatimChar"/>
        </w:rPr>
        <w:t xml:space="preserve">FileLock.acquire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lib/dist/utils.js</w:t>
      </w:r>
      <w:r>
        <w:t xml:space="preserve">) treats a</w:t>
      </w:r>
      <w:r>
        <w:t xml:space="preserve"> </w:t>
      </w:r>
      <w:r>
        <w:rPr>
          <w:rStyle w:val="VerbatimChar"/>
        </w:rPr>
        <w:t xml:space="preserve">.codegraph/codegraph.lock</w:t>
      </w:r>
      <w:r>
        <w:t xml:space="preserve"> </w:t>
      </w:r>
      <w:r>
        <w:t xml:space="preserve">whose mtime is older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STALE_TIMEOUT_MS</w:t>
      </w:r>
      <w:r>
        <w:t xml:space="preserve"> </w:t>
      </w:r>
      <w:r>
        <w:t xml:space="preserve">(2 minutes) as stale</w:t>
      </w:r>
      <w:r>
        <w:t xml:space="preserve"> </w:t>
      </w:r>
      <w:r>
        <w:rPr>
          <w:b/>
          <w:bCs/>
        </w:rPr>
        <w:t xml:space="preserve">whatever the recorded PID is</w:t>
      </w:r>
      <w:r>
        <w:t xml:space="preserve"> </w:t>
      </w:r>
      <w:r>
        <w:t xml:space="preserve">and unlinks it, and nothing refreshes the</w:t>
      </w:r>
      <w:r>
        <w:t xml:space="preserve"> </w:t>
      </w:r>
      <w:r>
        <w:t xml:space="preserve">mtime (docstring lines 3-9). A second</w:t>
      </w:r>
      <w:r>
        <w:t xml:space="preserve"> </w:t>
      </w:r>
      <w:r>
        <w:rPr>
          <w:rStyle w:val="VerbatimChar"/>
        </w:rPr>
        <w:t xml:space="preserve">sync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/</w:t>
      </w:r>
      <w:r>
        <w:rPr>
          <w:rStyle w:val="VerbatimChar"/>
        </w:rPr>
        <w:t xml:space="preserve">init</w:t>
      </w:r>
      <w:r>
        <w:t xml:space="preserve">/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started more than two minutes into a long index</w:t>
      </w:r>
      <w:r>
        <w:t xml:space="preserve"> </w:t>
      </w:r>
      <w:r>
        <w:t xml:space="preserve">therefore deletes the live lock and writes the database concurrently.</w:t>
      </w:r>
    </w:p>
    <w:p>
      <w:pPr>
        <w:pStyle w:val="BodyText"/>
      </w:pPr>
      <w:r>
        <w:t xml:space="preserve">lockfix1 removes the age clause. A lock is honoured only if its PID is an integer &gt; 1, the process is alive (vendor</w:t>
      </w:r>
      <w:r>
        <w:t xml:space="preserve"> </w:t>
      </w:r>
      <w:r>
        <w:rPr>
          <w:rStyle w:val="VerbatimChar"/>
        </w:rPr>
        <w:t xml:space="preserve">isProcessAlive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kill(pid, 0)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; a recycled PID that now belongs to</w:t>
      </w:r>
      <w:r>
        <w:t xml:space="preserve"> </w:t>
      </w:r>
      <w:r>
        <w:t xml:space="preserve">an unrelated program is treated as stale (lines 11-16, 36-38, 40-56).</w:t>
      </w:r>
    </w:p>
    <w:p>
      <w:pPr>
        <w:pStyle w:val="BodyText"/>
      </w:pPr>
      <w:r>
        <w:t xml:space="preserve">A rejected alternative is recorded in the source (lines 18-22): refreshing the lock mtime from a timer, because the</w:t>
      </w:r>
      <w:r>
        <w:t xml:space="preserve"> </w:t>
      </w:r>
      <w:r>
        <w:t xml:space="preserve">vendor's own comments say parse/store/resolve spans block the event loop for minutes.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lib/dist/utils.js</w:t>
      </w:r>
      <w:r>
        <w:t xml:space="preserve"> </w:t>
      </w:r>
      <w:r>
        <w:t xml:space="preserve">from the package. Python stdlib plus</w:t>
      </w:r>
      <w:r>
        <w:t xml:space="preserve"> </w:t>
      </w:r>
      <w:r>
        <w:rPr>
          <w:rStyle w:val="VerbatimChar"/>
        </w:rPr>
        <w:t xml:space="preserve">runner_patches/common.py</w:t>
      </w:r>
      <w:r>
        <w:t xml:space="preserve">. Default-set 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runner_patches/__init__.py:17</w:t>
      </w:r>
      <w:r>
        <w:t xml:space="preserve">), applied second.</w:t>
      </w:r>
    </w:p>
    <w:bookmarkEnd w:id="12"/>
    <w:bookmarkStart w:id="13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Only through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 </w:t>
      </w:r>
      <w:r>
        <w:t xml:space="preserve">(see the parent guide for flags):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scripts/codegraph/fk_index_patch.py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lockfix1 </w:t>
      </w:r>
      <w:r>
        <w:rPr>
          <w:rStyle w:val="AttributeTok"/>
        </w:rPr>
        <w:t xml:space="preserve">--dst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scratch dir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NOT RUN</w:t>
      </w:r>
      <w:r>
        <w:t xml:space="preserve"> </w:t>
      </w:r>
      <w:r>
        <w:t xml:space="preserve">in this form (copies the 282 MB package). Checks that were run, all in a scratch directory holding only a copy of</w:t>
      </w:r>
      <w:r>
        <w:t xml:space="preserve"> </w:t>
      </w:r>
      <w:r>
        <w:t xml:space="preserve">stock 1.6.0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VERIFIED (ran: lockfix1.plan(FileView(scratch)); saw: APPLIED, anchors 'class FileLock {' and 'FileLock.acquire age-override condition', detail owner_identity_check "/proc/&lt;pid&gt;/cmdline contains 'codegraph'")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VERIFIED (ran: node --check on the planned utils.js with the system node v24.18.0; saw: exit 0; control: node --check on a deliberately broken file exits 1 with SyntaxError)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VERIFIED (ran: the injected helper extracted from the planned text and run under node; saw, for the process's own PID with "codegraph" in its argv: true; without it: false; PID 1: false; PID 999999 (no such process): false; the string '5': false)</w:t>
      </w:r>
      <w:r>
        <w:t xml:space="preserve">. This confirms the identity test and the</w:t>
      </w:r>
      <w:r>
        <w:t xml:space="preserve"> </w:t>
      </w:r>
      <w:r>
        <w:rPr>
          <w:rStyle w:val="VerbatimChar"/>
        </w:rPr>
        <w:t xml:space="preserve">pid &lt;= 1</w:t>
      </w:r>
      <w:r>
        <w:t xml:space="preserve"> </w:t>
      </w:r>
      <w:r>
        <w:t xml:space="preserve">/ non-integer refusals (helper</w:t>
      </w:r>
      <w:r>
        <w:t xml:space="preserve"> </w:t>
      </w:r>
      <w:r>
        <w:t xml:space="preserve">lines 42-55).</w:t>
      </w:r>
    </w:p>
    <w:bookmarkEnd w:id="13"/>
    <w:bookmarkStart w:id="14" w:name="behaviour-source-traced"/>
    <w:p>
      <w:pPr>
        <w:pStyle w:val="Heading2"/>
      </w:pPr>
      <w:r>
        <w:t xml:space="preserve">Behaviour (source-traced)</w:t>
      </w:r>
    </w:p>
    <w:p>
      <w:pPr>
        <w:pStyle w:val="FirstParagraph"/>
      </w:pPr>
      <w:r>
        <w:rPr>
          <w:rStyle w:val="VerbatimChar"/>
        </w:rPr>
        <w:t xml:space="preserve">plan(view)</w:t>
      </w:r>
      <w:r>
        <w:t xml:space="preserve"> </w:t>
      </w:r>
      <w:r>
        <w:t xml:space="preserve">(lines 59-73):</w:t>
      </w:r>
    </w:p>
    <w:p>
      <w:pPr>
        <w:pStyle w:val="Compact"/>
        <w:numPr>
          <w:ilvl w:val="0"/>
          <w:numId w:val="1002"/>
        </w:numPr>
      </w:pPr>
      <w:r>
        <w:t xml:space="preserve">If the age-based condition anchor (line 36) is absent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class FileLock</w:t>
      </w:r>
      <w:r>
        <w:t xml:space="preserve"> </w:t>
      </w:r>
      <w:r>
        <w:t xml:space="preserve">is present,</w:t>
      </w:r>
      <w:r>
        <w:t xml:space="preserve"> </w:t>
      </w:r>
      <w:r>
        <w:rPr>
          <w:rStyle w:val="VerbatimChar"/>
        </w:rPr>
        <w:t xml:space="preserve">STALE_TIMEOUT_MS</w:t>
      </w:r>
      <w:r>
        <w:t xml:space="preserve"> </w:t>
      </w:r>
      <w:r>
        <w:t xml:space="preserve">is gone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isProcessAlive(pid)</w:t>
      </w:r>
      <w:r>
        <w:t xml:space="preserve"> </w:t>
      </w:r>
      <w:r>
        <w:t xml:space="preserve">is present, the patch reports NOT_NEEDED (lines 61-65).</w:t>
      </w:r>
    </w:p>
    <w:p>
      <w:pPr>
        <w:pStyle w:val="Compact"/>
        <w:numPr>
          <w:ilvl w:val="0"/>
          <w:numId w:val="1002"/>
        </w:numPr>
      </w:pPr>
      <w:r>
        <w:t xml:space="preserve">Otherwise, if the helper marker</w:t>
      </w:r>
      <w:r>
        <w:t xml:space="preserve"> </w:t>
      </w:r>
      <w:r>
        <w:rPr>
          <w:rStyle w:val="VerbatimChar"/>
        </w:rPr>
        <w:t xml:space="preserve">__helixLockOwnerIsCodegraph</w:t>
      </w:r>
      <w:r>
        <w:t xml:space="preserve"> </w:t>
      </w:r>
      <w:r>
        <w:t xml:space="preserve">is present, Refuse:</w:t>
      </w:r>
      <w:r>
        <w:t xml:space="preserve"> </w:t>
      </w:r>
      <w:r>
        <w:rPr>
          <w:rStyle w:val="VerbatimChar"/>
        </w:rPr>
        <w:t xml:space="preserve">source is ALREADY patched</w:t>
      </w:r>
      <w:r>
        <w:t xml:space="preserve"> </w:t>
      </w:r>
      <w:r>
        <w:t xml:space="preserve">(lines 66-67).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replace_once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class FileLock {</w:t>
      </w:r>
      <w:r>
        <w:t xml:space="preserve">: inserts the helper function before the class (line 68).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replace_once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if (lockAge &lt; FileLock.STALE_TIMEOUT_MS &amp;&amp; !isNaN(pid) &amp;&amp; this.isProcessAlive(pid)) {</w:t>
      </w:r>
      <w:r>
        <w:t xml:space="preserve">: replaced by</w:t>
      </w:r>
      <w:r>
        <w:t xml:space="preserve"> </w:t>
      </w:r>
      <w:r>
        <w:rPr>
          <w:rStyle w:val="VerbatimChar"/>
        </w:rPr>
        <w:t xml:space="preserve">if (!isNaN(pid) &amp;&amp; pid &gt; 1 &amp;&amp; this.isProcessAlive(pid) &amp;&amp; __helixLockOwnerIsCodegraph(pid)) {</w:t>
      </w:r>
      <w:r>
        <w:t xml:space="preserve"> </w:t>
      </w:r>
      <w:r>
        <w:t xml:space="preserve">(lines 36-38, 69).</w:t>
      </w:r>
    </w:p>
    <w:p>
      <w:pPr>
        <w:pStyle w:val="FirstParagraph"/>
      </w:pPr>
      <w:r>
        <w:t xml:space="preserve">Helper semantics (lines 40-56):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Helper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an integer, or</w:t>
            </w:r>
            <w:r>
              <w:t xml:space="preserve"> </w:t>
            </w:r>
            <w:r>
              <w:rPr>
                <w:rStyle w:val="VerbatimChar"/>
              </w:rPr>
              <w:t xml:space="preserve">&lt;=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(lock is stale)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/proc/self/cmdline</w:t>
            </w:r>
            <w:r>
              <w:t xml:space="preserve"> </w:t>
            </w:r>
            <w:r>
              <w:t xml:space="preserve">absent (no procfs)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owner cannot be disproven, never steal the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/proc/&lt;pid&gt;/cmdline</w:t>
            </w:r>
            <w:r>
              <w:t xml:space="preserve"> </w:t>
            </w:r>
            <w:r>
              <w:t xml:space="preserve">unreadable with ENOENT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— owner exited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Unreadable with any other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keep the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iff the command line contains</w:t>
            </w:r>
            <w:r>
              <w:t xml:space="preserve"> </w:t>
            </w:r>
            <w:r>
              <w:rPr>
                <w:rStyle w:val="VerbatimChar"/>
              </w:rPr>
              <w:t xml:space="preserve">codegraph</w:t>
            </w:r>
          </w:p>
        </w:tc>
      </w:tr>
    </w:tbl>
    <w:p>
      <w:pPr>
        <w:pStyle w:val="BodyText"/>
      </w:pPr>
      <w:r>
        <w:t xml:space="preserve">Honest boundary stated in source (lines 24-27): the lock file stores only a PID, so a lock written by a codegraph on</w:t>
      </w:r>
      <w:r>
        <w:t xml:space="preserve"> </w:t>
      </w:r>
      <w:r>
        <w:t xml:space="preserve">another host over a shared filesystem is judged against the local PID table, exactly like stock; only the age override is</w:t>
      </w:r>
      <w:r>
        <w:t xml:space="preserve"> </w:t>
      </w:r>
      <w:r>
        <w:t xml:space="preserve">removed.</w:t>
      </w:r>
    </w:p>
    <w:p>
      <w:pPr>
        <w:pStyle w:val="BodyText"/>
      </w:pPr>
      <w:r>
        <w:t xml:space="preserve">Observed limitation (from the helper text, not run): the identity test is a substring match on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anywhere in the</w:t>
      </w:r>
      <w:r>
        <w:t xml:space="preserve"> </w:t>
      </w:r>
      <w:r>
        <w:t xml:space="preserve">command line, so any live process with that word in its arguments (an editor opened on a codegraph path, for example)</w:t>
      </w:r>
      <w:r>
        <w:t xml:space="preserve"> </w:t>
      </w:r>
      <w:r>
        <w:t xml:space="preserve">keeps a lock alive. The check is deliberately biased towards never stealing.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VERIFIED (ran: planning against a scratch copy of stock 1.6.0 utils.js)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1.6.0</w:t>
            </w:r>
          </w:p>
        </w:tc>
        <w:tc>
          <w:tcPr/>
          <w:p>
            <w:pPr>
              <w:pStyle w:val="Compact"/>
            </w:pPr>
            <w:r>
              <w:t xml:space="preserve">APPLIED (2 anchors)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again on the already-patched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lockfix1: source is ALREADY patched — --src must be the pristine 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STALE_TIMEOUT_MS</w:t>
            </w:r>
            <w:r>
              <w:t xml:space="preserve"> </w:t>
            </w:r>
            <w:r>
              <w:t xml:space="preserve">and the age clause gone (upstream fixed)</w:t>
            </w:r>
          </w:p>
        </w:tc>
        <w:tc>
          <w:tcPr/>
          <w:p>
            <w:pPr>
              <w:pStyle w:val="Compact"/>
            </w:pPr>
            <w:r>
              <w:t xml:space="preserve">NOT_NEEDED:</w:t>
            </w:r>
            <w:r>
              <w:t xml:space="preserve"> </w:t>
            </w:r>
            <w:r>
              <w:rPr>
                <w:rStyle w:val="VerbatimChar"/>
              </w:rPr>
              <w:t xml:space="preserve">utils.js FileLock no longer has an age-based stale override (STALE_TIMEOUT_MS gone, PID liveness still checked)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 FileLock {</w:t>
            </w:r>
            <w:r>
              <w:t xml:space="preserve"> </w:t>
            </w:r>
            <w:r>
              <w:t xml:space="preserve">renamed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lockfix1: anchor 'class FileLock {' occurs 0x in lib/dist/utils.js (expected exactly 1) — upstream shape changed, re-derive the patch</w:t>
            </w:r>
          </w:p>
        </w:tc>
      </w:tr>
    </w:tbl>
    <w:p>
      <w:pPr>
        <w:pStyle w:val="BodyText"/>
      </w:pPr>
      <w:r>
        <w:t xml:space="preserve">Interaction:</w:t>
      </w:r>
      <w:r>
        <w:t xml:space="preserve"> </w:t>
      </w:r>
      <w:r>
        <w:rPr>
          <w:rStyle w:val="VerbatimChar"/>
        </w:rPr>
        <w:t xml:space="preserve">mcpro1</w:t>
      </w:r>
      <w:r>
        <w:t xml:space="preserve"> </w:t>
      </w:r>
      <w:r>
        <w:t xml:space="preserve">also edits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FileLock.acquire</w:t>
      </w:r>
      <w:r>
        <w:t xml:space="preserve">/</w:t>
      </w:r>
      <w:r>
        <w:rPr>
          <w:rStyle w:val="VerbatimChar"/>
        </w:rPr>
        <w:t xml:space="preserve">release</w:t>
      </w:r>
      <w:r>
        <w:t xml:space="preserve">) and is exclusive with every other patch, so the two</w:t>
      </w:r>
      <w:r>
        <w:t xml:space="preserve"> </w:t>
      </w:r>
      <w:r>
        <w:t xml:space="preserve">can never be combined (</w:t>
      </w:r>
      <w:r>
        <w:rPr>
          <w:rStyle w:val="VerbatimChar"/>
        </w:rPr>
        <w:t xml:space="preserve">runner_patches/__init__.py:31-34</w:t>
      </w:r>
      <w:r>
        <w:t xml:space="preserve">).</w:t>
      </w:r>
    </w:p>
    <w:bookmarkEnd w:id="15"/>
    <w:bookmarkStart w:id="23" w:name="related-scripts"/>
    <w:p>
      <w:pPr>
        <w:pStyle w:val="Heading2"/>
      </w:pPr>
      <w:r>
        <w:t xml:space="preserve">Related scripts</w:t>
      </w:r>
    </w:p>
    <w:p>
      <w:pPr>
        <w:pStyle w:val="FirstParagraph"/>
      </w:pPr>
      <w:hyperlink r:id="rId9">
        <w:r>
          <w:rPr>
            <w:rStyle w:val="Hyperlink"/>
          </w:rPr>
          <w:t xml:space="preserve">fk_index_patch</w:t>
        </w:r>
      </w:hyperlink>
      <w:r>
        <w:t xml:space="preserve">, siblings</w:t>
      </w:r>
      <w:r>
        <w:t xml:space="preserve"> </w:t>
      </w:r>
      <w:hyperlink r:id="rId16">
        <w:r>
          <w:rPr>
            <w:rStyle w:val="Hyperlink"/>
          </w:rPr>
          <w:t xml:space="preserve">fkidx1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datafrag1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resolve1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resolve2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mcpro1</w:t>
        </w:r>
      </w:hyperlink>
      <w:r>
        <w:t xml:space="preserve"> </w:t>
      </w:r>
      <w:r>
        <w:t xml:space="preserve">(which removes lock acquisition entirely),</w:t>
      </w:r>
      <w:r>
        <w:t xml:space="preserve"> </w:t>
      </w:r>
      <w:hyperlink r:id="rId21">
        <w:r>
          <w:rPr>
            <w:rStyle w:val="Hyperlink"/>
          </w:rPr>
          <w:t xml:space="preserve">codegraph_safe</w:t>
        </w:r>
      </w:hyperlink>
      <w:r>
        <w:t xml:space="preserve"> </w:t>
      </w:r>
      <w:r>
        <w:t xml:space="preserve">(declines it by default until tests exist),</w:t>
      </w:r>
      <w:r>
        <w:t xml:space="preserve"> </w:t>
      </w:r>
      <w:hyperlink r:id="rId22">
        <w:r>
          <w:rPr>
            <w:rStyle w:val="Hyperlink"/>
          </w:rPr>
          <w:t xml:space="preserve">owed_report</w:t>
        </w:r>
      </w:hyperlink>
      <w:r>
        <w:t xml:space="preserve">.</w:t>
      </w:r>
    </w:p>
    <w:bookmarkEnd w:id="23"/>
    <w:bookmarkStart w:id="24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2026-09-26, scratch copy of stock 1.6.0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 </w:t>
      </w:r>
      <w:r>
        <w:t xml:space="preserve">only; the real runner cache and every</w:t>
      </w:r>
      <w:r>
        <w:t xml:space="preserve"> </w:t>
      </w:r>
      <w:r>
        <w:rPr>
          <w:rStyle w:val="VerbatimChar"/>
        </w:rPr>
        <w:t xml:space="preserve">.codegraph</w:t>
      </w:r>
      <w:r>
        <w:t xml:space="preserve"> </w:t>
      </w:r>
      <w:r>
        <w:t xml:space="preserve">were untouched.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codegraph_safe.md" TargetMode="External" /><Relationship Type="http://schemas.openxmlformats.org/officeDocument/2006/relationships/hyperlink" Id="rId17" Target="datafrag1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6" Target="fkidx1.md" TargetMode="External" /><Relationship Type="http://schemas.openxmlformats.org/officeDocument/2006/relationships/hyperlink" Id="rId20" Target="mcpro1.md" TargetMode="External" /><Relationship Type="http://schemas.openxmlformats.org/officeDocument/2006/relationships/hyperlink" Id="rId22" Target="owed_report.md" TargetMode="External" /><Relationship Type="http://schemas.openxmlformats.org/officeDocument/2006/relationships/hyperlink" Id="rId18" Target="resolve1.md" TargetMode="External" /><Relationship Type="http://schemas.openxmlformats.org/officeDocument/2006/relationships/hyperlink" Id="rId19" Target="resolve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odegraph_safe.md" TargetMode="External" /><Relationship Type="http://schemas.openxmlformats.org/officeDocument/2006/relationships/hyperlink" Id="rId17" Target="datafrag1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6" Target="fkidx1.md" TargetMode="External" /><Relationship Type="http://schemas.openxmlformats.org/officeDocument/2006/relationships/hyperlink" Id="rId20" Target="mcpro1.md" TargetMode="External" /><Relationship Type="http://schemas.openxmlformats.org/officeDocument/2006/relationships/hyperlink" Id="rId22" Target="owed_report.md" TargetMode="External" /><Relationship Type="http://schemas.openxmlformats.org/officeDocument/2006/relationships/hyperlink" Id="rId18" Target="resolve1.md" TargetMode="External" /><Relationship Type="http://schemas.openxmlformats.org/officeDocument/2006/relationships/hyperlink" Id="rId19" Target="resolve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2026-10-11T22:26:26Z</dcterms:created>
  <dcterms:modified xsi:type="dcterms:W3CDTF">2026-10-11T22:26:26Z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