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mcpro1-runner-patch--guide"/>
    <w:p>
      <w:pPr>
        <w:pStyle w:val="Heading1"/>
      </w:pPr>
      <w:r>
        <w:t xml:space="preserve">mcpro1 (runner patch) —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2026-09-26T14:20:00Z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constitution/scripts/codegraph/runner_patches/mcpro1.py</w:t>
      </w:r>
      <w:r>
        <w:t xml:space="preserve"> </w:t>
      </w:r>
      <w:r>
        <w:t xml:space="preserve">(161 lines). A</w:t>
      </w:r>
      <w:r>
        <w:t xml:space="preserve"> </w:t>
      </w:r>
      <w:r>
        <w:rPr>
          <w:b/>
          <w:bCs/>
        </w:rPr>
        <w:t xml:space="preserve">module driven by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fk_index_patch.py</w:t>
      </w:r>
      <w:r>
        <w:t xml:space="preserve">, not a command. Citations are</w:t>
      </w:r>
      <w:r>
        <w:t xml:space="preserve"> </w:t>
      </w:r>
      <w:r>
        <w:rPr>
          <w:rStyle w:val="VerbatimChar"/>
        </w:rPr>
        <w:t xml:space="preserve">mcpro1.py:&lt;line&gt;</w:t>
      </w:r>
      <w:r>
        <w:t xml:space="preserve"> </w:t>
      </w:r>
      <w:r>
        <w:t xml:space="preserve">unless another file is named. Machinery guide:</w:t>
      </w:r>
      <w:r>
        <w:t xml:space="preserve"> </w:t>
      </w:r>
      <w:hyperlink r:id="rId9">
        <w:r>
          <w:rPr>
            <w:rStyle w:val="Hyperlink"/>
          </w:rPr>
          <w:t xml:space="preserve">fk_index_patch</w:t>
        </w:r>
      </w:hyperlink>
      <w:r>
        <w:t xml:space="preserve">.</w: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mcpro1</w:t>
      </w:r>
      <w:r>
        <w:t xml:space="preserve"> </w:t>
      </w:r>
      <w:r>
        <w:t xml:space="preserve">builds a</w:t>
      </w:r>
      <w:r>
        <w:t xml:space="preserve"> </w:t>
      </w:r>
      <w:r>
        <w:rPr>
          <w:b/>
          <w:bCs/>
        </w:rPr>
        <w:t xml:space="preserve">READ-ONLY CodeGraph runner for MCP serving</w:t>
      </w:r>
      <w:r>
        <w:t xml:space="preserve">. It is never used for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sync</w:t>
      </w:r>
      <w:r>
        <w:t xml:space="preserve">. It exists</w:t>
      </w:r>
      <w:r>
        <w:t xml:space="preserve"> </w:t>
      </w:r>
      <w:r>
        <w:t xml:space="preserve">because stock 1.6.0</w:t>
      </w:r>
      <w:r>
        <w:t xml:space="preserve"> </w:t>
      </w:r>
      <w:r>
        <w:rPr>
          <w:rStyle w:val="VerbatimChar"/>
        </w:rPr>
        <w:t xml:space="preserve">codegraph serve --mcp</w:t>
      </w:r>
      <w:r>
        <w:t xml:space="preserve"> </w:t>
      </w:r>
      <w:r>
        <w:t xml:space="preserve">is not read-only (docstring lines 3-14):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mcp/engine.js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catchUpSync()</w:t>
      </w:r>
      <w:r>
        <w:t xml:space="preserve"> </w:t>
      </w:r>
      <w:r>
        <w:t xml:space="preserve">(</w:t>
      </w:r>
      <w:r>
        <w:rPr>
          <w:rStyle w:val="VerbatimChar"/>
        </w:rPr>
        <w:t xml:space="preserve">cg.sync()</w:t>
      </w:r>
      <w:r>
        <w:t xml:space="preserve">, a write path) at startup and starts a file watcher; only the watcher</w:t>
      </w:r>
      <w:r>
        <w:t xml:space="preserve"> </w:t>
      </w:r>
      <w:r>
        <w:t xml:space="preserve">has an env kill switch.</w:t>
      </w:r>
    </w:p>
    <w:p>
      <w:pPr>
        <w:pStyle w:val="Compact"/>
        <w:numPr>
          <w:ilvl w:val="0"/>
          <w:numId w:val="1001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DatabaseConnection.open()</w:t>
      </w:r>
      <w:r>
        <w:t xml:space="preserve"> </w:t>
      </w:r>
      <w:r>
        <w:t xml:space="preserve">runs migrations,</w:t>
      </w:r>
      <w:r>
        <w:t xml:space="preserve"> </w:t>
      </w:r>
      <w:r>
        <w:rPr>
          <w:rStyle w:val="VerbatimChar"/>
        </w:rPr>
        <w:t xml:space="preserve">healBulkNodeLoad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healBulkSecondaryIndexes</w:t>
      </w:r>
      <w:r>
        <w:t xml:space="preserve"> </w:t>
      </w:r>
      <w:r>
        <w:t xml:space="preserve">(DDL: recreates</w:t>
      </w:r>
      <w:r>
        <w:t xml:space="preserve"> </w:t>
      </w:r>
      <w:r>
        <w:t xml:space="preserve">deliberately dropped bulk indexes) and</w:t>
      </w:r>
      <w:r>
        <w:t xml:space="preserve"> </w:t>
      </w:r>
      <w:r>
        <w:rPr>
          <w:rStyle w:val="VerbatimChar"/>
        </w:rPr>
        <w:t xml:space="preserve">healOversizedWal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FileLock.acquire()</w:t>
      </w:r>
      <w:r>
        <w:t xml:space="preserve"> </w:t>
      </w:r>
      <w:r>
        <w:t xml:space="preserve">treats a lock older than 2 minutes as stale whatever the holder PID, so an MCP server started next to</w:t>
      </w:r>
      <w:r>
        <w:t xml:space="preserve"> </w:t>
      </w:r>
      <w:r>
        <w:t xml:space="preserve">a live bulk indexer can steal its lock and sync concurrently.</w:t>
      </w:r>
    </w:p>
    <w:p>
      <w:pPr>
        <w:pStyle w:val="Compact"/>
        <w:numPr>
          <w:ilvl w:val="0"/>
          <w:numId w:val="1001"/>
        </w:numPr>
      </w:pPr>
      <w:r>
        <w:t xml:space="preserve">The default mode spawns a detached daemon per project (pid/log/socket files plus up to 16 workers that each run the heal-</w:t>
      </w:r>
      <w:r>
        <w:t xml:space="preserve"> </w:t>
      </w:r>
      <w:r>
        <w:t xml:space="preserve">writing open).</w:t>
      </w:r>
    </w:p>
    <w:p>
      <w:pPr>
        <w:pStyle w:val="FirstParagraph"/>
      </w:pPr>
      <w:r>
        <w:t xml:space="preserve">The patch makes the runner</w:t>
      </w:r>
      <w:r>
        <w:t xml:space="preserve"> </w:t>
      </w:r>
      <w:r>
        <w:rPr>
          <w:b/>
          <w:bCs/>
        </w:rPr>
        <w:t xml:space="preserve">incapable</w:t>
      </w:r>
      <w:r>
        <w:t xml:space="preserve"> </w:t>
      </w:r>
      <w:r>
        <w:t xml:space="preserve">of mutating a project, unconditionally (no environment gate, so a missing or typoed</w:t>
      </w:r>
      <w:r>
        <w:t xml:space="preserve"> </w:t>
      </w:r>
      <w:r>
        <w:t xml:space="preserve">variable cannot re-enable a writer; lines 16-17). Eight anchors, five files (lines 59-123, 144-161):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Anchor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DatabaseConnection.open(dbPath)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lib/dist/db/index.js</w:t>
            </w:r>
          </w:p>
        </w:tc>
        <w:tc>
          <w:tcPr/>
          <w:p>
            <w:pPr>
              <w:pStyle w:val="Compact"/>
            </w:pPr>
            <w:r>
              <w:t xml:space="preserve">Opens with</w:t>
            </w:r>
            <w:r>
              <w:t xml:space="preserve"> </w:t>
            </w:r>
            <w:r>
              <w:rPr>
                <w:rStyle w:val="VerbatimChar"/>
              </w:rPr>
              <w:t xml:space="preserve">createDatabase(dbPath, {readOnly: true})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PRAGMA query_only=ON</w:t>
            </w:r>
            <w:r>
              <w:t xml:space="preserve">, no migration, no heal; throws if the database is missing or its schema version is older than this build's (never migrates); the stock body is kept, unreachable, as</w:t>
            </w:r>
            <w:r>
              <w:t xml:space="preserve"> </w:t>
            </w:r>
            <w:r>
              <w:rPr>
                <w:rStyle w:val="VerbatimChar"/>
              </w:rPr>
              <w:t xml:space="preserve">helixLegacyOpen</w:t>
            </w:r>
            <w:r>
              <w:t xml:space="preserve"> </w:t>
            </w:r>
            <w:r>
              <w:t xml:space="preserve">(lines 60-83)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DatabaseConnection.initialize(dbPath)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Throws: a read-only runner never creates a database (lines 84-89)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FileLock.acquire()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lib/dist/utils.js</w:t>
            </w:r>
          </w:p>
        </w:tc>
        <w:tc>
          <w:tcPr/>
          <w:p>
            <w:pPr>
              <w:pStyle w:val="Compact"/>
            </w:pPr>
            <w:r>
              <w:t xml:space="preserve">Prints a notice and throws; no lock is ever taken and no lock file is unlinked (lines 91-99)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FileLock.release()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No-op, never unlinks (lines 100-105)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MCPEngine.startWatching()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lib/dist/mcp/engine.js</w:t>
            </w:r>
          </w:p>
        </w:tc>
        <w:tc>
          <w:tcPr/>
          <w:p>
            <w:pPr>
              <w:pStyle w:val="Compact"/>
            </w:pPr>
            <w:r>
              <w:t xml:space="preserve">No-op plus one stderr notice containing</w:t>
            </w:r>
            <w:r>
              <w:t xml:space="preserve"> </w:t>
            </w:r>
            <w:r>
              <w:rPr>
                <w:rStyle w:val="VerbatimChar"/>
              </w:rPr>
              <w:t xml:space="preserve">read-only</w:t>
            </w:r>
            <w:r>
              <w:t xml:space="preserve"> </w:t>
            </w:r>
            <w:r>
              <w:t xml:space="preserve">(lines 106-113)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MCPEngine.catchUpSync()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  <w:tc>
          <w:tcPr/>
          <w:p>
            <w:pPr>
              <w:pStyle w:val="Compact"/>
            </w:pPr>
            <w:r>
              <w:t xml:space="preserve">No-op (lines 114-119)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daemonOptOutSet()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lib/dist/mcp/index.js</w:t>
            </w:r>
          </w:p>
        </w:tc>
        <w:tc>
          <w:tcPr/>
          <w:p>
            <w:pPr>
              <w:pStyle w:val="Compact"/>
            </w:pPr>
            <w:r>
              <w:t xml:space="preserve">Always returns true: direct mode, no daemon, no daemon files (lines 120, 138-142)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allowlist before</w:t>
            </w:r>
            <w:r>
              <w:t xml:space="preserve"> </w:t>
            </w:r>
            <w:r>
              <w:rPr>
                <w:rStyle w:val="VerbatimChar"/>
              </w:rPr>
              <w:t xml:space="preserve">new commander_1.Command()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lib/dist/bin/codegraph.js</w:t>
            </w:r>
          </w:p>
        </w:tc>
        <w:tc>
          <w:tcPr/>
          <w:p>
            <w:pPr>
              <w:pStyle w:val="Compact"/>
            </w:pPr>
            <w:r>
              <w:t xml:space="preserve">Only no-args,</w:t>
            </w:r>
            <w:r>
              <w:t xml:space="preserve"> </w:t>
            </w:r>
            <w:r>
              <w:rPr>
                <w:rStyle w:val="VerbatimChar"/>
              </w:rPr>
              <w:t xml:space="preserve">--version</w:t>
            </w:r>
            <w:r>
              <w:t xml:space="preserve">/</w:t>
            </w:r>
            <w:r>
              <w:rPr>
                <w:rStyle w:val="VerbatimChar"/>
              </w:rPr>
              <w:t xml:space="preserve">-V</w:t>
            </w:r>
            <w:r>
              <w:t xml:space="preserve">/</w:t>
            </w:r>
            <w:r>
              <w:rPr>
                <w:rStyle w:val="VerbatimChar"/>
              </w:rPr>
              <w:t xml:space="preserve">-v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/</w:t>
            </w:r>
            <w:r>
              <w:rPr>
                <w:rStyle w:val="VerbatimChar"/>
              </w:rPr>
              <w:t xml:space="preserve">-h</w:t>
            </w:r>
            <w:r>
              <w:t xml:space="preserve">/</w:t>
            </w:r>
            <w:r>
              <w:rPr>
                <w:rStyle w:val="VerbatimChar"/>
              </w:rPr>
              <w:t xml:space="preserve">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serve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--mcp</w:t>
            </w:r>
            <w:r>
              <w:t xml:space="preserve"> </w:t>
            </w:r>
            <w:r>
              <w:t xml:space="preserve">run; anything else prints a refusal and exits</w:t>
            </w:r>
            <w:r>
              <w:t xml:space="preserve"> </w:t>
            </w:r>
            <w:r>
              <w:rPr>
                <w:b/>
                <w:bCs/>
              </w:rPr>
              <w:t xml:space="preserve">78</w:t>
            </w:r>
            <w:r>
              <w:t xml:space="preserve"> </w:t>
            </w:r>
            <w:r>
              <w:t xml:space="preserve">before it can open, lock or delete anything (lines 121-136)</w:t>
            </w:r>
          </w:p>
        </w:tc>
      </w:tr>
    </w:tbl>
    <w:p>
      <w:pPr>
        <w:pStyle w:val="BodyText"/>
      </w:pPr>
      <w:r>
        <w:t xml:space="preserve">The source records a measured hazard behind the allowlist (lines 27-30): without it the CLI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subcommand on this runner</w:t>
      </w:r>
      <w:r>
        <w:t xml:space="preserve"> </w:t>
      </w:r>
      <w:r>
        <w:t xml:space="preserve">deleted the database, because</w:t>
      </w:r>
      <w:r>
        <w:t xml:space="preserve"> </w:t>
      </w:r>
      <w:r>
        <w:rPr>
          <w:rStyle w:val="VerbatimChar"/>
        </w:rPr>
        <w:t xml:space="preserve">removeDatabaseFiles</w:t>
      </w:r>
      <w:r>
        <w:t xml:space="preserve"> </w:t>
      </w:r>
      <w:r>
        <w:t xml:space="preserve">runs before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throws. Layering (lines 32-35): the CLI</w:t>
      </w:r>
      <w:r>
        <w:t xml:space="preserve"> </w:t>
      </w:r>
      <w:r>
        <w:t xml:space="preserve">allowlist is the first line, the read-only open / no-op sync / no-daemon are the operational lines for the MCP server, and the</w:t>
      </w:r>
      <w:r>
        <w:t xml:space="preserve"> </w:t>
      </w:r>
      <w:r>
        <w:rPr>
          <w:rStyle w:val="VerbatimChar"/>
        </w:rPr>
        <w:t xml:space="preserve">initialize</w:t>
      </w:r>
      <w:r>
        <w:t xml:space="preserve">/</w:t>
      </w:r>
      <w:r>
        <w:rPr>
          <w:rStyle w:val="VerbatimChar"/>
        </w:rPr>
        <w:t xml:space="preserve">FileLock</w:t>
      </w:r>
      <w:r>
        <w:t xml:space="preserve"> </w:t>
      </w:r>
      <w:r>
        <w:t xml:space="preserve">throws are second-line guards for paths that bypass the CLI.</w:t>
      </w:r>
    </w:p>
    <w:bookmarkEnd w:id="10"/>
    <w:bookmarkStart w:id="11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Reads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mcp/engine.js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mcp/index.js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bin/codegraph.js</w:t>
      </w:r>
      <w:r>
        <w:t xml:space="preserve"> </w:t>
      </w:r>
      <w:r>
        <w:t xml:space="preserve">from the package. Python stdlib plus</w:t>
      </w:r>
      <w:r>
        <w:t xml:space="preserve"> </w:t>
      </w:r>
      <w:r>
        <w:rPr>
          <w:rStyle w:val="VerbatimChar"/>
        </w:rPr>
        <w:t xml:space="preserve">runner_patches/common.py</w:t>
      </w:r>
      <w:r>
        <w:t xml:space="preserve">. The package must be pristine.</w:t>
      </w:r>
    </w:p>
    <w:p>
      <w:pPr>
        <w:pStyle w:val="BodyText"/>
      </w:pPr>
      <w:r>
        <w:t xml:space="preserve">Registry properties (</w:t>
      </w:r>
      <w:r>
        <w:rPr>
          <w:rStyle w:val="VerbatimChar"/>
        </w:rPr>
        <w:t xml:space="preserve">runner_patches/__init__.py:17-19,24-25,31-34</w:t>
      </w:r>
      <w:r>
        <w:t xml:space="preserve">): mcpro1 is</w:t>
      </w:r>
      <w:r>
        <w:t xml:space="preserve"> </w:t>
      </w:r>
      <w:r>
        <w:rPr>
          <w:b/>
          <w:bCs/>
        </w:rPr>
        <w:t xml:space="preserve">OPT_IN</w:t>
      </w:r>
      <w:r>
        <w:t xml:space="preserve"> </w:t>
      </w:r>
      <w:r>
        <w:t xml:space="preserve">(never in the default set) and</w:t>
      </w:r>
      <w:r>
        <w:t xml:space="preserve"> </w:t>
      </w:r>
      <w:r>
        <w:rPr>
          <w:b/>
          <w:bCs/>
        </w:rPr>
        <w:t xml:space="preserve">EXCLUSIVE</w:t>
      </w:r>
      <w:r>
        <w:t xml:space="preserve"> </w:t>
      </w:r>
      <w:r>
        <w:t xml:space="preserve">(refused if combined with any other patch). Its runner key is therefore</w:t>
      </w:r>
      <w:r>
        <w:t xml:space="preserve"> </w:t>
      </w:r>
      <w:r>
        <w:rPr>
          <w:rStyle w:val="VerbatimChar"/>
        </w:rPr>
        <w:t xml:space="preserve">&lt;version&gt;-mcpro1</w:t>
      </w:r>
      <w:r>
        <w:t xml:space="preserve">, which identifies the</w:t>
      </w:r>
      <w:r>
        <w:t xml:space="preserve"> </w:t>
      </w:r>
      <w:r>
        <w:t xml:space="preserve">read-only runner exactly. The runner cache already holds one,</w:t>
      </w:r>
      <w:r>
        <w:t xml:space="preserve"> </w:t>
      </w:r>
      <w:r>
        <w:rPr>
          <w:rStyle w:val="VerbatimChar"/>
        </w:rPr>
        <w:t xml:space="preserve">~/.cache/helix/codegraph_runner/1.6.0-mcpro1</w:t>
      </w:r>
      <w:r>
        <w:t xml:space="preserve"> </w:t>
      </w:r>
      <w:r>
        <w:t xml:space="preserve">(directory</w:t>
      </w:r>
      <w:r>
        <w:t xml:space="preserve"> </w:t>
      </w:r>
      <w:r>
        <w:t xml:space="preserve">listing seen 2026-09-26; contents not opened).</w:t>
      </w:r>
    </w:p>
    <w:bookmarkEnd w:id="11"/>
    <w:bookmarkStart w:id="13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Only through</w:t>
      </w:r>
      <w:r>
        <w:t xml:space="preserve"> </w:t>
      </w:r>
      <w:r>
        <w:rPr>
          <w:rStyle w:val="VerbatimChar"/>
        </w:rPr>
        <w:t xml:space="preserve">fk_index_patch.py</w:t>
      </w:r>
      <w:r>
        <w:t xml:space="preserve">; in practice through</w:t>
      </w:r>
      <w:r>
        <w:t xml:space="preserve"> </w:t>
      </w:r>
      <w:r>
        <w:rPr>
          <w:rStyle w:val="VerbatimChar"/>
        </w:rPr>
        <w:t xml:space="preserve">codegraph_mcp.sh</w:t>
      </w:r>
      <w:r>
        <w:t xml:space="preserve">, which builds and verifies it with</w:t>
      </w:r>
      <w:r>
        <w:t xml:space="preserve"> </w:t>
      </w:r>
      <w:r>
        <w:rPr>
          <w:rStyle w:val="VerbatimChar"/>
        </w:rPr>
        <w:t xml:space="preserve">--patches mcpro1 --print-bin</w:t>
      </w:r>
      <w:r>
        <w:t xml:space="preserve"> </w:t>
      </w:r>
      <w:r>
        <w:t xml:space="preserve">(</w:t>
      </w:r>
      <w:r>
        <w:rPr>
          <w:rStyle w:val="VerbatimChar"/>
        </w:rPr>
        <w:t xml:space="preserve">codegraph_mcp.sh:58</w:t>
      </w:r>
      <w:r>
        <w:t xml:space="preserve">, see</w:t>
      </w:r>
      <w:r>
        <w:t xml:space="preserve"> </w:t>
      </w:r>
      <w:hyperlink r:id="rId12">
        <w:r>
          <w:rPr>
            <w:rStyle w:val="Hyperlink"/>
          </w:rPr>
          <w:t xml:space="preserve">codegraph_mcp</w:t>
        </w:r>
      </w:hyperlink>
      <w:r>
        <w:t xml:space="preserve">):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scripts/codegraph/fk_index_patch.py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mcpro1 </w:t>
      </w:r>
      <w:r>
        <w:rPr>
          <w:rStyle w:val="AttributeTok"/>
        </w:rPr>
        <w:t xml:space="preserve">--dst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scratch dir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NOT RUN</w:t>
      </w:r>
      <w:r>
        <w:t xml:space="preserve"> </w:t>
      </w:r>
      <w:r>
        <w:t xml:space="preserve">in that form (copies the 282 MB package). Read-only planning was run:</w:t>
      </w:r>
      <w:r>
        <w:t xml:space="preserve"> </w:t>
      </w:r>
      <w:r>
        <w:rPr>
          <w:rStyle w:val="VerbatimChar"/>
        </w:rPr>
        <w:t xml:space="preserve">VERIFIED (ran: fk_index_patch.plan_all(&lt;stock 1.6.0&gt;, ["mcpro1"]); saw: APPLIED, 8 anchors, 5 files, detail mode "unconditional read-only (no env gate)", exclusive true, opt_in true, daemon "never", watcher "never", catch_up_sync "never")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VERIFIED (ran: fk_index_patch.py --patches mcpro1,fkidx1 machinery via runner_patches.load; saw: Refuse "patch 'mcpro1' is exclusive ... cannot be combined with: fkidx1", exit 2)</w:t>
      </w:r>
      <w:r>
        <w:t xml:space="preserve"> </w:t>
      </w:r>
      <w:r>
        <w:t xml:space="preserve">(parent guide, Example 6).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VERIFIED (ran: tests/test_mcp_readonly.sh with TMPDIR set to a scratch directory; saw: SUMMARY cases=13 failed=0, exit 0)</w:t>
      </w:r>
      <w:r>
        <w:t xml:space="preserve">. This builds the</w:t>
      </w:r>
      <w:r>
        <w:t xml:space="preserve"> </w:t>
      </w:r>
      <w:r>
        <w:rPr>
          <w:rStyle w:val="VerbatimChar"/>
        </w:rPr>
        <w:t xml:space="preserve">--patches mcpro1</w:t>
      </w:r>
      <w:r>
        <w:t xml:space="preserve"> </w:t>
      </w:r>
      <w:r>
        <w:t xml:space="preserve">runner in its own workdir and exercises it on fixture projects only.</w:t>
      </w:r>
    </w:p>
    <w:bookmarkEnd w:id="13"/>
    <w:bookmarkStart w:id="14" w:name="X3f2df579dbbcd3bb380dabf4863008ed8205234"/>
    <w:p>
      <w:pPr>
        <w:pStyle w:val="Heading2"/>
      </w:pPr>
      <w:r>
        <w:t xml:space="preserve">What the test proves (</w:t>
      </w:r>
      <w:r>
        <w:rPr>
          <w:rStyle w:val="VerbatimChar"/>
        </w:rPr>
        <w:t xml:space="preserve">tests/test_mcp_readonly.sh</w:t>
      </w:r>
      <w:r>
        <w:t xml:space="preserve">, header lines 3-25)</w:t>
      </w:r>
    </w:p>
    <w:p>
      <w:pPr>
        <w:pStyle w:val="FirstParagraph"/>
      </w:pPr>
      <w:r>
        <w:t xml:space="preserve">Each check that claims "nothing changed" also runs the same instrument against the</w:t>
      </w:r>
      <w:r>
        <w:t xml:space="preserve"> </w:t>
      </w:r>
      <w:r>
        <w:rPr>
          <w:b/>
          <w:bCs/>
        </w:rPr>
        <w:t xml:space="preserve">stock</w:t>
      </w:r>
      <w:r>
        <w:t xml:space="preserve"> </w:t>
      </w:r>
      <w:r>
        <w:t xml:space="preserve">runner as a control, so a green</w:t>
      </w:r>
      <w:r>
        <w:t xml:space="preserve"> </w:t>
      </w:r>
      <w:r>
        <w:t xml:space="preserve">result is shown able to see a change:</w:t>
      </w:r>
    </w:p>
    <w:p>
      <w:pPr>
        <w:pStyle w:val="BodyText"/>
      </w:pPr>
      <w:r>
        <w:t xml:space="preserve">R1 builder exit 0, runner present, receipt lists the anchors; R2 the RO runner answers</w:t>
      </w:r>
      <w:r>
        <w:t xml:space="preserve"> </w:t>
      </w:r>
      <w:r>
        <w:rPr>
          <w:rStyle w:val="VerbatimChar"/>
        </w:rPr>
        <w:t xml:space="preserve">tools/call</w:t>
      </w:r>
      <w:r>
        <w:t xml:space="preserve"> </w:t>
      </w:r>
      <w:r>
        <w:t xml:space="preserve">on a drifted fixture; R3</w:t>
      </w:r>
      <w:r>
        <w:t xml:space="preserve"> </w:t>
      </w:r>
      <w:r>
        <w:t xml:space="preserve">every descriptor on</w:t>
      </w:r>
      <w:r>
        <w:t xml:space="preserve"> </w:t>
      </w:r>
      <w:r>
        <w:rPr>
          <w:rStyle w:val="VerbatimChar"/>
        </w:rPr>
        <w:t xml:space="preserve">codegraph.db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O_RDONLY</w:t>
      </w:r>
      <w:r>
        <w:t xml:space="preserve"> </w:t>
      </w:r>
      <w:r>
        <w:t xml:space="preserve">(stock: read-write); R4 logical DB hash and main file unchanged after a</w:t>
      </w:r>
      <w:r>
        <w:t xml:space="preserve"> </w:t>
      </w:r>
      <w:r>
        <w:t xml:space="preserve">session on a drifted tree (stock changes); R5 a dropped bulk index stays dropped (stock recreates it); R6 no watcher/auto-sync</w:t>
      </w:r>
      <w:r>
        <w:t xml:space="preserve"> </w:t>
      </w:r>
      <w:r>
        <w:t xml:space="preserve">even without</w:t>
      </w:r>
      <w:r>
        <w:t xml:space="preserve"> </w:t>
      </w:r>
      <w:r>
        <w:rPr>
          <w:rStyle w:val="VerbatimChar"/>
        </w:rPr>
        <w:t xml:space="preserve">CODEGRAPH_NO_WATCH</w:t>
      </w:r>
      <w:r>
        <w:t xml:space="preserve"> </w:t>
      </w:r>
      <w:r>
        <w:t xml:space="preserve">(stock reports active); R7 a planted stale lock file is untouched (stock removes it); R8</w:t>
      </w:r>
      <w:r>
        <w:t xml:space="preserve"> </w:t>
      </w:r>
      <w:r>
        <w:t xml:space="preserve">builder fail-closed on shape mismatch: exit 2 and no runner directory; R9 the RO runner refuses</w:t>
      </w:r>
      <w:r>
        <w:t xml:space="preserve"> </w:t>
      </w:r>
      <w:r>
        <w:rPr>
          <w:rStyle w:val="VerbatimChar"/>
        </w:rPr>
        <w:t xml:space="preserve">codegraph sync</w:t>
      </w:r>
      <w:r>
        <w:t xml:space="preserve"> </w:t>
      </w:r>
      <w:r>
        <w:t xml:space="preserve">(exit 78;</w:t>
      </w:r>
      <w:r>
        <w:t xml:space="preserve"> </w:t>
      </w:r>
      <w:r>
        <w:t xml:space="preserve">database and planted lock untouched); R10 it refuses</w:t>
      </w:r>
      <w:r>
        <w:t xml:space="preserve"> </w:t>
      </w:r>
      <w:r>
        <w:rPr>
          <w:rStyle w:val="VerbatimChar"/>
        </w:rPr>
        <w:t xml:space="preserve">codegraph index</w:t>
      </w:r>
      <w:r>
        <w:t xml:space="preserve">; R11 no detached daemon even with</w:t>
      </w:r>
      <w:r>
        <w:t xml:space="preserve"> </w:t>
      </w:r>
      <w:r>
        <w:rPr>
          <w:rStyle w:val="VerbatimChar"/>
        </w:rPr>
        <w:t xml:space="preserve">CODEGRAPH_NO_DAEMON=0</w:t>
      </w:r>
      <w:r>
        <w:t xml:space="preserve"> </w:t>
      </w:r>
      <w:r>
        <w:t xml:space="preserve">(stock leaves</w:t>
      </w:r>
      <w:r>
        <w:t xml:space="preserve"> </w:t>
      </w:r>
      <w:r>
        <w:rPr>
          <w:rStyle w:val="VerbatimChar"/>
        </w:rPr>
        <w:t xml:space="preserve">daemon.log</w:t>
      </w:r>
      <w:r>
        <w:t xml:space="preserve">); R12 node-level:</w:t>
      </w:r>
      <w:r>
        <w:t xml:space="preserve"> </w:t>
      </w:r>
      <w:r>
        <w:rPr>
          <w:rStyle w:val="VerbatimChar"/>
        </w:rPr>
        <w:t xml:space="preserve">FileLock.acquire</w:t>
      </w:r>
      <w:r>
        <w:t xml:space="preserve"> </w:t>
      </w:r>
      <w:r>
        <w:t xml:space="preserve">throws and never unlinks a stale lock;</w:t>
      </w:r>
      <w:r>
        <w:t xml:space="preserve"> </w:t>
      </w:r>
      <w:r>
        <w:t xml:space="preserve">R13 registry: registered, selectable, not in the default set, exclusive with writer patches. The test unsets ambient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env so the instrument cannot be steered from outside (</w:t>
      </w:r>
      <w:r>
        <w:rPr>
          <w:rStyle w:val="VerbatimChar"/>
        </w:rPr>
        <w:t xml:space="preserve">test_mcp_readonly.sh:21</w:t>
      </w:r>
      <w:r>
        <w:t xml:space="preserve">).</w:t>
      </w:r>
      <w:r>
        <w:t xml:space="preserve"> </w:t>
      </w:r>
      <w:r>
        <w:rPr>
          <w:rStyle w:val="VerbatimChar"/>
        </w:rPr>
        <w:t xml:space="preserve">tests/test_mcp_readonly_mutations.sh</w:t>
      </w:r>
      <w:r>
        <w:t xml:space="preserve"> </w:t>
      </w:r>
      <w:r>
        <w:t xml:space="preserve">applies single-edit mutants (table in</w:t>
      </w:r>
      <w:r>
        <w:t xml:space="preserve"> </w:t>
      </w:r>
      <w:r>
        <w:rPr>
          <w:rStyle w:val="VerbatimChar"/>
        </w:rPr>
        <w:t xml:space="preserve">test_mcp_readonly_mutate.py</w:t>
      </w:r>
      <w:r>
        <w:t xml:space="preserve">).</w:t>
      </w:r>
    </w:p>
    <w:bookmarkEnd w:id="14"/>
    <w:bookmarkStart w:id="15" w:name="behaviour-source-traced"/>
    <w:p>
      <w:pPr>
        <w:pStyle w:val="Heading2"/>
      </w:pPr>
      <w:r>
        <w:t xml:space="preserve">Behaviour (source-traced)</w:t>
      </w:r>
    </w:p>
    <w:p>
      <w:pPr>
        <w:pStyle w:val="FirstParagraph"/>
      </w:pPr>
      <w:r>
        <w:rPr>
          <w:rStyle w:val="VerbatimChar"/>
        </w:rPr>
        <w:t xml:space="preserve">plan(view)</w:t>
      </w:r>
      <w:r>
        <w:t xml:space="preserve"> </w:t>
      </w:r>
      <w:r>
        <w:t xml:space="preserve">(lines 144-161): Refuse</w:t>
      </w:r>
      <w:r>
        <w:t xml:space="preserve"> </w:t>
      </w:r>
      <w:r>
        <w:rPr>
          <w:rStyle w:val="VerbatimChar"/>
        </w:rPr>
        <w:t xml:space="preserve">mcpro1: &lt;file&gt; is ALREADY patched</w:t>
      </w:r>
      <w:r>
        <w:t xml:space="preserve"> </w:t>
      </w:r>
      <w:r>
        <w:t xml:space="preserve">if the marker</w:t>
      </w:r>
      <w:r>
        <w:t xml:space="preserve"> </w:t>
      </w:r>
      <w:r>
        <w:rPr>
          <w:rStyle w:val="VerbatimChar"/>
        </w:rPr>
        <w:t xml:space="preserve">helix-mcpro1</w:t>
      </w:r>
      <w:r>
        <w:t xml:space="preserve"> </w:t>
      </w:r>
      <w:r>
        <w:t xml:space="preserve">occurs in any of the five</w:t>
      </w:r>
      <w:r>
        <w:t xml:space="preserve"> </w:t>
      </w:r>
      <w:r>
        <w:t xml:space="preserve">files (lines 145-147); then eight</w:t>
      </w:r>
      <w:r>
        <w:t xml:space="preserve"> </w:t>
      </w:r>
      <w:r>
        <w:rPr>
          <w:rStyle w:val="VerbatimChar"/>
        </w:rPr>
        <w:t xml:space="preserve">replace_once</w:t>
      </w:r>
      <w:r>
        <w:t xml:space="preserve"> </w:t>
      </w:r>
      <w:r>
        <w:t xml:space="preserve">edits, each failing closed (exit 2, no runner) if its anchor is not found</w:t>
      </w:r>
      <w:r>
        <w:t xml:space="preserve"> </w:t>
      </w:r>
      <w:r>
        <w:t xml:space="preserve">exactly once. There is no NOT_NEEDED path. Because it edits</w:t>
      </w:r>
      <w:r>
        <w:t xml:space="preserve"> </w:t>
      </w:r>
      <w:r>
        <w:rPr>
          <w:rStyle w:val="VerbatimChar"/>
        </w:rPr>
        <w:t xml:space="preserve">db/index.js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utils.js</w:t>
      </w:r>
      <w:r>
        <w:t xml:space="preserve">, the same files touched by</w:t>
      </w:r>
      <w:r>
        <w:t xml:space="preserve"> </w:t>
      </w:r>
      <w:r>
        <w:rPr>
          <w:rStyle w:val="VerbatimChar"/>
        </w:rPr>
        <w:t xml:space="preserve">fkidx1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lockfix1</w:t>
      </w:r>
      <w:r>
        <w:t xml:space="preserve">, it must never be combined with them (enforced by EXCLUSIVE).</w:t>
      </w:r>
    </w:p>
    <w:bookmarkEnd w:id="15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3"/>
        </w:numPr>
      </w:pPr>
      <w:r>
        <w:t xml:space="preserve">Read-only runner asked to</w:t>
      </w:r>
      <w:r>
        <w:t xml:space="preserve"> </w:t>
      </w:r>
      <w:r>
        <w:rPr>
          <w:rStyle w:val="VerbatimChar"/>
        </w:rPr>
        <w:t xml:space="preserve">init</w:t>
      </w:r>
      <w:r>
        <w:t xml:space="preserve">/</w:t>
      </w:r>
      <w:r>
        <w:rPr>
          <w:rStyle w:val="VerbatimChar"/>
        </w:rPr>
        <w:t xml:space="preserve">index</w:t>
      </w:r>
      <w:r>
        <w:t xml:space="preserve">/</w:t>
      </w:r>
      <w:r>
        <w:rPr>
          <w:rStyle w:val="VerbatimChar"/>
        </w:rPr>
        <w:t xml:space="preserve">sync</w:t>
      </w:r>
      <w:r>
        <w:t xml:space="preserve">/</w:t>
      </w:r>
      <w:r>
        <w:rPr>
          <w:rStyle w:val="VerbatimChar"/>
        </w:rPr>
        <w:t xml:space="preserve">uninit</w:t>
      </w:r>
      <w:r>
        <w:t xml:space="preserve">/</w:t>
      </w:r>
      <w:r>
        <w:rPr>
          <w:rStyle w:val="VerbatimChar"/>
        </w:rPr>
        <w:t xml:space="preserve">unlock</w:t>
      </w:r>
      <w:r>
        <w:t xml:space="preserve">/</w:t>
      </w:r>
      <w:r>
        <w:rPr>
          <w:rStyle w:val="VerbatimChar"/>
        </w:rPr>
        <w:t xml:space="preserve">upgrade</w:t>
      </w:r>
      <w:r>
        <w:t xml:space="preserve">: refuses with exit 78 (R9, R10 VERIFIED above for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; other subcommands are refused by the same allowlist logic, lines 125-135, not individually run).</w:t>
      </w:r>
    </w:p>
    <w:p>
      <w:pPr>
        <w:pStyle w:val="Compact"/>
        <w:numPr>
          <w:ilvl w:val="0"/>
          <w:numId w:val="1003"/>
        </w:numPr>
      </w:pPr>
      <w:r>
        <w:t xml:space="preserve">Database with an older schema than the runner's build: throws</w:t>
      </w:r>
      <w:r>
        <w:t xml:space="preserve"> </w:t>
      </w:r>
      <w:r>
        <w:rPr>
          <w:rStyle w:val="VerbatimChar"/>
        </w:rPr>
        <w:t xml:space="preserve">helix-mcpro1: schema vN is older than vM; a read-only runner cannot migrate</w:t>
      </w:r>
      <w:r>
        <w:t xml:space="preserve"> </w:t>
      </w:r>
      <w:r>
        <w:t xml:space="preserve">(lines 60-83; source-traced, not run).</w:t>
      </w:r>
    </w:p>
    <w:p>
      <w:pPr>
        <w:pStyle w:val="Compact"/>
        <w:numPr>
          <w:ilvl w:val="0"/>
          <w:numId w:val="1003"/>
        </w:numPr>
      </w:pPr>
      <w:r>
        <w:t xml:space="preserve">A project whose index is out of date: the read-only server answers from what is on disk and never catches up (R4/R6).</w:t>
      </w:r>
    </w:p>
    <w:p>
      <w:pPr>
        <w:pStyle w:val="Compact"/>
        <w:numPr>
          <w:ilvl w:val="0"/>
          <w:numId w:val="1003"/>
        </w:numPr>
      </w:pPr>
      <w:r>
        <w:t xml:space="preserve">Anything other than</w:t>
      </w:r>
      <w:r>
        <w:t xml:space="preserve"> </w:t>
      </w:r>
      <w:r>
        <w:rPr>
          <w:rStyle w:val="VerbatimChar"/>
        </w:rPr>
        <w:t xml:space="preserve">serve --mcp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fails by design; for indexing use the writer runner</w:t>
      </w:r>
      <w:r>
        <w:t xml:space="preserve"> </w:t>
      </w:r>
      <w:r>
        <w:t xml:space="preserve">through</w:t>
      </w:r>
      <w:r>
        <w:t xml:space="preserve"> </w:t>
      </w:r>
      <w:hyperlink r:id="rId16">
        <w:r>
          <w:rPr>
            <w:rStyle w:val="Hyperlink"/>
          </w:rPr>
          <w:t xml:space="preserve">codegraph_safe</w:t>
        </w:r>
      </w:hyperlink>
      <w:r>
        <w:t xml:space="preserve">.</w:t>
      </w:r>
    </w:p>
    <w:bookmarkEnd w:id="17"/>
    <w:bookmarkStart w:id="25" w:name="related-scripts"/>
    <w:p>
      <w:pPr>
        <w:pStyle w:val="Heading2"/>
      </w:pPr>
      <w:r>
        <w:t xml:space="preserve">Related scripts</w:t>
      </w:r>
    </w:p>
    <w:p>
      <w:pPr>
        <w:pStyle w:val="FirstParagraph"/>
      </w:pPr>
      <w:hyperlink r:id="rId9">
        <w:r>
          <w:rPr>
            <w:rStyle w:val="Hyperlink"/>
          </w:rPr>
          <w:t xml:space="preserve">fk_index_patch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codegraph_mcp</w:t>
        </w:r>
      </w:hyperlink>
      <w:r>
        <w:t xml:space="preserve"> </w:t>
      </w:r>
      <w:r>
        <w:t xml:space="preserve">(builds/verifies this runner and serves MCP),</w:t>
      </w:r>
      <w:r>
        <w:t xml:space="preserve"> </w:t>
      </w:r>
      <w:hyperlink r:id="rId18">
        <w:r>
          <w:rPr>
            <w:rStyle w:val="Hyperlink"/>
          </w:rPr>
          <w:t xml:space="preserve">codegraph_mcp_preflight</w:t>
        </w:r>
      </w:hyperlink>
      <w:r>
        <w:t xml:space="preserve">,</w:t>
      </w:r>
      <w:r>
        <w:t xml:space="preserve"> </w:t>
      </w:r>
      <w:hyperlink r:id="rId19">
        <w:r>
          <w:rPr>
            <w:rStyle w:val="Hyperlink"/>
          </w:rPr>
          <w:t xml:space="preserve">codegraph_mcp_probe</w:t>
        </w:r>
      </w:hyperlink>
      <w:r>
        <w:t xml:space="preserve">, siblings</w:t>
      </w:r>
      <w:r>
        <w:t xml:space="preserve"> </w:t>
      </w:r>
      <w:hyperlink r:id="rId20">
        <w:r>
          <w:rPr>
            <w:rStyle w:val="Hyperlink"/>
          </w:rPr>
          <w:t xml:space="preserve">fkidx1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lockfix1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datafrag1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resolve1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resolve2</w:t>
        </w:r>
      </w:hyperlink>
      <w:r>
        <w:t xml:space="preserve">.</w:t>
      </w:r>
    </w:p>
    <w:bookmarkEnd w:id="25"/>
    <w:bookmarkStart w:id="26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2026-09-26:</w:t>
      </w:r>
      <w:r>
        <w:t xml:space="preserve"> </w:t>
      </w:r>
      <w:r>
        <w:rPr>
          <w:rStyle w:val="VerbatimChar"/>
        </w:rPr>
        <w:t xml:space="preserve">tests/test_mcp_readonly.sh</w:t>
      </w:r>
      <w:r>
        <w:t xml:space="preserve"> </w:t>
      </w:r>
      <w:r>
        <w:t xml:space="preserve">13/13 PASS with a scratch</w:t>
      </w:r>
      <w:r>
        <w:t xml:space="preserve"> </w:t>
      </w:r>
      <w:r>
        <w:rPr>
          <w:rStyle w:val="VerbatimChar"/>
        </w:rPr>
        <w:t xml:space="preserve">TMPDIR</w:t>
      </w:r>
      <w:r>
        <w:t xml:space="preserve">; real runner cache listing unchanged.</w:t>
      </w:r>
      <w:r>
        <w:t xml:space="preserve"> </w:t>
      </w:r>
      <w:r>
        <w:rPr>
          <w:rStyle w:val="VerbatimChar"/>
        </w:rPr>
        <w:t xml:space="preserve">tests/test_mcp_readonly_mutations.sh</w:t>
      </w:r>
      <w:r>
        <w:t xml:space="preserve">:</w:t>
      </w:r>
      <w:r>
        <w:t xml:space="preserve"> </w:t>
      </w:r>
      <w:r>
        <w:t xml:space="preserve">mutants=10 killed=10 survivors=0.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codegraph_mcp.md" TargetMode="External" /><Relationship Type="http://schemas.openxmlformats.org/officeDocument/2006/relationships/hyperlink" Id="rId18" Target="codegraph_mcp_preflight.md" TargetMode="External" /><Relationship Type="http://schemas.openxmlformats.org/officeDocument/2006/relationships/hyperlink" Id="rId19" Target="codegraph_mcp_probe.md" TargetMode="External" /><Relationship Type="http://schemas.openxmlformats.org/officeDocument/2006/relationships/hyperlink" Id="rId16" Target="codegraph_safe.md" TargetMode="External" /><Relationship Type="http://schemas.openxmlformats.org/officeDocument/2006/relationships/hyperlink" Id="rId22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20" Target="fkidx1.md" TargetMode="External" /><Relationship Type="http://schemas.openxmlformats.org/officeDocument/2006/relationships/hyperlink" Id="rId21" Target="lockfix1.md" TargetMode="External" /><Relationship Type="http://schemas.openxmlformats.org/officeDocument/2006/relationships/hyperlink" Id="rId23" Target="resolve1.md" TargetMode="External" /><Relationship Type="http://schemas.openxmlformats.org/officeDocument/2006/relationships/hyperlink" Id="rId24" Target="resolve2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codegraph_mcp.md" TargetMode="External" /><Relationship Type="http://schemas.openxmlformats.org/officeDocument/2006/relationships/hyperlink" Id="rId18" Target="codegraph_mcp_preflight.md" TargetMode="External" /><Relationship Type="http://schemas.openxmlformats.org/officeDocument/2006/relationships/hyperlink" Id="rId19" Target="codegraph_mcp_probe.md" TargetMode="External" /><Relationship Type="http://schemas.openxmlformats.org/officeDocument/2006/relationships/hyperlink" Id="rId16" Target="codegraph_safe.md" TargetMode="External" /><Relationship Type="http://schemas.openxmlformats.org/officeDocument/2006/relationships/hyperlink" Id="rId22" Target="datafrag1.md" TargetMode="External" /><Relationship Type="http://schemas.openxmlformats.org/officeDocument/2006/relationships/hyperlink" Id="rId9" Target="fk_index_patch.md" TargetMode="External" /><Relationship Type="http://schemas.openxmlformats.org/officeDocument/2006/relationships/hyperlink" Id="rId20" Target="fkidx1.md" TargetMode="External" /><Relationship Type="http://schemas.openxmlformats.org/officeDocument/2006/relationships/hyperlink" Id="rId21" Target="lockfix1.md" TargetMode="External" /><Relationship Type="http://schemas.openxmlformats.org/officeDocument/2006/relationships/hyperlink" Id="rId23" Target="resolve1.md" TargetMode="External" /><Relationship Type="http://schemas.openxmlformats.org/officeDocument/2006/relationships/hyperlink" Id="rId24" Target="resolve2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2026-10-11T22:26:29Z</dcterms:created>
  <dcterms:modified xsi:type="dcterms:W3CDTF">2026-10-11T22:26:29Z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