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s_bad_stale_map-golden-bad-as-003"/>
    <w:p>
      <w:pPr>
        <w:pStyle w:val="Heading1"/>
      </w:pPr>
      <w:r>
        <w:t xml:space="preserve">as_bad_stale_map (golden-bad, AS-003)</w:t>
      </w:r>
    </w:p>
    <w:p>
      <w:pPr>
        <w:pStyle w:val="FirstParagraph"/>
      </w:pPr>
      <w:r>
        <w:rPr>
          <w:rStyle w:val="VerbatimChar"/>
        </w:rPr>
        <w:t xml:space="preserve">map_stale.json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gate_alpha</w:t>
      </w:r>
      <w:r>
        <w:t xml:space="preserve"> </w:t>
      </w:r>
      <w:r>
        <w:t xml:space="preserve">entry has</w:t>
      </w:r>
      <w:r>
        <w:t xml:space="preserve"> </w:t>
      </w:r>
      <w:r>
        <w:rPr>
          <w:rStyle w:val="VerbatimChar"/>
        </w:rPr>
        <w:t xml:space="preserve">content_hash</w:t>
      </w:r>
      <w:r>
        <w:t xml:space="preserve"> </w:t>
      </w:r>
      <w:r>
        <w:t xml:space="preserve">deliberately set to</w:t>
      </w:r>
      <w:r>
        <w:t xml:space="preserve"> </w:t>
      </w:r>
      <w:r>
        <w:t xml:space="preserve">64 zero characters -- guaranteed NOT to equal the real, freshly-computed</w:t>
      </w:r>
      <w:r>
        <w:t xml:space="preserve"> </w:t>
      </w:r>
      <w:r>
        <w:t xml:space="preserve">sha256 of</w:t>
      </w:r>
      <w:r>
        <w:t xml:space="preserve"> </w:t>
      </w:r>
      <w:r>
        <w:rPr>
          <w:rStyle w:val="VerbatimChar"/>
        </w:rPr>
        <w:t xml:space="preserve">_shared/gates/gate_alpha.sh</w:t>
      </w:r>
      <w:r>
        <w:t xml:space="preserve">. AS-003: "the map is invalid</w:t>
      </w:r>
      <w:r>
        <w:t xml:space="preserve"> </w:t>
      </w:r>
      <w:r>
        <w:t xml:space="preserve">(-&gt; undeterminable) if any gate script's content address differs from the</w:t>
      </w:r>
      <w:r>
        <w:t xml:space="preserve"> </w:t>
      </w:r>
      <w:r>
        <w:t xml:space="preserve">one it was traced with." The tool MUST detect this by RE-HASHING the real</w:t>
      </w:r>
      <w:r>
        <w:t xml:space="preserve"> </w:t>
      </w:r>
      <w:r>
        <w:t xml:space="preserve">gate script at invocation time and comparing -- never merely trusting the</w:t>
      </w:r>
      <w:r>
        <w:t xml:space="preserve"> </w:t>
      </w:r>
      <w:r>
        <w:t xml:space="preserve">map's stored hash -- and fall back to the full suite with</w:t>
      </w:r>
      <w:r>
        <w:t xml:space="preserve"> </w:t>
      </w:r>
      <w:r>
        <w:t xml:space="preserve">determinable=false.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2026-10-11T22:28:04Z</dcterms:created>
  <dcterms:modified xsi:type="dcterms:W3CDTF">2026-10-11T22:28:04Z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