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ulti-track-and-parallelism"/>
    <w:p>
      <w:pPr>
        <w:pStyle w:val="Heading1"/>
      </w:pPr>
      <w:r>
        <w:t xml:space="preserve">Multi Track And Parallelism</w:t>
      </w:r>
    </w:p>
    <w:bookmarkStart w:id="9"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9"/>
    <w:bookmarkStart w:id="11"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00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11"/>
    <w:bookmarkStart w:id="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Start w:id="12" w:name="X334687a8c6d1c8355c2082f435a95642957f59a"/>
    <w:p>
      <w:pPr>
        <w:pStyle w:val="Heading3"/>
      </w:pPr>
      <w: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12"/>
    <w:bookmarkStart w:id="1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13"/>
    <w:bookmarkStart w:id="1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14"/>
    <w:bookmarkStart w:id="1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2026-10-13T12:10:40Z</dcterms:created>
  <dcterms:modified xsi:type="dcterms:W3CDTF">2026-10-13T12:10:40Z</dcterms:modified>
</cp:coreProperties>
</file>

<file path=docProps/custom.xml><?xml version="1.0" encoding="utf-8"?>
<Properties xmlns="http://schemas.openxmlformats.org/officeDocument/2006/custom-properties" xmlns:vt="http://schemas.openxmlformats.org/officeDocument/2006/docPropsVTypes"/>
</file>