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issues_summary</w:t>
      </w:r>
    </w:p>
    <w:bookmarkStart w:id="13" w:name="issues-summary"/>
    <w:p>
      <w:pPr>
        <w:pStyle w:val="Heading1"/>
      </w:pPr>
      <w:r>
        <w:t xml:space="preserve">Issues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38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2026-06-02T00:31:47Z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Counts of active workable items by phase / type / status / priority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§11.4.93 (workable-items DB single source of truth)</w:t>
      </w:r>
      <w:r>
        <w:t xml:space="preserve"> </w:t>
      </w:r>
      <w:r>
        <w:rPr>
          <w:b/>
          <w:bCs/>
        </w:rPr>
        <w:t xml:space="preserve">Generated-by:</w:t>
      </w:r>
      <w:r>
        <w:t xml:space="preserve"> </w:t>
      </w:r>
      <w:r>
        <w:t xml:space="preserve">scripts/docs/db_to_md.py (DB is canonical; edit via cmd/hxc-registry, not by hand)</w:t>
      </w:r>
    </w:p>
    <w:p>
      <w:pPr>
        <w:pStyle w:val="BodyText"/>
      </w:pPr>
      <w:r>
        <w:rPr>
          <w:b/>
          <w:bCs/>
        </w:rPr>
        <w:t xml:space="preserve">Total active:</w:t>
      </w:r>
      <w:r>
        <w:t xml:space="preserve"> </w:t>
      </w:r>
      <w:r>
        <w:t xml:space="preserve">438</w:t>
      </w:r>
    </w:p>
    <w:bookmarkStart w:id="9" w:name="by-phase"/>
    <w:p>
      <w:pPr>
        <w:pStyle w:val="Heading3"/>
      </w:pPr>
      <w:r>
        <w:t xml:space="preserve">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(anti-bluff)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8B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</w:tbl>
    <w:bookmarkEnd w:id="9"/>
    <w:bookmarkStart w:id="10" w:name="by-type"/>
    <w:p>
      <w:pPr>
        <w:pStyle w:val="Heading3"/>
      </w:pPr>
      <w:r>
        <w:t xml:space="preserve">By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</w:tbl>
    <w:bookmarkEnd w:id="10"/>
    <w:bookmarkStart w:id="11" w:name="by-priority"/>
    <w:p>
      <w:pPr>
        <w:pStyle w:val="Heading3"/>
      </w:pPr>
      <w:r>
        <w:t xml:space="preserve">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</w:tbl>
    <w:bookmarkEnd w:id="11"/>
    <w:bookmarkStart w:id="12" w:name="by-status"/>
    <w:p>
      <w:pPr>
        <w:pStyle w:val="Heading3"/>
      </w:pPr>
      <w:r>
        <w:t xml:space="preserve">By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437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issues_summary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