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2026-06-01T19:07:20Z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23df87b</w:t>
            </w:r>
          </w:p>
        </w:tc>
        <w:tc>
          <w:tcPr/>
          <w:p>
            <w:pPr>
              <w:pStyle w:val="Compact"/>
            </w:pPr>
            <w:r>
              <w:t xml:space="preserve">Foundation wave 12: mark 14 items Completed (HXC-1148/1149/1150/1151/1156/1157/1188/1191/1195/1196/1211/1212/1214/1215) — 12 integration-proven vs real etcd/minio + 2 gate-verified already-implemented (STUN/OTLP). Registry 137-&gt;151 Completed / 488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7718c20</w:t>
            </w:r>
          </w:p>
        </w:tc>
        <w:tc>
          <w:tcPr/>
          <w:p>
            <w:pPr>
              <w:pStyle w:val="Compact"/>
            </w:pPr>
            <w:r>
              <w:t xml:space="preserve">Foundation wave 12: 5 disjoint-package streams, 12 items integration-proven vs real etcd/minio. pkg/wireguard typed ErrUnsupported (errors.Is) + key-rotation grace/overlap ActiveKeys() consumed by mesh; pkg/scheduler named ClassAdFilter/ScorePlugin (classads Requirements/Rank) + thermal-aware plugin (filter/score on temp_c threshold); internal/scheduler real PREEMPTED lifecycle event (terminal, ordered); NEW pkg/edge trust model (FULL/STANDARD/SEMI/EDGE_DONOR) + workload restriction matrix + work-unit resource-limit executor (kill-after duration) + declarative per-tier ScheduleRule engine; NEW internal/verifier SEMI output verification (sha256 redundant-recompute reject tamper) + pkg/discovery etcd TTL-lifecycle integration test + pkg/storage real-minio S3 round-trip integration test. ZERO new deps. GATE: build/vet/vet-integration clean, full -short -race green, integration tier vs real etcd(:38623 ephemeral)+minio(:9000) green, mutation spot-check on verifier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6715b3a</w:t>
            </w:r>
          </w:p>
        </w:tc>
        <w:tc>
          <w:tcPr/>
          <w:p>
            <w:pPr>
              <w:pStyle w:val="Compact"/>
            </w:pPr>
            <w:r>
              <w:t xml:space="preserve">Foundation wave 11: mark 3 items Completed (HXC-1122/1123/1124) — integration-proven vs real capnp/clang++/libzmq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63822b3</w:t>
            </w:r>
          </w:p>
        </w:tc>
        <w:tc>
          <w:tcPr/>
          <w:p>
            <w:pPr>
              <w:pStyle w:val="Compact"/>
            </w:pPr>
            <w:r>
              <w:t xml:space="preserve">Foundation wave 11: Cap’n Proto zero-copy serde (node.capnp + capnpc-go, AllocsPerRun==0), FlatBuffers GPU compute payloads (compute.fbs + flatc Go + pooled builder + clang++ C++ consumer harness), ZeroMQ data-plane (ROUTER/DEALER correlated + PUSH/PULL at-least-once, pebbe/zmq4) — integration-proven (real capnp/clang++/libzmq). Toolchains capnp/flatc/libzmq + Go runtimes wired. GATE: fixed C++ harness flatc root-accessor (GetRootAsComputeTask-&gt;GetComputeTask)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546c68d</w:t>
            </w:r>
          </w:p>
        </w:tc>
        <w:tc>
          <w:tcPr/>
          <w:p>
            <w:pPr>
              <w:pStyle w:val="Compact"/>
            </w:pPr>
            <w:r>
              <w:t xml:space="preserve">Foundation wave 10: mark 3 items Completed (HXC-1131/1134/1144) — integration-proven vs real vault/etcd/postgres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467a6dc</w:t>
            </w:r>
          </w:p>
        </w:tc>
        <w:tc>
          <w:tcPr/>
          <w:p>
            <w:pPr>
              <w:pStyle w:val="Compact"/>
            </w:pPr>
            <w:r>
              <w:t xml:space="preserve">Foundation wave 10: Vault secret injection + rotation (KV v2, no-downtime refresh), WireGuard mesh segmentation policy engine (DENY-wins label selectors + enforcement ruleset), Backup service (etcd clientv3 snapshot + pg_dump/restore state-match) — integration-proven vs real vault/etcd/postgres. GATE: fixed 2 non-compiling integration files (unused ctx, unused require import)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f1e920b</w:t>
            </w:r>
          </w:p>
        </w:tc>
        <w:tc>
          <w:tcPr/>
          <w:p>
            <w:pPr>
              <w:pStyle w:val="Compact"/>
            </w:pPr>
            <w:r>
              <w:t xml:space="preserve">Foundation wave 9: mark 4 items Completed (HXC-1104/1116/1127/1132) — integration-proven vs real redis/mTLS/opa/HTTP; CLAUDE-2 macOS CPU utilization now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7634fbb</w:t>
            </w:r>
          </w:p>
        </w:tc>
        <w:tc>
          <w:tcPr/>
          <w:p>
            <w:pPr>
              <w:pStyle w:val="Compact"/>
            </w:pPr>
            <w:r>
              <w:t xml:space="preserve">Foundation wave 9: Redis store (routing TTL + NodeEvent pub/sub, go-redis/v9), SPIFFE SVID issuance + mTLS identity (go-spiffe/v2), OPA policy engine + HelixConstitution scheduling (open-policy-agent/opa), metrics collector scrape endpoint — integration-proven vs real redis/mTLS/opa/HTTP. GATE FIXES: tmux ControlModeAttach EOF-before-drain race; pkg/resources DarwinReader now samples REAL macOS CPU utilization via top (CLAUDE-2: no more 0%% on macOS); redis test mutex-copy vet violation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51cea15</w:t>
            </w:r>
          </w:p>
        </w:tc>
        <w:tc>
          <w:tcPr/>
          <w:p>
            <w:pPr>
              <w:pStyle w:val="Compact"/>
            </w:pPr>
            <w:r>
              <w:t xml:space="preserve">Foundation wave 8: mark 5 items Completed (HXC-1108/1109/1118/1120/1121)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6c825df</w:t>
            </w:r>
          </w:p>
        </w:tc>
        <w:tc>
          <w:tcPr/>
          <w:p>
            <w:pPr>
              <w:pStyle w:val="Compact"/>
            </w:pPr>
            <w:r>
              <w:t xml:space="preserve">Foundation wave 8: NATS JetStream stream-config (5 streams + EnsureStreams), Kafka topic-config (partitions/replication/retention + EnsureTopics), HelixQA challenge runner + DST chaos/session-recovery harness, gateway REST surface (/v1/sessions, /v1/pool/utilization) + OpenAPI 3.0 — integration-proven vs real NATS/Kafka/HTTP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23df87b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2026-06-01T19:07:20Z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