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2026-06-01T15:15:45Z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527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49-active"/>
    <w:p>
      <w:pPr>
        <w:pStyle w:val="Heading2"/>
      </w:pPr>
      <w:r>
        <w:t xml:space="preserve">MVP (49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