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issues</w:t>
      </w:r>
    </w:p>
    <w:bookmarkStart w:id="20" w:name="issues"/>
    <w:p>
      <w:pPr>
        <w:pStyle w:val="Heading1"/>
      </w:pPr>
      <w:r>
        <w:t xml:space="preserve">Issues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255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2026-06-17T06:04:38Z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Active workable-item registry for Helix Cluster OS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§11.4.93 (workable-items DB single source of truth)</w:t>
      </w:r>
      <w:r>
        <w:t xml:space="preserve"> </w:t>
      </w:r>
      <w:r>
        <w:rPr>
          <w:b/>
          <w:bCs/>
        </w:rPr>
        <w:t xml:space="preserve">Generated-by:</w:t>
      </w:r>
      <w:r>
        <w:t xml:space="preserve"> </w:t>
      </w:r>
      <w:r>
        <w:t xml:space="preserve">scripts/docs/db_to_md.py (DB is canonical; edit via cmd/hxc-registry, not by hand)</w:t>
      </w:r>
    </w:p>
    <w:p>
      <w:pPr>
        <w:pStyle w:val="BodyText"/>
      </w:pPr>
      <w:r>
        <w:t xml:space="preserve">Total active items:</w:t>
      </w:r>
      <w:r>
        <w:t xml:space="preserve"> </w:t>
      </w:r>
      <w:r>
        <w:rPr>
          <w:b/>
          <w:bCs/>
        </w:rPr>
        <w:t xml:space="preserve">223</w:t>
      </w:r>
      <w:r>
        <w:t xml:space="preserve">. Canonical source:</w:t>
      </w:r>
      <w:r>
        <w:t xml:space="preserve"> </w:t>
      </w:r>
      <w:r>
        <w:rPr>
          <w:rStyle w:val="VerbatimChar"/>
        </w:rPr>
        <w:t xml:space="preserve">data/hxc_registry.db</w:t>
      </w:r>
      <w:r>
        <w:t xml:space="preserve">. Full per-item detail (description, closure criteria, required test types, source refs) lives in the DB and</w:t>
      </w:r>
      <w:r>
        <w:t xml:space="preserve"> </w:t>
      </w:r>
      <w:r>
        <w:rPr>
          <w:rStyle w:val="VerbatimChar"/>
        </w:rPr>
        <w:t xml:space="preserve">docs/research/_ledger/*.json</w:t>
      </w:r>
      <w:r>
        <w:t xml:space="preserve">.</w:t>
      </w:r>
    </w:p>
    <w:bookmarkStart w:id="9" w:name="foundation-anti-bluff-7-active"/>
    <w:p>
      <w:pPr>
        <w:pStyle w:val="Heading2"/>
      </w:pPr>
      <w:r>
        <w:t xml:space="preserve">Foundation (anti-bluff) (7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HXC-932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Wire-in vs prune decision + execution for ~167 orphaned pkg packages (STRATEGIC umbrella)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HXC-016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HXC-017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HXC-018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HXC-019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HXC-020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HXC-949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Chaos OTel polyglot trace (Rust/Elixir/Go) + Grafana dashboards (split from HXC-1258)</w:t>
            </w:r>
          </w:p>
        </w:tc>
      </w:tr>
    </w:tbl>
    <w:bookmarkEnd w:id="9"/>
    <w:bookmarkStart w:id="10" w:name="mvp-5-active"/>
    <w:p>
      <w:pPr>
        <w:pStyle w:val="Heading2"/>
      </w:pPr>
      <w:r>
        <w:t xml:space="preserve">MVP (5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HXC-1100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real Bazel RBE build execution (internal/build)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HXC-1140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Publish v1.0.0-dev-mvp release across all modules with 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HXC-1128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Health Monitor with eBPF probes and LSTM failure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HXC-1129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CRIU/DMTCP-based session live migration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HXC-1143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distcc/icecream distributed C/C++ compilation and ccache layer</w:t>
            </w:r>
          </w:p>
        </w:tc>
      </w:tr>
    </w:tbl>
    <w:bookmarkEnd w:id="10"/>
    <w:bookmarkStart w:id="11" w:name="phase-2-9-active"/>
    <w:p>
      <w:pPr>
        <w:pStyle w:val="Heading2"/>
      </w:pPr>
      <w:r>
        <w:t xml:space="preserve">Phase 2 (9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HXC-1153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pkg/resources Linux GPU reader via /sys/class/drm (NVML-free)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HXC-1159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E2E: a Linux node joins the cluster mesh and becomes schedulable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HXC-906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PHASE_2_ROADMAP.md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HXC-1154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universal Vulkan compute backend (vendor-neutral, no device-specific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HXC-1155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console/node thermal sink reader via /sys/class/thermal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HXC-1161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E2E: aggregate GPU pool runs llama.cpp inference across heterogeneous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HXC-1163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Validate cross-NAT WireGuard mesh hole-punching across real hosts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HXC-1166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CRIU/DMTCP live process migration (research + spike)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HXC-931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Reconcile internal/console linux_boot.go (BootMachine) with boot_coordinator.go (BootCoordinator)</w:t>
            </w:r>
          </w:p>
        </w:tc>
      </w:tr>
    </w:tbl>
    <w:bookmarkEnd w:id="11"/>
    <w:bookmarkStart w:id="12" w:name="phase-3-31-active"/>
    <w:p>
      <w:pPr>
        <w:pStyle w:val="Heading2"/>
      </w:pPr>
      <w:r>
        <w:t xml:space="preserve">Phase 3 (31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HXC-1168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SBC Linux node agent (Orange Pi 5 Max target, Tier T3)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HXC-1171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Validate Mali-G610 Vulkan/OpenCL compute on SBC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HXC-1172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Scaffold Android Agent APK (Kotlin + NDK + Termux)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HXC-1173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Android foreground service framework with START_STICKY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HXC-1174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Android BatteryManager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HXC-1205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edge setup wizard for device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HXC-1208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battery/thermal stress testing for edge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HXC-1169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SBCAdapter for SBC-specific hardware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HXC-1170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RK3588 NPU via RKNN Toolkit2 C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HXC-1176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Android Vulkan/NNAPI compute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HXC-1177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QUIC transport client for Android (Tier T6)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HXC-1179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Scaffold iOS Agent app (Swift, Tier T7 EDGE_DONOR)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HXC-1180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iOS Metal compute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HXC-1182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iOS background execution scheduling (BGAppRefresh/BGProcessing)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HXC-1192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unified NPU backend with ONNX model converter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HXC-1194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MLC LLM universal engine for mobile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HXC-1200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Jetson CUDA-on-ARM GPU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HXC-1203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Armbian TV-box provisioning path (RK3588/Amlogic)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HXC-1204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ADB-over-WiFi fleet provisioning for Android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HXC-1206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APK/IPA distribution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HXC-1209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Validate ARM SBC per-watt performance &gt;=80% of x86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Wire pkg/powergater CanAcceptWork into edge/agent work-acceptance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HXC-1181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iOS CoreML / Neural Engine inference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HXC-1183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HarmonyOS Agent (ArkTS) with Da Vinci NPU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HXC-1217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internal/gpu cgo vendor backends (CUDA/ROCm/oneAPI/MLX)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HXC-1218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session live migration (CRIU/DMTCP)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HXC-1219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WireGuard UPnP/NAT-PMP NAT traversal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HXC-1221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Document Phase 3 edge multi-platform agent architecture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HXC-1622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HXC-1167 follow-up: CGO-enabled aarch64 cross-build via zig cc / aarch64-linux-gnu-gcc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HXC-1623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HXC-1167 follow-up: validate cross-compiled helix-agent on real Orange Pi 5 Max (aarch64)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HXC-1624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HXC-1158 follow-up: add positive non-console SoC-match labels (RK3588/RPi/x86 server) to internal/console detector</w:t>
            </w:r>
          </w:p>
        </w:tc>
      </w:tr>
    </w:tbl>
    <w:bookmarkEnd w:id="12"/>
    <w:bookmarkStart w:id="13" w:name="phase-4-44-active"/>
    <w:p>
      <w:pPr>
        <w:pStyle w:val="Heading2"/>
      </w:pPr>
      <w:r>
        <w:t xml:space="preserve">Phase 4 (44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K3s orchestration substrate with RuntimeClasses for firecracker/kata/runc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Firecracker microVM provisioner for T1-T3 with vsock and virtio-net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Firecracker golden snapshot create/restore pipeline (&lt;=28ms restore)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HXC-1232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unified golden snapshot + COW instant-reset across all simulator backends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HXC-1234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Rust DST engine: single-threaded SimLoop with virtual clock and seeded PRNG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HXC-1235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Rust turmoil for deterministic simulated TCP/UDP networking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HXC-1242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Elixir/OTP Chaos Controller GenServer with supervision-tree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HXC-1251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Virtual Testing Controller OTP supervision tree (one_for_all)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HXC-1252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SessionManager with 50-session cap, 2h TTL, resource-quota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HXC-1253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DevicePool GenServer with tier-to-simulator dispatch and health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HXC-1256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Expose REST API for session CRUD, device provisioning and snapshot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QEMU/KVM ARM64 virt provisioner for T6 RK3588-approximate SBC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Cuttlefish/CrosVM provisioner for T5 Android AOSP devices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Docker + binfmt_misc protocol stubs for T7 iOS and T8 HarmonyOS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HXC-1250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Chaos Mesh CRDs (NetworkChaos, TimeChaos, StressChaos, DNSChaos)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HXC-1257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Phoenix LiveView real-time test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HXC-1262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CI/CD quality gates for GitHub Actions / GitLab CI / Jenkins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HXC-1263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Build WebAssembly plugin host on Wasmtime Component Model with WIT bindings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HXC-1269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cmd/helix-testd daemon as OTP controller node entrypoint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HXC-1273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vsock host-guest control channel for chaos-resilient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Benchmark Firecracker 5,000+ microVMs per host with KSM and memory overcommit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Run 72-hour continuous chaos soak proving no resource leaks or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HXC-1286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Execute Production Readiness Review with 80-item checklist (&gt;=95% complete)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Run full 8-tier matrix (160 nodes) end-to-end within 45-minute CI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HXC-907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PHASE_4_ROADMAP.md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HXC-1227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T4 gaming-console protocol-level constrained x86_64 VM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HXC-1246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6 hardware fault injectors (NMI, mem CE/UE, PCIe AER, CPU bit-flip, thermal throttle)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HXC-1266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Provide reference plugins (Rust device-sim, Zig device-sim) compiled to wasm32-wasi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HXC-1270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Firecracker MicroVM Kubernetes operator and CRD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HXC-1271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WireGuard encrypted inter-host mesh DaemonSet for multi-host clusters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HXC-1272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distributed snapshot pool backend (MinIO) and multi-host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HXC-1274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Mininet WAN topology harness for multi-region network-stack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HXC-1275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TLA+/PlusCal formal specs for leader election and scheduler allocation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HXC-1276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Jepsen black-box linearizability test for task scheduling under partitions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HXC-1279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Add eBPF/XDP line-rate programmable network fault injection (cilium/ebpf)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HXC-1283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Define Corellium / physical-hardware-in-the-loop path for iOS, PS4, RK3588 GPU/NPU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Define polyglot interop boundaries (Rust↔Go↔Elixir↔Wasm)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libcluster automatic BEAM cluster formation via Kubernetes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HXC-1625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Replicate SELinux relabel fix (HXC-1621) to Herald/containers/pkg/crossbuild duplicate copy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Bazel Remote Execution (REAPI) interop for build service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HXC-1277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Shadow/Phantom for unmodified-binary deterministic network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HXC-1280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Validate gem5 big.LITTLE (O3+Minor) scheduler fidelity for RK3588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HXC-1281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Evaluate VirGL/Venus virtual GPU for OpenGL/Vulkan workload functional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HXC-1282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Tart OCI-native macOS/Linux VMs for iOS/macOS CI build-and-test</w:t>
            </w:r>
          </w:p>
        </w:tc>
      </w:tr>
    </w:tbl>
    <w:bookmarkEnd w:id="13"/>
    <w:bookmarkStart w:id="14" w:name="phase-5-26-active"/>
    <w:p>
      <w:pPr>
        <w:pStyle w:val="Heading2"/>
      </w:pPr>
      <w:r>
        <w:t xml:space="preserve">Phase 5 (26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HXC-1314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pkg/handheld Steam Deck agent (Vulkan compute, battery, thermal) (DEFERRED hw)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HXC-1312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multi-arch universal agent container (amd64/arm64/riscv64) via buildx + distroless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HXC-1313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riscv64 cross-compilation pipeline + RVV extension detection (DEFERRED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HXC-1315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Package Steam Deck Flatpak agent with systemd integration (DEFERRED hw)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HXC-1316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internal/sbc: Jetson TensorRT backend (&gt;=60 TOPS) (DEFERRED hw)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HXC-1317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internal/sbc RK3588 NPU + Turing RK1 cluster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HXC-1320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internal/enterprise EPYC/Ampere auto-provisioning + Coreboot trust detection (DEFERRED hw)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HXC-1321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internal/iot OpenWrt router gateway agent (GL-MT6000, Docker, &lt;5% overhead)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HXC-1322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internal/iot NAS storage-node agent (Synology/QNAP Docker, dual-role)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HXC-1327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gVisor/Kata per-tier sandbox hardening for UNTRUSTED/edge nodes (DEFERRED)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HXC-1329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hybrid cloud-on-prem WireGuard mesh joining spot workers to on-prem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HXC-1332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Phase 5a integration test: 10-node mixed handheld+SBC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HXC-1318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pkg/fpga + internal/fpga hard-SoC/soft-core/DPU backends (DEFERRED hw)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HXC-1319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bitstream verification + management for FPGA tiers (T11 required)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HXC-1324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internal/exotic Groq LPU inference adapter (&lt;100ms TTFT) (DEFERRED cloud)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HXC-1325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internal/exotic Cerebras CS-3 large-model inference adapter (DEFERRED cloud)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HXC-1333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Phase 5b integration test: 8-node arm64+riscv64+fpga heterogeneous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HXC-1617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Live-cloud IMDS interruption integration on real AWS/Azure/GCP spot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HXC-1618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Validate pkg/benchmark normalized scores across two physically different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Execute linux fixtures on real linux CI for wave-74 packages (CLAUDE-2)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Real macOS thermal source for powergater/edgeheartbeat CPU temp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HXC-930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Live discrete-GPU/NPU hardware probe for pkg/resources accelerators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HXC-1323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webOS smart-TV JS agent over WebSocket (DEFERRED device)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HXC-1326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pkg/quantum Qiskit Runtime plugin for async circuit submission (DEFERRED)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HXC-1330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Define and validate 5 reference cluster build recipes ($250/$500/$1k/$2k/$5k)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HXC-1620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Harden tierdetect linux cpuinfoIsARM64 multi-digit CPU-architecture parsing</w:t>
            </w:r>
          </w:p>
        </w:tc>
      </w:tr>
    </w:tbl>
    <w:bookmarkEnd w:id="14"/>
    <w:bookmarkStart w:id="15" w:name="phase-6-17-active"/>
    <w:p>
      <w:pPr>
        <w:pStyle w:val="Heading2"/>
      </w:pPr>
      <w:r>
        <w:t xml:space="preserve">Phase 6 (17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HXC-1369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cmd/helix-federation binary and helixctl federation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HXC-1384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Establish multi-cell integration testbed for CLAUDE-1 usability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HXC-933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Build cmd/helix-federation and wire Phase 6 packages (federation/crdt/hlc/spiffefed/gitops)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HXC-1362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pkg/cilium Cluster Mesh client and global-service 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HXC-1370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Extend internal/node cell agent: gossip-tier selection + federation identity attestation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HXC-1385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Validate Phase 6 exit-gate KPIs against the live federation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HXC-1354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SSH tunnel bridge fallback for control-plane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HXC-1355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cloud VPN bridge with provider-specific endpoint discovery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HXC-1360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External Secrets Operator + Vault for federation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HXC-1366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cloud bursting auto-scaling burst pool with spot termination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HXC-1378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hierarchical Prometheus federation across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HXC-1379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OpenTelemetry cross-cell distributed tracing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HXC-1382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Velero tiered disaster recovery backup and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Live ArgoCD 3-cell ApplicationSet rollout usability capture (HXC-1367 live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Live Karmada multi-cluster &lt;60s failover usability capture (HXC-1364 live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HXC-925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Two-node LAN mDNS discovery usability capture (HXC-1347 live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HXC-1376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Establish quarterly Game Day federation chaos drill protocol</w:t>
            </w:r>
          </w:p>
        </w:tc>
      </w:tr>
    </w:tbl>
    <w:bookmarkEnd w:id="15"/>
    <w:bookmarkStart w:id="16" w:name="phase-7-4-active"/>
    <w:p>
      <w:pPr>
        <w:pStyle w:val="Heading2"/>
      </w:pPr>
      <w:r>
        <w:t xml:space="preserve">Phase 7 (4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HXC-1414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NATS leaf-node edge-to-core store-and-forward topology (G-12, 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HXC-1619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Enable cmd/dst-sim 1000-seed gate as a live CI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HXC-1423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TLA+ formal specifications for consensus/coordination protocols (P2)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HXC-914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internal/chaos: author live-cluster nightly pipeline + GitHub Actions workflow</w:t>
            </w:r>
          </w:p>
        </w:tc>
      </w:tr>
    </w:tbl>
    <w:bookmarkEnd w:id="16"/>
    <w:bookmarkStart w:id="17" w:name="phase-8-40-active"/>
    <w:p>
      <w:pPr>
        <w:pStyle w:val="Heading2"/>
      </w:pPr>
      <w:r>
        <w:t xml:space="preserve">Phase 8 (40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HXC-1434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GraVal-style miner attestation handshake controller in pkg/chutes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HXC-1438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pkg/chutes MinerController K3s deployment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HXC-1440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PostgreSQL StatefulSet for miner inventory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HXC-1441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Redis pub/sub Deployment for miner event 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HXC-1442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GraVal bootstrap privileged DaemonSet for GPU attestation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HXC-1443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miner-api Deployment with NodePort 32000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HXC-1444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Gepetto strategy engine via ConfigMap-backed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HXC-1445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registry-proxy host-network DaemonSet on port 30500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HXC-1450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pkg/bittensor wallet (coldkey/hotkey) and TAO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HXC-1451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Bittensor SN64 subnet registration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HXC-1462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helm/helixcluster-chutes base chart (values.yaml)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HXC-1465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scripts/chutes-node-prep.sh bare-metal node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HXC-1466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scripts/chutes-miner-deploy.sh miner deployment +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HXC-1491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Validate end-to-end full request flow integration (workload-&gt;client-&gt;E2EE-&gt;network-&gt;miner-&gt;response)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HXC-1463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chute-deployment.yaml Helm template for inference pods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HXC-1464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values-models.yaml with 8 pre-configured model deployments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HXC-1467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scripts/chutes-health-monitor.sh observability +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HXC-1468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scripts/chutes-verify.sh end-to-end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HXC-1471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vLLM inference engine with PagedAttention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HXC-1472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SGLang inference engine with RadixAttention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HXC-1485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HelixQA Challenge: miner deployment and TAO 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HXC-1486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HelixQA Challenge: E2EE inference roundtrip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HXC-1487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HelixQA Challenge: multi-marketplace routing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HXC-1488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HelixQA Challenge: GraVal attestation 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HXC-1489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Validate Chutes API client P99 first-token streaming latency 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HXC-935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Wire Phase 8 marketplace/GraVal/miner into a real control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HXC-936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Resolve dual package trees: top-level pkg/gpuattest vs security/pkg/gpuattest (and similar)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HXC-1432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gzip compression pipeline in E2EE inference envelope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HXC-1433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Reconcile E2EE AEAD spec deviation (AES-256-GCM vs roadmap ChaCha20-Poly1305)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HXC-1437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GraVal CUDA Proof-of-Consecutive-VRAM-Work kernel (DEFERRED, GPU)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HXC-1452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Yuma Consensus / metagraph weight queries in pkg/bittensor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HXC-1457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io.net marketplace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HXC-1459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Salad marketplace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HXC-1475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Intel TDX + NVIDIA CC TEE stack via sek8s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HXC-1477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Cosign/Sigstore image admission controller for K3s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HXC-1490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Achieve &gt;60% line coverage on pkg/chutes, pkg/marketplace, pkg/e2ee (Codecov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HXC-1453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child-hotkey delegation support in pkg/bittensor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HXC-1474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Deploy TurboDiffusion video-generation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HXC-1478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LUKS-encrypted root for miner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HXC-1479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Cilium egress control and Watchtower integrity challenges</w:t>
            </w:r>
          </w:p>
        </w:tc>
      </w:tr>
    </w:tbl>
    <w:bookmarkEnd w:id="17"/>
    <w:bookmarkStart w:id="18" w:name="phase-8b-28-active"/>
    <w:p>
      <w:pPr>
        <w:pStyle w:val="Heading2"/>
      </w:pPr>
      <w:r>
        <w:t xml:space="preserve">Phase 8B (28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HXC-1492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Define pkg/pool GPUProvider interface as single integration seam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HXC-1521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Expose security ML-KEM-768 E2EE Session/Transport as pkg/e2ee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HXC-1522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pkg/e2ee E2EEProxy outbound remote-GPU traffic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HXC-1552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HelixQA BurstChallenge saturate+failover exit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HXC-1553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E2E helix submit -&gt; saturate -&gt; route-to-Chutes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HXC-1520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LocalGPURegistrar nvidia-smi discovery + GPU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HXC-1526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pkg/proxy CUDA API interceptor + memory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HXC-1528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virtual /dev/nvidia* device creation proxying to remote 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HXC-1536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Register virtual GPU devices into internal/node cluster resource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HXC-1537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Integrate GraValVerifier into pkg/security provider admission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HXC-1540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local vLLM + SGLang serving stack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HXC-1541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GPU-proxy DaemonSet advertising virtual nvidia.com/gpu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HXC-1549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Helm chart for Phase 8B GPU pool + burst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HXC-1554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Stand up real-provider CI integration (Chutes/io.net/RunPod)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HXC-1555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Capture E2EE usability evidence: tee=true encrypted-traffic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HXC-1557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Run inference p99 &lt;500ms load test via Chutes (1000 requests)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HXC-1615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Wire pkg/gpu ProviderAdapter registry into pkg/pool provider consumption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HXC-1517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AWS Spot 2-minute interrupt -&gt; CRIU/S3 checkpoint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HXC-1524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pkg/e2ee TDX AttestationVerifier for sensitive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HXC-1525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key rotation CronJob + HSM integration for E2EE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HXC-1543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KEDA queue-depth/custom-metric autoscaling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HXC-1545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CRIU GPU-context checkpoint/restore + 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HXC-1550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Author Docker Compose development stack for Phase 8B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HXC-1558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Run 48-hour load test and 7-day soak (&gt;99.9% success)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HXC-1559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Run chaos suite for provider failover and DDoS resilience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HXC-1518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Document GCP and Azure provider adapter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HXC-1542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bittencert blockchain-backed X.509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HXC-1546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chutes-dropzone self-hosted gateway integration</w:t>
            </w:r>
          </w:p>
        </w:tc>
      </w:tr>
    </w:tbl>
    <w:bookmarkEnd w:id="18"/>
    <w:bookmarkStart w:id="19" w:name="phase-8c-12-active"/>
    <w:p>
      <w:pPr>
        <w:pStyle w:val="Heading2"/>
      </w:pPr>
      <w:r>
        <w:t xml:space="preserve">Phase 8C (12 active)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HXC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HXC-1560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pkg/security/e2ee PQ envelope (ML-KEM-768 + HKDF-SHA256)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HXC-1562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Add Chutes byte-interop test-vector corpus for pkg/security/e2ee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HXC-1574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pkg/security/attestation TEE quote construct/verify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HXC-1575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Intel TDX quote generation with nonce+cert binding (report_data layout)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HXC-1576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NVIDIA GPU attestation evidence verification (NRAS/nvTrust)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HXC-1566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E2EE instance-discovery + single-use nonce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HXC-1577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measured-boot / RTMR3 access-config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HXC-1578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attestation-gated key release (LUKS/secret) handshake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HXC-1591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Extend pkg/resources GPUInfo with device fingerprint + attested/thermal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HXC-1594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LLMOrchestrator vLLM/SGLang backend WRAP (OpenAI HTTP)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HXC-1593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VRAM-capacity (&gt;=95%) usable-memory gate in resources/gpuattest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HXC-1611</w:t>
            </w:r>
          </w:p>
        </w:tc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Queued</w:t>
            </w:r>
          </w:p>
        </w:tc>
        <w:tc>
          <w:tcPr/>
          <w:p>
            <w:pPr>
              <w:pStyle w:val="Compact"/>
            </w:pPr>
            <w:r>
              <w:t xml:space="preserve">Implement Karmada-pattern multi-cluster aggregation over SWIM+Raft+etcd (Phase 6 hook)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