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2026-06-02T01:00:08Z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5707d6b</w:t>
            </w:r>
          </w:p>
        </w:tc>
        <w:tc>
          <w:tcPr/>
          <w:p>
            <w:pPr>
              <w:pStyle w:val="Compact"/>
            </w:pPr>
            <w:r>
              <w:t xml:space="preserve">Foundation wave 26: mark 3 items Completed (HXC-1268/1265/1236) — helix-snapshot CLI / capability sandbox+resource-limits+audit / HelixNetwork trait (prod+sim). Mutation spot-checks + real-binary verified. Registry 191-&gt;194 Completed / 445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2026-06-02T01:00:08Z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