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06067f3c004c3d45a013ba12ad7b10ede35ecfa"/>
    <w:p>
      <w:pPr>
        <w:pStyle w:val="Heading1"/>
      </w:pPr>
      <w:r>
        <w:t xml:space="preserve">Helix Cluster OS — Technical Research Compendium</w:t>
      </w:r>
    </w:p>
    <w:p>
      <w:pPr>
        <w:pStyle w:val="BlockText"/>
      </w:pPr>
      <w:r>
        <w:rPr>
          <w:b/>
          <w:bCs/>
        </w:rPr>
        <w:t xml:space="preserve">Document ID:</w:t>
      </w:r>
      <w:r>
        <w:t xml:space="preserve"> </w:t>
      </w:r>
      <w:r>
        <w:t xml:space="preserve">TRC-001</w:t>
      </w:r>
      <w:r>
        <w:t xml:space="preserve"> </w:t>
      </w:r>
      <w:r>
        <w:rPr>
          <w:b/>
          <w:bCs/>
        </w:rPr>
        <w:t xml:space="preserve">Revision:</w:t>
      </w:r>
      <w:r>
        <w:t xml:space="preserve"> </w:t>
      </w:r>
      <w:r>
        <w:t xml:space="preserve">1</w:t>
      </w:r>
      <w:r>
        <w:t xml:space="preserve"> </w:t>
      </w:r>
      <w:r>
        <w:rPr>
          <w:b/>
          <w:bCs/>
        </w:rPr>
        <w:t xml:space="preserve">Date:</w:t>
      </w:r>
      <w:r>
        <w:t xml:space="preserve"> </w:t>
      </w:r>
      <w:r>
        <w:t xml:space="preserve">2026-03-05</w:t>
      </w:r>
      <w:r>
        <w:t xml:space="preserve"> </w:t>
      </w:r>
      <w:r>
        <w:rPr>
          <w:b/>
          <w:bCs/>
        </w:rPr>
        <w:t xml:space="preserve">Authority:</w:t>
      </w:r>
      <w:r>
        <w:t xml:space="preserve"> </w:t>
      </w:r>
      <w:r>
        <w:t xml:space="preserve">HXC-1639, Constitution §11.4.106</w:t>
      </w:r>
      <w:r>
        <w:t xml:space="preserve"> </w:t>
      </w:r>
      <w:r>
        <w:rPr>
          <w:b/>
          <w:bCs/>
        </w:rPr>
        <w:t xml:space="preserve">Scope:</w:t>
      </w:r>
      <w:r>
        <w:t xml:space="preserve"> </w:t>
      </w:r>
      <w:r>
        <w:t xml:space="preserve">12-domain deep technical analysis for the Helix Cluster OS project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3b3ab40dd2198655d189edc64e925e54e79d0b">
        <w:r>
          <w:rPr>
            <w:rStyle w:val="Hyperlink"/>
          </w:rPr>
          <w:t xml:space="preserve">Domain 1: Distributed Cluster OS Architecture</w:t>
        </w:r>
      </w:hyperlink>
    </w:p>
    <w:p>
      <w:pPr>
        <w:pStyle w:val="Compact"/>
        <w:numPr>
          <w:ilvl w:val="0"/>
          <w:numId w:val="1001"/>
        </w:numPr>
      </w:pPr>
      <w:hyperlink w:anchor="X8e9b3a9330c800c6eceb1c7386d8a84cf5cb481">
        <w:r>
          <w:rPr>
            <w:rStyle w:val="Hyperlink"/>
          </w:rPr>
          <w:t xml:space="preserve">Domain 2: Deterministic Simulation Testing</w:t>
        </w:r>
      </w:hyperlink>
    </w:p>
    <w:p>
      <w:pPr>
        <w:pStyle w:val="Compact"/>
        <w:numPr>
          <w:ilvl w:val="0"/>
          <w:numId w:val="1001"/>
        </w:numPr>
      </w:pPr>
      <w:hyperlink w:anchor="domain-3-gpu-orchestration">
        <w:r>
          <w:rPr>
            <w:rStyle w:val="Hyperlink"/>
          </w:rPr>
          <w:t xml:space="preserve">Domain 3: GPU Orchestration</w:t>
        </w:r>
      </w:hyperlink>
    </w:p>
    <w:p>
      <w:pPr>
        <w:pStyle w:val="Compact"/>
        <w:numPr>
          <w:ilvl w:val="0"/>
          <w:numId w:val="1001"/>
        </w:numPr>
      </w:pPr>
      <w:hyperlink w:anchor="domain-4-wireguard-mesh-vpn">
        <w:r>
          <w:rPr>
            <w:rStyle w:val="Hyperlink"/>
          </w:rPr>
          <w:t xml:space="preserve">Domain 4: WireGuard Mesh VPN</w:t>
        </w:r>
      </w:hyperlink>
    </w:p>
    <w:p>
      <w:pPr>
        <w:pStyle w:val="Compact"/>
        <w:numPr>
          <w:ilvl w:val="0"/>
          <w:numId w:val="1001"/>
        </w:numPr>
      </w:pPr>
      <w:hyperlink w:anchor="domain-5-spiffespire-identity-framework">
        <w:r>
          <w:rPr>
            <w:rStyle w:val="Hyperlink"/>
          </w:rPr>
          <w:t xml:space="preserve">Domain 5: SPIFFE/SPIRE Identity Framework</w:t>
        </w:r>
      </w:hyperlink>
    </w:p>
    <w:p>
      <w:pPr>
        <w:pStyle w:val="Compact"/>
        <w:numPr>
          <w:ilvl w:val="0"/>
          <w:numId w:val="1001"/>
        </w:numPr>
      </w:pPr>
      <w:hyperlink w:anchor="domain-6-swim-gossip-protocol">
        <w:r>
          <w:rPr>
            <w:rStyle w:val="Hyperlink"/>
          </w:rPr>
          <w:t xml:space="preserve">Domain 6: SWIM Gossip Protocol</w:t>
        </w:r>
      </w:hyperlink>
    </w:p>
    <w:p>
      <w:pPr>
        <w:pStyle w:val="Compact"/>
        <w:numPr>
          <w:ilvl w:val="0"/>
          <w:numId w:val="1001"/>
        </w:numPr>
      </w:pPr>
      <w:hyperlink w:anchor="domain-7-chaos-engineering">
        <w:r>
          <w:rPr>
            <w:rStyle w:val="Hyperlink"/>
          </w:rPr>
          <w:t xml:space="preserve">Domain 7: Chaos Engineering</w:t>
        </w:r>
      </w:hyperlink>
    </w:p>
    <w:p>
      <w:pPr>
        <w:pStyle w:val="Compact"/>
        <w:numPr>
          <w:ilvl w:val="0"/>
          <w:numId w:val="1001"/>
        </w:numPr>
      </w:pPr>
      <w:hyperlink w:anchor="domain-8-post-quantum-cryptography">
        <w:r>
          <w:rPr>
            <w:rStyle w:val="Hyperlink"/>
          </w:rPr>
          <w:t xml:space="preserve">Domain 8: Post-Quantum Cryptography</w:t>
        </w:r>
      </w:hyperlink>
    </w:p>
    <w:p>
      <w:pPr>
        <w:pStyle w:val="Compact"/>
        <w:numPr>
          <w:ilvl w:val="0"/>
          <w:numId w:val="1001"/>
        </w:numPr>
      </w:pPr>
      <w:hyperlink w:anchor="X59c973d4c442fc18698738ecb939b6f6d126044">
        <w:r>
          <w:rPr>
            <w:rStyle w:val="Hyperlink"/>
          </w:rPr>
          <w:t xml:space="preserve">Domain 9: Heterogeneous Compute Management</w:t>
        </w:r>
      </w:hyperlink>
    </w:p>
    <w:p>
      <w:pPr>
        <w:pStyle w:val="Compact"/>
        <w:numPr>
          <w:ilvl w:val="0"/>
          <w:numId w:val="1001"/>
        </w:numPr>
      </w:pPr>
      <w:hyperlink w:anchor="domain-10-etcd-integration-patterns">
        <w:r>
          <w:rPr>
            <w:rStyle w:val="Hyperlink"/>
          </w:rPr>
          <w:t xml:space="preserve">Domain 10: Etcd Integration Patterns</w:t>
        </w:r>
      </w:hyperlink>
    </w:p>
    <w:p>
      <w:pPr>
        <w:pStyle w:val="Compact"/>
        <w:numPr>
          <w:ilvl w:val="0"/>
          <w:numId w:val="1001"/>
        </w:numPr>
      </w:pPr>
      <w:hyperlink w:anchor="domain-11-omega-model-scheduler">
        <w:r>
          <w:rPr>
            <w:rStyle w:val="Hyperlink"/>
          </w:rPr>
          <w:t xml:space="preserve">Domain 11: Omega-Model Scheduler</w:t>
        </w:r>
      </w:hyperlink>
    </w:p>
    <w:p>
      <w:pPr>
        <w:pStyle w:val="Compact"/>
        <w:numPr>
          <w:ilvl w:val="0"/>
          <w:numId w:val="1001"/>
        </w:numPr>
      </w:pPr>
      <w:hyperlink w:anchor="domain-12-production-readiness-review">
        <w:r>
          <w:rPr>
            <w:rStyle w:val="Hyperlink"/>
          </w:rPr>
          <w:t xml:space="preserve">Domain 12: Production Readiness Review</w:t>
        </w:r>
      </w:hyperlink>
    </w:p>
    <w:p>
      <w:r>
        <w:pict>
          <v:rect style="width:0;height:1.5pt" o:hralign="center" o:hrstd="t" o:hr="t"/>
        </w:pict>
      </w:r>
    </w:p>
    <w:bookmarkEnd w:id="20"/>
    <w:bookmarkEnd w:id="21"/>
    <w:bookmarkStart w:id="31" w:name="X13b3ab40dd2198655d189edc64e925e54e79d0b"/>
    <w:p>
      <w:pPr>
        <w:pStyle w:val="Heading1"/>
      </w:pPr>
      <w:r>
        <w:t xml:space="preserve">Domain 1: Distributed Cluster OS Architecture</w:t>
      </w:r>
    </w:p>
    <w:bookmarkStart w:id="30" w:name="technical-background"/>
    <w:p>
      <w:pPr>
        <w:pStyle w:val="Heading2"/>
      </w:pPr>
      <w:r>
        <w:t xml:space="preserve">1.1 Technical Background</w:t>
      </w:r>
    </w:p>
    <w:bookmarkStart w:id="22" w:name="the-cluster-operating-system-concept"/>
    <w:p>
      <w:pPr>
        <w:pStyle w:val="Heading3"/>
      </w:pPr>
      <w:r>
        <w:t xml:space="preserve">1.1.1 The Cluster Operating System Concept</w:t>
      </w:r>
    </w:p>
    <w:p>
      <w:pPr>
        <w:pStyle w:val="FirstParagraph"/>
      </w:pPr>
      <w:r>
        <w:t xml:space="preserve">A cluster operating system (Cluster OS) is a software layer that abstracts a collection of networked machines into a unified computing platform. Unlike traditional operating systems that manage a single machine’s resources (CPU, memory, I/O), a Cluster OS manages distributed resources across multiple nodes, providing primitives for scheduling, identity, networking, storage, and fault tolerance. The key insight is that cluster-level concerns — resource allocation, service discovery, consensus, and failure recovery — are sufficiently universal to warrant a dedicated operating system layer, just as process scheduling and virtual memory warranted Unix.</w:t>
      </w:r>
    </w:p>
    <w:p>
      <w:pPr>
        <w:pStyle w:val="BodyText"/>
      </w:pPr>
      <w:r>
        <w:t xml:space="preserve">The concept has evolved through several generations. Early distributed systems like Locus (1983) and Sprite (1988) attempted transparent distributed file systems and process migration. The modern era began with Google’s internal cluster management stack (Borg, Omega, Kubernetes) and Apache Mesos at UC Berkeley, both recognizing that multi-tenant resource sharing at datacenter scale requires OS-like abstractions.</w:t>
      </w:r>
    </w:p>
    <w:bookmarkEnd w:id="22"/>
    <w:bookmarkStart w:id="23" w:name="kubernetes-architecture-patterns"/>
    <w:p>
      <w:pPr>
        <w:pStyle w:val="Heading3"/>
      </w:pPr>
      <w:r>
        <w:t xml:space="preserve">1.1.2 Kubernetes Architecture Patterns</w:t>
      </w:r>
    </w:p>
    <w:p>
      <w:pPr>
        <w:pStyle w:val="FirstParagraph"/>
      </w:pPr>
      <w:r>
        <w:t xml:space="preserve">Kubernetes (K8s) is the dominant open-source cluster OS, originally developed at Google based on lessons from Borg. Its architecture follows a hub-and-spoke model with a centralized API server as the single source of truth.</w:t>
      </w:r>
    </w:p>
    <w:p>
      <w:pPr>
        <w:pStyle w:val="BodyText"/>
      </w:pPr>
      <w:r>
        <w:rPr>
          <w:b/>
          <w:bCs/>
        </w:rPr>
        <w:t xml:space="preserve">Core Components:</w:t>
      </w:r>
    </w:p>
    <w:p>
      <w:pPr>
        <w:numPr>
          <w:ilvl w:val="0"/>
          <w:numId w:val="1002"/>
        </w:numPr>
      </w:pPr>
      <w:r>
        <w:rPr>
          <w:b/>
          <w:bCs/>
        </w:rPr>
        <w:t xml:space="preserve">API Server (kube-apiserver):</w:t>
      </w:r>
      <w:r>
        <w:t xml:space="preserve"> </w:t>
      </w:r>
      <w:r>
        <w:t xml:space="preserve">The front-end for the Kubernetes control plane. All communication between components flows through the API server, which validates and stores API objects in etcd. It implements a declarative REST API with watch support for real-time change notification. The API server is stateless — all persistent state lives in etcd — enabling horizontal scaling via load balancers.</w:t>
      </w:r>
    </w:p>
    <w:p>
      <w:pPr>
        <w:numPr>
          <w:ilvl w:val="0"/>
          <w:numId w:val="1002"/>
        </w:numPr>
      </w:pPr>
      <w:r>
        <w:rPr>
          <w:b/>
          <w:bCs/>
        </w:rPr>
        <w:t xml:space="preserve">etcd:</w:t>
      </w:r>
      <w:r>
        <w:t xml:space="preserve"> </w:t>
      </w:r>
      <w:r>
        <w:t xml:space="preserve">A distributed key-value store providing strong consistency via Raft consensus. etcd stores all Kubernetes cluster state: pod specifications, service definitions, config maps, secrets, and cluster metadata. It uses MVCC (multi-version concurrency control) with revision-based watches, enabling clients to observe state changes from any historical revision. The default 2GB quota can be increased but etcd is designed for small, frequently-updated values — large blobs should live in external storage.</w:t>
      </w:r>
    </w:p>
    <w:p>
      <w:pPr>
        <w:numPr>
          <w:ilvl w:val="0"/>
          <w:numId w:val="1002"/>
        </w:numPr>
      </w:pPr>
      <w:r>
        <w:rPr>
          <w:b/>
          <w:bCs/>
        </w:rPr>
        <w:t xml:space="preserve">Controller Manager (kube-controller-manager):</w:t>
      </w:r>
      <w:r>
        <w:t xml:space="preserve"> </w:t>
      </w:r>
      <w:r>
        <w:t xml:space="preserve">A daemon that embeds the core control loops (controllers). Each controller watches the API server for changes to a specific resource type and drives the current state toward the desired state. Examples: ReplicaSet controller (ensures the right number of pod replicas), Node controller (responds to node failures), Service Account controller (creates default accounts). Controllers are idempotent — they can be restarted and resume from any state without side effects.</w:t>
      </w:r>
    </w:p>
    <w:p>
      <w:pPr>
        <w:numPr>
          <w:ilvl w:val="0"/>
          <w:numId w:val="1002"/>
        </w:numPr>
      </w:pPr>
      <w:r>
        <w:rPr>
          <w:b/>
          <w:bCs/>
        </w:rPr>
        <w:t xml:space="preserve">Scheduler (kube-scheduler):</w:t>
      </w:r>
      <w:r>
        <w:t xml:space="preserve"> </w:t>
      </w:r>
      <w:r>
        <w:t xml:space="preserve">Assigns newly created pods to nodes based on resource requirements, affinity/anti-affinity rules, taints and tolerations, and custom extension points. The default scheduler uses a two-phase algorithm:</w:t>
      </w:r>
      <w:r>
        <w:t xml:space="preserve"> </w:t>
      </w:r>
      <w:r>
        <w:rPr>
          <w:b/>
          <w:bCs/>
        </w:rPr>
        <w:t xml:space="preserve">Filtering</w:t>
      </w:r>
      <w:r>
        <w:t xml:space="preserve"> </w:t>
      </w:r>
      <w:r>
        <w:t xml:space="preserve">(eliminate nodes that don’t meet requirements) then</w:t>
      </w:r>
      <w:r>
        <w:t xml:space="preserve"> </w:t>
      </w:r>
      <w:r>
        <w:rPr>
          <w:b/>
          <w:bCs/>
        </w:rPr>
        <w:t xml:space="preserve">Scoring</w:t>
      </w:r>
      <w:r>
        <w:t xml:space="preserve"> </w:t>
      </w:r>
      <w:r>
        <w:t xml:space="preserve">(rank remaining nodes by preference). Scheduling Framework (introduced in v1.15) allows plugins at 9 extension points: QueueSort, PreFilter, Filter, PostFilter, PreScore, Score, NormalizeScore, Reserve, Permit, PreBind, Bind, PostBind.</w:t>
      </w:r>
    </w:p>
    <w:p>
      <w:pPr>
        <w:numPr>
          <w:ilvl w:val="0"/>
          <w:numId w:val="1002"/>
        </w:numPr>
      </w:pPr>
      <w:r>
        <w:rPr>
          <w:b/>
          <w:bCs/>
        </w:rPr>
        <w:t xml:space="preserve">Kubelet:</w:t>
      </w:r>
      <w:r>
        <w:t xml:space="preserve"> </w:t>
      </w:r>
      <w:r>
        <w:t xml:space="preserve">The node agent that runs on every worker node. It registers the node with the API server, reports node status and resource usage, and ensures pods are running in containers according to their specifications. The kubelet uses a pod lifecycle event generator (PLEG) to detect container state changes.</w:t>
      </w:r>
    </w:p>
    <w:p>
      <w:pPr>
        <w:numPr>
          <w:ilvl w:val="0"/>
          <w:numId w:val="1002"/>
        </w:numPr>
      </w:pPr>
      <w:r>
        <w:rPr>
          <w:b/>
          <w:bCs/>
        </w:rPr>
        <w:t xml:space="preserve">Kube-proxy:</w:t>
      </w:r>
      <w:r>
        <w:t xml:space="preserve"> </w:t>
      </w:r>
      <w:r>
        <w:t xml:space="preserve">Implements network routing for Kubernetes Services. It maintains iptables or IPVS rules on each node to redirect traffic from service ClusterIPs to backend pods. In newer versions, eBPF-based implementations (Cilium) provide better performance.</w:t>
      </w:r>
    </w:p>
    <w:p>
      <w:pPr>
        <w:pStyle w:val="FirstParagraph"/>
      </w:pPr>
      <w:r>
        <w:rPr>
          <w:b/>
          <w:bCs/>
        </w:rPr>
        <w:t xml:space="preserve">Kubernetes Scheduling Deep Dive:</w:t>
      </w:r>
    </w:p>
    <w:p>
      <w:pPr>
        <w:pStyle w:val="BodyText"/>
      </w:pPr>
      <w:r>
        <w:t xml:space="preserve">The Kubernetes scheduler operates on a shared-state model but with a single scheduler instance (or active-passive HA). Each scheduling cycle:</w:t>
      </w:r>
    </w:p>
    <w:p>
      <w:pPr>
        <w:pStyle w:val="Compact"/>
        <w:numPr>
          <w:ilvl w:val="0"/>
          <w:numId w:val="1003"/>
        </w:numPr>
      </w:pPr>
      <w:r>
        <w:t xml:space="preserve">A pod enters the scheduling queue (priority queue with backoff).</w:t>
      </w:r>
    </w:p>
    <w:p>
      <w:pPr>
        <w:pStyle w:val="Compact"/>
        <w:numPr>
          <w:ilvl w:val="0"/>
          <w:numId w:val="1003"/>
        </w:numPr>
      </w:pPr>
      <w:r>
        <w:t xml:space="preserve">The scheduler reads the current cluster state from the API server (cached informer).</w:t>
      </w:r>
    </w:p>
    <w:p>
      <w:pPr>
        <w:pStyle w:val="Compact"/>
        <w:numPr>
          <w:ilvl w:val="0"/>
          <w:numId w:val="1003"/>
        </w:numPr>
      </w:pPr>
      <w:r>
        <w:t xml:space="preserve">Filter phase: For each node, run all Filter plugins. A node that passes all filters is</w:t>
      </w:r>
      <w:r>
        <w:t xml:space="preserve"> </w:t>
      </w:r>
      <w:r>
        <w:t xml:space="preserve">“</w:t>
      </w:r>
      <w:r>
        <w:t xml:space="preserve">feasible.</w:t>
      </w:r>
      <w:r>
        <w:t xml:space="preserve">”</w:t>
      </w:r>
    </w:p>
    <w:p>
      <w:pPr>
        <w:pStyle w:val="Compact"/>
        <w:numPr>
          <w:ilvl w:val="0"/>
          <w:numId w:val="1003"/>
        </w:numPr>
      </w:pPr>
      <w:r>
        <w:t xml:space="preserve">Score phase: For each feasible node, run all Score plugins. Each returns a 0–100 score.</w:t>
      </w:r>
    </w:p>
    <w:p>
      <w:pPr>
        <w:pStyle w:val="Compact"/>
        <w:numPr>
          <w:ilvl w:val="0"/>
          <w:numId w:val="1003"/>
        </w:numPr>
      </w:pPr>
      <w:r>
        <w:t xml:space="preserve">NormalizeScore: Normalize scores across plugins.</w:t>
      </w:r>
    </w:p>
    <w:p>
      <w:pPr>
        <w:pStyle w:val="Compact"/>
        <w:numPr>
          <w:ilvl w:val="0"/>
          <w:numId w:val="1003"/>
        </w:numPr>
      </w:pPr>
      <w:r>
        <w:t xml:space="preserve">Select the highest-scoring node.</w:t>
      </w:r>
    </w:p>
    <w:p>
      <w:pPr>
        <w:pStyle w:val="Compact"/>
        <w:numPr>
          <w:ilvl w:val="0"/>
          <w:numId w:val="1003"/>
        </w:numPr>
      </w:pPr>
      <w:r>
        <w:t xml:space="preserve">Reserve the node (optimistic; may fail if state changed since read).</w:t>
      </w:r>
    </w:p>
    <w:p>
      <w:pPr>
        <w:pStyle w:val="Compact"/>
        <w:numPr>
          <w:ilvl w:val="0"/>
          <w:numId w:val="1003"/>
        </w:numPr>
      </w:pPr>
      <w:r>
        <w:t xml:space="preserve">Bind the pod to the node via the API server.</w:t>
      </w:r>
    </w:p>
    <w:p>
      <w:pPr>
        <w:pStyle w:val="FirstParagraph"/>
      </w:pPr>
      <w:r>
        <w:rPr>
          <w:b/>
          <w:bCs/>
        </w:rPr>
        <w:t xml:space="preserve">Limitations of Kubernetes for Helix:</w:t>
      </w:r>
    </w:p>
    <w:p>
      <w:pPr>
        <w:pStyle w:val="Compact"/>
        <w:numPr>
          <w:ilvl w:val="0"/>
          <w:numId w:val="1004"/>
        </w:numPr>
      </w:pPr>
      <w:r>
        <w:rPr>
          <w:b/>
          <w:bCs/>
        </w:rPr>
        <w:t xml:space="preserve">Single-scheduler bottleneck:</w:t>
      </w:r>
      <w:r>
        <w:t xml:space="preserve"> </w:t>
      </w:r>
      <w:r>
        <w:t xml:space="preserve">Only one scheduler can make binding decisions at a time. The scheduling framework allows customization but not parallelism.</w:t>
      </w:r>
    </w:p>
    <w:p>
      <w:pPr>
        <w:pStyle w:val="Compact"/>
        <w:numPr>
          <w:ilvl w:val="0"/>
          <w:numId w:val="1004"/>
        </w:numPr>
      </w:pPr>
      <w:r>
        <w:rPr>
          <w:b/>
          <w:bCs/>
        </w:rPr>
        <w:t xml:space="preserve">No GPU-first scheduling:</w:t>
      </w:r>
      <w:r>
        <w:t xml:space="preserve"> </w:t>
      </w:r>
      <w:r>
        <w:t xml:space="preserve">GPU scheduling is bolted on via device plugins. There’s no native support for MIG, time-slicing, or multi-GPU gang scheduling.</w:t>
      </w:r>
    </w:p>
    <w:p>
      <w:pPr>
        <w:pStyle w:val="Compact"/>
        <w:numPr>
          <w:ilvl w:val="0"/>
          <w:numId w:val="1004"/>
        </w:numPr>
      </w:pPr>
      <w:r>
        <w:rPr>
          <w:b/>
          <w:bCs/>
        </w:rPr>
        <w:t xml:space="preserve">No heterogeneous compute:</w:t>
      </w:r>
      <w:r>
        <w:t xml:space="preserve"> </w:t>
      </w:r>
      <w:r>
        <w:t xml:space="preserve">Kubernetes assumes x86_64 Linux containers. ARM and edge devices are second-class citizens.</w:t>
      </w:r>
    </w:p>
    <w:p>
      <w:pPr>
        <w:pStyle w:val="Compact"/>
        <w:numPr>
          <w:ilvl w:val="0"/>
          <w:numId w:val="1004"/>
        </w:numPr>
      </w:pPr>
      <w:r>
        <w:rPr>
          <w:b/>
          <w:bCs/>
        </w:rPr>
        <w:t xml:space="preserve">No dual-revenue model:</w:t>
      </w:r>
      <w:r>
        <w:t xml:space="preserve"> </w:t>
      </w:r>
      <w:r>
        <w:t xml:space="preserve">Kubernetes doesn’t understand marketplace economics or bidirectional resource monetization.</w:t>
      </w:r>
    </w:p>
    <w:p>
      <w:pPr>
        <w:pStyle w:val="Compact"/>
        <w:numPr>
          <w:ilvl w:val="0"/>
          <w:numId w:val="1004"/>
        </w:numPr>
      </w:pPr>
      <w:r>
        <w:rPr>
          <w:b/>
          <w:bCs/>
        </w:rPr>
        <w:t xml:space="preserve">Flat identity model:</w:t>
      </w:r>
      <w:r>
        <w:t xml:space="preserve"> </w:t>
      </w:r>
      <w:r>
        <w:t xml:space="preserve">Service accounts are limited; no SPIFFE/SPIRE integration by default.</w:t>
      </w:r>
    </w:p>
    <w:bookmarkEnd w:id="23"/>
    <w:bookmarkStart w:id="24" w:name="apache-mesos-two-level-scheduling"/>
    <w:p>
      <w:pPr>
        <w:pStyle w:val="Heading3"/>
      </w:pPr>
      <w:r>
        <w:t xml:space="preserve">1.1.3 Apache Mesos: Two-Level Scheduling</w:t>
      </w:r>
    </w:p>
    <w:p>
      <w:pPr>
        <w:pStyle w:val="FirstParagraph"/>
      </w:pPr>
      <w:r>
        <w:t xml:space="preserve">Apache Mesos, developed at UC Berkeley (2011), introduced the two-level scheduling model that influenced both Omega and Kubernetes. Mesos itself does not schedule tasks — it offers resources to frameworks (like Marathon, Chronos, or Spark), which decide whether to accept or decline.</w:t>
      </w:r>
    </w:p>
    <w:p>
      <w:pPr>
        <w:pStyle w:val="BodyText"/>
      </w:pPr>
      <w:r>
        <w:rPr>
          <w:b/>
          <w:bCs/>
        </w:rPr>
        <w:t xml:space="preserve">Architecture:</w:t>
      </w:r>
    </w:p>
    <w:p>
      <w:pPr>
        <w:pStyle w:val="Compact"/>
        <w:numPr>
          <w:ilvl w:val="0"/>
          <w:numId w:val="1005"/>
        </w:numPr>
      </w:pPr>
      <w:r>
        <w:rPr>
          <w:b/>
          <w:bCs/>
        </w:rPr>
        <w:t xml:space="preserve">Mesos Master:</w:t>
      </w:r>
      <w:r>
        <w:t xml:space="preserve"> </w:t>
      </w:r>
      <w:r>
        <w:t xml:space="preserve">The central arbitrator. It collects resource offers from agents and forwards them to registered frameworks. The master uses ZooKeeper for leader election and failover.</w:t>
      </w:r>
    </w:p>
    <w:p>
      <w:pPr>
        <w:pStyle w:val="Compact"/>
        <w:numPr>
          <w:ilvl w:val="0"/>
          <w:numId w:val="1005"/>
        </w:numPr>
      </w:pPr>
      <w:r>
        <w:rPr>
          <w:b/>
          <w:bCs/>
        </w:rPr>
        <w:t xml:space="preserve">Mesos Agent:</w:t>
      </w:r>
      <w:r>
        <w:t xml:space="preserve"> </w:t>
      </w:r>
      <w:r>
        <w:t xml:space="preserve">Runs on each worker node, reports available resources (CPU, memory, ports, GPU via GRES), and launches tasks as directed by frameworks.</w:t>
      </w:r>
    </w:p>
    <w:p>
      <w:pPr>
        <w:pStyle w:val="Compact"/>
        <w:numPr>
          <w:ilvl w:val="0"/>
          <w:numId w:val="1005"/>
        </w:numPr>
      </w:pPr>
      <w:r>
        <w:rPr>
          <w:b/>
          <w:bCs/>
        </w:rPr>
        <w:t xml:space="preserve">Framework Scheduler:</w:t>
      </w:r>
      <w:r>
        <w:t xml:space="preserve"> </w:t>
      </w:r>
      <w:r>
        <w:t xml:space="preserve">A framework-specific scheduler that receives resource offers and decides how to use them. It can accept an offer (launch a task), decline it, or set a filter for future offers.</w:t>
      </w:r>
    </w:p>
    <w:p>
      <w:pPr>
        <w:pStyle w:val="Compact"/>
        <w:numPr>
          <w:ilvl w:val="0"/>
          <w:numId w:val="1005"/>
        </w:numPr>
      </w:pPr>
      <w:r>
        <w:rPr>
          <w:b/>
          <w:bCs/>
        </w:rPr>
        <w:t xml:space="preserve">Framework Executor:</w:t>
      </w:r>
      <w:r>
        <w:t xml:space="preserve"> </w:t>
      </w:r>
      <w:r>
        <w:t xml:space="preserve">Runs on the agent and manages the framework’s tasks. The default executor launches processes; custom executors can launch containers, JVM processes, etc.</w:t>
      </w:r>
    </w:p>
    <w:p>
      <w:pPr>
        <w:pStyle w:val="FirstParagraph"/>
      </w:pPr>
      <w:r>
        <w:rPr>
          <w:b/>
          <w:bCs/>
        </w:rPr>
        <w:t xml:space="preserve">Resource Offer Protocol:</w:t>
      </w:r>
    </w:p>
    <w:p>
      <w:pPr>
        <w:pStyle w:val="SourceCode"/>
      </w:pPr>
      <w:r>
        <w:rPr>
          <w:rStyle w:val="VerbatimChar"/>
        </w:rPr>
        <w:t xml:space="preserve">Agent → Master: "I have 4 CPUs, 16GB RAM, 1 GPU available"</w:t>
      </w:r>
      <w:r>
        <w:br/>
      </w:r>
      <w:r>
        <w:rPr>
          <w:rStyle w:val="VerbatimChar"/>
        </w:rPr>
        <w:t xml:space="preserve">Master → Framework: "Here's an offer: 4 CPUs, 16GB RAM, 1 GPU on agent-3"</w:t>
      </w:r>
      <w:r>
        <w:br/>
      </w:r>
      <w:r>
        <w:rPr>
          <w:rStyle w:val="VerbatimChar"/>
        </w:rPr>
        <w:t xml:space="preserve">Framework → Master: "I'll take 2 CPUs, 8GB RAM for my Spark executor"</w:t>
      </w:r>
      <w:r>
        <w:br/>
      </w:r>
      <w:r>
        <w:rPr>
          <w:rStyle w:val="VerbatimChar"/>
        </w:rPr>
        <w:t xml:space="preserve">Master → Agent: "Launch task 'spark-exec-1' with 2 CPUs, 8GB RAM"</w:t>
      </w:r>
    </w:p>
    <w:p>
      <w:pPr>
        <w:pStyle w:val="FirstParagraph"/>
      </w:pPr>
      <w:r>
        <w:rPr>
          <w:b/>
          <w:bCs/>
        </w:rPr>
        <w:t xml:space="preserve">Key Insight — Resource Allocation Module (DRF):</w:t>
      </w:r>
    </w:p>
    <w:p>
      <w:pPr>
        <w:pStyle w:val="BodyText"/>
      </w:pPr>
      <w:r>
        <w:t xml:space="preserve">Mesos uses Dominant Resource Fairness (DRF) to allocate resources across frameworks. DRF identifies each framework’s dominant resource (the one it uses the most of, relative to cluster capacity) and equalizes dominant shares. For a cluster with 100 CPUs and 100GB RAM, if Framework A uses 50 CPUs (50%) and 20GB (20%), its dominant share is 50%. If Framework B uses 20 CPUs (20%) and 50GB (50%), its dominant share is 50%. DRF ensures both frameworks have equal dominant shares.</w:t>
      </w:r>
    </w:p>
    <w:p>
      <w:pPr>
        <w:pStyle w:val="BodyText"/>
      </w:pPr>
      <w:r>
        <w:rPr>
          <w:b/>
          <w:bCs/>
        </w:rPr>
        <w:t xml:space="preserve">Limitations of Mesos for Helix:</w:t>
      </w:r>
    </w:p>
    <w:p>
      <w:pPr>
        <w:pStyle w:val="Compact"/>
        <w:numPr>
          <w:ilvl w:val="0"/>
          <w:numId w:val="1006"/>
        </w:numPr>
      </w:pPr>
      <w:r>
        <w:rPr>
          <w:b/>
          <w:bCs/>
        </w:rPr>
        <w:t xml:space="preserve">Framework latency:</w:t>
      </w:r>
      <w:r>
        <w:t xml:space="preserve"> </w:t>
      </w:r>
      <w:r>
        <w:t xml:space="preserve">The offer-accept cycle adds latency (round-trip to framework scheduler). Not suitable for sub-second scheduling decisions.</w:t>
      </w:r>
    </w:p>
    <w:p>
      <w:pPr>
        <w:pStyle w:val="Compact"/>
        <w:numPr>
          <w:ilvl w:val="0"/>
          <w:numId w:val="1006"/>
        </w:numPr>
      </w:pPr>
      <w:r>
        <w:rPr>
          <w:b/>
          <w:bCs/>
        </w:rPr>
        <w:t xml:space="preserve">No optimistic concurrency:</w:t>
      </w:r>
      <w:r>
        <w:t xml:space="preserve"> </w:t>
      </w:r>
      <w:r>
        <w:t xml:space="preserve">If a framework declines an offer, those resources sit idle until the next offer cycle. No framework can optimistically claim resources and resolve conflicts later.</w:t>
      </w:r>
    </w:p>
    <w:p>
      <w:pPr>
        <w:pStyle w:val="Compact"/>
        <w:numPr>
          <w:ilvl w:val="0"/>
          <w:numId w:val="1006"/>
        </w:numPr>
      </w:pPr>
      <w:r>
        <w:rPr>
          <w:b/>
          <w:bCs/>
        </w:rPr>
        <w:t xml:space="preserve">ZooKeeper dependency:</w:t>
      </w:r>
      <w:r>
        <w:t xml:space="preserve"> </w:t>
      </w:r>
      <w:r>
        <w:t xml:space="preserve">ZooKeeper is operationally complex; Helix uses etcd.</w:t>
      </w:r>
    </w:p>
    <w:p>
      <w:pPr>
        <w:pStyle w:val="Compact"/>
        <w:numPr>
          <w:ilvl w:val="0"/>
          <w:numId w:val="1006"/>
        </w:numPr>
      </w:pPr>
      <w:r>
        <w:rPr>
          <w:b/>
          <w:bCs/>
        </w:rPr>
        <w:t xml:space="preserve">Limited GPU support:</w:t>
      </w:r>
      <w:r>
        <w:t xml:space="preserve"> </w:t>
      </w:r>
      <w:r>
        <w:t xml:space="preserve">GPU scheduling via GRES is primitive; no MIG or time-slicing.</w:t>
      </w:r>
    </w:p>
    <w:bookmarkEnd w:id="24"/>
    <w:bookmarkStart w:id="25" w:name="nomad-hash-based-scheduling"/>
    <w:p>
      <w:pPr>
        <w:pStyle w:val="Heading3"/>
      </w:pPr>
      <w:r>
        <w:t xml:space="preserve">1.1.4 Nomad: Hash-Based Scheduling</w:t>
      </w:r>
    </w:p>
    <w:p>
      <w:pPr>
        <w:pStyle w:val="FirstParagraph"/>
      </w:pPr>
      <w:r>
        <w:t xml:space="preserve">HashiCorp Nomad uses a simpler architecture based on Serf (SWIM-based gossip) for membership and a single active scheduler (with HA standby) for placement decisions.</w:t>
      </w:r>
    </w:p>
    <w:p>
      <w:pPr>
        <w:pStyle w:val="BodyText"/>
      </w:pPr>
      <w:r>
        <w:rPr>
          <w:b/>
          <w:bCs/>
        </w:rPr>
        <w:t xml:space="preserve">Architecture:</w:t>
      </w:r>
    </w:p>
    <w:p>
      <w:pPr>
        <w:pStyle w:val="Compact"/>
        <w:numPr>
          <w:ilvl w:val="0"/>
          <w:numId w:val="1007"/>
        </w:numPr>
      </w:pPr>
      <w:r>
        <w:rPr>
          <w:b/>
          <w:bCs/>
        </w:rPr>
        <w:t xml:space="preserve">Nomad Server:</w:t>
      </w:r>
      <w:r>
        <w:t xml:space="preserve"> </w:t>
      </w:r>
      <w:r>
        <w:t xml:space="preserve">Runs the Raft consensus protocol (via hashicorp/raft) for consistent state. One server is the leader; others are followers. The leader evaluates all scheduling decisions.</w:t>
      </w:r>
    </w:p>
    <w:p>
      <w:pPr>
        <w:pStyle w:val="Compact"/>
        <w:numPr>
          <w:ilvl w:val="0"/>
          <w:numId w:val="1007"/>
        </w:numPr>
      </w:pPr>
      <w:r>
        <w:rPr>
          <w:b/>
          <w:bCs/>
        </w:rPr>
        <w:t xml:space="preserve">Nomad Client:</w:t>
      </w:r>
      <w:r>
        <w:t xml:space="preserve"> </w:t>
      </w:r>
      <w:r>
        <w:t xml:space="preserve">Runs on each node, registers node resources, and executes task drivers (Docker, exec, Java, QEMU, raw fork).</w:t>
      </w:r>
    </w:p>
    <w:p>
      <w:pPr>
        <w:pStyle w:val="Compact"/>
        <w:numPr>
          <w:ilvl w:val="0"/>
          <w:numId w:val="1007"/>
        </w:numPr>
      </w:pPr>
      <w:r>
        <w:rPr>
          <w:b/>
          <w:bCs/>
        </w:rPr>
        <w:t xml:space="preserve">Serf Gossip:</w:t>
      </w:r>
      <w:r>
        <w:t xml:space="preserve"> </w:t>
      </w:r>
      <w:r>
        <w:t xml:space="preserve">Used for cluster membership and LAN/WAN topology. Nodes detect failures via SWIM and propagate membership changes.</w:t>
      </w:r>
    </w:p>
    <w:p>
      <w:pPr>
        <w:pStyle w:val="FirstParagraph"/>
      </w:pPr>
      <w:r>
        <w:rPr>
          <w:b/>
          <w:bCs/>
        </w:rPr>
        <w:t xml:space="preserve">Scheduling Algorithm:</w:t>
      </w:r>
    </w:p>
    <w:p>
      <w:pPr>
        <w:pStyle w:val="BodyText"/>
      </w:pPr>
      <w:r>
        <w:t xml:space="preserve">Nomad’s scheduler uses a bin-packing approach with scoring:</w:t>
      </w:r>
    </w:p>
    <w:p>
      <w:pPr>
        <w:pStyle w:val="Compact"/>
        <w:numPr>
          <w:ilvl w:val="0"/>
          <w:numId w:val="1008"/>
        </w:numPr>
      </w:pPr>
      <w:r>
        <w:rPr>
          <w:b/>
          <w:bCs/>
        </w:rPr>
        <w:t xml:space="preserve">Feasibility check:</w:t>
      </w:r>
      <w:r>
        <w:t xml:space="preserve"> </w:t>
      </w:r>
      <w:r>
        <w:t xml:space="preserve">Eliminate nodes that don’t meet job constraints (resource, constraint, affinity).</w:t>
      </w:r>
    </w:p>
    <w:p>
      <w:pPr>
        <w:pStyle w:val="Compact"/>
        <w:numPr>
          <w:ilvl w:val="0"/>
          <w:numId w:val="1008"/>
        </w:numPr>
      </w:pPr>
      <w:r>
        <w:rPr>
          <w:b/>
          <w:bCs/>
        </w:rPr>
        <w:t xml:space="preserve">Scoring:</w:t>
      </w:r>
      <w:r>
        <w:t xml:space="preserve"> </w:t>
      </w:r>
      <w:r>
        <w:t xml:space="preserve">Score remaining nodes using a bin-packing algorithm that prefers already-loaded nodes (to consolidate workloads and free empty nodes).</w:t>
      </w:r>
    </w:p>
    <w:p>
      <w:pPr>
        <w:pStyle w:val="Compact"/>
        <w:numPr>
          <w:ilvl w:val="0"/>
          <w:numId w:val="1008"/>
        </w:numPr>
      </w:pPr>
      <w:r>
        <w:rPr>
          <w:b/>
          <w:bCs/>
        </w:rPr>
        <w:t xml:space="preserve">Allocation:</w:t>
      </w:r>
      <w:r>
        <w:t xml:space="preserve"> </w:t>
      </w:r>
      <w:r>
        <w:t xml:space="preserve">The highest-scoring node gets the allocation. If the node’s available resources changed between evaluation and allocation, the allocation is rejected and re-queued.</w:t>
      </w:r>
    </w:p>
    <w:p>
      <w:pPr>
        <w:pStyle w:val="FirstParagraph"/>
      </w:pPr>
      <w:r>
        <w:rPr>
          <w:b/>
          <w:bCs/>
        </w:rPr>
        <w:t xml:space="preserve">Limitations of Nomad for Helix:</w:t>
      </w:r>
    </w:p>
    <w:p>
      <w:pPr>
        <w:pStyle w:val="Compact"/>
        <w:numPr>
          <w:ilvl w:val="0"/>
          <w:numId w:val="1009"/>
        </w:numPr>
      </w:pPr>
      <w:r>
        <w:rPr>
          <w:b/>
          <w:bCs/>
        </w:rPr>
        <w:t xml:space="preserve">Single scheduler:</w:t>
      </w:r>
      <w:r>
        <w:t xml:space="preserve"> </w:t>
      </w:r>
      <w:r>
        <w:t xml:space="preserve">Like Kubernetes, only one scheduler makes decisions at a time.</w:t>
      </w:r>
    </w:p>
    <w:p>
      <w:pPr>
        <w:pStyle w:val="Compact"/>
        <w:numPr>
          <w:ilvl w:val="0"/>
          <w:numId w:val="1009"/>
        </w:numPr>
      </w:pPr>
      <w:r>
        <w:rPr>
          <w:b/>
          <w:bCs/>
        </w:rPr>
        <w:t xml:space="preserve">No GPU marketplace integration:</w:t>
      </w:r>
      <w:r>
        <w:t xml:space="preserve"> </w:t>
      </w:r>
      <w:r>
        <w:t xml:space="preserve">Nomad has device plugins but no economic model.</w:t>
      </w:r>
    </w:p>
    <w:p>
      <w:pPr>
        <w:pStyle w:val="Compact"/>
        <w:numPr>
          <w:ilvl w:val="0"/>
          <w:numId w:val="1009"/>
        </w:numPr>
      </w:pPr>
      <w:r>
        <w:rPr>
          <w:b/>
          <w:bCs/>
        </w:rPr>
        <w:t xml:space="preserve">No CRDT-based sessions:</w:t>
      </w:r>
      <w:r>
        <w:t xml:space="preserve"> </w:t>
      </w:r>
      <w:r>
        <w:t xml:space="preserve">Nomad’s task model doesn’t support collaborative terminal sessions.</w:t>
      </w:r>
    </w:p>
    <w:bookmarkEnd w:id="25"/>
    <w:bookmarkStart w:id="26" w:name="slurm-hpc-scheduling"/>
    <w:p>
      <w:pPr>
        <w:pStyle w:val="Heading3"/>
      </w:pPr>
      <w:r>
        <w:t xml:space="preserve">1.1.5 SLURM: HPC Scheduling</w:t>
      </w:r>
    </w:p>
    <w:p>
      <w:pPr>
        <w:pStyle w:val="FirstParagraph"/>
      </w:pPr>
      <w:r>
        <w:t xml:space="preserve">SLURM (Simple Linux Utility for Resource Management) is the dominant scheduler in HPC (High-Performance Computing) environments. It’s used on 60% of the Top500 supercomputers.</w:t>
      </w:r>
    </w:p>
    <w:p>
      <w:pPr>
        <w:pStyle w:val="BodyText"/>
      </w:pPr>
      <w:r>
        <w:rPr>
          <w:b/>
          <w:bCs/>
        </w:rPr>
        <w:t xml:space="preserve">Architecture:</w:t>
      </w:r>
    </w:p>
    <w:p>
      <w:pPr>
        <w:pStyle w:val="Compact"/>
        <w:numPr>
          <w:ilvl w:val="0"/>
          <w:numId w:val="1010"/>
        </w:numPr>
      </w:pPr>
      <w:r>
        <w:rPr>
          <w:b/>
          <w:bCs/>
        </w:rPr>
        <w:t xml:space="preserve">slurmctld:</w:t>
      </w:r>
      <w:r>
        <w:t xml:space="preserve"> </w:t>
      </w:r>
      <w:r>
        <w:t xml:space="preserve">The central controller daemon. It manages the job queue, schedules jobs, and tracks cluster state. It can operate in HA with a standby controller.</w:t>
      </w:r>
    </w:p>
    <w:p>
      <w:pPr>
        <w:pStyle w:val="Compact"/>
        <w:numPr>
          <w:ilvl w:val="0"/>
          <w:numId w:val="1010"/>
        </w:numPr>
      </w:pPr>
      <w:r>
        <w:rPr>
          <w:b/>
          <w:bCs/>
        </w:rPr>
        <w:t xml:space="preserve">slurmd:</w:t>
      </w:r>
      <w:r>
        <w:t xml:space="preserve"> </w:t>
      </w:r>
      <w:r>
        <w:t xml:space="preserve">The compute node daemon. It launches and monitors tasks, reports node status, and manages local resources.</w:t>
      </w:r>
    </w:p>
    <w:p>
      <w:pPr>
        <w:pStyle w:val="Compact"/>
        <w:numPr>
          <w:ilvl w:val="0"/>
          <w:numId w:val="1010"/>
        </w:numPr>
      </w:pPr>
      <w:r>
        <w:rPr>
          <w:b/>
          <w:bCs/>
        </w:rPr>
        <w:t xml:space="preserve">slurmdbd:</w:t>
      </w:r>
      <w:r>
        <w:t xml:space="preserve"> </w:t>
      </w:r>
      <w:r>
        <w:t xml:space="preserve">The accounting database daemon. It stores job history, resource usage, and fair-share calculations.</w:t>
      </w:r>
    </w:p>
    <w:p>
      <w:pPr>
        <w:pStyle w:val="Compact"/>
        <w:numPr>
          <w:ilvl w:val="0"/>
          <w:numId w:val="1010"/>
        </w:numPr>
      </w:pPr>
      <w:r>
        <w:rPr>
          <w:b/>
          <w:bCs/>
        </w:rPr>
        <w:t xml:space="preserve">Partition:</w:t>
      </w:r>
      <w:r>
        <w:t xml:space="preserve"> </w:t>
      </w:r>
      <w:r>
        <w:t xml:space="preserve">A logical grouping of nodes (similar to a Kubernetes namespace). Jobs are submitted to partitions.</w:t>
      </w:r>
    </w:p>
    <w:p>
      <w:pPr>
        <w:pStyle w:val="FirstParagraph"/>
      </w:pPr>
      <w:r>
        <w:rPr>
          <w:b/>
          <w:bCs/>
        </w:rPr>
        <w:t xml:space="preserve">Key Features:</w:t>
      </w:r>
    </w:p>
    <w:p>
      <w:pPr>
        <w:pStyle w:val="Compact"/>
        <w:numPr>
          <w:ilvl w:val="0"/>
          <w:numId w:val="1011"/>
        </w:numPr>
      </w:pPr>
      <w:r>
        <w:rPr>
          <w:b/>
          <w:bCs/>
        </w:rPr>
        <w:t xml:space="preserve">Gang scheduling:</w:t>
      </w:r>
      <w:r>
        <w:t xml:space="preserve"> </w:t>
      </w:r>
      <w:r>
        <w:t xml:space="preserve">SLURM can simultaneously allocate all required resources for a parallel job. If any component fails, the entire allocation is held until all components can run simultaneously.</w:t>
      </w:r>
    </w:p>
    <w:p>
      <w:pPr>
        <w:pStyle w:val="Compact"/>
        <w:numPr>
          <w:ilvl w:val="0"/>
          <w:numId w:val="1011"/>
        </w:numPr>
      </w:pPr>
      <w:r>
        <w:rPr>
          <w:b/>
          <w:bCs/>
        </w:rPr>
        <w:t xml:space="preserve">Job array:</w:t>
      </w:r>
      <w:r>
        <w:t xml:space="preserve"> </w:t>
      </w:r>
      <w:r>
        <w:t xml:space="preserve">Submit thousands of similar jobs as a single array.</w:t>
      </w:r>
    </w:p>
    <w:p>
      <w:pPr>
        <w:pStyle w:val="Compact"/>
        <w:numPr>
          <w:ilvl w:val="0"/>
          <w:numId w:val="1011"/>
        </w:numPr>
      </w:pPr>
      <w:r>
        <w:rPr>
          <w:b/>
          <w:bCs/>
        </w:rPr>
        <w:t xml:space="preserve">Job steps:</w:t>
      </w:r>
      <w:r>
        <w:t xml:space="preserve"> </w:t>
      </w:r>
      <w:r>
        <w:t xml:space="preserve">A job can have multiple steps (e.g., compile → run → post-process), each with different resource requirements.</w:t>
      </w:r>
    </w:p>
    <w:p>
      <w:pPr>
        <w:pStyle w:val="Compact"/>
        <w:numPr>
          <w:ilvl w:val="0"/>
          <w:numId w:val="1011"/>
        </w:numPr>
      </w:pPr>
      <w:r>
        <w:rPr>
          <w:b/>
          <w:bCs/>
        </w:rPr>
        <w:t xml:space="preserve">GRES (Generic Resources):</w:t>
      </w:r>
      <w:r>
        <w:t xml:space="preserve"> </w:t>
      </w:r>
      <w:r>
        <w:t xml:space="preserve">Extensible resource tracking for GPUs, NICs, licenses, etc. Each GRES has a count and can be allocated with file specifications (e.g.,</w:t>
      </w:r>
      <w:r>
        <w:t xml:space="preserve"> </w:t>
      </w:r>
      <w:r>
        <w:rPr>
          <w:rStyle w:val="VerbatimChar"/>
        </w:rPr>
        <w:t xml:space="preserve">--gres=gpu:tesla:2</w:t>
      </w:r>
      <w:r>
        <w:t xml:space="preserve">).</w:t>
      </w:r>
    </w:p>
    <w:p>
      <w:pPr>
        <w:pStyle w:val="Compact"/>
        <w:numPr>
          <w:ilvl w:val="0"/>
          <w:numId w:val="1011"/>
        </w:numPr>
      </w:pPr>
      <w:r>
        <w:rPr>
          <w:b/>
          <w:bCs/>
        </w:rPr>
        <w:t xml:space="preserve">MIG support:</w:t>
      </w:r>
      <w:r>
        <w:t xml:space="preserve"> </w:t>
      </w:r>
      <w:r>
        <w:t xml:space="preserve">SLURM 22.05+ supports NVIDIA MIG via</w:t>
      </w:r>
      <w:r>
        <w:t xml:space="preserve"> </w:t>
      </w:r>
      <w:r>
        <w:rPr>
          <w:rStyle w:val="VerbatimChar"/>
        </w:rPr>
        <w:t xml:space="preserve">--gres=gpu:tesla:1g.5gb</w:t>
      </w:r>
      <w:r>
        <w:t xml:space="preserve"> </w:t>
      </w:r>
      <w:r>
        <w:t xml:space="preserve">syntax.</w:t>
      </w:r>
    </w:p>
    <w:p>
      <w:pPr>
        <w:pStyle w:val="Compact"/>
        <w:numPr>
          <w:ilvl w:val="0"/>
          <w:numId w:val="1011"/>
        </w:numPr>
      </w:pPr>
      <w:r>
        <w:rPr>
          <w:b/>
          <w:bCs/>
        </w:rPr>
        <w:t xml:space="preserve">Fair-share scheduling:</w:t>
      </w:r>
      <w:r>
        <w:t xml:space="preserve"> </w:t>
      </w:r>
      <w:r>
        <w:t xml:space="preserve">Priority calculation based on historical usage, ensuring equitable resource distribution.</w:t>
      </w:r>
    </w:p>
    <w:p>
      <w:pPr>
        <w:pStyle w:val="FirstParagraph"/>
      </w:pPr>
      <w:r>
        <w:rPr>
          <w:b/>
          <w:bCs/>
        </w:rPr>
        <w:t xml:space="preserve">SLURM Scheduling Algorithms:</w:t>
      </w:r>
    </w:p>
    <w:p>
      <w:pPr>
        <w:pStyle w:val="Compact"/>
        <w:numPr>
          <w:ilvl w:val="0"/>
          <w:numId w:val="1012"/>
        </w:numPr>
      </w:pPr>
      <w:r>
        <w:rPr>
          <w:b/>
          <w:bCs/>
        </w:rPr>
        <w:t xml:space="preserve">FIFO with backfill:</w:t>
      </w:r>
      <w:r>
        <w:t xml:space="preserve"> </w:t>
      </w:r>
      <w:r>
        <w:t xml:space="preserve">Default. Jobs run in submission order, but lower-priority jobs can be backfilled if they finish before a higher-priority job would start.</w:t>
      </w:r>
    </w:p>
    <w:p>
      <w:pPr>
        <w:pStyle w:val="Compact"/>
        <w:numPr>
          <w:ilvl w:val="0"/>
          <w:numId w:val="1012"/>
        </w:numPr>
      </w:pPr>
      <w:r>
        <w:rPr>
          <w:b/>
          <w:bCs/>
        </w:rPr>
        <w:t xml:space="preserve">Multifactor priority:</w:t>
      </w:r>
      <w:r>
        <w:t xml:space="preserve"> </w:t>
      </w:r>
      <w:r>
        <w:t xml:space="preserve">Priority based on age, fair-share, job size, partition, and QOS.</w:t>
      </w:r>
    </w:p>
    <w:p>
      <w:pPr>
        <w:pStyle w:val="Compact"/>
        <w:numPr>
          <w:ilvl w:val="0"/>
          <w:numId w:val="1012"/>
        </w:numPr>
      </w:pPr>
      <w:r>
        <w:rPr>
          <w:b/>
          <w:bCs/>
        </w:rPr>
        <w:t xml:space="preserve">Conservation:</w:t>
      </w:r>
      <w:r>
        <w:t xml:space="preserve"> </w:t>
      </w:r>
      <w:r>
        <w:t xml:space="preserve">Guaranteed access to a fraction of cluster resources.</w:t>
      </w:r>
    </w:p>
    <w:p>
      <w:pPr>
        <w:pStyle w:val="FirstParagraph"/>
      </w:pPr>
      <w:r>
        <w:rPr>
          <w:b/>
          <w:bCs/>
        </w:rPr>
        <w:t xml:space="preserve">Limitations of SLURM for Helix:</w:t>
      </w:r>
    </w:p>
    <w:p>
      <w:pPr>
        <w:pStyle w:val="Compact"/>
        <w:numPr>
          <w:ilvl w:val="0"/>
          <w:numId w:val="1013"/>
        </w:numPr>
      </w:pPr>
      <w:r>
        <w:rPr>
          <w:b/>
          <w:bCs/>
        </w:rPr>
        <w:t xml:space="preserve">Batch-oriented:</w:t>
      </w:r>
      <w:r>
        <w:t xml:space="preserve"> </w:t>
      </w:r>
      <w:r>
        <w:t xml:space="preserve">SLURM excels at batch jobs but has limited support for interactive sessions and real-time terminal multiplexing.</w:t>
      </w:r>
    </w:p>
    <w:p>
      <w:pPr>
        <w:pStyle w:val="Compact"/>
        <w:numPr>
          <w:ilvl w:val="0"/>
          <w:numId w:val="1013"/>
        </w:numPr>
      </w:pPr>
      <w:r>
        <w:rPr>
          <w:b/>
          <w:bCs/>
        </w:rPr>
        <w:t xml:space="preserve">Centralized scheduler:</w:t>
      </w:r>
      <w:r>
        <w:t xml:space="preserve"> </w:t>
      </w:r>
      <w:r>
        <w:t xml:space="preserve">Single controller (with HA standby); not designed for multi-scheduler parallelism.</w:t>
      </w:r>
    </w:p>
    <w:p>
      <w:pPr>
        <w:pStyle w:val="Compact"/>
        <w:numPr>
          <w:ilvl w:val="0"/>
          <w:numId w:val="1013"/>
        </w:numPr>
      </w:pPr>
      <w:r>
        <w:rPr>
          <w:b/>
          <w:bCs/>
        </w:rPr>
        <w:t xml:space="preserve">No CRDT or collaborative sessions:</w:t>
      </w:r>
      <w:r>
        <w:t xml:space="preserve"> </w:t>
      </w:r>
      <w:r>
        <w:t xml:space="preserve">SLURM has no concept of shared terminal state.</w:t>
      </w:r>
    </w:p>
    <w:p>
      <w:pPr>
        <w:pStyle w:val="Compact"/>
        <w:numPr>
          <w:ilvl w:val="0"/>
          <w:numId w:val="1013"/>
        </w:numPr>
      </w:pPr>
      <w:r>
        <w:rPr>
          <w:b/>
          <w:bCs/>
        </w:rPr>
        <w:t xml:space="preserve">No identity framework:</w:t>
      </w:r>
      <w:r>
        <w:t xml:space="preserve"> </w:t>
      </w:r>
      <w:r>
        <w:t xml:space="preserve">SLURM uses Linux PAM; no SPIFFE/SPIRE integration.</w:t>
      </w:r>
    </w:p>
    <w:p>
      <w:pPr>
        <w:pStyle w:val="Compact"/>
        <w:numPr>
          <w:ilvl w:val="0"/>
          <w:numId w:val="1013"/>
        </w:numPr>
      </w:pPr>
      <w:r>
        <w:rPr>
          <w:b/>
          <w:bCs/>
        </w:rPr>
        <w:t xml:space="preserve">No mesh VPN:</w:t>
      </w:r>
      <w:r>
        <w:t xml:space="preserve"> </w:t>
      </w:r>
      <w:r>
        <w:t xml:space="preserve">SLURM assumes flat network; no WireGuard or overlay networking.</w:t>
      </w:r>
    </w:p>
    <w:bookmarkEnd w:id="26"/>
    <w:bookmarkStart w:id="27" w:name="google-borgomega-shared-state-scheduling"/>
    <w:p>
      <w:pPr>
        <w:pStyle w:val="Heading3"/>
      </w:pPr>
      <w:r>
        <w:t xml:space="preserve">1.1.6 Google Borg/Omega: Shared-State Scheduling</w:t>
      </w:r>
    </w:p>
    <w:p>
      <w:pPr>
        <w:pStyle w:val="FirstParagraph"/>
      </w:pPr>
      <w:r>
        <w:t xml:space="preserve">Google’s internal cluster management has evolved through three generations: Borg → Omega → Kubernetes. The key architectural shift was from Borg’s centralized scheduler to Omega’s shared-state model with optimistic concurrency control.</w:t>
      </w:r>
    </w:p>
    <w:p>
      <w:pPr>
        <w:pStyle w:val="BodyText"/>
      </w:pPr>
      <w:r>
        <w:rPr>
          <w:b/>
          <w:bCs/>
        </w:rPr>
        <w:t xml:space="preserve">Borg Architecture:</w:t>
      </w:r>
    </w:p>
    <w:p>
      <w:pPr>
        <w:pStyle w:val="BodyText"/>
      </w:pPr>
      <w:r>
        <w:t xml:space="preserve">Borg manages Google’s entire production workload. Key characteristics:</w:t>
      </w:r>
    </w:p>
    <w:p>
      <w:pPr>
        <w:pStyle w:val="Compact"/>
        <w:numPr>
          <w:ilvl w:val="0"/>
          <w:numId w:val="1014"/>
        </w:numPr>
      </w:pPr>
      <w:r>
        <w:rPr>
          <w:b/>
          <w:bCs/>
        </w:rPr>
        <w:t xml:space="preserve">Single master</w:t>
      </w:r>
      <w:r>
        <w:t xml:space="preserve"> </w:t>
      </w:r>
      <w:r>
        <w:t xml:space="preserve">(with replicas for HA) that makes all scheduling decisions.</w:t>
      </w:r>
    </w:p>
    <w:p>
      <w:pPr>
        <w:pStyle w:val="Compact"/>
        <w:numPr>
          <w:ilvl w:val="0"/>
          <w:numId w:val="1014"/>
        </w:numPr>
      </w:pPr>
      <w:r>
        <w:rPr>
          <w:b/>
          <w:bCs/>
        </w:rPr>
        <w:t xml:space="preserve">Cells:</w:t>
      </w:r>
      <w:r>
        <w:t xml:space="preserve"> </w:t>
      </w:r>
      <w:r>
        <w:t xml:space="preserve">A cell is a cluster of machines managed by one Borg master. Google operates dozens of cells, each with 10,000+ machines.</w:t>
      </w:r>
    </w:p>
    <w:p>
      <w:pPr>
        <w:pStyle w:val="Compact"/>
        <w:numPr>
          <w:ilvl w:val="0"/>
          <w:numId w:val="1014"/>
        </w:numPr>
      </w:pPr>
      <w:r>
        <w:rPr>
          <w:b/>
          <w:bCs/>
        </w:rPr>
        <w:t xml:space="preserve">Allocs:</w:t>
      </w:r>
      <w:r>
        <w:t xml:space="preserve"> </w:t>
      </w:r>
      <w:r>
        <w:t xml:space="preserve">Resource reservations that can be shared across tasks (similar to Kubernetes pods).</w:t>
      </w:r>
    </w:p>
    <w:p>
      <w:pPr>
        <w:pStyle w:val="Compact"/>
        <w:numPr>
          <w:ilvl w:val="0"/>
          <w:numId w:val="1014"/>
        </w:numPr>
      </w:pPr>
      <w:r>
        <w:rPr>
          <w:b/>
          <w:bCs/>
        </w:rPr>
        <w:t xml:space="preserve">Priority and preemption:</w:t>
      </w:r>
      <w:r>
        <w:t xml:space="preserve"> </w:t>
      </w:r>
      <w:r>
        <w:t xml:space="preserve">Tasks have priorities. Lower-priority tasks can be preempted to make room for higher-priority ones.</w:t>
      </w:r>
    </w:p>
    <w:p>
      <w:pPr>
        <w:pStyle w:val="Compact"/>
        <w:numPr>
          <w:ilvl w:val="0"/>
          <w:numId w:val="1014"/>
        </w:numPr>
      </w:pPr>
      <w:r>
        <w:rPr>
          <w:b/>
          <w:bCs/>
        </w:rPr>
        <w:t xml:space="preserve">Borglets:</w:t>
      </w:r>
      <w:r>
        <w:t xml:space="preserve"> </w:t>
      </w:r>
      <w:r>
        <w:t xml:space="preserve">Per-node agents that report status and start/stop tasks.</w:t>
      </w:r>
    </w:p>
    <w:p>
      <w:pPr>
        <w:pStyle w:val="FirstParagraph"/>
      </w:pPr>
      <w:r>
        <w:rPr>
          <w:b/>
          <w:bCs/>
        </w:rPr>
        <w:t xml:space="preserve">Omega Architecture:</w:t>
      </w:r>
    </w:p>
    <w:p>
      <w:pPr>
        <w:pStyle w:val="BodyText"/>
      </w:pPr>
      <w:r>
        <w:t xml:space="preserve">Omega (described in the 2013 SOSP paper</w:t>
      </w:r>
      <w:r>
        <w:t xml:space="preserve"> </w:t>
      </w:r>
      <w:r>
        <w:t xml:space="preserve">“</w:t>
      </w:r>
      <w:r>
        <w:t xml:space="preserve">Omega: flexible, scalable schedulers for large compute clusters</w:t>
      </w:r>
      <w:r>
        <w:t xml:space="preserve">”</w:t>
      </w:r>
      <w:r>
        <w:t xml:space="preserve"> </w:t>
      </w:r>
      <w:r>
        <w:t xml:space="preserve">by Schwarzkopf et al.) replaced Borg’s centralized scheduler with a shared-state model:</w:t>
      </w:r>
    </w:p>
    <w:p>
      <w:pPr>
        <w:pStyle w:val="Compact"/>
        <w:numPr>
          <w:ilvl w:val="0"/>
          <w:numId w:val="1015"/>
        </w:numPr>
      </w:pPr>
      <w:r>
        <w:rPr>
          <w:b/>
          <w:bCs/>
        </w:rPr>
        <w:t xml:space="preserve">Shared state:</w:t>
      </w:r>
      <w:r>
        <w:t xml:space="preserve"> </w:t>
      </w:r>
      <w:r>
        <w:t xml:space="preserve">All cluster state (node resources, task assignments, constraints) is stored in a centrally-managed, transactionally-consistent data store (based on Google’s Chubby/Megastore).</w:t>
      </w:r>
    </w:p>
    <w:p>
      <w:pPr>
        <w:pStyle w:val="Compact"/>
        <w:numPr>
          <w:ilvl w:val="0"/>
          <w:numId w:val="1015"/>
        </w:numPr>
      </w:pPr>
      <w:r>
        <w:rPr>
          <w:b/>
          <w:bCs/>
        </w:rPr>
        <w:t xml:space="preserve">Multiple schedulers:</w:t>
      </w:r>
      <w:r>
        <w:t xml:space="preserve"> </w:t>
      </w:r>
      <w:r>
        <w:t xml:space="preserve">Multiple independent schedulers read the shared state, make placement decisions, and attempt to commit their decisions using optimistic concurrency control (OCC).</w:t>
      </w:r>
    </w:p>
    <w:p>
      <w:pPr>
        <w:pStyle w:val="Compact"/>
        <w:numPr>
          <w:ilvl w:val="0"/>
          <w:numId w:val="1015"/>
        </w:numPr>
      </w:pPr>
      <w:r>
        <w:rPr>
          <w:b/>
          <w:bCs/>
        </w:rPr>
        <w:t xml:space="preserve">Conflict detection:</w:t>
      </w:r>
      <w:r>
        <w:t xml:space="preserve"> </w:t>
      </w:r>
      <w:r>
        <w:t xml:space="preserve">If two schedulers try to assign tasks to the same resources simultaneously, the transaction system detects the conflict and one scheduler must retry. In practice, conflict rates are &lt;5% because schedulers tend to target different resources.</w:t>
      </w:r>
    </w:p>
    <w:p>
      <w:pPr>
        <w:pStyle w:val="Compact"/>
        <w:numPr>
          <w:ilvl w:val="0"/>
          <w:numId w:val="1015"/>
        </w:numPr>
      </w:pPr>
      <w:r>
        <w:rPr>
          <w:b/>
          <w:bCs/>
        </w:rPr>
        <w:t xml:space="preserve">Cell-level transactions:</w:t>
      </w:r>
      <w:r>
        <w:t xml:space="preserve"> </w:t>
      </w:r>
      <w:r>
        <w:t xml:space="preserve">All state changes are committed atomically. This enables gang scheduling — a scheduler can allocate resources for all tasks in a job in a single transaction, guaranteeing that either all tasks start or none do.</w:t>
      </w:r>
    </w:p>
    <w:p>
      <w:pPr>
        <w:pStyle w:val="FirstParagraph"/>
      </w:pPr>
      <w:r>
        <w:rPr>
          <w:b/>
          <w:bCs/>
        </w:rPr>
        <w:t xml:space="preserve">Why Omega Matters for Helix:</w:t>
      </w:r>
    </w:p>
    <w:p>
      <w:pPr>
        <w:pStyle w:val="BodyText"/>
      </w:pPr>
      <w:r>
        <w:t xml:space="preserve">The Omega model is directly applicable to Helix’s requirements:</w:t>
      </w:r>
    </w:p>
    <w:p>
      <w:pPr>
        <w:pStyle w:val="Compact"/>
        <w:numPr>
          <w:ilvl w:val="0"/>
          <w:numId w:val="1016"/>
        </w:numPr>
      </w:pPr>
      <w:r>
        <w:rPr>
          <w:b/>
          <w:bCs/>
        </w:rPr>
        <w:t xml:space="preserve">Heterogeneous schedulers:</w:t>
      </w:r>
      <w:r>
        <w:t xml:space="preserve"> </w:t>
      </w:r>
      <w:r>
        <w:t xml:space="preserve">Helix needs different scheduling strategies for GPU workloads (gang scheduling, MIG-aware), batch jobs (fair-share, backfill), interactive sessions (low-latency placement), and edge workloads (bandwidth-aware). Omega allows each strategy to be implemented as an independent scheduler.</w:t>
      </w:r>
    </w:p>
    <w:p>
      <w:pPr>
        <w:pStyle w:val="Compact"/>
        <w:numPr>
          <w:ilvl w:val="0"/>
          <w:numId w:val="1016"/>
        </w:numPr>
      </w:pPr>
      <w:r>
        <w:rPr>
          <w:b/>
          <w:bCs/>
        </w:rPr>
        <w:t xml:space="preserve">Optimistic concurrency:</w:t>
      </w:r>
      <w:r>
        <w:t xml:space="preserve"> </w:t>
      </w:r>
      <w:r>
        <w:t xml:space="preserve">The OCC model allows schedulers to operate in parallel without global locks. The &lt;5% conflict rate observed at Google is acceptable for Helix.</w:t>
      </w:r>
    </w:p>
    <w:p>
      <w:pPr>
        <w:pStyle w:val="Compact"/>
        <w:numPr>
          <w:ilvl w:val="0"/>
          <w:numId w:val="1016"/>
        </w:numPr>
      </w:pPr>
      <w:r>
        <w:rPr>
          <w:b/>
          <w:bCs/>
        </w:rPr>
        <w:t xml:space="preserve">Atomic gang scheduling:</w:t>
      </w:r>
      <w:r>
        <w:t xml:space="preserve"> </w:t>
      </w:r>
      <w:r>
        <w:t xml:space="preserve">GPU training jobs require all GPUs simultaneously. Omega’s transaction model enables this naturally.</w:t>
      </w:r>
    </w:p>
    <w:p>
      <w:pPr>
        <w:pStyle w:val="Compact"/>
        <w:numPr>
          <w:ilvl w:val="0"/>
          <w:numId w:val="1016"/>
        </w:numPr>
      </w:pPr>
      <w:r>
        <w:rPr>
          <w:b/>
          <w:bCs/>
        </w:rPr>
        <w:t xml:space="preserve">Extensibility:</w:t>
      </w:r>
      <w:r>
        <w:t xml:space="preserve"> </w:t>
      </w:r>
      <w:r>
        <w:t xml:space="preserve">New scheduling strategies can be added without modifying existing schedulers. Helix can add marketplace-aware scheduling, carbon-aware scheduling, or TAO-reward scheduling as independent schedulers.</w:t>
      </w:r>
    </w:p>
    <w:bookmarkEnd w:id="27"/>
    <w:bookmarkStart w:id="28" w:name="X93be3660d1780f6c844b69dcf0a41ca39592e03"/>
    <w:p>
      <w:pPr>
        <w:pStyle w:val="Heading3"/>
      </w:pPr>
      <w:r>
        <w:t xml:space="preserve">1.1.7 Applying the Omega Model to Heterogeneous GPU Clusters</w:t>
      </w:r>
    </w:p>
    <w:p>
      <w:pPr>
        <w:pStyle w:val="FirstParagraph"/>
      </w:pPr>
      <w:r>
        <w:t xml:space="preserve">Helix’s GPU cluster presents unique challenges that the original Omega paper didn’t address:</w:t>
      </w:r>
    </w:p>
    <w:p>
      <w:pPr>
        <w:numPr>
          <w:ilvl w:val="0"/>
          <w:numId w:val="1017"/>
        </w:numPr>
      </w:pPr>
      <w:r>
        <w:rPr>
          <w:b/>
          <w:bCs/>
        </w:rPr>
        <w:t xml:space="preserve">GPU fragmentation:</w:t>
      </w:r>
      <w:r>
        <w:t xml:space="preserve"> </w:t>
      </w:r>
      <w:r>
        <w:t xml:space="preserve">Unlike CPU and memory, GPUs cannot be trivially time-sliced. A node with 4 GPUs each 75% allocated has 0 usable GPUs, not 1. The scheduler must understand GPU granularity.</w:t>
      </w:r>
    </w:p>
    <w:p>
      <w:pPr>
        <w:numPr>
          <w:ilvl w:val="0"/>
          <w:numId w:val="1017"/>
        </w:numPr>
      </w:pPr>
      <w:r>
        <w:rPr>
          <w:b/>
          <w:bCs/>
        </w:rPr>
        <w:t xml:space="preserve">MIG partitioning:</w:t>
      </w:r>
      <w:r>
        <w:t xml:space="preserve"> </w:t>
      </w:r>
      <w:r>
        <w:t xml:space="preserve">NVIDIA MIG (Multi-Instance GPU) allows an A100 to be partitioned into up to 7 instances. Each instance has dedicated memory and compute. The scheduler must understand MIG topologies and place workloads on compatible instances.</w:t>
      </w:r>
    </w:p>
    <w:p>
      <w:pPr>
        <w:numPr>
          <w:ilvl w:val="0"/>
          <w:numId w:val="1017"/>
        </w:numPr>
      </w:pPr>
      <w:r>
        <w:rPr>
          <w:b/>
          <w:bCs/>
        </w:rPr>
        <w:t xml:space="preserve">GPU affinity:</w:t>
      </w:r>
      <w:r>
        <w:t xml:space="preserve"> </w:t>
      </w:r>
      <w:r>
        <w:t xml:space="preserve">Some workloads require GPUs on the same node (for NVLink interconnect). The scheduler must support gang scheduling across GPUs with affinity constraints.</w:t>
      </w:r>
    </w:p>
    <w:p>
      <w:pPr>
        <w:numPr>
          <w:ilvl w:val="0"/>
          <w:numId w:val="1017"/>
        </w:numPr>
      </w:pPr>
      <w:r>
        <w:rPr>
          <w:b/>
          <w:bCs/>
        </w:rPr>
        <w:t xml:space="preserve">Dual-revenue nodes:</w:t>
      </w:r>
      <w:r>
        <w:t xml:space="preserve"> </w:t>
      </w:r>
      <w:r>
        <w:t xml:space="preserve">GPU nodes serve both HLX (internal Helix) workloads and TAO (external marketplace) workloads. The scheduler must understand priority preemption across revenue streams.</w:t>
      </w:r>
    </w:p>
    <w:p>
      <w:pPr>
        <w:numPr>
          <w:ilvl w:val="0"/>
          <w:numId w:val="1017"/>
        </w:numPr>
      </w:pPr>
      <w:r>
        <w:rPr>
          <w:b/>
          <w:bCs/>
        </w:rPr>
        <w:t xml:space="preserve">Heterogeneous GPU vendors:</w:t>
      </w:r>
      <w:r>
        <w:t xml:space="preserve"> </w:t>
      </w:r>
      <w:r>
        <w:t xml:space="preserve">A cluster may have NVIDIA (CUDA), AMD (ROCm), Apple (Metal), and Intel (oneAPI) GPUs. The scheduler must match workload API requirements to GPU capabilities.</w:t>
      </w:r>
    </w:p>
    <w:p>
      <w:pPr>
        <w:pStyle w:val="FirstParagraph"/>
      </w:pPr>
      <w:r>
        <w:rPr>
          <w:b/>
          <w:bCs/>
        </w:rPr>
        <w:t xml:space="preserve">Helix’s Omega Implementation:</w:t>
      </w:r>
    </w:p>
    <w:p>
      <w:pPr>
        <w:pStyle w:val="BodyText"/>
      </w:pPr>
      <w:r>
        <w:t xml:space="preserve">Helix implements the Omega model using etcd as the shared state store and optimistic concurrency control via</w:t>
      </w:r>
      <w:r>
        <w:t xml:space="preserve"> </w:t>
      </w:r>
      <w:r>
        <w:rPr>
          <w:rStyle w:val="VerbatimChar"/>
        </w:rPr>
        <w:t xml:space="preserve">mod_revision</w:t>
      </w:r>
      <w:r>
        <w:t xml:space="preserve">:</w:t>
      </w:r>
    </w:p>
    <w:p>
      <w:pPr>
        <w:pStyle w:val="SourceCode"/>
      </w:pPr>
      <w:r>
        <w:rPr>
          <w:rStyle w:val="VerbatimChar"/>
        </w:rPr>
        <w:t xml:space="preserve">┌─────────────┐   ┌─────────────┐   ┌─────────────┐</w:t>
      </w:r>
      <w:r>
        <w:br/>
      </w:r>
      <w:r>
        <w:rPr>
          <w:rStyle w:val="VerbatimChar"/>
        </w:rPr>
        <w:t xml:space="preserve">│ GPU Scheduler│   │ Batch Sched.│   │ Edge Sched. │</w:t>
      </w:r>
      <w:r>
        <w:br/>
      </w:r>
      <w:r>
        <w:rPr>
          <w:rStyle w:val="VerbatimChar"/>
        </w:rPr>
        <w:t xml:space="preserve">│  (gang, MIG) │   │ (fair-share)│   │ (bandwidth)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etcd (shared state)       │</w:t>
      </w:r>
      <w:r>
        <w:br/>
      </w:r>
      <w:r>
        <w:rPr>
          <w:rStyle w:val="VerbatimChar"/>
        </w:rPr>
        <w:t xml:space="preserve">              │  /clusteros/scheduler/pool/*       │</w:t>
      </w:r>
      <w:r>
        <w:br/>
      </w:r>
      <w:r>
        <w:rPr>
          <w:rStyle w:val="VerbatimChar"/>
        </w:rPr>
        <w:t xml:space="preserve">              │  /clusteros/scheduler/queue/*      │</w:t>
      </w:r>
      <w:r>
        <w:br/>
      </w:r>
      <w:r>
        <w:rPr>
          <w:rStyle w:val="VerbatimChar"/>
        </w:rPr>
        <w:t xml:space="preserve">              │  /clusteros/scheduler/bindings/*   │</w:t>
      </w:r>
      <w:r>
        <w:br/>
      </w:r>
      <w:r>
        <w:rPr>
          <w:rStyle w:val="VerbatimChar"/>
        </w:rPr>
        <w:t xml:space="preserve">              │  OCC via mod_revision CAS          │</w:t>
      </w:r>
      <w:r>
        <w:br/>
      </w:r>
      <w:r>
        <w:rPr>
          <w:rStyle w:val="VerbatimChar"/>
        </w:rPr>
        <w:t xml:space="preserve">              └───────────────────────────────────┘</w:t>
      </w:r>
    </w:p>
    <w:p>
      <w:pPr>
        <w:pStyle w:val="FirstParagraph"/>
      </w:pPr>
      <w:r>
        <w:t xml:space="preserve">Each scheduler:</w:t>
      </w:r>
      <w:r>
        <w:t xml:space="preserve"> </w:t>
      </w:r>
      <w:r>
        <w:t xml:space="preserve">1. Reads the current resource pool from etcd.</w:t>
      </w:r>
      <w:r>
        <w:t xml:space="preserve"> </w:t>
      </w:r>
      <w:r>
        <w:t xml:space="preserve">2. Evaluates pending scheduling requests from its queue.</w:t>
      </w:r>
      <w:r>
        <w:t xml:space="preserve"> </w:t>
      </w:r>
      <w:r>
        <w:t xml:space="preserve">3. Proposes bindings via an etcd transaction (compare</w:t>
      </w:r>
      <w:r>
        <w:t xml:space="preserve"> </w:t>
      </w:r>
      <w:r>
        <w:rPr>
          <w:rStyle w:val="VerbatimChar"/>
        </w:rPr>
        <w:t xml:space="preserve">mod_revision</w:t>
      </w:r>
      <w:r>
        <w:t xml:space="preserve"> </w:t>
      </w:r>
      <w:r>
        <w:t xml:space="preserve">of pool state).</w:t>
      </w:r>
      <w:r>
        <w:t xml:space="preserve"> </w:t>
      </w:r>
      <w:r>
        <w:t xml:space="preserve">4. If the CAS succeeds, the binding is committed.</w:t>
      </w:r>
      <w:r>
        <w:t xml:space="preserve"> </w:t>
      </w:r>
      <w:r>
        <w:t xml:space="preserve">5. If the CAS fails (conflict), the scheduler re-reads the pool and retries.</w:t>
      </w:r>
    </w:p>
    <w:bookmarkEnd w:id="28"/>
    <w:bookmarkStart w:id="29" w:name="Xc3ebb00944e59b32c2048e5a58939ce8ba7278a"/>
    <w:p>
      <w:pPr>
        <w:pStyle w:val="Heading3"/>
      </w:pPr>
      <w:r>
        <w:t xml:space="preserve">1.1.8 Best Practices for Distributed Cluster OS</w:t>
      </w:r>
    </w:p>
    <w:p>
      <w:pPr>
        <w:pStyle w:val="FirstParagraph"/>
      </w:pPr>
      <w:r>
        <w:rPr>
          <w:b/>
          <w:bCs/>
        </w:rPr>
        <w:t xml:space="preserve">Idempotent Operations:</w:t>
      </w:r>
    </w:p>
    <w:p>
      <w:pPr>
        <w:pStyle w:val="BodyText"/>
      </w:pPr>
      <w:r>
        <w:t xml:space="preserve">Every operation in a distributed system must be idempotent — executing it multiple times must produce the same result as executing it once. This is critical because:</w:t>
      </w:r>
    </w:p>
    <w:p>
      <w:pPr>
        <w:pStyle w:val="Compact"/>
        <w:numPr>
          <w:ilvl w:val="0"/>
          <w:numId w:val="1018"/>
        </w:numPr>
      </w:pPr>
      <w:r>
        <w:t xml:space="preserve">Network retries can cause duplicate requests.</w:t>
      </w:r>
    </w:p>
    <w:p>
      <w:pPr>
        <w:pStyle w:val="Compact"/>
        <w:numPr>
          <w:ilvl w:val="0"/>
          <w:numId w:val="1018"/>
        </w:numPr>
      </w:pPr>
      <w:r>
        <w:t xml:space="preserve">Crash recovery may re-apply the same operation.</w:t>
      </w:r>
    </w:p>
    <w:p>
      <w:pPr>
        <w:pStyle w:val="Compact"/>
        <w:numPr>
          <w:ilvl w:val="0"/>
          <w:numId w:val="1018"/>
        </w:numPr>
      </w:pPr>
      <w:r>
        <w:t xml:space="preserve">Multiple schedulers may attempt the same binding (OCC conflict).</w:t>
      </w:r>
    </w:p>
    <w:p>
      <w:pPr>
        <w:pStyle w:val="FirstParagraph"/>
      </w:pPr>
      <w:r>
        <w:t xml:space="preserve">Implementation patterns:</w:t>
      </w:r>
      <w:r>
        <w:t xml:space="preserve"> </w:t>
      </w:r>
      <w:r>
        <w:t xml:space="preserve">- Use deterministic request IDs (UUID v5 from inputs).</w:t>
      </w:r>
      <w:r>
        <w:t xml:space="preserve"> </w:t>
      </w:r>
      <w:r>
        <w:t xml:space="preserve">- Check current state before applying changes (read-modify-write with CAS).</w:t>
      </w:r>
      <w:r>
        <w:t xml:space="preserve"> </w:t>
      </w:r>
      <w:r>
        <w:t xml:space="preserve">- Design state machines where transitions are self-correcting (e.g., deleting an already-deleted resource is a no-op).</w:t>
      </w:r>
    </w:p>
    <w:p>
      <w:pPr>
        <w:pStyle w:val="SourceCode"/>
      </w:pPr>
      <w:r>
        <w:rPr>
          <w:rStyle w:val="CommentTok"/>
        </w:rPr>
        <w:t xml:space="preserve">// Helix idempotent binding pattern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GPUScheduler</w:t>
      </w:r>
      <w:r>
        <w:rPr>
          <w:rStyle w:val="OperatorTok"/>
        </w:rPr>
        <w:t xml:space="preserve">)</w:t>
      </w:r>
      <w:r>
        <w:rPr>
          <w:rStyle w:val="NormalTok"/>
        </w:rPr>
        <w:t xml:space="preserve"> Bind</w:t>
      </w:r>
      <w:r>
        <w:rPr>
          <w:rStyle w:val="OperatorTok"/>
        </w:rPr>
        <w:t xml:space="preserve">(</w:t>
      </w:r>
      <w:r>
        <w:rPr>
          <w:rStyle w:val="NormalTok"/>
        </w:rPr>
        <w:t xml:space="preserve">req ScheduleRequest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txn </w:t>
      </w:r>
      <w:r>
        <w:rPr>
          <w:rStyle w:val="OperatorTok"/>
        </w:rPr>
        <w:t xml:space="preserve">:=</w:t>
      </w:r>
      <w:r>
        <w:rPr>
          <w:rStyle w:val="NormalTok"/>
        </w:rPr>
        <w:t xml:space="preserve"> etcd</w:t>
      </w:r>
      <w:r>
        <w:rPr>
          <w:rStyle w:val="OperatorTok"/>
        </w:rPr>
        <w:t xml:space="preserve">.</w:t>
      </w:r>
      <w:r>
        <w:rPr>
          <w:rStyle w:val="NormalTok"/>
        </w:rPr>
        <w:t xml:space="preserve">Txn</w:t>
      </w:r>
      <w:r>
        <w:rPr>
          <w:rStyle w:val="OperatorTok"/>
        </w:rPr>
        <w:t xml:space="preserve">(</w:t>
      </w:r>
      <w:r>
        <w:rPr>
          <w:rStyle w:val="NormalTok"/>
        </w:rPr>
        <w:t xml:space="preserve">ctx</w:t>
      </w:r>
      <w:r>
        <w:rPr>
          <w:rStyle w:val="OperatorTok"/>
        </w:rPr>
        <w:t xml:space="preserve">).</w:t>
      </w:r>
      <w:r>
        <w:br/>
      </w:r>
      <w:r>
        <w:rPr>
          <w:rStyle w:val="NormalTok"/>
        </w:rPr>
        <w:t xml:space="preserve">        If</w:t>
      </w:r>
      <w:r>
        <w:rPr>
          <w:rStyle w:val="OperatorTok"/>
        </w:rPr>
        <w:t xml:space="preserve">(</w:t>
      </w:r>
      <w:r>
        <w:rPr>
          <w:rStyle w:val="NormalTok"/>
        </w:rPr>
        <w:t xml:space="preserve">clientv3</w:t>
      </w:r>
      <w:r>
        <w:rPr>
          <w:rStyle w:val="OperatorTok"/>
        </w:rPr>
        <w:t xml:space="preserve">.</w:t>
      </w:r>
      <w:r>
        <w:rPr>
          <w:rStyle w:val="NormalTok"/>
        </w:rPr>
        <w:t xml:space="preserve">Compare</w:t>
      </w:r>
      <w:r>
        <w:rPr>
          <w:rStyle w:val="OperatorTok"/>
        </w:rPr>
        <w:t xml:space="preserve">(</w:t>
      </w:r>
      <w:r>
        <w:rPr>
          <w:rStyle w:val="NormalTok"/>
        </w:rPr>
        <w:t xml:space="preserve">clientv3</w:t>
      </w:r>
      <w:r>
        <w:rPr>
          <w:rStyle w:val="OperatorTok"/>
        </w:rPr>
        <w:t xml:space="preserve">.</w:t>
      </w:r>
      <w:r>
        <w:rPr>
          <w:rStyle w:val="NormalTok"/>
        </w:rPr>
        <w:t xml:space="preserve">ModRevision</w:t>
      </w:r>
      <w:r>
        <w:rPr>
          <w:rStyle w:val="OperatorTok"/>
        </w:rPr>
        <w:t xml:space="preserve">(</w:t>
      </w:r>
      <w:r>
        <w:rPr>
          <w:rStyle w:val="NormalTok"/>
        </w:rPr>
        <w:t xml:space="preserve">poolKey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PoolRev</w:t>
      </w:r>
      <w:r>
        <w:rPr>
          <w:rStyle w:val="OperatorTok"/>
        </w:rPr>
        <w:t xml:space="preserve">)).</w:t>
      </w:r>
      <w:r>
        <w:br/>
      </w:r>
      <w:r>
        <w:rPr>
          <w:rStyle w:val="NormalTok"/>
        </w:rPr>
        <w:t xml:space="preserve">        Then</w:t>
      </w:r>
      <w:r>
        <w:rPr>
          <w:rStyle w:val="OperatorTok"/>
        </w:rPr>
        <w:t xml:space="preserve">(</w:t>
      </w:r>
      <w:r>
        <w:br/>
      </w:r>
      <w:r>
        <w:rPr>
          <w:rStyle w:val="NormalTok"/>
        </w:rPr>
        <w:t xml:space="preserve">            clientv3</w:t>
      </w:r>
      <w:r>
        <w:rPr>
          <w:rStyle w:val="OperatorTok"/>
        </w:rPr>
        <w:t xml:space="preserve">.</w:t>
      </w:r>
      <w:r>
        <w:rPr>
          <w:rStyle w:val="NormalTok"/>
        </w:rPr>
        <w:t xml:space="preserve">OpPut</w:t>
      </w:r>
      <w:r>
        <w:rPr>
          <w:rStyle w:val="OperatorTok"/>
        </w:rPr>
        <w:t xml:space="preserve">(</w:t>
      </w:r>
      <w:r>
        <w:rPr>
          <w:rStyle w:val="NormalTok"/>
        </w:rPr>
        <w:t xml:space="preserve">bindingKey</w:t>
      </w:r>
      <w:r>
        <w:rPr>
          <w:rStyle w:val="OperatorTok"/>
        </w:rPr>
        <w:t xml:space="preserve">,</w:t>
      </w:r>
      <w:r>
        <w:rPr>
          <w:rStyle w:val="NormalTok"/>
        </w:rPr>
        <w:t xml:space="preserve"> bindingJSON</w:t>
      </w:r>
      <w:r>
        <w:rPr>
          <w:rStyle w:val="OperatorTok"/>
        </w:rPr>
        <w:t xml:space="preserve">),</w:t>
      </w:r>
      <w:r>
        <w:br/>
      </w:r>
      <w:r>
        <w:rPr>
          <w:rStyle w:val="NormalTok"/>
        </w:rPr>
        <w:t xml:space="preserve">            clientv3</w:t>
      </w:r>
      <w:r>
        <w:rPr>
          <w:rStyle w:val="OperatorTok"/>
        </w:rPr>
        <w:t xml:space="preserve">.</w:t>
      </w:r>
      <w:r>
        <w:rPr>
          <w:rStyle w:val="NormalTok"/>
        </w:rPr>
        <w:t xml:space="preserve">OpPut</w:t>
      </w:r>
      <w:r>
        <w:rPr>
          <w:rStyle w:val="OperatorTok"/>
        </w:rPr>
        <w:t xml:space="preserve">(</w:t>
      </w:r>
      <w:r>
        <w:rPr>
          <w:rStyle w:val="NormalTok"/>
        </w:rPr>
        <w:t xml:space="preserve">poolKey</w:t>
      </w:r>
      <w:r>
        <w:rPr>
          <w:rStyle w:val="OperatorTok"/>
        </w:rPr>
        <w:t xml:space="preserve">,</w:t>
      </w:r>
      <w:r>
        <w:rPr>
          <w:rStyle w:val="NormalTok"/>
        </w:rPr>
        <w:t xml:space="preserve"> updatedPoolJSON</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txn</w:t>
      </w:r>
      <w:r>
        <w:rPr>
          <w:rStyle w:val="OperatorTok"/>
        </w:rPr>
        <w:t xml:space="preserve">.</w:t>
      </w:r>
      <w:r>
        <w:rPr>
          <w:rStyle w:val="NormalTok"/>
        </w:rPr>
        <w:t xml:space="preserve">Commit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w:t>
      </w:r>
      <w:r>
        <w:rPr>
          <w:rStyle w:val="OperatorTok"/>
        </w:rPr>
        <w:t xml:space="preserve">.</w:t>
      </w:r>
      <w:r>
        <w:rPr>
          <w:rStyle w:val="NormalTok"/>
        </w:rPr>
        <w:t xml:space="preserve">Succeeded </w:t>
      </w:r>
      <w:r>
        <w:rPr>
          <w:rStyle w:val="OperatorTok"/>
        </w:rPr>
        <w:t xml:space="preserve">{</w:t>
      </w:r>
      <w:r>
        <w:br/>
      </w:r>
      <w:r>
        <w:rPr>
          <w:rStyle w:val="NormalTok"/>
        </w:rPr>
        <w:t xml:space="preserve">        </w:t>
      </w:r>
      <w:r>
        <w:rPr>
          <w:rStyle w:val="ControlFlowTok"/>
        </w:rPr>
        <w:t xml:space="preserve">return</w:t>
      </w:r>
      <w:r>
        <w:rPr>
          <w:rStyle w:val="NormalTok"/>
        </w:rPr>
        <w:t xml:space="preserve"> ErrConflictRetry </w:t>
      </w:r>
      <w:r>
        <w:rPr>
          <w:rStyle w:val="CommentTok"/>
        </w:rPr>
        <w:t xml:space="preserve">// OCC conflict; re-read and retry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Eventual Consistency:</w:t>
      </w:r>
    </w:p>
    <w:p>
      <w:pPr>
        <w:pStyle w:val="BodyText"/>
      </w:pPr>
      <w:r>
        <w:t xml:space="preserve">Helix uses a three-tier consistency model:</w:t>
      </w:r>
    </w:p>
    <w:p>
      <w:pPr>
        <w:pStyle w:val="Compact"/>
        <w:numPr>
          <w:ilvl w:val="0"/>
          <w:numId w:val="1019"/>
        </w:numPr>
      </w:pPr>
      <w:r>
        <w:rPr>
          <w:b/>
          <w:bCs/>
        </w:rPr>
        <w:t xml:space="preserve">Strong consistency</w:t>
      </w:r>
      <w:r>
        <w:t xml:space="preserve"> </w:t>
      </w:r>
      <w:r>
        <w:t xml:space="preserve">(etcd, PostgreSQL): Cluster metadata, scheduling state, audit logs.</w:t>
      </w:r>
    </w:p>
    <w:p>
      <w:pPr>
        <w:pStyle w:val="Compact"/>
        <w:numPr>
          <w:ilvl w:val="0"/>
          <w:numId w:val="1019"/>
        </w:numPr>
      </w:pPr>
      <w:r>
        <w:rPr>
          <w:b/>
          <w:bCs/>
        </w:rPr>
        <w:t xml:space="preserve">Session consistency</w:t>
      </w:r>
      <w:r>
        <w:t xml:space="preserve"> </w:t>
      </w:r>
      <w:r>
        <w:t xml:space="preserve">(Redis with CRDTs): Terminal session state, real-time UI updates.</w:t>
      </w:r>
    </w:p>
    <w:p>
      <w:pPr>
        <w:pStyle w:val="Compact"/>
        <w:numPr>
          <w:ilvl w:val="0"/>
          <w:numId w:val="1019"/>
        </w:numPr>
      </w:pPr>
      <w:r>
        <w:rPr>
          <w:b/>
          <w:bCs/>
        </w:rPr>
        <w:t xml:space="preserve">Eventual consistency</w:t>
      </w:r>
      <w:r>
        <w:t xml:space="preserve"> </w:t>
      </w:r>
      <w:r>
        <w:t xml:space="preserve">(SWIM gossip): Node membership, resource availability hints.</w:t>
      </w:r>
    </w:p>
    <w:p>
      <w:pPr>
        <w:pStyle w:val="FirstParagraph"/>
      </w:pPr>
      <w:r>
        <w:t xml:space="preserve">The key insight is that not all data needs strong consistency. Node heartbeats, resource utilization metrics, and cache aggregates can tolerate brief inconsistencies. Only scheduling decisions and identity assertions require strong consistency.</w:t>
      </w:r>
    </w:p>
    <w:p>
      <w:pPr>
        <w:pStyle w:val="BodyText"/>
      </w:pPr>
      <w:r>
        <w:rPr>
          <w:b/>
          <w:bCs/>
        </w:rPr>
        <w:t xml:space="preserve">Conflict Resolution:</w:t>
      </w:r>
    </w:p>
    <w:p>
      <w:pPr>
        <w:pStyle w:val="BodyText"/>
      </w:pPr>
      <w:r>
        <w:t xml:space="preserve">When concurrent schedulers conflict (&lt;5% expected):</w:t>
      </w:r>
    </w:p>
    <w:p>
      <w:pPr>
        <w:pStyle w:val="Compact"/>
        <w:numPr>
          <w:ilvl w:val="0"/>
          <w:numId w:val="1020"/>
        </w:numPr>
      </w:pPr>
      <w:r>
        <w:t xml:space="preserve">Detect: CAS failure in etcd transaction.</w:t>
      </w:r>
    </w:p>
    <w:p>
      <w:pPr>
        <w:pStyle w:val="Compact"/>
        <w:numPr>
          <w:ilvl w:val="0"/>
          <w:numId w:val="1020"/>
        </w:numPr>
      </w:pPr>
      <w:r>
        <w:t xml:space="preserve">Back off: Exponential backoff with jitter (prevent thundering herd).</w:t>
      </w:r>
    </w:p>
    <w:p>
      <w:pPr>
        <w:pStyle w:val="Compact"/>
        <w:numPr>
          <w:ilvl w:val="0"/>
          <w:numId w:val="1020"/>
        </w:numPr>
      </w:pPr>
      <w:r>
        <w:t xml:space="preserve">Re-read: Get fresh state from etcd.</w:t>
      </w:r>
    </w:p>
    <w:p>
      <w:pPr>
        <w:pStyle w:val="Compact"/>
        <w:numPr>
          <w:ilvl w:val="0"/>
          <w:numId w:val="1020"/>
        </w:numPr>
      </w:pPr>
      <w:r>
        <w:t xml:space="preserve">Re-evaluate: Re-run scheduling logic with updated state.</w:t>
      </w:r>
    </w:p>
    <w:p>
      <w:pPr>
        <w:pStyle w:val="Compact"/>
        <w:numPr>
          <w:ilvl w:val="0"/>
          <w:numId w:val="1020"/>
        </w:numPr>
      </w:pPr>
      <w:r>
        <w:t xml:space="preserve">Retry: Attempt binding again.</w:t>
      </w:r>
    </w:p>
    <w:p>
      <w:pPr>
        <w:pStyle w:val="FirstParagraph"/>
      </w:pPr>
      <w:r>
        <w:t xml:space="preserve">For CRDT conflicts in session state:</w:t>
      </w:r>
    </w:p>
    <w:p>
      <w:pPr>
        <w:pStyle w:val="Compact"/>
        <w:numPr>
          <w:ilvl w:val="0"/>
          <w:numId w:val="1021"/>
        </w:numPr>
      </w:pPr>
      <w:r>
        <w:t xml:space="preserve">Use vector clocks to detect concurrent modifications.</w:t>
      </w:r>
    </w:p>
    <w:p>
      <w:pPr>
        <w:pStyle w:val="Compact"/>
        <w:numPr>
          <w:ilvl w:val="0"/>
          <w:numId w:val="1021"/>
        </w:numPr>
      </w:pPr>
      <w:r>
        <w:t xml:space="preserve">Apply last-writer-wins (LWW) for non-critical state (layout, active window).</w:t>
      </w:r>
    </w:p>
    <w:p>
      <w:pPr>
        <w:pStyle w:val="Compact"/>
        <w:numPr>
          <w:ilvl w:val="0"/>
          <w:numId w:val="1021"/>
        </w:numPr>
      </w:pPr>
      <w:r>
        <w:t xml:space="preserve">Use operational transforms for critical state (terminal I/O — merged via CRDT algorithm).</w:t>
      </w:r>
    </w:p>
    <w:p>
      <w:r>
        <w:pict>
          <v:rect style="width:0;height:1.5pt" o:hralign="center" o:hrstd="t" o:hr="t"/>
        </w:pict>
      </w:r>
    </w:p>
    <w:bookmarkEnd w:id="29"/>
    <w:bookmarkEnd w:id="30"/>
    <w:bookmarkEnd w:id="31"/>
    <w:bookmarkStart w:id="39" w:name="X8e9b3a9330c800c6eceb1c7386d8a84cf5cb481"/>
    <w:p>
      <w:pPr>
        <w:pStyle w:val="Heading1"/>
      </w:pPr>
      <w:r>
        <w:t xml:space="preserve">Domain 2: Deterministic Simulation Testing</w:t>
      </w:r>
    </w:p>
    <w:bookmarkStart w:id="38" w:name="technical-background-1"/>
    <w:p>
      <w:pPr>
        <w:pStyle w:val="Heading2"/>
      </w:pPr>
      <w:r>
        <w:t xml:space="preserve">2.1 Technical Background</w:t>
      </w:r>
    </w:p>
    <w:bookmarkStart w:id="32" w:name="the-foundationdb-approach"/>
    <w:p>
      <w:pPr>
        <w:pStyle w:val="Heading3"/>
      </w:pPr>
      <w:r>
        <w:t xml:space="preserve">2.1.1 The FoundationDB Approach</w:t>
      </w:r>
    </w:p>
    <w:p>
      <w:pPr>
        <w:pStyle w:val="FirstParagraph"/>
      </w:pPr>
      <w:r>
        <w:t xml:space="preserve">FoundationDB (acquired by Apple in 2015) pioneered deterministic simulation testing (DST) as the primary quality assurance mechanism for distributed databases. The approach is radical in its completeness:</w:t>
      </w:r>
      <w:r>
        <w:t xml:space="preserve"> </w:t>
      </w:r>
      <w:r>
        <w:rPr>
          <w:b/>
          <w:bCs/>
        </w:rPr>
        <w:t xml:space="preserve">every</w:t>
      </w:r>
      <w:r>
        <w:t xml:space="preserve"> </w:t>
      </w:r>
      <w:r>
        <w:t xml:space="preserve">external interaction is mediated by a simulation layer, and the entire system is tested by running simulated workloads against simulated networks with injected faults.</w:t>
      </w:r>
    </w:p>
    <w:p>
      <w:pPr>
        <w:pStyle w:val="BodyText"/>
      </w:pPr>
      <w:r>
        <w:rPr>
          <w:b/>
          <w:bCs/>
        </w:rPr>
        <w:t xml:space="preserve">Core Principles:</w:t>
      </w:r>
    </w:p>
    <w:p>
      <w:pPr>
        <w:numPr>
          <w:ilvl w:val="0"/>
          <w:numId w:val="1022"/>
        </w:numPr>
      </w:pPr>
      <w:r>
        <w:rPr>
          <w:b/>
          <w:bCs/>
        </w:rPr>
        <w:t xml:space="preserve">Simulate everything:</w:t>
      </w:r>
      <w:r>
        <w:t xml:space="preserve"> </w:t>
      </w:r>
      <w:r>
        <w:t xml:space="preserve">All I/O — network sends/receives, file reads/writes, timer events — goes through a simulation transport. The real network, disk, and clock are never touched during simulation.</w:t>
      </w:r>
    </w:p>
    <w:p>
      <w:pPr>
        <w:numPr>
          <w:ilvl w:val="0"/>
          <w:numId w:val="1022"/>
        </w:numPr>
      </w:pPr>
      <w:r>
        <w:rPr>
          <w:b/>
          <w:bCs/>
        </w:rPr>
        <w:t xml:space="preserve">Single-threaded execution:</w:t>
      </w:r>
      <w:r>
        <w:t xml:space="preserve"> </w:t>
      </w:r>
      <w:r>
        <w:t xml:space="preserve">The simulation runs on a single thread with a deterministic scheduler. There are no races, no non-determinism. Given the same random seed, the simulation produces the same execution trace every time.</w:t>
      </w:r>
    </w:p>
    <w:p>
      <w:pPr>
        <w:numPr>
          <w:ilvl w:val="0"/>
          <w:numId w:val="1022"/>
        </w:numPr>
      </w:pPr>
      <w:r>
        <w:rPr>
          <w:b/>
          <w:bCs/>
        </w:rPr>
        <w:t xml:space="preserve">Time compression:</w:t>
      </w:r>
      <w:r>
        <w:t xml:space="preserve"> </w:t>
      </w:r>
      <w:r>
        <w:t xml:space="preserve">Simulated time advances independently of wall-clock time. A 10-day simulation might complete in 10 minutes. The simulation can fast-forward through periods of inactivity and slow down during bursts of activity.</w:t>
      </w:r>
    </w:p>
    <w:p>
      <w:pPr>
        <w:numPr>
          <w:ilvl w:val="0"/>
          <w:numId w:val="1022"/>
        </w:numPr>
      </w:pPr>
      <w:r>
        <w:rPr>
          <w:b/>
          <w:bCs/>
        </w:rPr>
        <w:t xml:space="preserve">Fault injection:</w:t>
      </w:r>
      <w:r>
        <w:t xml:space="preserve"> </w:t>
      </w:r>
      <w:r>
        <w:t xml:space="preserve">The simulation can inject any fault at any point: network partitions, node crashes, disk failures, clock skew, slow I/O. These faults are deterministic — the same seed produces the same faults.</w:t>
      </w:r>
    </w:p>
    <w:p>
      <w:pPr>
        <w:numPr>
          <w:ilvl w:val="0"/>
          <w:numId w:val="1022"/>
        </w:numPr>
      </w:pPr>
      <w:r>
        <w:rPr>
          <w:b/>
          <w:bCs/>
        </w:rPr>
        <w:t xml:space="preserve">Continuous simulation:</w:t>
      </w:r>
      <w:r>
        <w:t xml:space="preserve"> </w:t>
      </w:r>
      <w:r>
        <w:t xml:space="preserve">FoundationDB runs simulation continuously in CI. Every code change triggers a simulation that runs billions of operations. A production bug that isn’t caught by simulation is considered a bug in the simulation, not just the system.</w:t>
      </w:r>
    </w:p>
    <w:p>
      <w:pPr>
        <w:pStyle w:val="FirstParagraph"/>
      </w:pPr>
      <w:r>
        <w:rPr>
          <w:b/>
          <w:bCs/>
        </w:rPr>
        <w:t xml:space="preserve">The Simulation Transport Seam:</w:t>
      </w:r>
    </w:p>
    <w:p>
      <w:pPr>
        <w:pStyle w:val="BodyText"/>
      </w:pPr>
      <w:r>
        <w:t xml:space="preserve">FoundationDB’s codebase has a clean seam between business logic and I/O:</w:t>
      </w:r>
    </w:p>
    <w:p>
      <w:pPr>
        <w:pStyle w:val="SourceCode"/>
      </w:pPr>
      <w:r>
        <w:rPr>
          <w:rStyle w:val="CommentTok"/>
        </w:rPr>
        <w:t xml:space="preserve">// Pseudo-code for FoundationDB's simulation transport</w:t>
      </w:r>
      <w:r>
        <w:br/>
      </w:r>
      <w:r>
        <w:rPr>
          <w:rStyle w:val="KeywordTok"/>
        </w:rPr>
        <w:t xml:space="preserve">class</w:t>
      </w:r>
      <w:r>
        <w:rPr>
          <w:rStyle w:val="NormalTok"/>
        </w:rPr>
        <w:t xml:space="preserve"> SimTransport </w:t>
      </w:r>
      <w:r>
        <w:rPr>
          <w:rStyle w:val="OperatorTok"/>
        </w:rPr>
        <w:t xml:space="preserve">{</w:t>
      </w:r>
      <w:r>
        <w:br/>
      </w:r>
      <w:r>
        <w:rPr>
          <w:rStyle w:val="NormalTok"/>
        </w:rPr>
        <w:t xml:space="preserve">    </w:t>
      </w:r>
      <w:r>
        <w:rPr>
          <w:rStyle w:val="CommentTok"/>
        </w:rPr>
        <w:t xml:space="preserve">// Instead of real network:</w:t>
      </w:r>
      <w:r>
        <w:br/>
      </w:r>
      <w:r>
        <w:rPr>
          <w:rStyle w:val="NormalTok"/>
        </w:rPr>
        <w:t xml:space="preserve">    Future</w:t>
      </w:r>
      <w:r>
        <w:rPr>
          <w:rStyle w:val="OperatorTok"/>
        </w:rPr>
        <w:t xml:space="preserve">&lt;</w:t>
      </w:r>
      <w:r>
        <w:rPr>
          <w:rStyle w:val="NormalTok"/>
        </w:rPr>
        <w:t xml:space="preserve">Void</w:t>
      </w:r>
      <w:r>
        <w:rPr>
          <w:rStyle w:val="OperatorTok"/>
        </w:rPr>
        <w:t xml:space="preserve">&gt;</w:t>
      </w:r>
      <w:r>
        <w:rPr>
          <w:rStyle w:val="NormalTok"/>
        </w:rPr>
        <w:t xml:space="preserve"> send</w:t>
      </w:r>
      <w:r>
        <w:rPr>
          <w:rStyle w:val="OperatorTok"/>
        </w:rPr>
        <w:t xml:space="preserve">(</w:t>
      </w:r>
      <w:r>
        <w:rPr>
          <w:rStyle w:val="NormalTok"/>
        </w:rPr>
        <w:t xml:space="preserve">NetworkAddress to</w:t>
      </w:r>
      <w:r>
        <w:rPr>
          <w:rStyle w:val="OperatorTok"/>
        </w:rPr>
        <w:t xml:space="preserve">,</w:t>
      </w:r>
      <w:r>
        <w:rPr>
          <w:rStyle w:val="NormalTok"/>
        </w:rPr>
        <w:t xml:space="preserve"> Packet packet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Schedule delivery at a simulated future time</w:t>
      </w:r>
      <w:r>
        <w:br/>
      </w:r>
      <w:r>
        <w:rPr>
          <w:rStyle w:val="NormalTok"/>
        </w:rPr>
        <w:t xml:space="preserve">        </w:t>
      </w:r>
      <w:r>
        <w:rPr>
          <w:rStyle w:val="CommentTok"/>
        </w:rPr>
        <w:t xml:space="preserve">// With probability p, drop the packet (network fault)</w:t>
      </w:r>
      <w:r>
        <w:br/>
      </w:r>
      <w:r>
        <w:rPr>
          <w:rStyle w:val="NormalTok"/>
        </w:rPr>
        <w:t xml:space="preserve">        </w:t>
      </w:r>
      <w:r>
        <w:rPr>
          <w:rStyle w:val="CommentTok"/>
        </w:rPr>
        <w:t xml:space="preserve">// With probability q, delay the packet (network latency)</w:t>
      </w:r>
      <w:r>
        <w:br/>
      </w:r>
      <w:r>
        <w:rPr>
          <w:rStyle w:val="NormalTok"/>
        </w:rPr>
        <w:t xml:space="preserve">        sim</w:t>
      </w:r>
      <w:r>
        <w:rPr>
          <w:rStyle w:val="OperatorTok"/>
        </w:rPr>
        <w:t xml:space="preserve">.</w:t>
      </w:r>
      <w:r>
        <w:rPr>
          <w:rStyle w:val="NormalTok"/>
        </w:rPr>
        <w:t xml:space="preserve">schedule</w:t>
      </w:r>
      <w:r>
        <w:rPr>
          <w:rStyle w:val="OperatorTok"/>
        </w:rPr>
        <w:t xml:space="preserve">(</w:t>
      </w:r>
      <w:r>
        <w:rPr>
          <w:rStyle w:val="NormalTok"/>
        </w:rPr>
        <w:t xml:space="preserve">to</w:t>
      </w:r>
      <w:r>
        <w:rPr>
          <w:rStyle w:val="OperatorTok"/>
        </w:rPr>
        <w:t xml:space="preserve">,</w:t>
      </w:r>
      <w:r>
        <w:rPr>
          <w:rStyle w:val="NormalTok"/>
        </w:rPr>
        <w:t xml:space="preserve"> packet</w:t>
      </w:r>
      <w:r>
        <w:rPr>
          <w:rStyle w:val="OperatorTok"/>
        </w:rPr>
        <w:t xml:space="preserve">,</w:t>
      </w:r>
      <w:r>
        <w:rPr>
          <w:rStyle w:val="NormalTok"/>
        </w:rPr>
        <w:t xml:space="preserve"> sim</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rPr>
          <w:rStyle w:val="NormalTok"/>
        </w:rPr>
        <w:t xml:space="preserve"> latency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Instead of real timers:</w:t>
      </w:r>
      <w:r>
        <w:br/>
      </w:r>
      <w:r>
        <w:rPr>
          <w:rStyle w:val="NormalTok"/>
        </w:rPr>
        <w:t xml:space="preserve">    Future</w:t>
      </w:r>
      <w:r>
        <w:rPr>
          <w:rStyle w:val="OperatorTok"/>
        </w:rPr>
        <w:t xml:space="preserve">&lt;</w:t>
      </w:r>
      <w:r>
        <w:rPr>
          <w:rStyle w:val="NormalTok"/>
        </w:rPr>
        <w:t xml:space="preserve">Void</w:t>
      </w:r>
      <w:r>
        <w:rPr>
          <w:rStyle w:val="OperatorTok"/>
        </w:rPr>
        <w:t xml:space="preserve">&gt;</w:t>
      </w:r>
      <w:r>
        <w:rPr>
          <w:rStyle w:val="NormalTok"/>
        </w:rPr>
        <w:t xml:space="preserve"> delay</w:t>
      </w:r>
      <w:r>
        <w:rPr>
          <w:rStyle w:val="OperatorTok"/>
        </w:rPr>
        <w:t xml:space="preserve">(</w:t>
      </w:r>
      <w:r>
        <w:rPr>
          <w:rStyle w:val="DataTypeTok"/>
        </w:rPr>
        <w:t xml:space="preserve">double</w:t>
      </w:r>
      <w:r>
        <w:rPr>
          <w:rStyle w:val="NormalTok"/>
        </w:rPr>
        <w:t xml:space="preserve"> 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Return a future that resolves at simulated time</w:t>
      </w:r>
      <w:r>
        <w:br/>
      </w:r>
      <w:r>
        <w:rPr>
          <w:rStyle w:val="NormalTok"/>
        </w:rPr>
        <w:t xml:space="preserve">        </w:t>
      </w:r>
      <w:r>
        <w:rPr>
          <w:rStyle w:val="ControlFlowTok"/>
        </w:rPr>
        <w:t xml:space="preserve">return</w:t>
      </w:r>
      <w:r>
        <w:rPr>
          <w:rStyle w:val="NormalTok"/>
        </w:rPr>
        <w:t xml:space="preserve"> sim</w:t>
      </w:r>
      <w:r>
        <w:rPr>
          <w:rStyle w:val="OperatorTok"/>
        </w:rPr>
        <w:t xml:space="preserve">.</w:t>
      </w:r>
      <w:r>
        <w:rPr>
          <w:rStyle w:val="NormalTok"/>
        </w:rPr>
        <w:t xml:space="preserve">at</w:t>
      </w:r>
      <w:r>
        <w:rPr>
          <w:rStyle w:val="OperatorTok"/>
        </w:rPr>
        <w:t xml:space="preserve">(</w:t>
      </w:r>
      <w:r>
        <w:rPr>
          <w:rStyle w:val="NormalTok"/>
        </w:rPr>
        <w:t xml:space="preserve">sim</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rPr>
          <w:rStyle w:val="NormalTok"/>
        </w:rPr>
        <w:t xml:space="preserve"> 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Instead of real disk:</w:t>
      </w:r>
      <w:r>
        <w:br/>
      </w:r>
      <w:r>
        <w:rPr>
          <w:rStyle w:val="NormalTok"/>
        </w:rPr>
        <w:t xml:space="preserve">    Future</w:t>
      </w:r>
      <w:r>
        <w:rPr>
          <w:rStyle w:val="OperatorTok"/>
        </w:rPr>
        <w:t xml:space="preserve">&lt;</w:t>
      </w:r>
      <w:r>
        <w:rPr>
          <w:rStyle w:val="NormalTok"/>
        </w:rPr>
        <w:t xml:space="preserve">Void</w:t>
      </w:r>
      <w:r>
        <w:rPr>
          <w:rStyle w:val="OperatorTok"/>
        </w:rPr>
        <w:t xml:space="preserve">&gt;</w:t>
      </w:r>
      <w:r>
        <w:rPr>
          <w:rStyle w:val="NormalTok"/>
        </w:rPr>
        <w:t xml:space="preserve"> read</w:t>
      </w:r>
      <w:r>
        <w:rPr>
          <w:rStyle w:val="OperatorTok"/>
        </w:rPr>
        <w:t xml:space="preserve">(</w:t>
      </w:r>
      <w:r>
        <w:rPr>
          <w:rStyle w:val="NormalTok"/>
        </w:rPr>
        <w:t xml:space="preserve">FileID file</w:t>
      </w:r>
      <w:r>
        <w:rPr>
          <w:rStyle w:val="OperatorTok"/>
        </w:rPr>
        <w:t xml:space="preserve">,</w:t>
      </w:r>
      <w:r>
        <w:rPr>
          <w:rStyle w:val="NormalTok"/>
        </w:rPr>
        <w:t xml:space="preserve"> offset</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Simulate disk latency (10ms HDD, 0.1ms SSD)</w:t>
      </w:r>
      <w:r>
        <w:br/>
      </w:r>
      <w:r>
        <w:rPr>
          <w:rStyle w:val="NormalTok"/>
        </w:rPr>
        <w:t xml:space="preserve">        </w:t>
      </w:r>
      <w:r>
        <w:rPr>
          <w:rStyle w:val="CommentTok"/>
        </w:rPr>
        <w:t xml:space="preserve">// With probability p, return I/O error</w:t>
      </w:r>
      <w:r>
        <w:br/>
      </w:r>
      <w:r>
        <w:rPr>
          <w:rStyle w:val="NormalTok"/>
        </w:rPr>
        <w:t xml:space="preserve">        sim</w:t>
      </w:r>
      <w:r>
        <w:rPr>
          <w:rStyle w:val="OperatorTok"/>
        </w:rPr>
        <w:t xml:space="preserve">.</w:t>
      </w:r>
      <w:r>
        <w:rPr>
          <w:rStyle w:val="NormalTok"/>
        </w:rPr>
        <w:t xml:space="preserve">delay</w:t>
      </w:r>
      <w:r>
        <w:rPr>
          <w:rStyle w:val="OperatorTok"/>
        </w:rPr>
        <w:t xml:space="preserve">(</w:t>
      </w:r>
      <w:r>
        <w:rPr>
          <w:rStyle w:val="NormalTok"/>
        </w:rPr>
        <w:t xml:space="preserve">diskLatency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Results:</w:t>
      </w:r>
    </w:p>
    <w:p>
      <w:pPr>
        <w:pStyle w:val="BodyText"/>
      </w:pPr>
      <w:r>
        <w:t xml:space="preserve">FoundationDB has not had a data-loss bug in production since 2014. The simulation runs 1 billion+ operations per test cycle and catches bugs that would be impossible to reproduce in non-deterministic testing.</w:t>
      </w:r>
    </w:p>
    <w:bookmarkEnd w:id="32"/>
    <w:bookmarkStart w:id="33" w:name="cockroachdbs-metamorphic-testing"/>
    <w:p>
      <w:pPr>
        <w:pStyle w:val="Heading3"/>
      </w:pPr>
      <w:r>
        <w:t xml:space="preserve">2.1.2 CockroachDB’s Metamorphic Testing</w:t>
      </w:r>
    </w:p>
    <w:p>
      <w:pPr>
        <w:pStyle w:val="FirstParagraph"/>
      </w:pPr>
      <w:r>
        <w:t xml:space="preserve">CockroachDB uses a different but complementary approach called metamorphic testing. Instead of simulating the entire system, it runs multiple instances of the database with different configurations and compares results.</w:t>
      </w:r>
    </w:p>
    <w:p>
      <w:pPr>
        <w:pStyle w:val="BodyText"/>
      </w:pPr>
      <w:r>
        <w:rPr>
          <w:b/>
          <w:bCs/>
        </w:rPr>
        <w:t xml:space="preserve">Metamorphic Testing:</w:t>
      </w:r>
    </w:p>
    <w:p>
      <w:pPr>
        <w:numPr>
          <w:ilvl w:val="0"/>
          <w:numId w:val="1023"/>
        </w:numPr>
      </w:pPr>
      <w:r>
        <w:rPr>
          <w:b/>
          <w:bCs/>
        </w:rPr>
        <w:t xml:space="preserve">Run the same workload</w:t>
      </w:r>
      <w:r>
        <w:t xml:space="preserve"> </w:t>
      </w:r>
      <w:r>
        <w:t xml:space="preserve">against multiple CockroachDB clusters with different configurations:</w:t>
      </w:r>
    </w:p>
    <w:p>
      <w:pPr>
        <w:pStyle w:val="Compact"/>
        <w:numPr>
          <w:ilvl w:val="1"/>
          <w:numId w:val="1024"/>
        </w:numPr>
      </w:pPr>
      <w:r>
        <w:t xml:space="preserve">Different numbers of nodes (3, 5, 7)</w:t>
      </w:r>
    </w:p>
    <w:p>
      <w:pPr>
        <w:pStyle w:val="Compact"/>
        <w:numPr>
          <w:ilvl w:val="1"/>
          <w:numId w:val="1024"/>
        </w:numPr>
      </w:pPr>
      <w:r>
        <w:t xml:space="preserve">Different replication factors (3, 5)</w:t>
      </w:r>
    </w:p>
    <w:p>
      <w:pPr>
        <w:pStyle w:val="Compact"/>
        <w:numPr>
          <w:ilvl w:val="1"/>
          <w:numId w:val="1024"/>
        </w:numPr>
      </w:pPr>
      <w:r>
        <w:t xml:space="preserve">Different leaseholder placement strategies</w:t>
      </w:r>
    </w:p>
    <w:p>
      <w:pPr>
        <w:pStyle w:val="Compact"/>
        <w:numPr>
          <w:ilvl w:val="1"/>
          <w:numId w:val="1024"/>
        </w:numPr>
      </w:pPr>
      <w:r>
        <w:t xml:space="preserve">Different network latencies</w:t>
      </w:r>
    </w:p>
    <w:p>
      <w:pPr>
        <w:numPr>
          <w:ilvl w:val="0"/>
          <w:numId w:val="1023"/>
        </w:numPr>
      </w:pPr>
      <w:r>
        <w:rPr>
          <w:b/>
          <w:bCs/>
        </w:rPr>
        <w:t xml:space="preserve">Compare results:</w:t>
      </w:r>
      <w:r>
        <w:t xml:space="preserve"> </w:t>
      </w:r>
      <w:r>
        <w:t xml:space="preserve">If two configurations produce different results for the same query, one of them has a bug.</w:t>
      </w:r>
    </w:p>
    <w:p>
      <w:pPr>
        <w:numPr>
          <w:ilvl w:val="0"/>
          <w:numId w:val="1023"/>
        </w:numPr>
      </w:pPr>
      <w:r>
        <w:rPr>
          <w:b/>
          <w:bCs/>
        </w:rPr>
        <w:t xml:space="preserve">Differential testing:</w:t>
      </w:r>
      <w:r>
        <w:t xml:space="preserve"> </w:t>
      </w:r>
      <w:r>
        <w:t xml:space="preserve">Run the same SQL against CockroachDB and a reference database (PostgreSQL). If results differ, CockroachDB has a correctness bug.</w:t>
      </w:r>
    </w:p>
    <w:p>
      <w:pPr>
        <w:numPr>
          <w:ilvl w:val="0"/>
          <w:numId w:val="1023"/>
        </w:numPr>
      </w:pPr>
      <w:r>
        <w:rPr>
          <w:b/>
          <w:bCs/>
        </w:rPr>
        <w:t xml:space="preserve">TLP (TLa+ Proof):</w:t>
      </w:r>
      <w:r>
        <w:t xml:space="preserve"> </w:t>
      </w:r>
      <w:r>
        <w:t xml:space="preserve">CockroachDB has formal specifications of key algorithms (transaction recovery, range split/merge) verified with TLA+.</w:t>
      </w:r>
    </w:p>
    <w:bookmarkEnd w:id="33"/>
    <w:bookmarkStart w:id="34" w:name="jepsen-testing-methodology"/>
    <w:p>
      <w:pPr>
        <w:pStyle w:val="Heading3"/>
      </w:pPr>
      <w:r>
        <w:t xml:space="preserve">2.1.3 Jepsen Testing Methodology</w:t>
      </w:r>
    </w:p>
    <w:p>
      <w:pPr>
        <w:pStyle w:val="FirstParagraph"/>
      </w:pPr>
      <w:r>
        <w:t xml:space="preserve">Jepsen (by Kyle Kingsbury/Aphyr) is an independent testing framework that evaluates distributed databases for consistency anomalies under fault conditions.</w:t>
      </w:r>
    </w:p>
    <w:p>
      <w:pPr>
        <w:pStyle w:val="BodyText"/>
      </w:pPr>
      <w:r>
        <w:rPr>
          <w:b/>
          <w:bCs/>
        </w:rPr>
        <w:t xml:space="preserve">Methodology:</w:t>
      </w:r>
    </w:p>
    <w:p>
      <w:pPr>
        <w:pStyle w:val="Compact"/>
        <w:numPr>
          <w:ilvl w:val="0"/>
          <w:numId w:val="1025"/>
        </w:numPr>
      </w:pPr>
      <w:r>
        <w:rPr>
          <w:b/>
          <w:bCs/>
        </w:rPr>
        <w:t xml:space="preserve">Set up a cluster</w:t>
      </w:r>
      <w:r>
        <w:t xml:space="preserve"> </w:t>
      </w:r>
      <w:r>
        <w:t xml:space="preserve">of the database under test.</w:t>
      </w:r>
    </w:p>
    <w:p>
      <w:pPr>
        <w:pStyle w:val="Compact"/>
        <w:numPr>
          <w:ilvl w:val="0"/>
          <w:numId w:val="1025"/>
        </w:numPr>
      </w:pPr>
      <w:r>
        <w:rPr>
          <w:b/>
          <w:bCs/>
        </w:rPr>
        <w:t xml:space="preserve">Generate concurrent operations</w:t>
      </w:r>
      <w:r>
        <w:t xml:space="preserve"> </w:t>
      </w:r>
      <w:r>
        <w:t xml:space="preserve">(reads, writes, transactions) against the cluster.</w:t>
      </w:r>
    </w:p>
    <w:p>
      <w:pPr>
        <w:pStyle w:val="Compact"/>
        <w:numPr>
          <w:ilvl w:val="0"/>
          <w:numId w:val="1025"/>
        </w:numPr>
      </w:pPr>
      <w:r>
        <w:rPr>
          <w:b/>
          <w:bCs/>
        </w:rPr>
        <w:t xml:space="preserve">Inject faults:</w:t>
      </w:r>
      <w:r>
        <w:t xml:space="preserve"> </w:t>
      </w:r>
      <w:r>
        <w:t xml:space="preserve">Network partitions, node kills, clock skew, disk failures.</w:t>
      </w:r>
    </w:p>
    <w:p>
      <w:pPr>
        <w:pStyle w:val="Compact"/>
        <w:numPr>
          <w:ilvl w:val="0"/>
          <w:numId w:val="1025"/>
        </w:numPr>
      </w:pPr>
      <w:r>
        <w:rPr>
          <w:b/>
          <w:bCs/>
        </w:rPr>
        <w:t xml:space="preserve">Collect a history</w:t>
      </w:r>
      <w:r>
        <w:t xml:space="preserve"> </w:t>
      </w:r>
      <w:r>
        <w:t xml:space="preserve">of all operations and their results.</w:t>
      </w:r>
    </w:p>
    <w:p>
      <w:pPr>
        <w:pStyle w:val="Compact"/>
        <w:numPr>
          <w:ilvl w:val="0"/>
          <w:numId w:val="1025"/>
        </w:numPr>
      </w:pPr>
      <w:r>
        <w:rPr>
          <w:b/>
          <w:bCs/>
        </w:rPr>
        <w:t xml:space="preserve">Analyze the history</w:t>
      </w:r>
      <w:r>
        <w:t xml:space="preserve"> </w:t>
      </w:r>
      <w:r>
        <w:t xml:space="preserve">using linearizability checking (Knossos) to find consistency violations.</w:t>
      </w:r>
    </w:p>
    <w:p>
      <w:pPr>
        <w:pStyle w:val="FirstParagraph"/>
      </w:pPr>
      <w:r>
        <w:rPr>
          <w:b/>
          <w:bCs/>
        </w:rPr>
        <w:t xml:space="preserve">Key Findings:</w:t>
      </w:r>
    </w:p>
    <w:p>
      <w:pPr>
        <w:pStyle w:val="BodyText"/>
      </w:pPr>
      <w:r>
        <w:t xml:space="preserve">Jepsen has found consistency bugs in virtually every distributed database tested, including:</w:t>
      </w:r>
      <w:r>
        <w:t xml:space="preserve"> </w:t>
      </w:r>
      <w:r>
        <w:t xml:space="preserve">- MongoDB (2013, 2015, 2020): Lost updates, stale reads under partition</w:t>
      </w:r>
      <w:r>
        <w:t xml:space="preserve"> </w:t>
      </w:r>
      <w:r>
        <w:t xml:space="preserve">- Redis Cluster (2016): Split-brain, lost writes</w:t>
      </w:r>
      <w:r>
        <w:t xml:space="preserve"> </w:t>
      </w:r>
      <w:r>
        <w:t xml:space="preserve">- Cassandra (2013, 2020): Lost writes, stale reads</w:t>
      </w:r>
      <w:r>
        <w:t xml:space="preserve"> </w:t>
      </w:r>
      <w:r>
        <w:t xml:space="preserve">- etcd (2017): Stale reads under partition (fixed)</w:t>
      </w:r>
      <w:r>
        <w:t xml:space="preserve"> </w:t>
      </w:r>
      <w:r>
        <w:t xml:space="preserve">- RabbitMQ (2014): Lost messages under partition</w:t>
      </w:r>
      <w:r>
        <w:t xml:space="preserve"> </w:t>
      </w:r>
      <w:r>
        <w:t xml:space="preserve">- Dgraph (2018): Lost updates, stale reads</w:t>
      </w:r>
    </w:p>
    <w:p>
      <w:pPr>
        <w:pStyle w:val="BodyText"/>
      </w:pPr>
      <w:r>
        <w:rPr>
          <w:b/>
          <w:bCs/>
        </w:rPr>
        <w:t xml:space="preserve">Linearizability Checking:</w:t>
      </w:r>
    </w:p>
    <w:p>
      <w:pPr>
        <w:pStyle w:val="BodyText"/>
      </w:pPr>
      <w:r>
        <w:t xml:space="preserve">Jepsen uses the Knossos checker, which implements the Wing &amp; Gong algorithm for linearizability verification. Given a concurrent history of operations, it determines whether there exists a sequential interleaving that:</w:t>
      </w:r>
      <w:r>
        <w:t xml:space="preserve"> </w:t>
      </w:r>
      <w:r>
        <w:t xml:space="preserve">1. Respects the real-time ordering of non-overlapping operations.</w:t>
      </w:r>
      <w:r>
        <w:t xml:space="preserve"> </w:t>
      </w:r>
      <w:r>
        <w:t xml:space="preserve">2. Satisfies the sequential specification of each operation.</w:t>
      </w:r>
    </w:p>
    <w:p>
      <w:pPr>
        <w:pStyle w:val="BodyText"/>
      </w:pPr>
      <w:r>
        <w:t xml:space="preserve">This is computationally expensive (NP-complete in the general case) but tractable for small histories (thousands of operations).</w:t>
      </w:r>
    </w:p>
    <w:bookmarkEnd w:id="34"/>
    <w:bookmarkStart w:id="35" w:name="rust-turmoil-framework"/>
    <w:p>
      <w:pPr>
        <w:pStyle w:val="Heading3"/>
      </w:pPr>
      <w:r>
        <w:t xml:space="preserve">2.1.4 Rust Turmoil Framework</w:t>
      </w:r>
    </w:p>
    <w:p>
      <w:pPr>
        <w:pStyle w:val="FirstParagraph"/>
      </w:pPr>
      <w:r>
        <w:t xml:space="preserve">Turmoil is a deterministic simulation framework for Rust distributed systems, developed by the Tokio team. It provides a simulated network mesh and timer system that enables deterministic testing of distributed protocols.</w:t>
      </w:r>
    </w:p>
    <w:p>
      <w:pPr>
        <w:pStyle w:val="BodyText"/>
      </w:pPr>
      <w:r>
        <w:rPr>
          <w:b/>
          <w:bCs/>
        </w:rPr>
        <w:t xml:space="preserve">Key Features:</w:t>
      </w:r>
    </w:p>
    <w:p>
      <w:pPr>
        <w:pStyle w:val="Compact"/>
        <w:numPr>
          <w:ilvl w:val="0"/>
          <w:numId w:val="1026"/>
        </w:numPr>
      </w:pPr>
      <w:r>
        <w:rPr>
          <w:b/>
          <w:bCs/>
        </w:rPr>
        <w:t xml:space="preserve">Simulated network:</w:t>
      </w:r>
      <w:r>
        <w:t xml:space="preserve"> </w:t>
      </w:r>
      <w:r>
        <w:t xml:space="preserve">All network I/O goes through a simulated mesh. The test controls message delivery order, latency, and loss.</w:t>
      </w:r>
    </w:p>
    <w:p>
      <w:pPr>
        <w:pStyle w:val="Compact"/>
        <w:numPr>
          <w:ilvl w:val="0"/>
          <w:numId w:val="1026"/>
        </w:numPr>
      </w:pPr>
      <w:r>
        <w:rPr>
          <w:b/>
          <w:bCs/>
        </w:rPr>
        <w:t xml:space="preserve">Deterministic timers:</w:t>
      </w:r>
      <w:r>
        <w:t xml:space="preserve"> </w:t>
      </w:r>
      <w:r>
        <w:t xml:space="preserve">Timer operations resolve in simulation time, not wall-clock time.</w:t>
      </w:r>
    </w:p>
    <w:p>
      <w:pPr>
        <w:pStyle w:val="Compact"/>
        <w:numPr>
          <w:ilvl w:val="0"/>
          <w:numId w:val="1026"/>
        </w:numPr>
      </w:pPr>
      <w:r>
        <w:rPr>
          <w:b/>
          <w:bCs/>
        </w:rPr>
        <w:t xml:space="preserve">Host abstraction:</w:t>
      </w:r>
      <w:r>
        <w:t xml:space="preserve"> </w:t>
      </w:r>
      <w:r>
        <w:t xml:space="preserve">Each simulated host has its own network interface and can crash/restart independently.</w:t>
      </w:r>
    </w:p>
    <w:p>
      <w:pPr>
        <w:pStyle w:val="Compact"/>
        <w:numPr>
          <w:ilvl w:val="0"/>
          <w:numId w:val="1026"/>
        </w:numPr>
      </w:pPr>
      <w:r>
        <w:rPr>
          <w:b/>
          <w:bCs/>
        </w:rPr>
        <w:t xml:space="preserve">Hold/Release:</w:t>
      </w:r>
      <w:r>
        <w:t xml:space="preserve"> </w:t>
      </w:r>
      <w:r>
        <w:t xml:space="preserve">The test can</w:t>
      </w:r>
      <w:r>
        <w:t xml:space="preserve"> </w:t>
      </w:r>
      <w:r>
        <w:t xml:space="preserve">“</w:t>
      </w:r>
      <w:r>
        <w:t xml:space="preserve">hold</w:t>
      </w:r>
      <w:r>
        <w:t xml:space="preserve">”</w:t>
      </w:r>
      <w:r>
        <w:t xml:space="preserve"> </w:t>
      </w:r>
      <w:r>
        <w:t xml:space="preserve">messages between specific hosts (simulating partitions) and</w:t>
      </w:r>
      <w:r>
        <w:t xml:space="preserve"> </w:t>
      </w:r>
      <w:r>
        <w:t xml:space="preserve">“</w:t>
      </w:r>
      <w:r>
        <w:t xml:space="preserve">release</w:t>
      </w:r>
      <w:r>
        <w:t xml:space="preserve">”</w:t>
      </w:r>
      <w:r>
        <w:t xml:space="preserve"> </w:t>
      </w:r>
      <w:r>
        <w:t xml:space="preserve">them later.</w:t>
      </w:r>
    </w:p>
    <w:p>
      <w:pPr>
        <w:pStyle w:val="SourceCode"/>
      </w:pPr>
      <w:r>
        <w:rPr>
          <w:rStyle w:val="CommentTok"/>
        </w:rPr>
        <w:t xml:space="preserve">// Turmoil example (Rust)</w:t>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test_leader_election_under_partition()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turmoil::Builder::</w:t>
      </w:r>
      <w:r>
        <w:rPr>
          <w:rStyle w:val="NormalTok"/>
        </w:rPr>
        <w:t xml:space="preserve">new()</w:t>
      </w:r>
      <w:r>
        <w:br/>
      </w:r>
      <w:r>
        <w:rPr>
          <w:rStyle w:val="NormalTok"/>
        </w:rPr>
        <w:t xml:space="preserve">        </w:t>
      </w:r>
      <w:r>
        <w:rPr>
          <w:rStyle w:val="OperatorTok"/>
        </w:rPr>
        <w:t xml:space="preserve">.</w:t>
      </w:r>
      <w:r>
        <w:rPr>
          <w:rStyle w:val="NormalTok"/>
        </w:rPr>
        <w:t xml:space="preserve">hosts(</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CommentTok"/>
        </w:rPr>
        <w:t xml:space="preserve">// Host 0 starts as leader</w:t>
      </w:r>
      <w:r>
        <w:br/>
      </w:r>
      <w:r>
        <w:rPr>
          <w:rStyle w:val="NormalTok"/>
        </w:rPr>
        <w:t xml:space="preserve">    sim</w:t>
      </w:r>
      <w:r>
        <w:rPr>
          <w:rStyle w:val="OperatorTok"/>
        </w:rPr>
        <w:t xml:space="preserve">.</w:t>
      </w:r>
      <w:r>
        <w:rPr>
          <w:rStyle w:val="NormalTok"/>
        </w:rPr>
        <w:t xml:space="preserve">host(</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run_raft(h</w:t>
      </w:r>
      <w:r>
        <w:rPr>
          <w:rStyle w:val="OperatorTok"/>
        </w:rPr>
        <w:t xml:space="preserve">,</w:t>
      </w:r>
      <w:r>
        <w:rPr>
          <w:rStyle w:val="NormalTok"/>
        </w:rPr>
        <w:t xml:space="preserve"> </w:t>
      </w:r>
      <w:r>
        <w:rPr>
          <w:rStyle w:val="PreprocessorTok"/>
        </w:rPr>
        <w:t xml:space="preserve">Role::</w:t>
      </w:r>
      <w:r>
        <w:rPr>
          <w:rStyle w:val="NormalTok"/>
        </w:rPr>
        <w:t xml:space="preserve">Leader)</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Partition hosts 0-1 from hosts 2-4</w:t>
      </w:r>
      <w:r>
        <w:br/>
      </w:r>
      <w:r>
        <w:rPr>
          <w:rStyle w:val="NormalTok"/>
        </w:rPr>
        <w:t xml:space="preserve">    sim</w:t>
      </w:r>
      <w:r>
        <w:rPr>
          <w:rStyle w:val="OperatorTok"/>
        </w:rPr>
        <w:t xml:space="preserve">.</w:t>
      </w:r>
      <w:r>
        <w:rPr>
          <w:rStyle w:val="NormalTok"/>
        </w:rPr>
        <w:t xml:space="preserve">partition(</w:t>
      </w:r>
      <w:r>
        <w:rPr>
          <w:rStyle w:val="PreprocessorTok"/>
        </w:rPr>
        <w:t xml:space="preserve">vec!</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br/>
      </w:r>
      <w:r>
        <w:rPr>
          <w:rStyle w:val="NormalTok"/>
        </w:rPr>
        <w:t xml:space="preserve">    </w:t>
      </w:r>
      <w:r>
        <w:rPr>
          <w:rStyle w:val="CommentTok"/>
        </w:rPr>
        <w:t xml:space="preserve">// Hosts 2-4 should elect a new leader</w:t>
      </w:r>
      <w:r>
        <w:br/>
      </w:r>
      <w:r>
        <w:rPr>
          <w:rStyle w:val="NormalTok"/>
        </w:rPr>
        <w:t xml:space="preserve">    sim</w:t>
      </w:r>
      <w:r>
        <w:rPr>
          <w:rStyle w:val="OperatorTok"/>
        </w:rPr>
        <w:t xml:space="preserve">.</w:t>
      </w:r>
      <w:r>
        <w:rPr>
          <w:rStyle w:val="NormalTok"/>
        </w:rPr>
        <w:t xml:space="preserve">run_until(</w:t>
      </w:r>
      <w:r>
        <w:rPr>
          <w:rStyle w:val="OperatorTok"/>
        </w:rPr>
        <w:t xml:space="preserve">||</w:t>
      </w:r>
      <w:r>
        <w:rPr>
          <w:rStyle w:val="NormalTok"/>
        </w:rPr>
        <w:t xml:space="preserve"> </w:t>
      </w:r>
      <w:r>
        <w:rPr>
          <w:rStyle w:val="OperatorTok"/>
        </w:rPr>
        <w:t xml:space="preserve">{</w:t>
      </w:r>
      <w:r>
        <w:br/>
      </w:r>
      <w:r>
        <w:rPr>
          <w:rStyle w:val="NormalTok"/>
        </w:rPr>
        <w:t xml:space="preserve">        sim</w:t>
      </w:r>
      <w:r>
        <w:rPr>
          <w:rStyle w:val="OperatorTok"/>
        </w:rPr>
        <w:t xml:space="preserve">.</w:t>
      </w:r>
      <w:r>
        <w:rPr>
          <w:rStyle w:val="NormalTok"/>
        </w:rPr>
        <w:t xml:space="preserve">host(</w:t>
      </w:r>
      <w:r>
        <w:rPr>
          <w:rStyle w:val="DecValTok"/>
        </w:rPr>
        <w:t xml:space="preserve">2</w:t>
      </w:r>
      <w:r>
        <w:rPr>
          <w:rStyle w:val="NormalTok"/>
        </w:rPr>
        <w:t xml:space="preserve">)</w:t>
      </w:r>
      <w:r>
        <w:rPr>
          <w:rStyle w:val="OperatorTok"/>
        </w:rPr>
        <w:t xml:space="preserve">.</w:t>
      </w:r>
      <w:r>
        <w:rPr>
          <w:rStyle w:val="NormalTok"/>
        </w:rPr>
        <w:t xml:space="preserve">role </w:t>
      </w:r>
      <w:r>
        <w:rPr>
          <w:rStyle w:val="OperatorTok"/>
        </w:rPr>
        <w:t xml:space="preserve">==</w:t>
      </w:r>
      <w:r>
        <w:rPr>
          <w:rStyle w:val="NormalTok"/>
        </w:rPr>
        <w:t xml:space="preserve"> </w:t>
      </w:r>
      <w:r>
        <w:rPr>
          <w:rStyle w:val="PreprocessorTok"/>
        </w:rPr>
        <w:t xml:space="preserve">Role::</w:t>
      </w:r>
      <w:r>
        <w:rPr>
          <w:rStyle w:val="NormalTok"/>
        </w:rPr>
        <w:t xml:space="preserve">Leader</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Heal partition — verify cluster converges</w:t>
      </w:r>
      <w:r>
        <w:br/>
      </w:r>
      <w:r>
        <w:rPr>
          <w:rStyle w:val="NormalTok"/>
        </w:rPr>
        <w:t xml:space="preserve">    sim</w:t>
      </w:r>
      <w:r>
        <w:rPr>
          <w:rStyle w:val="OperatorTok"/>
        </w:rPr>
        <w:t xml:space="preserve">.</w:t>
      </w:r>
      <w:r>
        <w:rPr>
          <w:rStyle w:val="NormalTok"/>
        </w:rPr>
        <w:t xml:space="preserve">heal_partition(</w:t>
      </w:r>
      <w:r>
        <w:rPr>
          <w:rStyle w:val="PreprocessorTok"/>
        </w:rPr>
        <w:t xml:space="preserve">vec!</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run_until(</w:t>
      </w:r>
      <w:r>
        <w:rPr>
          <w:rStyle w:val="OperatorTok"/>
        </w:rPr>
        <w:t xml:space="preserve">||</w:t>
      </w:r>
      <w:r>
        <w:rPr>
          <w:rStyle w:val="NormalTok"/>
        </w:rPr>
        <w:t xml:space="preserve"> cluster_is_consistent(</w:t>
      </w:r>
      <w:r>
        <w:rPr>
          <w:rStyle w:val="OperatorTok"/>
        </w:rPr>
        <w:t xml:space="preserve">&amp;</w:t>
      </w:r>
      <w:r>
        <w:rPr>
          <w:rStyle w:val="NormalTok"/>
        </w:rPr>
        <w:t xml:space="preserve">sim))</w:t>
      </w:r>
      <w:r>
        <w:rPr>
          <w:rStyle w:val="OperatorTok"/>
        </w:rPr>
        <w:t xml:space="preserve">;</w:t>
      </w:r>
      <w:r>
        <w:br/>
      </w:r>
      <w:r>
        <w:rPr>
          <w:rStyle w:val="OperatorTok"/>
        </w:rPr>
        <w:t xml:space="preserve">}</w:t>
      </w:r>
    </w:p>
    <w:bookmarkEnd w:id="35"/>
    <w:bookmarkStart w:id="36" w:name="building-dst-for-helix"/>
    <w:p>
      <w:pPr>
        <w:pStyle w:val="Heading3"/>
      </w:pPr>
      <w:r>
        <w:t xml:space="preserve">2.1.5 Building DST for Helix</w:t>
      </w:r>
    </w:p>
    <w:p>
      <w:pPr>
        <w:pStyle w:val="FirstParagraph"/>
      </w:pPr>
      <w:r>
        <w:t xml:space="preserve">Helix’s deterministic simulation framework (</w:t>
      </w:r>
      <w:r>
        <w:rPr>
          <w:rStyle w:val="VerbatimChar"/>
        </w:rPr>
        <w:t xml:space="preserve">pkg/dst/</w:t>
      </w:r>
      <w:r>
        <w:t xml:space="preserve">,</w:t>
      </w:r>
      <w:r>
        <w:t xml:space="preserve"> </w:t>
      </w:r>
      <w:r>
        <w:rPr>
          <w:rStyle w:val="VerbatimChar"/>
        </w:rPr>
        <w:t xml:space="preserve">cmd/dst-sim</w:t>
      </w:r>
      <w:r>
        <w:t xml:space="preserve">) adapts FoundationDB’s approach to the Go ecosystem and Helix’s specific requirements.</w:t>
      </w:r>
    </w:p>
    <w:p>
      <w:pPr>
        <w:pStyle w:val="BodyText"/>
      </w:pPr>
      <w:r>
        <w:rPr>
          <w:b/>
          <w:bCs/>
        </w:rPr>
        <w:t xml:space="preserve">SimTransport Seam:</w:t>
      </w:r>
    </w:p>
    <w:p>
      <w:pPr>
        <w:pStyle w:val="BodyText"/>
      </w:pPr>
      <w:r>
        <w:t xml:space="preserve">The simulation replaces all I/O with a simulated transport:</w:t>
      </w:r>
    </w:p>
    <w:p>
      <w:pPr>
        <w:pStyle w:val="SourceCode"/>
      </w:pPr>
      <w:r>
        <w:rPr>
          <w:rStyle w:val="CommentTok"/>
        </w:rPr>
        <w:t xml:space="preserve">// pkg/dst/transport.go</w:t>
      </w:r>
      <w:r>
        <w:br/>
      </w:r>
      <w:r>
        <w:rPr>
          <w:rStyle w:val="KeywordTok"/>
        </w:rPr>
        <w:t xml:space="preserve">type</w:t>
      </w:r>
      <w:r>
        <w:rPr>
          <w:rStyle w:val="NormalTok"/>
        </w:rPr>
        <w:t xml:space="preserve"> SimTransport </w:t>
      </w:r>
      <w:r>
        <w:rPr>
          <w:rStyle w:val="KeywordTok"/>
        </w:rPr>
        <w:t xml:space="preserve">struct</w:t>
      </w:r>
      <w:r>
        <w:rPr>
          <w:rStyle w:val="NormalTok"/>
        </w:rPr>
        <w:t xml:space="preserve"> </w:t>
      </w:r>
      <w:r>
        <w:rPr>
          <w:rStyle w:val="OperatorTok"/>
        </w:rPr>
        <w:t xml:space="preserve">{</w:t>
      </w:r>
      <w:r>
        <w:br/>
      </w:r>
      <w:r>
        <w:rPr>
          <w:rStyle w:val="NormalTok"/>
        </w:rPr>
        <w:t xml:space="preserve">    sim     </w:t>
      </w:r>
      <w:r>
        <w:rPr>
          <w:rStyle w:val="OperatorTok"/>
        </w:rPr>
        <w:t xml:space="preserve">*</w:t>
      </w:r>
      <w:r>
        <w:rPr>
          <w:rStyle w:val="NormalTok"/>
        </w:rPr>
        <w:t xml:space="preserve">Simulation</w:t>
      </w:r>
      <w:r>
        <w:br/>
      </w:r>
      <w:r>
        <w:rPr>
          <w:rStyle w:val="NormalTok"/>
        </w:rPr>
        <w:t xml:space="preserve">    hostID  </w:t>
      </w:r>
      <w:r>
        <w:rPr>
          <w:rStyle w:val="DataTypeTok"/>
        </w:rPr>
        <w:t xml:space="preserve">string</w:t>
      </w:r>
      <w:r>
        <w:br/>
      </w:r>
      <w:r>
        <w:rPr>
          <w:rStyle w:val="NormalTok"/>
        </w:rPr>
        <w:t xml:space="preserve">    inboxes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Packet  </w:t>
      </w:r>
      <w:r>
        <w:rPr>
          <w:rStyle w:val="CommentTok"/>
        </w:rPr>
        <w:t xml:space="preserve">// hostID → pending packets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SimTransport</w:t>
      </w:r>
      <w:r>
        <w:rPr>
          <w:rStyle w:val="OperatorTok"/>
        </w:rPr>
        <w:t xml:space="preserve">)</w:t>
      </w:r>
      <w:r>
        <w:rPr>
          <w:rStyle w:val="NormalTok"/>
        </w:rPr>
        <w:t xml:space="preserve"> Send</w:t>
      </w:r>
      <w:r>
        <w:rPr>
          <w:rStyle w:val="OperatorTok"/>
        </w:rPr>
        <w:t xml:space="preserve">(</w:t>
      </w:r>
      <w:r>
        <w:rPr>
          <w:rStyle w:val="NormalTok"/>
        </w:rPr>
        <w:t xml:space="preserve">to </w:t>
      </w:r>
      <w:r>
        <w:rPr>
          <w:rStyle w:val="DataTypeTok"/>
        </w:rPr>
        <w:t xml:space="preserve">string</w:t>
      </w:r>
      <w:r>
        <w:rPr>
          <w:rStyle w:val="OperatorTok"/>
        </w:rPr>
        <w:t xml:space="preserve">,</w:t>
      </w:r>
      <w:r>
        <w:rPr>
          <w:rStyle w:val="NormalTok"/>
        </w:rPr>
        <w:t xml:space="preserve"> msg proto</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latency </w:t>
      </w:r>
      <w:r>
        <w:rPr>
          <w:rStyle w:val="OperatorTok"/>
        </w:rPr>
        <w:t xml:space="preserve">:=</w:t>
      </w:r>
      <w:r>
        <w:rPr>
          <w:rStyle w:val="NormalTok"/>
        </w:rPr>
        <w:t xml:space="preserve"> t</w:t>
      </w:r>
      <w:r>
        <w:rPr>
          <w:rStyle w:val="OperatorTok"/>
        </w:rPr>
        <w:t xml:space="preserve">.</w:t>
      </w:r>
      <w:r>
        <w:rPr>
          <w:rStyle w:val="NormalTok"/>
        </w:rPr>
        <w:t xml:space="preserve">sim</w:t>
      </w:r>
      <w:r>
        <w:rPr>
          <w:rStyle w:val="OperatorTok"/>
        </w:rPr>
        <w:t xml:space="preserve">.</w:t>
      </w:r>
      <w:r>
        <w:rPr>
          <w:rStyle w:val="NormalTok"/>
        </w:rPr>
        <w:t xml:space="preserve">networkLatency</w:t>
      </w:r>
      <w:r>
        <w:rPr>
          <w:rStyle w:val="OperatorTok"/>
        </w:rPr>
        <w:t xml:space="preserve">(</w:t>
      </w:r>
      <w:r>
        <w:rPr>
          <w:rStyle w:val="NormalTok"/>
        </w:rPr>
        <w:t xml:space="preserve">t</w:t>
      </w:r>
      <w:r>
        <w:rPr>
          <w:rStyle w:val="OperatorTok"/>
        </w:rPr>
        <w:t xml:space="preserve">.</w:t>
      </w:r>
      <w:r>
        <w:rPr>
          <w:rStyle w:val="NormalTok"/>
        </w:rPr>
        <w:t xml:space="preserve">hostID</w:t>
      </w:r>
      <w:r>
        <w:rPr>
          <w:rStyle w:val="OperatorTok"/>
        </w:rPr>
        <w:t xml:space="preserve">,</w:t>
      </w:r>
      <w:r>
        <w:rPr>
          <w:rStyle w:val="NormalTok"/>
        </w:rPr>
        <w:t xml:space="preserve"> to</w:t>
      </w:r>
      <w:r>
        <w:rPr>
          <w:rStyle w:val="OperatorTok"/>
        </w:rPr>
        <w:t xml:space="preserve">)</w:t>
      </w:r>
      <w:r>
        <w:br/>
      </w:r>
      <w:r>
        <w:rPr>
          <w:rStyle w:val="NormalTok"/>
        </w:rPr>
        <w:t xml:space="preserve">    deliveryTime </w:t>
      </w:r>
      <w:r>
        <w:rPr>
          <w:rStyle w:val="OperatorTok"/>
        </w:rPr>
        <w:t xml:space="preserve">:=</w:t>
      </w:r>
      <w:r>
        <w:rPr>
          <w:rStyle w:val="NormalTok"/>
        </w:rPr>
        <w:t xml:space="preserve"> t</w:t>
      </w:r>
      <w:r>
        <w:rPr>
          <w:rStyle w:val="OperatorTok"/>
        </w:rPr>
        <w:t xml:space="preserve">.</w:t>
      </w:r>
      <w:r>
        <w:rPr>
          <w:rStyle w:val="NormalTok"/>
        </w:rPr>
        <w:t xml:space="preserve">sim</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latency</w:t>
      </w:r>
      <w:r>
        <w:rPr>
          <w:rStyle w:val="OperatorTok"/>
        </w:rPr>
        <w:t xml:space="preserve">)</w:t>
      </w:r>
      <w:r>
        <w:br/>
      </w:r>
      <w:r>
        <w:br/>
      </w:r>
      <w:r>
        <w:rPr>
          <w:rStyle w:val="NormalTok"/>
        </w:rPr>
        <w:t xml:space="preserve">    packet </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From</w:t>
      </w:r>
      <w:r>
        <w:rPr>
          <w:rStyle w:val="OperatorTok"/>
        </w:rPr>
        <w:t xml:space="preserve">:</w:t>
      </w:r>
      <w:r>
        <w:rPr>
          <w:rStyle w:val="NormalTok"/>
        </w:rPr>
        <w:t xml:space="preserve">    t</w:t>
      </w:r>
      <w:r>
        <w:rPr>
          <w:rStyle w:val="OperatorTok"/>
        </w:rPr>
        <w:t xml:space="preserve">.</w:t>
      </w:r>
      <w:r>
        <w:rPr>
          <w:rStyle w:val="NormalTok"/>
        </w:rPr>
        <w:t xml:space="preserve">hostID</w:t>
      </w:r>
      <w:r>
        <w:rPr>
          <w:rStyle w:val="OperatorTok"/>
        </w:rPr>
        <w:t xml:space="preserve">,</w:t>
      </w:r>
      <w:r>
        <w:br/>
      </w:r>
      <w:r>
        <w:rPr>
          <w:rStyle w:val="NormalTok"/>
        </w:rPr>
        <w:t xml:space="preserve">        To</w:t>
      </w:r>
      <w:r>
        <w:rPr>
          <w:rStyle w:val="OperatorTok"/>
        </w:rPr>
        <w:t xml:space="preserve">:</w:t>
      </w:r>
      <w:r>
        <w:rPr>
          <w:rStyle w:val="NormalTok"/>
        </w:rPr>
        <w:t xml:space="preserve">      to</w:t>
      </w:r>
      <w:r>
        <w:rPr>
          <w:rStyle w:val="OperatorTok"/>
        </w:rPr>
        <w:t xml:space="preserve">,</w:t>
      </w:r>
      <w:r>
        <w:br/>
      </w:r>
      <w:r>
        <w:rPr>
          <w:rStyle w:val="NormalTok"/>
        </w:rPr>
        <w:t xml:space="preserve">        Message</w:t>
      </w:r>
      <w:r>
        <w:rPr>
          <w:rStyle w:val="OperatorTok"/>
        </w:rPr>
        <w:t xml:space="preserve">:</w:t>
      </w:r>
      <w:r>
        <w:rPr>
          <w:rStyle w:val="NormalTok"/>
        </w:rPr>
        <w:t xml:space="preserve"> msg</w:t>
      </w:r>
      <w:r>
        <w:rPr>
          <w:rStyle w:val="OperatorTok"/>
        </w:rPr>
        <w:t xml:space="preserve">,</w:t>
      </w:r>
      <w:r>
        <w:br/>
      </w:r>
      <w:r>
        <w:rPr>
          <w:rStyle w:val="NormalTok"/>
        </w:rPr>
        <w:t xml:space="preserve">        DeliverAt</w:t>
      </w:r>
      <w:r>
        <w:rPr>
          <w:rStyle w:val="OperatorTok"/>
        </w:rPr>
        <w:t xml:space="preserve">:</w:t>
      </w:r>
      <w:r>
        <w:rPr>
          <w:rStyle w:val="NormalTok"/>
        </w:rPr>
        <w:t xml:space="preserve"> deliveryTime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BUGGIFY: maybe drop the packet</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sim</w:t>
      </w:r>
      <w:r>
        <w:rPr>
          <w:rStyle w:val="OperatorTok"/>
        </w:rPr>
        <w:t xml:space="preserve">.</w:t>
      </w:r>
      <w:r>
        <w:rPr>
          <w:rStyle w:val="NormalTok"/>
        </w:rPr>
        <w:t xml:space="preserve">buggify</w:t>
      </w:r>
      <w:r>
        <w:rPr>
          <w:rStyle w:val="OperatorTok"/>
        </w:rPr>
        <w:t xml:space="preserve">(</w:t>
      </w:r>
      <w:r>
        <w:rPr>
          <w:rStyle w:val="StringTok"/>
        </w:rPr>
        <w:t xml:space="preserve">"network_drop"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silent drop</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sim</w:t>
      </w:r>
      <w:r>
        <w:rPr>
          <w:rStyle w:val="OperatorTok"/>
        </w:rPr>
        <w:t xml:space="preserve">.</w:t>
      </w:r>
      <w:r>
        <w:rPr>
          <w:rStyle w:val="NormalTok"/>
        </w:rPr>
        <w:t xml:space="preserve">schedule</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SimTransport</w:t>
      </w:r>
      <w:r>
        <w:rPr>
          <w:rStyle w:val="OperatorTok"/>
        </w:rPr>
        <w:t xml:space="preserve">)</w:t>
      </w:r>
      <w:r>
        <w:rPr>
          <w:rStyle w:val="NormalTok"/>
        </w:rPr>
        <w:t xml:space="preserve"> Receive</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proto</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proto</w:t>
      </w:r>
      <w:r>
        <w:rPr>
          <w:rStyle w:val="OperatorTok"/>
        </w:rPr>
        <w:t xml:space="preserve">.</w:t>
      </w:r>
      <w:r>
        <w:rPr>
          <w:rStyle w:val="NormalTok"/>
        </w:rPr>
        <w:t xml:space="preserve">Message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next scheduled packet</w:t>
      </w:r>
      <w:r>
        <w:br/>
      </w:r>
      <w:r>
        <w:rPr>
          <w:rStyle w:val="NormalTok"/>
        </w:rPr>
        <w:t xml:space="preserve">        packet </w:t>
      </w:r>
      <w:r>
        <w:rPr>
          <w:rStyle w:val="OperatorTok"/>
        </w:rPr>
        <w:t xml:space="preserve">:=</w:t>
      </w:r>
      <w:r>
        <w:rPr>
          <w:rStyle w:val="NormalTok"/>
        </w:rPr>
        <w:t xml:space="preserve"> t</w:t>
      </w:r>
      <w:r>
        <w:rPr>
          <w:rStyle w:val="OperatorTok"/>
        </w:rPr>
        <w:t xml:space="preserve">.</w:t>
      </w:r>
      <w:r>
        <w:rPr>
          <w:rStyle w:val="NormalTok"/>
        </w:rPr>
        <w:t xml:space="preserve">sim</w:t>
      </w:r>
      <w:r>
        <w:rPr>
          <w:rStyle w:val="OperatorTok"/>
        </w:rPr>
        <w:t xml:space="preserve">.</w:t>
      </w:r>
      <w:r>
        <w:rPr>
          <w:rStyle w:val="NormalTok"/>
        </w:rPr>
        <w:t xml:space="preserve">nextPacket</w:t>
      </w:r>
      <w:r>
        <w:rPr>
          <w:rStyle w:val="OperatorTok"/>
        </w:rPr>
        <w:t xml:space="preserve">(</w:t>
      </w:r>
      <w:r>
        <w:rPr>
          <w:rStyle w:val="NormalTok"/>
        </w:rPr>
        <w:t xml:space="preserve">t</w:t>
      </w:r>
      <w:r>
        <w:rPr>
          <w:rStyle w:val="OperatorTok"/>
        </w:rPr>
        <w:t xml:space="preserve">.</w:t>
      </w:r>
      <w:r>
        <w:rPr>
          <w:rStyle w:val="NormalTok"/>
        </w:rPr>
        <w:t xml:space="preserve">hostID</w:t>
      </w:r>
      <w:r>
        <w:rPr>
          <w:rStyle w:val="OperatorTok"/>
        </w:rPr>
        <w:t xml:space="preserve">)</w:t>
      </w:r>
      <w:r>
        <w:br/>
      </w:r>
      <w:r>
        <w:rPr>
          <w:rStyle w:val="NormalTok"/>
        </w:rPr>
        <w:t xml:space="preserve">        ch </w:t>
      </w:r>
      <w:r>
        <w:rPr>
          <w:rStyle w:val="OperatorTok"/>
        </w:rPr>
        <w:t xml:space="preserve">&lt;-</w:t>
      </w:r>
      <w:r>
        <w:rPr>
          <w:rStyle w:val="NormalTok"/>
        </w:rPr>
        <w:t xml:space="preserve"> packet</w:t>
      </w:r>
      <w:r>
        <w:rPr>
          <w:rStyle w:val="OperatorTok"/>
        </w:rPr>
        <w:t xml:space="preserve">.</w:t>
      </w:r>
      <w:r>
        <w:rPr>
          <w:rStyle w:val="NormalTok"/>
        </w:rPr>
        <w:t xml:space="preserve">Message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BUGGIFY Hooks:</w:t>
      </w:r>
    </w:p>
    <w:p>
      <w:pPr>
        <w:pStyle w:val="BodyText"/>
      </w:pPr>
      <w:r>
        <w:t xml:space="preserve">BUGGIFY is a macro/function that returns true with a configured probability, enabling fault injection at any point in the code:</w:t>
      </w:r>
    </w:p>
    <w:p>
      <w:pPr>
        <w:pStyle w:val="SourceCode"/>
      </w:pPr>
      <w:r>
        <w:rPr>
          <w:rStyle w:val="CommentTok"/>
        </w:rPr>
        <w:t xml:space="preserve">// pkg/dst/buggify.go</w:t>
      </w:r>
      <w:r>
        <w:br/>
      </w:r>
      <w:r>
        <w:rPr>
          <w:rStyle w:val="KeywordTok"/>
        </w:rPr>
        <w:t xml:space="preserve">func</w:t>
      </w:r>
      <w:r>
        <w:rPr>
          <w:rStyle w:val="NormalTok"/>
        </w:rPr>
        <w:t xml:space="preserve"> BUGGIFY</w:t>
      </w:r>
      <w:r>
        <w:rPr>
          <w:rStyle w:val="OperatorTok"/>
        </w:rPr>
        <w:t xml:space="preserve">(</w:t>
      </w:r>
      <w:r>
        <w:rPr>
          <w:rStyle w:val="NormalTok"/>
        </w:rPr>
        <w:t xml:space="preserve">label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sim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CommentTok"/>
        </w:rPr>
        <w:t xml:space="preserve">// production mode: never inject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w:t>
      </w:r>
      <w:r>
        <w:rPr>
          <w:rStyle w:val="OperatorTok"/>
        </w:rPr>
        <w:t xml:space="preserve">.</w:t>
      </w:r>
      <w:r>
        <w:rPr>
          <w:rStyle w:val="NormalTok"/>
        </w:rPr>
        <w:t xml:space="preserve">rollDice</w:t>
      </w:r>
      <w:r>
        <w:rPr>
          <w:rStyle w:val="OperatorTok"/>
        </w:rPr>
        <w:t xml:space="preserve">(</w:t>
      </w:r>
      <w:r>
        <w:rPr>
          <w:rStyle w:val="NormalTok"/>
        </w:rPr>
        <w:t xml:space="preserve">label</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1% probability per call</w:t>
      </w:r>
      <w:r>
        <w:br/>
      </w:r>
      <w:r>
        <w:rPr>
          <w:rStyle w:val="OperatorTok"/>
        </w:rPr>
        <w:t xml:space="preserve">}</w:t>
      </w:r>
      <w:r>
        <w:br/>
      </w:r>
      <w:r>
        <w:br/>
      </w:r>
      <w:r>
        <w:rPr>
          <w:rStyle w:val="CommentTok"/>
        </w:rPr>
        <w:t xml:space="preserve">// Usage in production code:</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Node</w:t>
      </w:r>
      <w:r>
        <w:rPr>
          <w:rStyle w:val="OperatorTok"/>
        </w:rPr>
        <w:t xml:space="preserve">)</w:t>
      </w:r>
      <w:r>
        <w:rPr>
          <w:rStyle w:val="NormalTok"/>
        </w:rPr>
        <w:t xml:space="preserve"> SendHeartbeat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BUGGIFY</w:t>
      </w:r>
      <w:r>
        <w:rPr>
          <w:rStyle w:val="OperatorTok"/>
        </w:rPr>
        <w:t xml:space="preserve">(</w:t>
      </w:r>
      <w:r>
        <w:rPr>
          <w:rStyle w:val="StringTok"/>
        </w:rPr>
        <w:t xml:space="preserve">"heartbeat_drop"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drop heartbeat silently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transport</w:t>
      </w:r>
      <w:r>
        <w:rPr>
          <w:rStyle w:val="OperatorTok"/>
        </w:rPr>
        <w:t xml:space="preserve">.</w:t>
      </w:r>
      <w:r>
        <w:rPr>
          <w:rStyle w:val="NormalTok"/>
        </w:rPr>
        <w:t xml:space="preserve">Send</w:t>
      </w:r>
      <w:r>
        <w:rPr>
          <w:rStyle w:val="OperatorTok"/>
        </w:rPr>
        <w:t xml:space="preserve">(</w:t>
      </w:r>
      <w:r>
        <w:rPr>
          <w:rStyle w:val="NormalTok"/>
        </w:rPr>
        <w:t xml:space="preserve">n</w:t>
      </w:r>
      <w:r>
        <w:rPr>
          <w:rStyle w:val="OperatorTok"/>
        </w:rPr>
        <w:t xml:space="preserve">.</w:t>
      </w:r>
      <w:r>
        <w:rPr>
          <w:rStyle w:val="NormalTok"/>
        </w:rPr>
        <w:t xml:space="preserve">coordinator</w:t>
      </w:r>
      <w:r>
        <w:rPr>
          <w:rStyle w:val="OperatorTok"/>
        </w:rPr>
        <w:t xml:space="preserve">,</w:t>
      </w:r>
      <w:r>
        <w:rPr>
          <w:rStyle w:val="NormalTok"/>
        </w:rPr>
        <w:t xml:space="preserve"> </w:t>
      </w:r>
      <w:r>
        <w:rPr>
          <w:rStyle w:val="OperatorTok"/>
        </w:rPr>
        <w:t xml:space="preserve">&amp;</w:t>
      </w:r>
      <w:r>
        <w:rPr>
          <w:rStyle w:val="NormalTok"/>
        </w:rPr>
        <w:t xml:space="preserve">Heartbeat</w:t>
      </w:r>
      <w:r>
        <w:rPr>
          <w:rStyle w:val="OperatorTok"/>
        </w:rPr>
        <w:t xml:space="preserve">{})</w:t>
      </w:r>
      <w:r>
        <w:br/>
      </w:r>
      <w:r>
        <w:rPr>
          <w:rStyle w:val="OperatorTok"/>
        </w:rPr>
        <w:t xml:space="preserve">}</w:t>
      </w:r>
    </w:p>
    <w:p>
      <w:pPr>
        <w:pStyle w:val="FirstParagraph"/>
      </w:pPr>
      <w:r>
        <w:rPr>
          <w:b/>
          <w:bCs/>
        </w:rPr>
        <w:t xml:space="preserve">Time Compression:</w:t>
      </w:r>
    </w:p>
    <w:p>
      <w:pPr>
        <w:pStyle w:val="BodyText"/>
      </w:pPr>
      <w:r>
        <w:t xml:space="preserve">The simulation controls the clock:</w:t>
      </w:r>
    </w:p>
    <w:p>
      <w:pPr>
        <w:pStyle w:val="SourceCode"/>
      </w:pPr>
      <w:r>
        <w:rPr>
          <w:rStyle w:val="CommentTok"/>
        </w:rPr>
        <w:t xml:space="preserve">// pkg/dst/clock.go</w:t>
      </w:r>
      <w:r>
        <w:br/>
      </w:r>
      <w:r>
        <w:rPr>
          <w:rStyle w:val="KeywordTok"/>
        </w:rPr>
        <w:t xml:space="preserve">type</w:t>
      </w:r>
      <w:r>
        <w:rPr>
          <w:rStyle w:val="NormalTok"/>
        </w:rPr>
        <w:t xml:space="preserve"> SimClock </w:t>
      </w:r>
      <w:r>
        <w:rPr>
          <w:rStyle w:val="KeywordTok"/>
        </w:rPr>
        <w:t xml:space="preserve">struct</w:t>
      </w:r>
      <w:r>
        <w:rPr>
          <w:rStyle w:val="NormalTok"/>
        </w:rPr>
        <w:t xml:space="preserve"> </w:t>
      </w:r>
      <w:r>
        <w:rPr>
          <w:rStyle w:val="OperatorTok"/>
        </w:rPr>
        <w:t xml:space="preserve">{</w:t>
      </w:r>
      <w:r>
        <w:br/>
      </w:r>
      <w:r>
        <w:rPr>
          <w:rStyle w:val="NormalTok"/>
        </w:rPr>
        <w:t xml:space="preserve">    sim </w:t>
      </w:r>
      <w:r>
        <w:rPr>
          <w:rStyle w:val="OperatorTok"/>
        </w:rPr>
        <w:t xml:space="preserve">*</w:t>
      </w:r>
      <w:r>
        <w:rPr>
          <w:rStyle w:val="NormalTok"/>
        </w:rPr>
        <w:t xml:space="preserve">Simulation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SimClock</w:t>
      </w:r>
      <w:r>
        <w:rPr>
          <w:rStyle w:val="OperatorTok"/>
        </w:rPr>
        <w:t xml:space="preserve">)</w:t>
      </w:r>
      <w:r>
        <w:rPr>
          <w:rStyle w:val="NormalTok"/>
        </w:rPr>
        <w:t xml:space="preserve"> Now</w:t>
      </w:r>
      <w:r>
        <w:rPr>
          <w:rStyle w:val="OperatorTok"/>
        </w:rPr>
        <w:t xml:space="preserve">()</w:t>
      </w:r>
      <w:r>
        <w:rPr>
          <w:rStyle w:val="NormalTok"/>
        </w:rPr>
        <w:t xml:space="preserve"> time</w:t>
      </w:r>
      <w:r>
        <w:rPr>
          <w:rStyle w:val="OperatorTok"/>
        </w:rPr>
        <w:t xml:space="preserve">.</w:t>
      </w:r>
      <w:r>
        <w:rPr>
          <w:rStyle w:val="NormalTok"/>
        </w:rPr>
        <w:t xml:space="preserve">Time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sim</w:t>
      </w:r>
      <w:r>
        <w:rPr>
          <w:rStyle w:val="OperatorTok"/>
        </w:rPr>
        <w:t xml:space="preserve">.</w:t>
      </w:r>
      <w:r>
        <w:rPr>
          <w:rStyle w:val="NormalTok"/>
        </w:rPr>
        <w:t xml:space="preserve">now</w:t>
      </w:r>
      <w:r>
        <w:rPr>
          <w:rStyle w:val="OperatorTok"/>
        </w:rPr>
        <w:t xml:space="preserve">()</w:t>
      </w:r>
      <w:r>
        <w:rPr>
          <w:rStyle w:val="NormalTok"/>
        </w:rPr>
        <w:t xml:space="preserve"> </w:t>
      </w:r>
      <w:r>
        <w:rPr>
          <w:rStyle w:val="CommentTok"/>
        </w:rPr>
        <w:t xml:space="preserve">// simulated time, not time.Now()</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SimClock</w:t>
      </w:r>
      <w:r>
        <w:rPr>
          <w:rStyle w:val="OperatorTok"/>
        </w:rPr>
        <w:t xml:space="preserve">)</w:t>
      </w:r>
      <w:r>
        <w:rPr>
          <w:rStyle w:val="NormalTok"/>
        </w:rPr>
        <w:t xml:space="preserve"> Sleep</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sim</w:t>
      </w:r>
      <w:r>
        <w:rPr>
          <w:rStyle w:val="OperatorTok"/>
        </w:rPr>
        <w:t xml:space="preserve">.</w:t>
      </w:r>
      <w:r>
        <w:rPr>
          <w:rStyle w:val="NormalTok"/>
        </w:rPr>
        <w:t xml:space="preserve">advance</w:t>
      </w:r>
      <w:r>
        <w:rPr>
          <w:rStyle w:val="OperatorTok"/>
        </w:rPr>
        <w:t xml:space="preserve">(</w:t>
      </w:r>
      <w:r>
        <w:rPr>
          <w:rStyle w:val="NormalTok"/>
        </w:rPr>
        <w:t xml:space="preserve">d</w:t>
      </w:r>
      <w:r>
        <w:rPr>
          <w:rStyle w:val="OperatorTok"/>
        </w:rPr>
        <w:t xml:space="preserve">)</w:t>
      </w:r>
      <w:r>
        <w:rPr>
          <w:rStyle w:val="NormalTok"/>
        </w:rPr>
        <w:t xml:space="preserve"> </w:t>
      </w:r>
      <w:r>
        <w:rPr>
          <w:rStyle w:val="CommentTok"/>
        </w:rPr>
        <w:t xml:space="preserve">// advance simulated time</w:t>
      </w:r>
      <w:r>
        <w:br/>
      </w:r>
      <w:r>
        <w:rPr>
          <w:rStyle w:val="OperatorTok"/>
        </w:rPr>
        <w:t xml:space="preserve">}</w:t>
      </w:r>
    </w:p>
    <w:p>
      <w:pPr>
        <w:pStyle w:val="FirstParagraph"/>
      </w:pPr>
      <w:r>
        <w:rPr>
          <w:b/>
          <w:bCs/>
        </w:rPr>
        <w:t xml:space="preserve">Simulation Loop:</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Simulation</w:t>
      </w:r>
      <w:r>
        <w:rPr>
          <w:rStyle w:val="OperatorTok"/>
        </w:rPr>
        <w:t xml:space="preserve">)</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Advance time to next event</w:t>
      </w:r>
      <w:r>
        <w:br/>
      </w:r>
      <w:r>
        <w:rPr>
          <w:rStyle w:val="NormalTok"/>
        </w:rPr>
        <w:t xml:space="preserve">        s</w:t>
      </w:r>
      <w:r>
        <w:rPr>
          <w:rStyle w:val="OperatorTok"/>
        </w:rPr>
        <w:t xml:space="preserve">.</w:t>
      </w:r>
      <w:r>
        <w:rPr>
          <w:rStyle w:val="NormalTok"/>
        </w:rPr>
        <w:t xml:space="preserve">advanceToNextEvent</w:t>
      </w:r>
      <w:r>
        <w:rPr>
          <w:rStyle w:val="OperatorTok"/>
        </w:rPr>
        <w:t xml:space="preserve">()</w:t>
      </w:r>
      <w:r>
        <w:br/>
      </w:r>
      <w:r>
        <w:br/>
      </w:r>
      <w:r>
        <w:rPr>
          <w:rStyle w:val="NormalTok"/>
        </w:rPr>
        <w:t xml:space="preserve">        </w:t>
      </w:r>
      <w:r>
        <w:rPr>
          <w:rStyle w:val="CommentTok"/>
        </w:rPr>
        <w:t xml:space="preserve">// 2. Deliver scheduled packets</w:t>
      </w:r>
      <w:r>
        <w:br/>
      </w:r>
      <w:r>
        <w:rPr>
          <w:rStyle w:val="NormalTok"/>
        </w:rPr>
        <w:t xml:space="preserve">        s</w:t>
      </w:r>
      <w:r>
        <w:rPr>
          <w:rStyle w:val="OperatorTok"/>
        </w:rPr>
        <w:t xml:space="preserve">.</w:t>
      </w:r>
      <w:r>
        <w:rPr>
          <w:rStyle w:val="NormalTok"/>
        </w:rPr>
        <w:t xml:space="preserve">deliverPackets</w:t>
      </w:r>
      <w:r>
        <w:rPr>
          <w:rStyle w:val="OperatorTok"/>
        </w:rPr>
        <w:t xml:space="preserve">()</w:t>
      </w:r>
      <w:r>
        <w:br/>
      </w:r>
      <w:r>
        <w:br/>
      </w:r>
      <w:r>
        <w:rPr>
          <w:rStyle w:val="NormalTok"/>
        </w:rPr>
        <w:t xml:space="preserve">        </w:t>
      </w:r>
      <w:r>
        <w:rPr>
          <w:rStyle w:val="CommentTok"/>
        </w:rPr>
        <w:t xml:space="preserve">// 3. Process timers</w:t>
      </w:r>
      <w:r>
        <w:br/>
      </w:r>
      <w:r>
        <w:rPr>
          <w:rStyle w:val="NormalTok"/>
        </w:rPr>
        <w:t xml:space="preserve">        s</w:t>
      </w:r>
      <w:r>
        <w:rPr>
          <w:rStyle w:val="OperatorTok"/>
        </w:rPr>
        <w:t xml:space="preserve">.</w:t>
      </w:r>
      <w:r>
        <w:rPr>
          <w:rStyle w:val="NormalTok"/>
        </w:rPr>
        <w:t xml:space="preserve">fireTimers</w:t>
      </w:r>
      <w:r>
        <w:rPr>
          <w:rStyle w:val="OperatorTok"/>
        </w:rPr>
        <w:t xml:space="preserve">()</w:t>
      </w:r>
      <w:r>
        <w:br/>
      </w:r>
      <w:r>
        <w:br/>
      </w:r>
      <w:r>
        <w:rPr>
          <w:rStyle w:val="NormalTok"/>
        </w:rPr>
        <w:t xml:space="preserve">        </w:t>
      </w:r>
      <w:r>
        <w:rPr>
          <w:rStyle w:val="CommentTok"/>
        </w:rPr>
        <w:t xml:space="preserve">// 4. Maybe inject faults</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tick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maybeInjectFault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Check invariants</w:t>
      </w:r>
      <w:r>
        <w:br/>
      </w:r>
      <w:r>
        <w:rPr>
          <w:rStyle w:val="NormalTok"/>
        </w:rPr>
        <w:t xml:space="preserve">        s</w:t>
      </w:r>
      <w:r>
        <w:rPr>
          <w:rStyle w:val="OperatorTok"/>
        </w:rPr>
        <w:t xml:space="preserve">.</w:t>
      </w:r>
      <w:r>
        <w:rPr>
          <w:rStyle w:val="NormalTok"/>
        </w:rPr>
        <w:t xml:space="preserve">checkInvariants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X714c241ed2dbab062c709d6e8ea1310a5a39961"/>
    <w:p>
      <w:pPr>
        <w:pStyle w:val="Heading3"/>
      </w:pPr>
      <w:r>
        <w:t xml:space="preserve">2.1.6 Key Insight: Every Production Bug Should Get a Simulation Test</w:t>
      </w:r>
    </w:p>
    <w:p>
      <w:pPr>
        <w:pStyle w:val="FirstParagraph"/>
      </w:pPr>
      <w:r>
        <w:t xml:space="preserve">The meta-principle from FoundationDB:</w:t>
      </w:r>
      <w:r>
        <w:t xml:space="preserve"> </w:t>
      </w:r>
      <w:r>
        <w:rPr>
          <w:b/>
          <w:bCs/>
        </w:rPr>
        <w:t xml:space="preserve">every production bug should result in a new simulation test.</w:t>
      </w:r>
      <w:r>
        <w:t xml:space="preserve"> </w:t>
      </w:r>
      <w:r>
        <w:t xml:space="preserve">This ensures:</w:t>
      </w:r>
    </w:p>
    <w:p>
      <w:pPr>
        <w:pStyle w:val="Compact"/>
        <w:numPr>
          <w:ilvl w:val="0"/>
          <w:numId w:val="1027"/>
        </w:numPr>
      </w:pPr>
      <w:r>
        <w:t xml:space="preserve">The bug is reproducible in simulation.</w:t>
      </w:r>
    </w:p>
    <w:p>
      <w:pPr>
        <w:pStyle w:val="Compact"/>
        <w:numPr>
          <w:ilvl w:val="0"/>
          <w:numId w:val="1027"/>
        </w:numPr>
      </w:pPr>
      <w:r>
        <w:t xml:space="preserve">The fix is verified in simulation.</w:t>
      </w:r>
    </w:p>
    <w:p>
      <w:pPr>
        <w:pStyle w:val="Compact"/>
        <w:numPr>
          <w:ilvl w:val="0"/>
          <w:numId w:val="1027"/>
        </w:numPr>
      </w:pPr>
      <w:r>
        <w:t xml:space="preserve">The bug cannot regress (the simulation runs on every commit).</w:t>
      </w:r>
    </w:p>
    <w:p>
      <w:pPr>
        <w:pStyle w:val="FirstParagraph"/>
      </w:pPr>
      <w:r>
        <w:t xml:space="preserve">Helix applies this principle:</w:t>
      </w:r>
      <w:r>
        <w:t xml:space="preserve"> </w:t>
      </w:r>
      <w:r>
        <w:t xml:space="preserve">- When a scheduling conflict causes a GPU double-allocation, write a simulation test that reproduces the conflict.</w:t>
      </w:r>
      <w:r>
        <w:t xml:space="preserve"> </w:t>
      </w:r>
      <w:r>
        <w:t xml:space="preserve">- When a network partition causes split-brain in session state, write a simulation test that reproduces the partition.</w:t>
      </w:r>
      <w:r>
        <w:t xml:space="preserve"> </w:t>
      </w:r>
      <w:r>
        <w:t xml:space="preserve">- When a node crash causes orphaned reservations, write a simulation test that reproduces the crash.</w:t>
      </w:r>
    </w:p>
    <w:p>
      <w:r>
        <w:pict>
          <v:rect style="width:0;height:1.5pt" o:hralign="center" o:hrstd="t" o:hr="t"/>
        </w:pict>
      </w:r>
    </w:p>
    <w:bookmarkEnd w:id="37"/>
    <w:bookmarkEnd w:id="38"/>
    <w:bookmarkEnd w:id="39"/>
    <w:bookmarkStart w:id="46" w:name="domain-3-gpu-orchestration"/>
    <w:p>
      <w:pPr>
        <w:pStyle w:val="Heading1"/>
      </w:pPr>
      <w:r>
        <w:t xml:space="preserve">Domain 3: GPU Orchestration</w:t>
      </w:r>
    </w:p>
    <w:bookmarkStart w:id="45" w:name="technical-background-2"/>
    <w:p>
      <w:pPr>
        <w:pStyle w:val="Heading2"/>
      </w:pPr>
      <w:r>
        <w:t xml:space="preserve">3.1 Technical Background</w:t>
      </w:r>
    </w:p>
    <w:bookmarkStart w:id="40" w:name="nvidia-mig-multi-instance-gpu-management"/>
    <w:p>
      <w:pPr>
        <w:pStyle w:val="Heading3"/>
      </w:pPr>
      <w:r>
        <w:t xml:space="preserve">3.1.1 NVIDIA MIG (Multi-Instance GPU) Management</w:t>
      </w:r>
    </w:p>
    <w:p>
      <w:pPr>
        <w:pStyle w:val="FirstParagraph"/>
      </w:pPr>
      <w:r>
        <w:t xml:space="preserve">NVIDIA MIG, introduced with the A100 GPU (2020), allows a single GPU to be partitioned into multiple isolated instances, each with dedicated memory and compute resources. This is fundamentally different from time-slicing or MPS — MIG provides hardware-level isolation.</w:t>
      </w:r>
    </w:p>
    <w:p>
      <w:pPr>
        <w:pStyle w:val="BodyText"/>
      </w:pPr>
      <w:r>
        <w:rPr>
          <w:b/>
          <w:bCs/>
        </w:rPr>
        <w:t xml:space="preserve">MIG Profiles: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Profile</w:t>
            </w:r>
          </w:p>
        </w:tc>
        <w:tc>
          <w:tcPr/>
          <w:p>
            <w:pPr>
              <w:pStyle w:val="Compact"/>
              <w:jc w:val="left"/>
            </w:pPr>
            <w:r>
              <w:t xml:space="preserve">Compute</w:t>
            </w:r>
          </w:p>
        </w:tc>
        <w:tc>
          <w:tcPr/>
          <w:p>
            <w:pPr>
              <w:pStyle w:val="Compact"/>
              <w:jc w:val="left"/>
            </w:pPr>
            <w:r>
              <w:t xml:space="preserve">Memory</w:t>
            </w:r>
          </w:p>
        </w:tc>
        <w:tc>
          <w:tcPr/>
          <w:p>
            <w:pPr>
              <w:pStyle w:val="Compact"/>
              <w:jc w:val="left"/>
            </w:pPr>
            <w:r>
              <w:t xml:space="preserve">Instances per A100 80GB</w:t>
            </w:r>
          </w:p>
        </w:tc>
      </w:tr>
      <w:tr>
        <w:tc>
          <w:tcPr/>
          <w:p>
            <w:pPr>
              <w:pStyle w:val="Compact"/>
              <w:jc w:val="left"/>
            </w:pPr>
            <w:r>
              <w:t xml:space="preserve">1g.5gb</w:t>
            </w:r>
          </w:p>
        </w:tc>
        <w:tc>
          <w:tcPr/>
          <w:p>
            <w:pPr>
              <w:pStyle w:val="Compact"/>
              <w:jc w:val="left"/>
            </w:pPr>
            <w:r>
              <w:t xml:space="preserve">1/8 SMs</w:t>
            </w:r>
          </w:p>
        </w:tc>
        <w:tc>
          <w:tcPr/>
          <w:p>
            <w:pPr>
              <w:pStyle w:val="Compact"/>
              <w:jc w:val="left"/>
            </w:pPr>
            <w:r>
              <w:t xml:space="preserve">5 GB</w:t>
            </w:r>
          </w:p>
        </w:tc>
        <w:tc>
          <w:tcPr/>
          <w:p>
            <w:pPr>
              <w:pStyle w:val="Compact"/>
              <w:jc w:val="left"/>
            </w:pPr>
            <w:r>
              <w:t xml:space="preserve">Up to 7</w:t>
            </w:r>
          </w:p>
        </w:tc>
      </w:tr>
      <w:tr>
        <w:tc>
          <w:tcPr/>
          <w:p>
            <w:pPr>
              <w:pStyle w:val="Compact"/>
              <w:jc w:val="left"/>
            </w:pPr>
            <w:r>
              <w:t xml:space="preserve">1g.10gb</w:t>
            </w:r>
          </w:p>
        </w:tc>
        <w:tc>
          <w:tcPr/>
          <w:p>
            <w:pPr>
              <w:pStyle w:val="Compact"/>
              <w:jc w:val="left"/>
            </w:pPr>
            <w:r>
              <w:t xml:space="preserve">1/8 SMs</w:t>
            </w:r>
          </w:p>
        </w:tc>
        <w:tc>
          <w:tcPr/>
          <w:p>
            <w:pPr>
              <w:pStyle w:val="Compact"/>
              <w:jc w:val="left"/>
            </w:pPr>
            <w:r>
              <w:t xml:space="preserve">10 GB</w:t>
            </w:r>
          </w:p>
        </w:tc>
        <w:tc>
          <w:tcPr/>
          <w:p>
            <w:pPr>
              <w:pStyle w:val="Compact"/>
              <w:jc w:val="left"/>
            </w:pPr>
            <w:r>
              <w:t xml:space="preserve">Up to 7</w:t>
            </w:r>
          </w:p>
        </w:tc>
      </w:tr>
      <w:tr>
        <w:tc>
          <w:tcPr/>
          <w:p>
            <w:pPr>
              <w:pStyle w:val="Compact"/>
              <w:jc w:val="left"/>
            </w:pPr>
            <w:r>
              <w:t xml:space="preserve">2g.10gb</w:t>
            </w:r>
          </w:p>
        </w:tc>
        <w:tc>
          <w:tcPr/>
          <w:p>
            <w:pPr>
              <w:pStyle w:val="Compact"/>
              <w:jc w:val="left"/>
            </w:pPr>
            <w:r>
              <w:t xml:space="preserve">2/8 SMs</w:t>
            </w:r>
          </w:p>
        </w:tc>
        <w:tc>
          <w:tcPr/>
          <w:p>
            <w:pPr>
              <w:pStyle w:val="Compact"/>
              <w:jc w:val="left"/>
            </w:pPr>
            <w:r>
              <w:t xml:space="preserve">10 GB</w:t>
            </w:r>
          </w:p>
        </w:tc>
        <w:tc>
          <w:tcPr/>
          <w:p>
            <w:pPr>
              <w:pStyle w:val="Compact"/>
              <w:jc w:val="left"/>
            </w:pPr>
            <w:r>
              <w:t xml:space="preserve">Up to 3</w:t>
            </w:r>
          </w:p>
        </w:tc>
      </w:tr>
      <w:tr>
        <w:tc>
          <w:tcPr/>
          <w:p>
            <w:pPr>
              <w:pStyle w:val="Compact"/>
              <w:jc w:val="left"/>
            </w:pPr>
            <w:r>
              <w:t xml:space="preserve">2g.20gb</w:t>
            </w:r>
          </w:p>
        </w:tc>
        <w:tc>
          <w:tcPr/>
          <w:p>
            <w:pPr>
              <w:pStyle w:val="Compact"/>
              <w:jc w:val="left"/>
            </w:pPr>
            <w:r>
              <w:t xml:space="preserve">2/8 SMs</w:t>
            </w:r>
          </w:p>
        </w:tc>
        <w:tc>
          <w:tcPr/>
          <w:p>
            <w:pPr>
              <w:pStyle w:val="Compact"/>
              <w:jc w:val="left"/>
            </w:pPr>
            <w:r>
              <w:t xml:space="preserve">20 GB</w:t>
            </w:r>
          </w:p>
        </w:tc>
        <w:tc>
          <w:tcPr/>
          <w:p>
            <w:pPr>
              <w:pStyle w:val="Compact"/>
              <w:jc w:val="left"/>
            </w:pPr>
            <w:r>
              <w:t xml:space="preserve">Up to 3</w:t>
            </w:r>
          </w:p>
        </w:tc>
      </w:tr>
      <w:tr>
        <w:tc>
          <w:tcPr/>
          <w:p>
            <w:pPr>
              <w:pStyle w:val="Compact"/>
              <w:jc w:val="left"/>
            </w:pPr>
            <w:r>
              <w:t xml:space="preserve">3g.20gb</w:t>
            </w:r>
          </w:p>
        </w:tc>
        <w:tc>
          <w:tcPr/>
          <w:p>
            <w:pPr>
              <w:pStyle w:val="Compact"/>
              <w:jc w:val="left"/>
            </w:pPr>
            <w:r>
              <w:t xml:space="preserve">3/8 SMs</w:t>
            </w:r>
          </w:p>
        </w:tc>
        <w:tc>
          <w:tcPr/>
          <w:p>
            <w:pPr>
              <w:pStyle w:val="Compact"/>
              <w:jc w:val="left"/>
            </w:pPr>
            <w:r>
              <w:t xml:space="preserve">20 GB</w:t>
            </w:r>
          </w:p>
        </w:tc>
        <w:tc>
          <w:tcPr/>
          <w:p>
            <w:pPr>
              <w:pStyle w:val="Compact"/>
              <w:jc w:val="left"/>
            </w:pPr>
            <w:r>
              <w:t xml:space="preserve">Up to 2</w:t>
            </w:r>
          </w:p>
        </w:tc>
      </w:tr>
      <w:tr>
        <w:tc>
          <w:tcPr/>
          <w:p>
            <w:pPr>
              <w:pStyle w:val="Compact"/>
              <w:jc w:val="left"/>
            </w:pPr>
            <w:r>
              <w:t xml:space="preserve">3g.40gb</w:t>
            </w:r>
          </w:p>
        </w:tc>
        <w:tc>
          <w:tcPr/>
          <w:p>
            <w:pPr>
              <w:pStyle w:val="Compact"/>
              <w:jc w:val="left"/>
            </w:pPr>
            <w:r>
              <w:t xml:space="preserve">3/8 SMs</w:t>
            </w:r>
          </w:p>
        </w:tc>
        <w:tc>
          <w:tcPr/>
          <w:p>
            <w:pPr>
              <w:pStyle w:val="Compact"/>
              <w:jc w:val="left"/>
            </w:pPr>
            <w:r>
              <w:t xml:space="preserve">40 GB</w:t>
            </w:r>
          </w:p>
        </w:tc>
        <w:tc>
          <w:tcPr/>
          <w:p>
            <w:pPr>
              <w:pStyle w:val="Compact"/>
              <w:jc w:val="left"/>
            </w:pPr>
            <w:r>
              <w:t xml:space="preserve">Up to 2</w:t>
            </w:r>
          </w:p>
        </w:tc>
      </w:tr>
      <w:tr>
        <w:tc>
          <w:tcPr/>
          <w:p>
            <w:pPr>
              <w:pStyle w:val="Compact"/>
              <w:jc w:val="left"/>
            </w:pPr>
            <w:r>
              <w:t xml:space="preserve">4g.20gb</w:t>
            </w:r>
          </w:p>
        </w:tc>
        <w:tc>
          <w:tcPr/>
          <w:p>
            <w:pPr>
              <w:pStyle w:val="Compact"/>
              <w:jc w:val="left"/>
            </w:pPr>
            <w:r>
              <w:t xml:space="preserve">4/8 SMs</w:t>
            </w:r>
          </w:p>
        </w:tc>
        <w:tc>
          <w:tcPr/>
          <w:p>
            <w:pPr>
              <w:pStyle w:val="Compact"/>
              <w:jc w:val="left"/>
            </w:pPr>
            <w:r>
              <w:t xml:space="preserve">20 GB</w:t>
            </w:r>
          </w:p>
        </w:tc>
        <w:tc>
          <w:tcPr/>
          <w:p>
            <w:pPr>
              <w:pStyle w:val="Compact"/>
              <w:jc w:val="left"/>
            </w:pPr>
            <w:r>
              <w:t xml:space="preserve">Up to 1</w:t>
            </w:r>
          </w:p>
        </w:tc>
      </w:tr>
      <w:tr>
        <w:tc>
          <w:tcPr/>
          <w:p>
            <w:pPr>
              <w:pStyle w:val="Compact"/>
              <w:jc w:val="left"/>
            </w:pPr>
            <w:r>
              <w:t xml:space="preserve">4g.40gb</w:t>
            </w:r>
          </w:p>
        </w:tc>
        <w:tc>
          <w:tcPr/>
          <w:p>
            <w:pPr>
              <w:pStyle w:val="Compact"/>
              <w:jc w:val="left"/>
            </w:pPr>
            <w:r>
              <w:t xml:space="preserve">4/8 SMs</w:t>
            </w:r>
          </w:p>
        </w:tc>
        <w:tc>
          <w:tcPr/>
          <w:p>
            <w:pPr>
              <w:pStyle w:val="Compact"/>
              <w:jc w:val="left"/>
            </w:pPr>
            <w:r>
              <w:t xml:space="preserve">40 GB</w:t>
            </w:r>
          </w:p>
        </w:tc>
        <w:tc>
          <w:tcPr/>
          <w:p>
            <w:pPr>
              <w:pStyle w:val="Compact"/>
              <w:jc w:val="left"/>
            </w:pPr>
            <w:r>
              <w:t xml:space="preserve">Up to 1</w:t>
            </w:r>
          </w:p>
        </w:tc>
      </w:tr>
      <w:tr>
        <w:tc>
          <w:tcPr/>
          <w:p>
            <w:pPr>
              <w:pStyle w:val="Compact"/>
              <w:jc w:val="left"/>
            </w:pPr>
            <w:r>
              <w:t xml:space="preserve">7g.40gb</w:t>
            </w:r>
          </w:p>
        </w:tc>
        <w:tc>
          <w:tcPr/>
          <w:p>
            <w:pPr>
              <w:pStyle w:val="Compact"/>
              <w:jc w:val="left"/>
            </w:pPr>
            <w:r>
              <w:t xml:space="preserve">7/8 SMs</w:t>
            </w:r>
          </w:p>
        </w:tc>
        <w:tc>
          <w:tcPr/>
          <w:p>
            <w:pPr>
              <w:pStyle w:val="Compact"/>
              <w:jc w:val="left"/>
            </w:pPr>
            <w:r>
              <w:t xml:space="preserve">40 GB</w:t>
            </w:r>
          </w:p>
        </w:tc>
        <w:tc>
          <w:tcPr/>
          <w:p>
            <w:pPr>
              <w:pStyle w:val="Compact"/>
              <w:jc w:val="left"/>
            </w:pPr>
            <w:r>
              <w:t xml:space="preserve">Up to 1</w:t>
            </w:r>
          </w:p>
        </w:tc>
      </w:tr>
      <w:tr>
        <w:tc>
          <w:tcPr/>
          <w:p>
            <w:pPr>
              <w:pStyle w:val="Compact"/>
              <w:jc w:val="left"/>
            </w:pPr>
            <w:r>
              <w:t xml:space="preserve">8g.40gb</w:t>
            </w:r>
          </w:p>
        </w:tc>
        <w:tc>
          <w:tcPr/>
          <w:p>
            <w:pPr>
              <w:pStyle w:val="Compact"/>
              <w:jc w:val="left"/>
            </w:pPr>
            <w:r>
              <w:t xml:space="preserve">Full</w:t>
            </w:r>
          </w:p>
        </w:tc>
        <w:tc>
          <w:tcPr/>
          <w:p>
            <w:pPr>
              <w:pStyle w:val="Compact"/>
              <w:jc w:val="left"/>
            </w:pPr>
            <w:r>
              <w:t xml:space="preserve">40 GB</w:t>
            </w:r>
          </w:p>
        </w:tc>
        <w:tc>
          <w:tcPr/>
          <w:p>
            <w:pPr>
              <w:pStyle w:val="Compact"/>
              <w:jc w:val="left"/>
            </w:pPr>
            <w:r>
              <w:t xml:space="preserve">1 (entire GPU)</w:t>
            </w:r>
          </w:p>
        </w:tc>
      </w:tr>
    </w:tbl>
    <w:p>
      <w:pPr>
        <w:pStyle w:val="BodyText"/>
      </w:pPr>
      <w:r>
        <w:rPr>
          <w:b/>
          <w:bCs/>
        </w:rPr>
        <w:t xml:space="preserve">MIG Management Commands:</w:t>
      </w:r>
    </w:p>
    <w:p>
      <w:pPr>
        <w:pStyle w:val="SourceCode"/>
      </w:pPr>
      <w:r>
        <w:rPr>
          <w:rStyle w:val="CommentTok"/>
        </w:rPr>
        <w:t xml:space="preserve"># Enable MIG mode on GPU 0</w:t>
      </w:r>
      <w:r>
        <w:br/>
      </w:r>
      <w:r>
        <w:rPr>
          <w:rStyle w:val="ExtensionTok"/>
        </w:rPr>
        <w:t xml:space="preserve">nvidia-smi</w:t>
      </w:r>
      <w:r>
        <w:rPr>
          <w:rStyle w:val="NormalTok"/>
        </w:rPr>
        <w:t xml:space="preserve"> </w:t>
      </w:r>
      <w:r>
        <w:rPr>
          <w:rStyle w:val="AttributeTok"/>
        </w:rPr>
        <w:t xml:space="preserve">-i</w:t>
      </w:r>
      <w:r>
        <w:rPr>
          <w:rStyle w:val="NormalTok"/>
        </w:rPr>
        <w:t xml:space="preserve"> 0 </w:t>
      </w:r>
      <w:r>
        <w:rPr>
          <w:rStyle w:val="AttributeTok"/>
        </w:rPr>
        <w:t xml:space="preserve">-mig</w:t>
      </w:r>
      <w:r>
        <w:rPr>
          <w:rStyle w:val="NormalTok"/>
        </w:rPr>
        <w:t xml:space="preserve"> 1</w:t>
      </w:r>
      <w:r>
        <w:br/>
      </w:r>
      <w:r>
        <w:br/>
      </w:r>
      <w:r>
        <w:rPr>
          <w:rStyle w:val="CommentTok"/>
        </w:rPr>
        <w:t xml:space="preserve"># Create a 1g.5gb MIG instance</w:t>
      </w:r>
      <w:r>
        <w:br/>
      </w:r>
      <w:r>
        <w:rPr>
          <w:rStyle w:val="ExtensionTok"/>
        </w:rPr>
        <w:t xml:space="preserve">nvidia-smi</w:t>
      </w:r>
      <w:r>
        <w:rPr>
          <w:rStyle w:val="NormalTok"/>
        </w:rPr>
        <w:t xml:space="preserve"> mig </w:t>
      </w:r>
      <w:r>
        <w:rPr>
          <w:rStyle w:val="AttributeTok"/>
        </w:rPr>
        <w:t xml:space="preserve">-cgi</w:t>
      </w:r>
      <w:r>
        <w:rPr>
          <w:rStyle w:val="NormalTok"/>
        </w:rPr>
        <w:t xml:space="preserve"> 1g.5gb </w:t>
      </w:r>
      <w:r>
        <w:rPr>
          <w:rStyle w:val="AttributeTok"/>
        </w:rPr>
        <w:t xml:space="preserve">-C</w:t>
      </w:r>
      <w:r>
        <w:br/>
      </w:r>
      <w:r>
        <w:br/>
      </w:r>
      <w:r>
        <w:rPr>
          <w:rStyle w:val="CommentTok"/>
        </w:rPr>
        <w:t xml:space="preserve"># List MIG instances</w:t>
      </w:r>
      <w:r>
        <w:br/>
      </w:r>
      <w:r>
        <w:rPr>
          <w:rStyle w:val="ExtensionTok"/>
        </w:rPr>
        <w:t xml:space="preserve">nvidia-smi</w:t>
      </w:r>
      <w:r>
        <w:rPr>
          <w:rStyle w:val="NormalTok"/>
        </w:rPr>
        <w:t xml:space="preserve"> mig </w:t>
      </w:r>
      <w:r>
        <w:rPr>
          <w:rStyle w:val="AttributeTok"/>
        </w:rPr>
        <w:t xml:space="preserve">-lgi</w:t>
      </w:r>
      <w:r>
        <w:br/>
      </w:r>
      <w:r>
        <w:br/>
      </w:r>
      <w:r>
        <w:rPr>
          <w:rStyle w:val="CommentTok"/>
        </w:rPr>
        <w:t xml:space="preserve"># List MIG compute instances</w:t>
      </w:r>
      <w:r>
        <w:br/>
      </w:r>
      <w:r>
        <w:rPr>
          <w:rStyle w:val="ExtensionTok"/>
        </w:rPr>
        <w:t xml:space="preserve">nvidia-smi</w:t>
      </w:r>
      <w:r>
        <w:rPr>
          <w:rStyle w:val="NormalTok"/>
        </w:rPr>
        <w:t xml:space="preserve"> mig </w:t>
      </w:r>
      <w:r>
        <w:rPr>
          <w:rStyle w:val="AttributeTok"/>
        </w:rPr>
        <w:t xml:space="preserve">-lci</w:t>
      </w:r>
    </w:p>
    <w:p>
      <w:pPr>
        <w:pStyle w:val="FirstParagraph"/>
      </w:pPr>
      <w:r>
        <w:rPr>
          <w:b/>
          <w:bCs/>
        </w:rPr>
        <w:t xml:space="preserve">MIG Scheduling Considerations for Helix:</w:t>
      </w:r>
    </w:p>
    <w:p>
      <w:pPr>
        <w:pStyle w:val="Compact"/>
        <w:numPr>
          <w:ilvl w:val="0"/>
          <w:numId w:val="1028"/>
        </w:numPr>
      </w:pPr>
      <w:r>
        <w:rPr>
          <w:b/>
          <w:bCs/>
        </w:rPr>
        <w:t xml:space="preserve">Profile selection:</w:t>
      </w:r>
      <w:r>
        <w:t xml:space="preserve"> </w:t>
      </w:r>
      <w:r>
        <w:t xml:space="preserve">The scheduler must understand which MIG profiles are available on each GPU and match workload requirements to compatible profiles.</w:t>
      </w:r>
    </w:p>
    <w:p>
      <w:pPr>
        <w:pStyle w:val="Compact"/>
        <w:numPr>
          <w:ilvl w:val="0"/>
          <w:numId w:val="1028"/>
        </w:numPr>
      </w:pPr>
      <w:r>
        <w:rPr>
          <w:b/>
          <w:bCs/>
        </w:rPr>
        <w:t xml:space="preserve">Gang scheduling:</w:t>
      </w:r>
      <w:r>
        <w:t xml:space="preserve"> </w:t>
      </w:r>
      <w:r>
        <w:t xml:space="preserve">A multi-GPU training job may need multiple MIG instances simultaneously. The scheduler must allocate all instances atomically.</w:t>
      </w:r>
    </w:p>
    <w:p>
      <w:pPr>
        <w:pStyle w:val="Compact"/>
        <w:numPr>
          <w:ilvl w:val="0"/>
          <w:numId w:val="1028"/>
        </w:numPr>
      </w:pPr>
      <w:r>
        <w:rPr>
          <w:b/>
          <w:bCs/>
        </w:rPr>
        <w:t xml:space="preserve">Fragmentation:</w:t>
      </w:r>
      <w:r>
        <w:t xml:space="preserve"> </w:t>
      </w:r>
      <w:r>
        <w:t xml:space="preserve">MIG instances cannot overlap. A GPU with 3 × 1g.5gb instances cannot also host a 3g.20gb instance. The scheduler must manage MIG</w:t>
      </w:r>
      <w:r>
        <w:t xml:space="preserve"> </w:t>
      </w:r>
      <w:r>
        <w:t xml:space="preserve">“</w:t>
      </w:r>
      <w:r>
        <w:t xml:space="preserve">inventory</w:t>
      </w:r>
      <w:r>
        <w:t xml:space="preserve">”</w:t>
      </w:r>
      <w:r>
        <w:t xml:space="preserve"> </w:t>
      </w:r>
      <w:r>
        <w:t xml:space="preserve">carefully.</w:t>
      </w:r>
    </w:p>
    <w:p>
      <w:pPr>
        <w:pStyle w:val="Compact"/>
        <w:numPr>
          <w:ilvl w:val="0"/>
          <w:numId w:val="1028"/>
        </w:numPr>
      </w:pPr>
      <w:r>
        <w:rPr>
          <w:b/>
          <w:bCs/>
        </w:rPr>
        <w:t xml:space="preserve">Live reconfiguration:</w:t>
      </w:r>
      <w:r>
        <w:t xml:space="preserve"> </w:t>
      </w:r>
      <w:r>
        <w:t xml:space="preserve">MIG profiles can only be changed when no instances are active. The scheduler must drain a GPU before re-partitioning it.</w:t>
      </w:r>
    </w:p>
    <w:bookmarkEnd w:id="40"/>
    <w:bookmarkStart w:id="41" w:name="gpu-sharing-time-slicing-vs-mps-vs-mig"/>
    <w:p>
      <w:pPr>
        <w:pStyle w:val="Heading3"/>
      </w:pPr>
      <w:r>
        <w:t xml:space="preserve">3.1.2 GPU Sharing: Time-Slicing vs MPS vs MIG</w:t>
      </w:r>
    </w:p>
    <w:tbl>
      <w:tblPr>
        <w:tblStyle w:val="Table"/>
        <w:tblW w:type="pct" w:w="5000"/>
        <w:jc w:val="left"/>
        <w:tblLayout w:type="fixed"/>
        <w:tblLook w:firstRow="1" w:lastRow="0" w:firstColumn="0" w:lastColumn="0" w:noHBand="0" w:noVBand="0" w:val="0020"/>
      </w:tblPr>
      <w:tblGrid>
        <w:gridCol w:w="1414"/>
        <w:gridCol w:w="1555"/>
        <w:gridCol w:w="1838"/>
        <w:gridCol w:w="1414"/>
        <w:gridCol w:w="1697"/>
      </w:tblGrid>
      <w:tr>
        <w:trPr>
          <w:tblHeader w:val="on"/>
        </w:trPr>
        <w:tc>
          <w:tcPr/>
          <w:p>
            <w:pPr>
              <w:pStyle w:val="Compact"/>
              <w:jc w:val="left"/>
            </w:pPr>
            <w:r>
              <w:t xml:space="preserve">Approach</w:t>
            </w:r>
          </w:p>
        </w:tc>
        <w:tc>
          <w:tcPr/>
          <w:p>
            <w:pPr>
              <w:pStyle w:val="Compact"/>
              <w:jc w:val="left"/>
            </w:pPr>
            <w:r>
              <w:t xml:space="preserve">Isolation</w:t>
            </w:r>
          </w:p>
        </w:tc>
        <w:tc>
          <w:tcPr/>
          <w:p>
            <w:pPr>
              <w:pStyle w:val="Compact"/>
              <w:jc w:val="left"/>
            </w:pPr>
            <w:r>
              <w:t xml:space="preserve">Performance</w:t>
            </w:r>
          </w:p>
        </w:tc>
        <w:tc>
          <w:tcPr/>
          <w:p>
            <w:pPr>
              <w:pStyle w:val="Compact"/>
              <w:jc w:val="left"/>
            </w:pPr>
            <w:r>
              <w:t xml:space="preserve">Overhead</w:t>
            </w:r>
          </w:p>
        </w:tc>
        <w:tc>
          <w:tcPr/>
          <w:p>
            <w:pPr>
              <w:pStyle w:val="Compact"/>
              <w:jc w:val="left"/>
            </w:pPr>
            <w:r>
              <w:t xml:space="preserve">Complexity</w:t>
            </w:r>
          </w:p>
        </w:tc>
      </w:tr>
      <w:tr>
        <w:tc>
          <w:tcPr/>
          <w:p>
            <w:pPr>
              <w:pStyle w:val="Compact"/>
              <w:jc w:val="left"/>
            </w:pPr>
            <w:r>
              <w:t xml:space="preserve">Time-slicing</w:t>
            </w:r>
          </w:p>
        </w:tc>
        <w:tc>
          <w:tcPr/>
          <w:p>
            <w:pPr>
              <w:pStyle w:val="Compact"/>
              <w:jc w:val="left"/>
            </w:pPr>
            <w:r>
              <w:t xml:space="preserve">Fair (temporal)</w:t>
            </w:r>
          </w:p>
        </w:tc>
        <w:tc>
          <w:tcPr/>
          <w:p>
            <w:pPr>
              <w:pStyle w:val="Compact"/>
              <w:jc w:val="left"/>
            </w:pPr>
            <w:r>
              <w:t xml:space="preserve">Variable (context switch)</w:t>
            </w:r>
          </w:p>
        </w:tc>
        <w:tc>
          <w:tcPr/>
          <w:p>
            <w:pPr>
              <w:pStyle w:val="Compact"/>
              <w:jc w:val="left"/>
            </w:pPr>
            <w:r>
              <w:t xml:space="preserve">High (10-30%)</w:t>
            </w:r>
          </w:p>
        </w:tc>
        <w:tc>
          <w:tcPr/>
          <w:p>
            <w:pPr>
              <w:pStyle w:val="Compact"/>
              <w:jc w:val="left"/>
            </w:pPr>
            <w:r>
              <w:t xml:space="preserve">Low</w:t>
            </w:r>
          </w:p>
        </w:tc>
      </w:tr>
      <w:tr>
        <w:tc>
          <w:tcPr/>
          <w:p>
            <w:pPr>
              <w:pStyle w:val="Compact"/>
              <w:jc w:val="left"/>
            </w:pPr>
            <w:r>
              <w:t xml:space="preserve">MPS (Multi-Process Service)</w:t>
            </w:r>
          </w:p>
        </w:tc>
        <w:tc>
          <w:tcPr/>
          <w:p>
            <w:pPr>
              <w:pStyle w:val="Compact"/>
              <w:jc w:val="left"/>
            </w:pPr>
            <w:r>
              <w:t xml:space="preserve">Weak (shared memory)</w:t>
            </w:r>
          </w:p>
        </w:tc>
        <w:tc>
          <w:tcPr/>
          <w:p>
            <w:pPr>
              <w:pStyle w:val="Compact"/>
              <w:jc w:val="left"/>
            </w:pPr>
            <w:r>
              <w:t xml:space="preserve">Good (concurrent execution)</w:t>
            </w:r>
          </w:p>
        </w:tc>
        <w:tc>
          <w:tcPr/>
          <w:p>
            <w:pPr>
              <w:pStyle w:val="Compact"/>
              <w:jc w:val="left"/>
            </w:pPr>
            <w:r>
              <w:t xml:space="preserve">Low (5-10%)</w:t>
            </w:r>
          </w:p>
        </w:tc>
        <w:tc>
          <w:tcPr/>
          <w:p>
            <w:pPr>
              <w:pStyle w:val="Compact"/>
              <w:jc w:val="left"/>
            </w:pPr>
            <w:r>
              <w:t xml:space="preserve">Medium</w:t>
            </w:r>
          </w:p>
        </w:tc>
      </w:tr>
      <w:tr>
        <w:tc>
          <w:tcPr/>
          <w:p>
            <w:pPr>
              <w:pStyle w:val="Compact"/>
              <w:jc w:val="left"/>
            </w:pPr>
            <w:r>
              <w:t xml:space="preserve">MIG</w:t>
            </w:r>
          </w:p>
        </w:tc>
        <w:tc>
          <w:tcPr/>
          <w:p>
            <w:pPr>
              <w:pStyle w:val="Compact"/>
              <w:jc w:val="left"/>
            </w:pPr>
            <w:r>
              <w:t xml:space="preserve">Strong (hardware)</w:t>
            </w:r>
          </w:p>
        </w:tc>
        <w:tc>
          <w:tcPr/>
          <w:p>
            <w:pPr>
              <w:pStyle w:val="Compact"/>
              <w:jc w:val="left"/>
            </w:pPr>
            <w:r>
              <w:t xml:space="preserve">Predictable (dedicated SMs)</w:t>
            </w:r>
          </w:p>
        </w:tc>
        <w:tc>
          <w:tcPr/>
          <w:p>
            <w:pPr>
              <w:pStyle w:val="Compact"/>
              <w:jc w:val="left"/>
            </w:pPr>
            <w:r>
              <w:t xml:space="preserve">None (HW isolated)</w:t>
            </w:r>
          </w:p>
        </w:tc>
        <w:tc>
          <w:tcPr/>
          <w:p>
            <w:pPr>
              <w:pStyle w:val="Compact"/>
              <w:jc w:val="left"/>
            </w:pPr>
            <w:r>
              <w:t xml:space="preserve">High</w:t>
            </w:r>
          </w:p>
        </w:tc>
      </w:tr>
      <w:tr>
        <w:tc>
          <w:tcPr/>
          <w:p>
            <w:pPr>
              <w:pStyle w:val="Compact"/>
              <w:jc w:val="left"/>
            </w:pPr>
            <w:r>
              <w:t xml:space="preserve">vGPU (NVIDIA)</w:t>
            </w:r>
          </w:p>
        </w:tc>
        <w:tc>
          <w:tcPr/>
          <w:p>
            <w:pPr>
              <w:pStyle w:val="Compact"/>
              <w:jc w:val="left"/>
            </w:pPr>
            <w:r>
              <w:t xml:space="preserve">Strong (hypervisor)</w:t>
            </w:r>
          </w:p>
        </w:tc>
        <w:tc>
          <w:tcPr/>
          <w:p>
            <w:pPr>
              <w:pStyle w:val="Compact"/>
              <w:jc w:val="left"/>
            </w:pPr>
            <w:r>
              <w:t xml:space="preserve">Good (mediated)</w:t>
            </w:r>
          </w:p>
        </w:tc>
        <w:tc>
          <w:tcPr/>
          <w:p>
            <w:pPr>
              <w:pStyle w:val="Compact"/>
              <w:jc w:val="left"/>
            </w:pPr>
            <w:r>
              <w:t xml:space="preserve">Medium</w:t>
            </w:r>
          </w:p>
        </w:tc>
        <w:tc>
          <w:tcPr/>
          <w:p>
            <w:pPr>
              <w:pStyle w:val="Compact"/>
              <w:jc w:val="left"/>
            </w:pPr>
            <w:r>
              <w:t xml:space="preserve">High</w:t>
            </w:r>
          </w:p>
        </w:tc>
      </w:tr>
    </w:tbl>
    <w:p>
      <w:pPr>
        <w:pStyle w:val="BodyText"/>
      </w:pPr>
      <w:r>
        <w:rPr>
          <w:b/>
          <w:bCs/>
        </w:rPr>
        <w:t xml:space="preserve">Time-Slicing:</w:t>
      </w:r>
    </w:p>
    <w:p>
      <w:pPr>
        <w:pStyle w:val="BodyText"/>
      </w:pPr>
      <w:r>
        <w:t xml:space="preserve">NVIDIA’s default GPU sharing for Kubernetes. The GPU driver multiplexes between processes in round-robin fashion, giving each a time quantum. Each process sees the full GPU memory (no isolation). Context switches are expensive (~10-30% throughput degradation for 2 processes).</w:t>
      </w:r>
    </w:p>
    <w:p>
      <w:pPr>
        <w:pStyle w:val="BodyText"/>
      </w:pPr>
      <w:r>
        <w:rPr>
          <w:b/>
          <w:bCs/>
        </w:rPr>
        <w:t xml:space="preserve">MPS:</w:t>
      </w:r>
    </w:p>
    <w:p>
      <w:pPr>
        <w:pStyle w:val="BodyText"/>
      </w:pPr>
      <w:r>
        <w:t xml:space="preserve">NVIDIA’s Multi-Process Service allows multiple CUDA processes to share a single GPU context. Clients submit work to a shared server that forwards it to the GPU. Benefits: concurrent execution (no context switching), lower overhead. Drawbacks: no memory isolation (one process can corrupt another’s memory), no fault isolation (one process crash can crash the server).</w:t>
      </w:r>
    </w:p>
    <w:p>
      <w:pPr>
        <w:pStyle w:val="BodyText"/>
      </w:pPr>
      <w:r>
        <w:rPr>
          <w:b/>
          <w:bCs/>
        </w:rPr>
        <w:t xml:space="preserve">MIG:</w:t>
      </w:r>
    </w:p>
    <w:p>
      <w:pPr>
        <w:pStyle w:val="BodyText"/>
      </w:pPr>
      <w:r>
        <w:t xml:space="preserve">The gold standard for GPU sharing. Each instance has dedicated SMs and memory. Full isolation, predictable performance. Limited to A100, H100, and newer datacenter GPUs. Not available on consumer GPUs (RTX 4080, etc.).</w:t>
      </w:r>
    </w:p>
    <w:p>
      <w:pPr>
        <w:pStyle w:val="BodyText"/>
      </w:pPr>
      <w:r>
        <w:rPr>
          <w:b/>
          <w:bCs/>
        </w:rPr>
        <w:t xml:space="preserve">Helix GPU Sharing Strategy:</w:t>
      </w:r>
    </w:p>
    <w:p>
      <w:pPr>
        <w:pStyle w:val="SourceCode"/>
      </w:pPr>
      <w:r>
        <w:rPr>
          <w:rStyle w:val="VerbatimChar"/>
        </w:rPr>
        <w:t xml:space="preserve">IF GPU supports MIG (A100, H100):</w:t>
      </w:r>
      <w:r>
        <w:br/>
      </w:r>
      <w:r>
        <w:rPr>
          <w:rStyle w:val="VerbatimChar"/>
        </w:rPr>
        <w:t xml:space="preserve">    Use MIG for multi-tenant GPU sharing</w:t>
      </w:r>
      <w:r>
        <w:br/>
      </w:r>
      <w:r>
        <w:rPr>
          <w:rStyle w:val="VerbatimChar"/>
        </w:rPr>
        <w:t xml:space="preserve">    Scheduler maps MIG profiles to workload requirements</w:t>
      </w:r>
      <w:r>
        <w:br/>
      </w:r>
      <w:r>
        <w:rPr>
          <w:rStyle w:val="VerbatimChar"/>
        </w:rPr>
        <w:t xml:space="preserve">ELSE IF GPU supports MPS (datacenter GPUs):</w:t>
      </w:r>
      <w:r>
        <w:br/>
      </w:r>
      <w:r>
        <w:rPr>
          <w:rStyle w:val="VerbatimChar"/>
        </w:rPr>
        <w:t xml:space="preserve">    Use MPS for same-node multi-process sharing</w:t>
      </w:r>
      <w:r>
        <w:br/>
      </w:r>
      <w:r>
        <w:rPr>
          <w:rStyle w:val="VerbatimChar"/>
        </w:rPr>
        <w:t xml:space="preserve">    With memory isolation via CUDA MPS server per session</w:t>
      </w:r>
      <w:r>
        <w:br/>
      </w:r>
      <w:r>
        <w:rPr>
          <w:rStyle w:val="VerbatimChar"/>
        </w:rPr>
        <w:t xml:space="preserve">ELSE:</w:t>
      </w:r>
      <w:r>
        <w:br/>
      </w:r>
      <w:r>
        <w:rPr>
          <w:rStyle w:val="VerbatimChar"/>
        </w:rPr>
        <w:t xml:space="preserve">    Use time-slicing as fallback</w:t>
      </w:r>
      <w:r>
        <w:br/>
      </w:r>
      <w:r>
        <w:rPr>
          <w:rStyle w:val="VerbatimChar"/>
        </w:rPr>
        <w:t xml:space="preserve">    With fair-share scheduling and per-process memory limits</w:t>
      </w:r>
    </w:p>
    <w:bookmarkEnd w:id="41"/>
    <w:bookmarkStart w:id="42" w:name="Xbe6fd718102fb5961c5107cc7438be31a54fa1a"/>
    <w:p>
      <w:pPr>
        <w:pStyle w:val="Heading3"/>
      </w:pPr>
      <w:r>
        <w:t xml:space="preserve">3.1.3 Kubernetes Device Plugins and GRES Descriptors</w:t>
      </w:r>
    </w:p>
    <w:p>
      <w:pPr>
        <w:pStyle w:val="FirstParagraph"/>
      </w:pPr>
      <w:r>
        <w:t xml:space="preserve">Kubernetes uses the Device Plugin framework to advertise and allocate extended resources (GPUs, NICs, FPGAs). A device plugin:</w:t>
      </w:r>
    </w:p>
    <w:p>
      <w:pPr>
        <w:pStyle w:val="Compact"/>
        <w:numPr>
          <w:ilvl w:val="0"/>
          <w:numId w:val="1029"/>
        </w:numPr>
      </w:pPr>
      <w:r>
        <w:t xml:space="preserve">Registers with the kubelet via gRPC.</w:t>
      </w:r>
    </w:p>
    <w:p>
      <w:pPr>
        <w:pStyle w:val="Compact"/>
        <w:numPr>
          <w:ilvl w:val="0"/>
          <w:numId w:val="1029"/>
        </w:numPr>
      </w:pPr>
      <w:r>
        <w:t xml:space="preserve">Reports available devices (e.g.,</w:t>
      </w:r>
      <w:r>
        <w:t xml:space="preserve"> </w:t>
      </w:r>
      <w:r>
        <w:t xml:space="preserve">“</w:t>
      </w:r>
      <w:r>
        <w:t xml:space="preserve">gpu-vendor-nvidia-model-A100-0</w:t>
      </w:r>
      <w:r>
        <w:t xml:space="preserve">”</w:t>
      </w:r>
      <w:r>
        <w:t xml:space="preserve">).</w:t>
      </w:r>
    </w:p>
    <w:p>
      <w:pPr>
        <w:pStyle w:val="Compact"/>
        <w:numPr>
          <w:ilvl w:val="0"/>
          <w:numId w:val="1029"/>
        </w:numPr>
      </w:pPr>
      <w:r>
        <w:t xml:space="preserve">Responds to Allocate requests (returns device paths, mount points, env vars).</w:t>
      </w:r>
    </w:p>
    <w:p>
      <w:pPr>
        <w:pStyle w:val="FirstParagraph"/>
      </w:pPr>
      <w:r>
        <w:rPr>
          <w:b/>
          <w:bCs/>
        </w:rPr>
        <w:t xml:space="preserve">NVIDIA Device Plugin:</w:t>
      </w:r>
    </w:p>
    <w:p>
      <w:pPr>
        <w:pStyle w:val="SourceCode"/>
      </w:pPr>
      <w:r>
        <w:rPr>
          <w:rStyle w:val="CommentTok"/>
        </w:rPr>
        <w:t xml:space="preserve"># nvidia-device-plugin ConfigMap</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nvidia-device-plugin-config</w:t>
      </w:r>
      <w:r>
        <w:br/>
      </w:r>
      <w:r>
        <w:rPr>
          <w:rStyle w:val="FunctionTok"/>
        </w:rPr>
        <w:t xml:space="preserve">data</w:t>
      </w:r>
      <w:r>
        <w:rPr>
          <w:rStyle w:val="KeywordTok"/>
        </w:rPr>
        <w:t xml:space="preserve">:</w:t>
      </w:r>
      <w:r>
        <w:br/>
      </w:r>
      <w:r>
        <w:rPr>
          <w:rStyle w:val="FunctionTok"/>
        </w:rPr>
        <w:t xml:space="preserve">  config.yaml</w:t>
      </w:r>
      <w:r>
        <w:rPr>
          <w:rStyle w:val="KeywordTok"/>
        </w:rPr>
        <w:t xml:space="preserve">: </w:t>
      </w:r>
      <w:r>
        <w:rPr>
          <w:rStyle w:val="CharTok"/>
        </w:rPr>
        <w:t xml:space="preserve">|</w:t>
      </w:r>
      <w:r>
        <w:br/>
      </w:r>
      <w:r>
        <w:rPr>
          <w:rStyle w:val="NormalTok"/>
        </w:rPr>
        <w:t xml:space="preserve">    version: v1</w:t>
      </w:r>
      <w:r>
        <w:br/>
      </w:r>
      <w:r>
        <w:rPr>
          <w:rStyle w:val="NormalTok"/>
        </w:rPr>
        <w:t xml:space="preserve">    flags:</w:t>
      </w:r>
      <w:r>
        <w:br/>
      </w:r>
      <w:r>
        <w:rPr>
          <w:rStyle w:val="NormalTok"/>
        </w:rPr>
        <w:t xml:space="preserve">      migStrategy: mixed</w:t>
      </w:r>
      <w:r>
        <w:br/>
      </w:r>
      <w:r>
        <w:rPr>
          <w:rStyle w:val="NormalTok"/>
        </w:rPr>
        <w:t xml:space="preserve">      failOnInitError: true</w:t>
      </w:r>
      <w:r>
        <w:br/>
      </w:r>
      <w:r>
        <w:rPr>
          <w:rStyle w:val="NormalTok"/>
        </w:rPr>
        <w:t xml:space="preserve">    resources:</w:t>
      </w:r>
      <w:r>
        <w:br/>
      </w:r>
      <w:r>
        <w:rPr>
          <w:rStyle w:val="NormalTok"/>
        </w:rPr>
        <w:t xml:space="preserve">      - name: nvidia.com/gpu</w:t>
      </w:r>
      <w:r>
        <w:br/>
      </w:r>
      <w:r>
        <w:rPr>
          <w:rStyle w:val="NormalTok"/>
        </w:rPr>
        <w:t xml:space="preserve">        rename: nvidia.com/A100</w:t>
      </w:r>
      <w:r>
        <w:br/>
      </w:r>
      <w:r>
        <w:rPr>
          <w:rStyle w:val="NormalTok"/>
        </w:rPr>
        <w:t xml:space="preserve">      - name: nvidia.com/mig-1g.5gb</w:t>
      </w:r>
      <w:r>
        <w:br/>
      </w:r>
      <w:r>
        <w:rPr>
          <w:rStyle w:val="NormalTok"/>
        </w:rPr>
        <w:t xml:space="preserve">        rename: nvidia.com/mig-1g-5gb</w:t>
      </w:r>
    </w:p>
    <w:p>
      <w:pPr>
        <w:pStyle w:val="FirstParagraph"/>
      </w:pPr>
      <w:r>
        <w:rPr>
          <w:b/>
          <w:bCs/>
        </w:rPr>
        <w:t xml:space="preserve">GRES (Generic Resource Scheduling):</w:t>
      </w:r>
    </w:p>
    <w:p>
      <w:pPr>
        <w:pStyle w:val="BodyText"/>
      </w:pPr>
      <w:r>
        <w:t xml:space="preserve">Originated in SLURM, GRES allows arbitrary resources to be tracked and scheduled. A GRES is defined by:</w:t>
      </w:r>
    </w:p>
    <w:p>
      <w:pPr>
        <w:pStyle w:val="Compact"/>
        <w:numPr>
          <w:ilvl w:val="0"/>
          <w:numId w:val="1030"/>
        </w:numPr>
      </w:pPr>
      <w:r>
        <w:t xml:space="preserve">Name (e.g.,</w:t>
      </w:r>
      <w:r>
        <w:t xml:space="preserve"> </w:t>
      </w:r>
      <w:r>
        <w:t xml:space="preserve">“</w:t>
      </w:r>
      <w:r>
        <w:t xml:space="preserve">gpu</w:t>
      </w:r>
      <w:r>
        <w:t xml:space="preserve">”</w:t>
      </w:r>
      <w:r>
        <w:t xml:space="preserve">,</w:t>
      </w:r>
      <w:r>
        <w:t xml:space="preserve"> </w:t>
      </w:r>
      <w:r>
        <w:t xml:space="preserve">“</w:t>
      </w:r>
      <w:r>
        <w:t xml:space="preserve">license:matlab</w:t>
      </w:r>
      <w:r>
        <w:t xml:space="preserve">”</w:t>
      </w:r>
      <w:r>
        <w:t xml:space="preserve">)</w:t>
      </w:r>
    </w:p>
    <w:p>
      <w:pPr>
        <w:pStyle w:val="Compact"/>
        <w:numPr>
          <w:ilvl w:val="0"/>
          <w:numId w:val="1030"/>
        </w:numPr>
      </w:pPr>
      <w:r>
        <w:t xml:space="preserve">Count (e.g., 2)</w:t>
      </w:r>
    </w:p>
    <w:p>
      <w:pPr>
        <w:pStyle w:val="Compact"/>
        <w:numPr>
          <w:ilvl w:val="0"/>
          <w:numId w:val="1030"/>
        </w:numPr>
      </w:pPr>
      <w:r>
        <w:t xml:space="preserve">Type (e.g.,</w:t>
      </w:r>
      <w:r>
        <w:t xml:space="preserve"> </w:t>
      </w:r>
      <w:r>
        <w:t xml:space="preserve">“</w:t>
      </w:r>
      <w:r>
        <w:t xml:space="preserve">tesla</w:t>
      </w:r>
      <w:r>
        <w:t xml:space="preserve">”</w:t>
      </w:r>
      <w:r>
        <w:t xml:space="preserve">,</w:t>
      </w:r>
      <w:r>
        <w:t xml:space="preserve"> </w:t>
      </w:r>
      <w:r>
        <w:t xml:space="preserve">“</w:t>
      </w:r>
      <w:r>
        <w:t xml:space="preserve">v100</w:t>
      </w:r>
      <w:r>
        <w:t xml:space="preserve">”</w:t>
      </w:r>
      <w:r>
        <w:t xml:space="preserve">)</w:t>
      </w:r>
    </w:p>
    <w:p>
      <w:pPr>
        <w:pStyle w:val="Compact"/>
        <w:numPr>
          <w:ilvl w:val="0"/>
          <w:numId w:val="1030"/>
        </w:numPr>
      </w:pPr>
      <w:r>
        <w:t xml:space="preserve">File specification (e.g.,</w:t>
      </w:r>
      <w:r>
        <w:t xml:space="preserve"> </w:t>
      </w:r>
      <w:r>
        <w:t xml:space="preserve">“</w:t>
      </w:r>
      <w:r>
        <w:t xml:space="preserve">/dev/nvidia0</w:t>
      </w:r>
      <w:r>
        <w:t xml:space="preserve">”</w:t>
      </w:r>
      <w:r>
        <w:t xml:space="preserve">)</w:t>
      </w:r>
    </w:p>
    <w:p>
      <w:pPr>
        <w:pStyle w:val="FirstParagraph"/>
      </w:pPr>
      <w:r>
        <w:t xml:space="preserve">Helix uses a similar concept in its scheduler but extends it with:</w:t>
      </w:r>
      <w:r>
        <w:t xml:space="preserve"> </w:t>
      </w:r>
      <w:r>
        <w:t xml:space="preserve">- GPU API compatibility (CUDA, ROCm, Metal)</w:t>
      </w:r>
      <w:r>
        <w:t xml:space="preserve"> </w:t>
      </w:r>
      <w:r>
        <w:t xml:space="preserve">- MIG profile awareness</w:t>
      </w:r>
      <w:r>
        <w:t xml:space="preserve"> </w:t>
      </w:r>
      <w:r>
        <w:t xml:space="preserve">- Marketplace pricing metadata</w:t>
      </w:r>
    </w:p>
    <w:bookmarkEnd w:id="42"/>
    <w:bookmarkStart w:id="43" w:name="Xc686a19d23433cdadd4fdb1057b6b442b4d8b83"/>
    <w:p>
      <w:pPr>
        <w:pStyle w:val="Heading3"/>
      </w:pPr>
      <w:r>
        <w:t xml:space="preserve">3.1.4 SLURM GPU Scheduling with Gang Scheduling</w:t>
      </w:r>
    </w:p>
    <w:p>
      <w:pPr>
        <w:pStyle w:val="FirstParagraph"/>
      </w:pPr>
      <w:r>
        <w:t xml:space="preserve">SLURM’s approach to GPU scheduling combines GRES tracking with gang scheduling for parallel jobs:</w:t>
      </w:r>
    </w:p>
    <w:p>
      <w:pPr>
        <w:pStyle w:val="SourceCode"/>
      </w:pPr>
      <w:r>
        <w:rPr>
          <w:rStyle w:val="CommentTok"/>
        </w:rPr>
        <w:t xml:space="preserve"># Submit a job requiring 4 GPUs across 2 nodes (gang scheduled)</w:t>
      </w:r>
      <w:r>
        <w:br/>
      </w:r>
      <w:r>
        <w:rPr>
          <w:rStyle w:val="ExtensionTok"/>
        </w:rPr>
        <w:t xml:space="preserve">sbatch</w:t>
      </w:r>
      <w:r>
        <w:rPr>
          <w:rStyle w:val="NormalTok"/>
        </w:rPr>
        <w:t xml:space="preserve"> </w:t>
      </w:r>
      <w:r>
        <w:rPr>
          <w:rStyle w:val="AttributeTok"/>
        </w:rPr>
        <w:t xml:space="preserve">--gres</w:t>
      </w:r>
      <w:r>
        <w:rPr>
          <w:rStyle w:val="OperatorTok"/>
        </w:rPr>
        <w:t xml:space="preserve">=</w:t>
      </w:r>
      <w:r>
        <w:rPr>
          <w:rStyle w:val="NormalTok"/>
        </w:rPr>
        <w:t xml:space="preserve">gpu:2 </w:t>
      </w:r>
      <w:r>
        <w:rPr>
          <w:rStyle w:val="AttributeTok"/>
        </w:rPr>
        <w:t xml:space="preserve">--nodes</w:t>
      </w:r>
      <w:r>
        <w:rPr>
          <w:rStyle w:val="OperatorTok"/>
        </w:rPr>
        <w:t xml:space="preserve">=</w:t>
      </w:r>
      <w:r>
        <w:rPr>
          <w:rStyle w:val="NormalTok"/>
        </w:rPr>
        <w:t xml:space="preserve">2 </w:t>
      </w:r>
      <w:r>
        <w:rPr>
          <w:rStyle w:val="AttributeTok"/>
        </w:rPr>
        <w:t xml:space="preserve">--ntasks-per-node</w:t>
      </w:r>
      <w:r>
        <w:rPr>
          <w:rStyle w:val="OperatorTok"/>
        </w:rPr>
        <w:t xml:space="preserve">=</w:t>
      </w:r>
      <w:r>
        <w:rPr>
          <w:rStyle w:val="NormalTok"/>
        </w:rPr>
        <w:t xml:space="preserve">1 my_gpu_job.sh</w:t>
      </w:r>
      <w:r>
        <w:br/>
      </w:r>
      <w:r>
        <w:br/>
      </w:r>
      <w:r>
        <w:rPr>
          <w:rStyle w:val="CommentTok"/>
        </w:rPr>
        <w:t xml:space="preserve"># Submit a job requiring a specific MIG instance</w:t>
      </w:r>
      <w:r>
        <w:br/>
      </w:r>
      <w:r>
        <w:rPr>
          <w:rStyle w:val="ExtensionTok"/>
        </w:rPr>
        <w:t xml:space="preserve">sbatch</w:t>
      </w:r>
      <w:r>
        <w:rPr>
          <w:rStyle w:val="NormalTok"/>
        </w:rPr>
        <w:t xml:space="preserve"> </w:t>
      </w:r>
      <w:r>
        <w:rPr>
          <w:rStyle w:val="AttributeTok"/>
        </w:rPr>
        <w:t xml:space="preserve">--gres</w:t>
      </w:r>
      <w:r>
        <w:rPr>
          <w:rStyle w:val="OperatorTok"/>
        </w:rPr>
        <w:t xml:space="preserve">=</w:t>
      </w:r>
      <w:r>
        <w:rPr>
          <w:rStyle w:val="NormalTok"/>
        </w:rPr>
        <w:t xml:space="preserve">gpu:1g.5gb:2 my_mig_job.sh</w:t>
      </w:r>
    </w:p>
    <w:p>
      <w:pPr>
        <w:pStyle w:val="FirstParagraph"/>
      </w:pPr>
      <w:r>
        <w:rPr>
          <w:b/>
          <w:bCs/>
        </w:rPr>
        <w:t xml:space="preserve">Gang Scheduling in SLURM:</w:t>
      </w:r>
    </w:p>
    <w:p>
      <w:pPr>
        <w:pStyle w:val="BodyText"/>
      </w:pPr>
      <w:r>
        <w:t xml:space="preserve">When a job requires resources on multiple nodes, SLURM’s backfill scheduler ensures that all required resources are available simultaneously before launching the job. If any node’s resources are occupied, the job waits. This prevents partial allocation where some tasks start while others can’t.</w:t>
      </w:r>
    </w:p>
    <w:bookmarkEnd w:id="43"/>
    <w:bookmarkStart w:id="44" w:name="multi-marketplace-economics"/>
    <w:p>
      <w:pPr>
        <w:pStyle w:val="Heading3"/>
      </w:pPr>
      <w:r>
        <w:t xml:space="preserve">3.1.5 Multi-Marketplace Economics</w:t>
      </w:r>
    </w:p>
    <w:p>
      <w:pPr>
        <w:pStyle w:val="FirstParagraph"/>
      </w:pPr>
      <w:r>
        <w:t xml:space="preserve">Helix operates in a multi-marketplace environment where GPU nodes can serve workloads from different sources:</w:t>
      </w:r>
    </w:p>
    <w:p>
      <w:pPr>
        <w:pStyle w:val="BodyText"/>
      </w:pPr>
      <w:r>
        <w:rPr>
          <w:b/>
          <w:bCs/>
        </w:rPr>
        <w:t xml:space="preserve">Marketplace Comparison:</w:t>
      </w:r>
    </w:p>
    <w:tbl>
      <w:tblPr>
        <w:tblStyle w:val="Table"/>
        <w:tblW w:type="pct" w:w="5000"/>
        <w:jc w:val="left"/>
        <w:tblLayout w:type="fixed"/>
        <w:tblLook w:firstRow="1" w:lastRow="0" w:firstColumn="0" w:lastColumn="0" w:noHBand="0" w:noVBand="0" w:val="0020"/>
      </w:tblPr>
      <w:tblGrid>
        <w:gridCol w:w="1942"/>
        <w:gridCol w:w="2241"/>
        <w:gridCol w:w="1643"/>
        <w:gridCol w:w="1344"/>
        <w:gridCol w:w="747"/>
      </w:tblGrid>
      <w:tr>
        <w:trPr>
          <w:tblHeader w:val="on"/>
        </w:trPr>
        <w:tc>
          <w:tcPr/>
          <w:p>
            <w:pPr>
              <w:pStyle w:val="Compact"/>
              <w:jc w:val="left"/>
            </w:pPr>
            <w:r>
              <w:t xml:space="preserve">Marketplace</w:t>
            </w:r>
          </w:p>
        </w:tc>
        <w:tc>
          <w:tcPr/>
          <w:p>
            <w:pPr>
              <w:pStyle w:val="Compact"/>
              <w:jc w:val="left"/>
            </w:pPr>
            <w:r>
              <w:t xml:space="preserve">Pricing Model</w:t>
            </w:r>
          </w:p>
        </w:tc>
        <w:tc>
          <w:tcPr/>
          <w:p>
            <w:pPr>
              <w:pStyle w:val="Compact"/>
              <w:jc w:val="left"/>
            </w:pPr>
            <w:r>
              <w:t xml:space="preserve">GPU Types</w:t>
            </w:r>
          </w:p>
        </w:tc>
        <w:tc>
          <w:tcPr/>
          <w:p>
            <w:pPr>
              <w:pStyle w:val="Compact"/>
              <w:jc w:val="left"/>
            </w:pPr>
            <w:r>
              <w:t xml:space="preserve">Payment</w:t>
            </w:r>
          </w:p>
        </w:tc>
        <w:tc>
          <w:tcPr/>
          <w:p>
            <w:pPr>
              <w:pStyle w:val="Compact"/>
              <w:jc w:val="left"/>
            </w:pPr>
            <w:r>
              <w:t xml:space="preserve">SLA</w:t>
            </w:r>
          </w:p>
        </w:tc>
      </w:tr>
      <w:tr>
        <w:tc>
          <w:tcPr/>
          <w:p>
            <w:pPr>
              <w:pStyle w:val="Compact"/>
              <w:jc w:val="left"/>
            </w:pPr>
            <w:r>
              <w:t xml:space="preserve">Chutes (Subnet)</w:t>
            </w:r>
          </w:p>
        </w:tc>
        <w:tc>
          <w:tcPr/>
          <w:p>
            <w:pPr>
              <w:pStyle w:val="Compact"/>
              <w:jc w:val="left"/>
            </w:pPr>
            <w:r>
              <w:t xml:space="preserve">Per-inference</w:t>
            </w:r>
          </w:p>
        </w:tc>
        <w:tc>
          <w:tcPr/>
          <w:p>
            <w:pPr>
              <w:pStyle w:val="Compact"/>
              <w:jc w:val="left"/>
            </w:pPr>
            <w:r>
              <w:t xml:space="preserve">A100, H100</w:t>
            </w:r>
          </w:p>
        </w:tc>
        <w:tc>
          <w:tcPr/>
          <w:p>
            <w:pPr>
              <w:pStyle w:val="Compact"/>
              <w:jc w:val="left"/>
            </w:pPr>
            <w:r>
              <w:t xml:space="preserve">Crypto (TAO)</w:t>
            </w:r>
          </w:p>
        </w:tc>
        <w:tc>
          <w:tcPr/>
          <w:p>
            <w:pPr>
              <w:pStyle w:val="Compact"/>
              <w:jc w:val="left"/>
            </w:pPr>
            <w:r>
              <w:t xml:space="preserve">Best-effort</w:t>
            </w:r>
          </w:p>
        </w:tc>
      </w:tr>
      <w:tr>
        <w:tc>
          <w:tcPr/>
          <w:p>
            <w:pPr>
              <w:pStyle w:val="Compact"/>
              <w:jc w:val="left"/>
            </w:pPr>
            <w:r>
              <w:t xml:space="preserve">io.net</w:t>
            </w:r>
          </w:p>
        </w:tc>
        <w:tc>
          <w:tcPr/>
          <w:p>
            <w:pPr>
              <w:pStyle w:val="Compact"/>
              <w:jc w:val="left"/>
            </w:pPr>
            <w:r>
              <w:t xml:space="preserve">Per-GPU-hour</w:t>
            </w:r>
          </w:p>
        </w:tc>
        <w:tc>
          <w:tcPr/>
          <w:p>
            <w:pPr>
              <w:pStyle w:val="Compact"/>
              <w:jc w:val="left"/>
            </w:pPr>
            <w:r>
              <w:t xml:space="preserve">Mixed</w:t>
            </w:r>
          </w:p>
        </w:tc>
        <w:tc>
          <w:tcPr/>
          <w:p>
            <w:pPr>
              <w:pStyle w:val="Compact"/>
              <w:jc w:val="left"/>
            </w:pPr>
            <w:r>
              <w:t xml:space="preserve">USD/Crypto</w:t>
            </w:r>
          </w:p>
        </w:tc>
        <w:tc>
          <w:tcPr/>
          <w:p>
            <w:pPr>
              <w:pStyle w:val="Compact"/>
              <w:jc w:val="left"/>
            </w:pPr>
            <w:r>
              <w:t xml:space="preserve">99.5%</w:t>
            </w:r>
          </w:p>
        </w:tc>
      </w:tr>
      <w:tr>
        <w:tc>
          <w:tcPr/>
          <w:p>
            <w:pPr>
              <w:pStyle w:val="Compact"/>
              <w:jc w:val="left"/>
            </w:pPr>
            <w:r>
              <w:t xml:space="preserve">Akash</w:t>
            </w:r>
          </w:p>
        </w:tc>
        <w:tc>
          <w:tcPr/>
          <w:p>
            <w:pPr>
              <w:pStyle w:val="Compact"/>
              <w:jc w:val="left"/>
            </w:pPr>
            <w:r>
              <w:t xml:space="preserve">Per-GPU-hour (bid)</w:t>
            </w:r>
          </w:p>
        </w:tc>
        <w:tc>
          <w:tcPr/>
          <w:p>
            <w:pPr>
              <w:pStyle w:val="Compact"/>
              <w:jc w:val="left"/>
            </w:pPr>
            <w:r>
              <w:t xml:space="preserve">Mixed</w:t>
            </w:r>
          </w:p>
        </w:tc>
        <w:tc>
          <w:tcPr/>
          <w:p>
            <w:pPr>
              <w:pStyle w:val="Compact"/>
              <w:jc w:val="left"/>
            </w:pPr>
            <w:r>
              <w:t xml:space="preserve">AKT/USD</w:t>
            </w:r>
          </w:p>
        </w:tc>
        <w:tc>
          <w:tcPr/>
          <w:p>
            <w:pPr>
              <w:pStyle w:val="Compact"/>
              <w:jc w:val="left"/>
            </w:pPr>
            <w:r>
              <w:t xml:space="preserve">Best-effort</w:t>
            </w:r>
          </w:p>
        </w:tc>
      </w:tr>
      <w:tr>
        <w:tc>
          <w:tcPr/>
          <w:p>
            <w:pPr>
              <w:pStyle w:val="Compact"/>
              <w:jc w:val="left"/>
            </w:pPr>
            <w:r>
              <w:t xml:space="preserve">RunPod</w:t>
            </w:r>
          </w:p>
        </w:tc>
        <w:tc>
          <w:tcPr/>
          <w:p>
            <w:pPr>
              <w:pStyle w:val="Compact"/>
              <w:jc w:val="left"/>
            </w:pPr>
            <w:r>
              <w:t xml:space="preserve">Per-GPU-hour</w:t>
            </w:r>
          </w:p>
        </w:tc>
        <w:tc>
          <w:tcPr/>
          <w:p>
            <w:pPr>
              <w:pStyle w:val="Compact"/>
              <w:jc w:val="left"/>
            </w:pPr>
            <w:r>
              <w:t xml:space="preserve">A100, H100, RTX</w:t>
            </w:r>
          </w:p>
        </w:tc>
        <w:tc>
          <w:tcPr/>
          <w:p>
            <w:pPr>
              <w:pStyle w:val="Compact"/>
              <w:jc w:val="left"/>
            </w:pPr>
            <w:r>
              <w:t xml:space="preserve">USD</w:t>
            </w:r>
          </w:p>
        </w:tc>
        <w:tc>
          <w:tcPr/>
          <w:p>
            <w:pPr>
              <w:pStyle w:val="Compact"/>
              <w:jc w:val="left"/>
            </w:pPr>
            <w:r>
              <w:t xml:space="preserve">99.9%</w:t>
            </w:r>
          </w:p>
        </w:tc>
      </w:tr>
      <w:tr>
        <w:tc>
          <w:tcPr/>
          <w:p>
            <w:pPr>
              <w:pStyle w:val="Compact"/>
              <w:jc w:val="left"/>
            </w:pPr>
            <w:r>
              <w:t xml:space="preserve">Vast.ai</w:t>
            </w:r>
          </w:p>
        </w:tc>
        <w:tc>
          <w:tcPr/>
          <w:p>
            <w:pPr>
              <w:pStyle w:val="Compact"/>
              <w:jc w:val="left"/>
            </w:pPr>
            <w:r>
              <w:t xml:space="preserve">Per-GPU-hour (bid)</w:t>
            </w:r>
          </w:p>
        </w:tc>
        <w:tc>
          <w:tcPr/>
          <w:p>
            <w:pPr>
              <w:pStyle w:val="Compact"/>
              <w:jc w:val="left"/>
            </w:pPr>
            <w:r>
              <w:t xml:space="preserve">Mixed</w:t>
            </w:r>
          </w:p>
        </w:tc>
        <w:tc>
          <w:tcPr/>
          <w:p>
            <w:pPr>
              <w:pStyle w:val="Compact"/>
              <w:jc w:val="left"/>
            </w:pPr>
            <w:r>
              <w:t xml:space="preserve">USD</w:t>
            </w:r>
          </w:p>
        </w:tc>
        <w:tc>
          <w:tcPr/>
          <w:p>
            <w:pPr>
              <w:pStyle w:val="Compact"/>
              <w:jc w:val="left"/>
            </w:pPr>
            <w:r>
              <w:t xml:space="preserve">Best-effort</w:t>
            </w:r>
          </w:p>
        </w:tc>
      </w:tr>
    </w:tbl>
    <w:p>
      <w:pPr>
        <w:pStyle w:val="BodyText"/>
      </w:pPr>
      <w:r>
        <w:rPr>
          <w:b/>
          <w:bCs/>
        </w:rPr>
        <w:t xml:space="preserve">Helix Dual-Revenue Model:</w:t>
      </w:r>
    </w:p>
    <w:p>
      <w:pPr>
        <w:pStyle w:val="BodyText"/>
      </w:pPr>
      <w:r>
        <w:t xml:space="preserve">Helix GPU nodes operate in dual-revenue mode:</w:t>
      </w:r>
    </w:p>
    <w:p>
      <w:pPr>
        <w:pStyle w:val="Compact"/>
        <w:numPr>
          <w:ilvl w:val="0"/>
          <w:numId w:val="1031"/>
        </w:numPr>
      </w:pPr>
      <w:r>
        <w:rPr>
          <w:b/>
          <w:bCs/>
        </w:rPr>
        <w:t xml:space="preserve">HLX Internal:</w:t>
      </w:r>
      <w:r>
        <w:t xml:space="preserve"> </w:t>
      </w:r>
      <w:r>
        <w:t xml:space="preserve">Helix Cluster OS workloads (sessions, builds, training). Priced at internal cost (near-zero for owned hardware).</w:t>
      </w:r>
    </w:p>
    <w:p>
      <w:pPr>
        <w:pStyle w:val="Compact"/>
        <w:numPr>
          <w:ilvl w:val="0"/>
          <w:numId w:val="1031"/>
        </w:numPr>
      </w:pPr>
      <w:r>
        <w:rPr>
          <w:b/>
          <w:bCs/>
        </w:rPr>
        <w:t xml:space="preserve">TAO External:</w:t>
      </w:r>
      <w:r>
        <w:t xml:space="preserve"> </w:t>
      </w:r>
      <w:r>
        <w:t xml:space="preserve">Subnet/Chutes inference workloads. Priced at market rate, earning TAO rewards.</w:t>
      </w:r>
    </w:p>
    <w:p>
      <w:pPr>
        <w:pStyle w:val="FirstParagraph"/>
      </w:pPr>
      <w:r>
        <w:t xml:space="preserve">The scheduler optimizes for total revenue:</w:t>
      </w:r>
      <w:r>
        <w:t xml:space="preserve"> </w:t>
      </w:r>
      <w:r>
        <w:t xml:space="preserve">- When HLX demand is low, fill capacity with TAO workloads.</w:t>
      </w:r>
      <w:r>
        <w:t xml:space="preserve"> </w:t>
      </w:r>
      <w:r>
        <w:t xml:space="preserve">- When HLX demand is high, preempt TAO workloads (with grace period).</w:t>
      </w:r>
      <w:r>
        <w:t xml:space="preserve"> </w:t>
      </w:r>
      <w:r>
        <w:t xml:space="preserve">- Priority: P0 HLX &gt; P0 TAO &gt; P1 HLX &gt; P1 TAO &gt; …</w:t>
      </w:r>
    </w:p>
    <w:p>
      <w:pPr>
        <w:pStyle w:val="SourceCode"/>
      </w:pPr>
      <w:r>
        <w:rPr>
          <w:rStyle w:val="CommentTok"/>
        </w:rPr>
        <w:t xml:space="preserve">// Helix dual-revenue scheduling priority</w:t>
      </w:r>
      <w:r>
        <w:br/>
      </w:r>
      <w:r>
        <w:rPr>
          <w:rStyle w:val="KeywordTok"/>
        </w:rPr>
        <w:t xml:space="preserve">func</w:t>
      </w:r>
      <w:r>
        <w:rPr>
          <w:rStyle w:val="NormalTok"/>
        </w:rPr>
        <w:t xml:space="preserve"> revenuePriority</w:t>
      </w:r>
      <w:r>
        <w:rPr>
          <w:rStyle w:val="OperatorTok"/>
        </w:rPr>
        <w:t xml:space="preserve">(</w:t>
      </w:r>
      <w:r>
        <w:rPr>
          <w:rStyle w:val="NormalTok"/>
        </w:rPr>
        <w:t xml:space="preserve">workload Workload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basePriority </w:t>
      </w:r>
      <w:r>
        <w:rPr>
          <w:rStyle w:val="OperatorTok"/>
        </w:rPr>
        <w:t xml:space="preserve">:=</w:t>
      </w:r>
      <w:r>
        <w:rPr>
          <w:rStyle w:val="NormalTok"/>
        </w:rPr>
        <w:t xml:space="preserve"> workload</w:t>
      </w:r>
      <w:r>
        <w:rPr>
          <w:rStyle w:val="OperatorTok"/>
        </w:rPr>
        <w:t xml:space="preserve">.</w:t>
      </w:r>
      <w:r>
        <w:rPr>
          <w:rStyle w:val="NormalTok"/>
        </w:rPr>
        <w:t xml:space="preserve">Priority </w:t>
      </w:r>
      <w:r>
        <w:rPr>
          <w:rStyle w:val="CommentTok"/>
        </w:rPr>
        <w:t xml:space="preserve">// 0-100</w:t>
      </w:r>
      <w:r>
        <w:br/>
      </w:r>
      <w:r>
        <w:br/>
      </w:r>
      <w:r>
        <w:rPr>
          <w:rStyle w:val="NormalTok"/>
        </w:rPr>
        <w:t xml:space="preserve">    </w:t>
      </w:r>
      <w:r>
        <w:rPr>
          <w:rStyle w:val="ControlFlowTok"/>
        </w:rPr>
        <w:t xml:space="preserve">if</w:t>
      </w:r>
      <w:r>
        <w:rPr>
          <w:rStyle w:val="NormalTok"/>
        </w:rPr>
        <w:t xml:space="preserve"> workload</w:t>
      </w:r>
      <w:r>
        <w:rPr>
          <w:rStyle w:val="OperatorTok"/>
        </w:rPr>
        <w:t xml:space="preserve">.</w:t>
      </w:r>
      <w:r>
        <w:rPr>
          <w:rStyle w:val="NormalTok"/>
        </w:rPr>
        <w:t xml:space="preserve">Source </w:t>
      </w:r>
      <w:r>
        <w:rPr>
          <w:rStyle w:val="OperatorTok"/>
        </w:rPr>
        <w:t xml:space="preserve">==</w:t>
      </w:r>
      <w:r>
        <w:rPr>
          <w:rStyle w:val="NormalTok"/>
        </w:rPr>
        <w:t xml:space="preserve"> HLX </w:t>
      </w:r>
      <w:r>
        <w:rPr>
          <w:rStyle w:val="OperatorTok"/>
        </w:rPr>
        <w:t xml:space="preserve">{</w:t>
      </w:r>
      <w:r>
        <w:br/>
      </w:r>
      <w:r>
        <w:rPr>
          <w:rStyle w:val="NormalTok"/>
        </w:rPr>
        <w:t xml:space="preserve">        </w:t>
      </w:r>
      <w:r>
        <w:rPr>
          <w:rStyle w:val="CommentTok"/>
        </w:rPr>
        <w:t xml:space="preserve">// Internal workloads get a boost</w:t>
      </w:r>
      <w:r>
        <w:br/>
      </w:r>
      <w:r>
        <w:rPr>
          <w:rStyle w:val="NormalTok"/>
        </w:rPr>
        <w:t xml:space="preserve">        </w:t>
      </w:r>
      <w:r>
        <w:rPr>
          <w:rStyle w:val="ControlFlowTok"/>
        </w:rPr>
        <w:t xml:space="preserve">return</w:t>
      </w:r>
      <w:r>
        <w:rPr>
          <w:rStyle w:val="NormalTok"/>
        </w:rPr>
        <w:t xml:space="preserve"> basePriority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w:t>
      </w:r>
      <w:r>
        <w:br/>
      </w:r>
      <w:r>
        <w:br/>
      </w:r>
      <w:r>
        <w:rPr>
          <w:rStyle w:val="NormalTok"/>
        </w:rPr>
        <w:t xml:space="preserve">    </w:t>
      </w:r>
      <w:r>
        <w:rPr>
          <w:rStyle w:val="CommentTok"/>
        </w:rPr>
        <w:t xml:space="preserve">// TAO workloads: prioritize by revenue</w:t>
      </w:r>
      <w:r>
        <w:br/>
      </w:r>
      <w:r>
        <w:rPr>
          <w:rStyle w:val="NormalTok"/>
        </w:rPr>
        <w:t xml:space="preserve">    revenuePerGPUHour </w:t>
      </w:r>
      <w:r>
        <w:rPr>
          <w:rStyle w:val="OperatorTok"/>
        </w:rPr>
        <w:t xml:space="preserve">:=</w:t>
      </w:r>
      <w:r>
        <w:rPr>
          <w:rStyle w:val="NormalTok"/>
        </w:rPr>
        <w:t xml:space="preserve"> workload</w:t>
      </w:r>
      <w:r>
        <w:rPr>
          <w:rStyle w:val="OperatorTok"/>
        </w:rPr>
        <w:t xml:space="preserve">.</w:t>
      </w:r>
      <w:r>
        <w:rPr>
          <w:rStyle w:val="NormalTok"/>
        </w:rPr>
        <w:t xml:space="preserve">BidPrice </w:t>
      </w:r>
      <w:r>
        <w:rPr>
          <w:rStyle w:val="OperatorTok"/>
        </w:rPr>
        <w:t xml:space="preserve">/</w:t>
      </w:r>
      <w:r>
        <w:rPr>
          <w:rStyle w:val="NormalTok"/>
        </w:rPr>
        <w:t xml:space="preserve"> workload</w:t>
      </w:r>
      <w:r>
        <w:rPr>
          <w:rStyle w:val="OperatorTok"/>
        </w:rPr>
        <w:t xml:space="preserve">.</w:t>
      </w:r>
      <w:r>
        <w:rPr>
          <w:rStyle w:val="NormalTok"/>
        </w:rPr>
        <w:t xml:space="preserve">GPUHours</w:t>
      </w:r>
      <w:r>
        <w:br/>
      </w:r>
      <w:r>
        <w:rPr>
          <w:rStyle w:val="NormalTok"/>
        </w:rPr>
        <w:t xml:space="preserve">    </w:t>
      </w:r>
      <w:r>
        <w:rPr>
          <w:rStyle w:val="ControlFlowTok"/>
        </w:rPr>
        <w:t xml:space="preserve">return</w:t>
      </w:r>
      <w:r>
        <w:rPr>
          <w:rStyle w:val="NormalTok"/>
        </w:rPr>
        <w:t xml:space="preserve"> basePriority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revenuePerGPUHour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p>
    <w:p>
      <w:r>
        <w:pict>
          <v:rect style="width:0;height:1.5pt" o:hralign="center" o:hrstd="t" o:hr="t"/>
        </w:pict>
      </w:r>
    </w:p>
    <w:bookmarkEnd w:id="44"/>
    <w:bookmarkEnd w:id="45"/>
    <w:bookmarkEnd w:id="46"/>
    <w:bookmarkStart w:id="55" w:name="domain-4-wireguard-mesh-vpn"/>
    <w:p>
      <w:pPr>
        <w:pStyle w:val="Heading1"/>
      </w:pPr>
      <w:r>
        <w:t xml:space="preserve">Domain 4: WireGuard Mesh VPN</w:t>
      </w:r>
    </w:p>
    <w:bookmarkStart w:id="54" w:name="technical-background-3"/>
    <w:p>
      <w:pPr>
        <w:pStyle w:val="Heading2"/>
      </w:pPr>
      <w:r>
        <w:t xml:space="preserve">4.1 Technical Background</w:t>
      </w:r>
    </w:p>
    <w:bookmarkStart w:id="47" w:name="wireguard-protocol-overview"/>
    <w:p>
      <w:pPr>
        <w:pStyle w:val="Heading3"/>
      </w:pPr>
      <w:r>
        <w:t xml:space="preserve">4.1.1 WireGuard Protocol Overview</w:t>
      </w:r>
    </w:p>
    <w:p>
      <w:pPr>
        <w:pStyle w:val="FirstParagraph"/>
      </w:pPr>
      <w:r>
        <w:t xml:space="preserve">WireGuard is a modern VPN protocol designed by Jason Donenfeld, emphasizing simplicity, performance, and cryptographic correctness. It consists of approximately 4,000 lines of kernel code (compared to 100,000+ for IPsec and 400,000+ for OpenVPN).</w:t>
      </w:r>
    </w:p>
    <w:p>
      <w:pPr>
        <w:pStyle w:val="BodyText"/>
      </w:pPr>
      <w:r>
        <w:rPr>
          <w:b/>
          <w:bCs/>
        </w:rPr>
        <w:t xml:space="preserve">Key Properties:</w:t>
      </w:r>
    </w:p>
    <w:p>
      <w:pPr>
        <w:pStyle w:val="Compact"/>
        <w:numPr>
          <w:ilvl w:val="0"/>
          <w:numId w:val="1032"/>
        </w:numPr>
      </w:pPr>
      <w:r>
        <w:rPr>
          <w:b/>
          <w:bCs/>
        </w:rPr>
        <w:t xml:space="preserve">Cryptokey routing:</w:t>
      </w:r>
      <w:r>
        <w:t xml:space="preserve"> </w:t>
      </w:r>
      <w:r>
        <w:t xml:space="preserve">Packets are routed based on cryptographic identity (public key), not IP addresses. Each peer has a list of allowed IPs; packets from that peer must have a source IP in the allowed-IPs list.</w:t>
      </w:r>
    </w:p>
    <w:p>
      <w:pPr>
        <w:pStyle w:val="Compact"/>
        <w:numPr>
          <w:ilvl w:val="0"/>
          <w:numId w:val="1032"/>
        </w:numPr>
      </w:pPr>
      <w:r>
        <w:rPr>
          <w:b/>
          <w:bCs/>
        </w:rPr>
        <w:t xml:space="preserve">Noise protocol framework:</w:t>
      </w:r>
      <w:r>
        <w:t xml:space="preserve"> </w:t>
      </w:r>
      <w:r>
        <w:t xml:space="preserve">WireGuard uses the Noise_IKpsk2 pattern (Immediate initiation, Known static key, pre-shared key). This provides:</w:t>
      </w:r>
    </w:p>
    <w:p>
      <w:pPr>
        <w:pStyle w:val="Compact"/>
        <w:numPr>
          <w:ilvl w:val="1"/>
          <w:numId w:val="1033"/>
        </w:numPr>
      </w:pPr>
      <w:r>
        <w:t xml:space="preserve">Mutual authentication (both sides know each other’s static public key)</w:t>
      </w:r>
    </w:p>
    <w:p>
      <w:pPr>
        <w:pStyle w:val="Compact"/>
        <w:numPr>
          <w:ilvl w:val="1"/>
          <w:numId w:val="1033"/>
        </w:numPr>
      </w:pPr>
      <w:r>
        <w:t xml:space="preserve">Forward secrecy (ephemeral Diffie-Hellman per session)</w:t>
      </w:r>
    </w:p>
    <w:p>
      <w:pPr>
        <w:pStyle w:val="Compact"/>
        <w:numPr>
          <w:ilvl w:val="1"/>
          <w:numId w:val="1033"/>
        </w:numPr>
      </w:pPr>
      <w:r>
        <w:t xml:space="preserve">Replay protection (nonce-based, TAI64N timestamps)</w:t>
      </w:r>
    </w:p>
    <w:p>
      <w:pPr>
        <w:pStyle w:val="Compact"/>
        <w:numPr>
          <w:ilvl w:val="0"/>
          <w:numId w:val="1032"/>
        </w:numPr>
      </w:pPr>
      <w:r>
        <w:rPr>
          <w:b/>
          <w:bCs/>
        </w:rPr>
        <w:t xml:space="preserve">UDP-only:</w:t>
      </w:r>
      <w:r>
        <w:t xml:space="preserve"> </w:t>
      </w:r>
      <w:r>
        <w:t xml:space="preserve">WireGuard exclusively uses UDP. There are no TCP fallback or ICMP modes.</w:t>
      </w:r>
    </w:p>
    <w:p>
      <w:pPr>
        <w:pStyle w:val="Compact"/>
        <w:numPr>
          <w:ilvl w:val="0"/>
          <w:numId w:val="1032"/>
        </w:numPr>
      </w:pPr>
      <w:r>
        <w:rPr>
          <w:b/>
          <w:bCs/>
        </w:rPr>
        <w:t xml:space="preserve">Session establishment:</w:t>
      </w:r>
      <w:r>
        <w:t xml:space="preserve"> </w:t>
      </w:r>
      <w:r>
        <w:t xml:space="preserve">1-RTT handshake. After the initial handshake, data flows immediately.</w:t>
      </w:r>
    </w:p>
    <w:p>
      <w:pPr>
        <w:pStyle w:val="Compact"/>
        <w:numPr>
          <w:ilvl w:val="0"/>
          <w:numId w:val="1032"/>
        </w:numPr>
      </w:pPr>
      <w:r>
        <w:rPr>
          <w:b/>
          <w:bCs/>
        </w:rPr>
        <w:t xml:space="preserve">Rekeying:</w:t>
      </w:r>
      <w:r>
        <w:t xml:space="preserve"> </w:t>
      </w:r>
      <w:r>
        <w:t xml:space="preserve">Sessions rekey every 2-3 minutes (120 seconds for data, 180 seconds for handshake). Old keys are securely zeroed.</w:t>
      </w:r>
    </w:p>
    <w:p>
      <w:pPr>
        <w:pStyle w:val="FirstParagraph"/>
      </w:pPr>
      <w:r>
        <w:rPr>
          <w:b/>
          <w:bCs/>
        </w:rPr>
        <w:t xml:space="preserve">WireGuard Packet Format:</w:t>
      </w:r>
    </w:p>
    <w:p>
      <w:pPr>
        <w:pStyle w:val="SourceCode"/>
      </w:pPr>
      <w:r>
        <w:rPr>
          <w:rStyle w:val="VerbatimChar"/>
        </w:rPr>
        <w:t xml:space="preserve">┌─────────────────────────────────────────┐</w:t>
      </w:r>
      <w:r>
        <w:br/>
      </w:r>
      <w:r>
        <w:rPr>
          <w:rStyle w:val="VerbatimChar"/>
        </w:rPr>
        <w:t xml:space="preserve">│ 4-byte: Message Type (1=data, 2,3=handshake) │</w:t>
      </w:r>
      <w:r>
        <w:br/>
      </w:r>
      <w:r>
        <w:rPr>
          <w:rStyle w:val="VerbatimChar"/>
        </w:rPr>
        <w:t xml:space="preserve">├─────────────────────────────────────────┤</w:t>
      </w:r>
      <w:r>
        <w:br/>
      </w:r>
      <w:r>
        <w:rPr>
          <w:rStyle w:val="VerbatimChar"/>
        </w:rPr>
        <w:t xml:space="preserve">│ 4-byte: Receiver Index                  │</w:t>
      </w:r>
      <w:r>
        <w:br/>
      </w:r>
      <w:r>
        <w:rPr>
          <w:rStyle w:val="VerbatimChar"/>
        </w:rPr>
        <w:t xml:space="preserve">├─────────────────────────────────────────┤</w:t>
      </w:r>
      <w:r>
        <w:br/>
      </w:r>
      <w:r>
        <w:rPr>
          <w:rStyle w:val="VerbatimChar"/>
        </w:rPr>
        <w:t xml:space="preserve">│ 8-byte: Nonce / Counter                 │</w:t>
      </w:r>
      <w:r>
        <w:br/>
      </w:r>
      <w:r>
        <w:rPr>
          <w:rStyle w:val="VerbatimChar"/>
        </w:rPr>
        <w:t xml:space="preserve">├─────────────────────────────────────────┤</w:t>
      </w:r>
      <w:r>
        <w:br/>
      </w:r>
      <w:r>
        <w:rPr>
          <w:rStyle w:val="VerbatimChar"/>
        </w:rPr>
        <w:t xml:space="preserve">│ N bytes: Encrypted payload (AEAD)       │</w:t>
      </w:r>
      <w:r>
        <w:br/>
      </w:r>
      <w:r>
        <w:rPr>
          <w:rStyle w:val="VerbatimChar"/>
        </w:rPr>
        <w:t xml:space="preserve">└─────────────────────────────────────────┘</w:t>
      </w:r>
    </w:p>
    <w:bookmarkEnd w:id="47"/>
    <w:bookmarkStart w:id="48" w:name="full-mesh-vs-hub-spoke-topologies"/>
    <w:p>
      <w:pPr>
        <w:pStyle w:val="Heading3"/>
      </w:pPr>
      <w:r>
        <w:t xml:space="preserve">4.1.2 Full Mesh vs Hub-Spoke Topologies</w:t>
      </w:r>
    </w:p>
    <w:p>
      <w:pPr>
        <w:pStyle w:val="FirstParagraph"/>
      </w:pPr>
      <w:r>
        <w:rPr>
          <w:b/>
          <w:bCs/>
        </w:rPr>
        <w:t xml:space="preserve">Full Mesh:</w:t>
      </w:r>
    </w:p>
    <w:p>
      <w:pPr>
        <w:pStyle w:val="BodyText"/>
      </w:pPr>
      <w:r>
        <w:t xml:space="preserve">Every node connects to every other node. O(n²) connections. Benefits: lowest latency (direct path), no single point of failure, no bandwidth bottleneck at a hub. Drawbacks: doesn’t scale past ~1000 nodes due to connection count and key distribution complexity.</w:t>
      </w:r>
    </w:p>
    <w:p>
      <w:pPr>
        <w:pStyle w:val="BodyText"/>
      </w:pPr>
      <w:r>
        <w:rPr>
          <w:b/>
          <w:bCs/>
        </w:rPr>
        <w:t xml:space="preserve">Hub-Spoke:</w:t>
      </w:r>
    </w:p>
    <w:p>
      <w:pPr>
        <w:pStyle w:val="BodyText"/>
      </w:pPr>
      <w:r>
        <w:t xml:space="preserve">All nodes connect through a central relay. O(n) connections. Benefits: simple key management, works at any scale. Drawbacks: hub is a single point of failure and bandwidth bottleneck; latency is 2× (client→hub→client).</w:t>
      </w:r>
    </w:p>
    <w:p>
      <w:pPr>
        <w:pStyle w:val="BodyText"/>
      </w:pPr>
      <w:r>
        <w:rPr>
          <w:b/>
          <w:bCs/>
        </w:rPr>
        <w:t xml:space="preserve">Helix’s Approach: Adaptive Mesh</w:t>
      </w:r>
    </w:p>
    <w:p>
      <w:pPr>
        <w:pStyle w:val="BodyText"/>
      </w:pPr>
      <w:r>
        <w:t xml:space="preserve">Helix uses a full-mesh topology for clusters up to ~100 nodes, with automatic relay fallback for larger clusters or nodes behind symmetric NAT:</w:t>
      </w:r>
    </w:p>
    <w:p>
      <w:pPr>
        <w:pStyle w:val="SourceCode"/>
      </w:pPr>
      <w:r>
        <w:rPr>
          <w:rStyle w:val="VerbatimChar"/>
        </w:rPr>
        <w:t xml:space="preserve">if cluster_size &lt;= 100:</w:t>
      </w:r>
      <w:r>
        <w:br/>
      </w:r>
      <w:r>
        <w:rPr>
          <w:rStyle w:val="VerbatimChar"/>
        </w:rPr>
        <w:t xml:space="preserve">    topology = FULL_MESH  # every node peers with every other</w:t>
      </w:r>
      <w:r>
        <w:br/>
      </w:r>
      <w:r>
        <w:rPr>
          <w:rStyle w:val="VerbatimChar"/>
        </w:rPr>
        <w:t xml:space="preserve">else:</w:t>
      </w:r>
      <w:r>
        <w:br/>
      </w:r>
      <w:r>
        <w:rPr>
          <w:rStyle w:val="VerbatimChar"/>
        </w:rPr>
        <w:t xml:space="preserve">    topology = HYBRID     # regional hubs with mesh within regions</w:t>
      </w:r>
      <w:r>
        <w:br/>
      </w:r>
      <w:r>
        <w:rPr>
          <w:rStyle w:val="VerbatimChar"/>
        </w:rPr>
        <w:t xml:space="preserve">    if node.behind_symmetric_nat:</w:t>
      </w:r>
      <w:r>
        <w:br/>
      </w:r>
      <w:r>
        <w:rPr>
          <w:rStyle w:val="VerbatimChar"/>
        </w:rPr>
        <w:t xml:space="preserve">        use_relay = true  # relay through a hub node</w:t>
      </w:r>
    </w:p>
    <w:bookmarkEnd w:id="48"/>
    <w:bookmarkStart w:id="49" w:name="nat-traversal-stun-turn-hole-punching"/>
    <w:p>
      <w:pPr>
        <w:pStyle w:val="Heading3"/>
      </w:pPr>
      <w:r>
        <w:t xml:space="preserve">4.1.3 NAT Traversal: STUN, TURN, Hole Punching</w:t>
      </w:r>
    </w:p>
    <w:p>
      <w:pPr>
        <w:pStyle w:val="FirstParagraph"/>
      </w:pPr>
      <w:r>
        <w:rPr>
          <w:b/>
          <w:bCs/>
        </w:rPr>
        <w:t xml:space="preserve">NAT Types:</w:t>
      </w:r>
    </w:p>
    <w:tbl>
      <w:tblPr>
        <w:tblStyle w:val="Table"/>
        <w:tblW w:type="pct" w:w="5000"/>
        <w:jc w:val="left"/>
        <w:tblLayout w:type="fixed"/>
        <w:tblLook w:firstRow="1" w:lastRow="0" w:firstColumn="0" w:lastColumn="0" w:noHBand="0" w:noVBand="0" w:val="0020"/>
      </w:tblPr>
      <w:tblGrid>
        <w:gridCol w:w="1320"/>
        <w:gridCol w:w="2860"/>
        <w:gridCol w:w="3740"/>
      </w:tblGrid>
      <w:tr>
        <w:trPr>
          <w:tblHeader w:val="on"/>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Traversal Method</w:t>
            </w:r>
          </w:p>
        </w:tc>
      </w:tr>
      <w:tr>
        <w:tc>
          <w:tcPr/>
          <w:p>
            <w:pPr>
              <w:pStyle w:val="Compact"/>
              <w:jc w:val="left"/>
            </w:pPr>
            <w:r>
              <w:t xml:space="preserve">Full Cone</w:t>
            </w:r>
          </w:p>
        </w:tc>
        <w:tc>
          <w:tcPr/>
          <w:p>
            <w:pPr>
              <w:pStyle w:val="Compact"/>
              <w:jc w:val="left"/>
            </w:pPr>
            <w:r>
              <w:t xml:space="preserve">Any external host can reach mapped port</w:t>
            </w:r>
          </w:p>
        </w:tc>
        <w:tc>
          <w:tcPr/>
          <w:p>
            <w:pPr>
              <w:pStyle w:val="Compact"/>
              <w:jc w:val="left"/>
            </w:pPr>
            <w:r>
              <w:t xml:space="preserve">Easy (STUN)</w:t>
            </w:r>
          </w:p>
        </w:tc>
      </w:tr>
      <w:tr>
        <w:tc>
          <w:tcPr/>
          <w:p>
            <w:pPr>
              <w:pStyle w:val="Compact"/>
              <w:jc w:val="left"/>
            </w:pPr>
            <w:r>
              <w:t xml:space="preserve">Restricted Cone</w:t>
            </w:r>
          </w:p>
        </w:tc>
        <w:tc>
          <w:tcPr/>
          <w:p>
            <w:pPr>
              <w:pStyle w:val="Compact"/>
              <w:jc w:val="left"/>
            </w:pPr>
            <w:r>
              <w:t xml:space="preserve">Only hosts that received packets from internal host</w:t>
            </w:r>
          </w:p>
        </w:tc>
        <w:tc>
          <w:tcPr/>
          <w:p>
            <w:pPr>
              <w:pStyle w:val="Compact"/>
              <w:jc w:val="left"/>
            </w:pPr>
            <w:r>
              <w:t xml:space="preserve">Moderate (STUN + ping)</w:t>
            </w:r>
          </w:p>
        </w:tc>
      </w:tr>
      <w:tr>
        <w:tc>
          <w:tcPr/>
          <w:p>
            <w:pPr>
              <w:pStyle w:val="Compact"/>
              <w:jc w:val="left"/>
            </w:pPr>
            <w:r>
              <w:t xml:space="preserve">Port-Restricted Cone</w:t>
            </w:r>
          </w:p>
        </w:tc>
        <w:tc>
          <w:tcPr/>
          <w:p>
            <w:pPr>
              <w:pStyle w:val="Compact"/>
              <w:jc w:val="left"/>
            </w:pPr>
            <w:r>
              <w:t xml:space="preserve">Like restricted but port-specific</w:t>
            </w:r>
          </w:p>
        </w:tc>
        <w:tc>
          <w:tcPr/>
          <w:p>
            <w:pPr>
              <w:pStyle w:val="Compact"/>
              <w:jc w:val="left"/>
            </w:pPr>
            <w:r>
              <w:t xml:space="preserve">Moderate (STUN + ping)</w:t>
            </w:r>
          </w:p>
        </w:tc>
      </w:tr>
      <w:tr>
        <w:tc>
          <w:tcPr/>
          <w:p>
            <w:pPr>
              <w:pStyle w:val="Compact"/>
              <w:jc w:val="left"/>
            </w:pPr>
            <w:r>
              <w:t xml:space="preserve">Symmetric</w:t>
            </w:r>
          </w:p>
        </w:tc>
        <w:tc>
          <w:tcPr/>
          <w:p>
            <w:pPr>
              <w:pStyle w:val="Compact"/>
              <w:jc w:val="left"/>
            </w:pPr>
            <w:r>
              <w:t xml:space="preserve">Different mapping per destination</w:t>
            </w:r>
          </w:p>
        </w:tc>
        <w:tc>
          <w:tcPr/>
          <w:p>
            <w:pPr>
              <w:pStyle w:val="Compact"/>
              <w:jc w:val="left"/>
            </w:pPr>
            <w:r>
              <w:t xml:space="preserve">Hard (TURN relay)</w:t>
            </w:r>
          </w:p>
        </w:tc>
      </w:tr>
    </w:tbl>
    <w:p>
      <w:pPr>
        <w:pStyle w:val="BodyText"/>
      </w:pPr>
      <w:r>
        <w:rPr>
          <w:b/>
          <w:bCs/>
        </w:rPr>
        <w:t xml:space="preserve">STUN (Session Traversal Utilities for NAT):</w:t>
      </w:r>
    </w:p>
    <w:p>
      <w:pPr>
        <w:pStyle w:val="BodyText"/>
      </w:pPr>
      <w:r>
        <w:t xml:space="preserve">STUN helps a node discover its public IP:port mapping. The node sends a STUN request to a STUN server; the server responds with the source IP:port it sees. This tells the node its external address.</w:t>
      </w:r>
    </w:p>
    <w:p>
      <w:pPr>
        <w:pStyle w:val="SourceCode"/>
      </w:pPr>
      <w:r>
        <w:rPr>
          <w:rStyle w:val="CommentTok"/>
        </w:rPr>
        <w:t xml:space="preserve">// Helix STUN client (pkg/wireguard/stun.go)</w:t>
      </w:r>
      <w:r>
        <w:br/>
      </w:r>
      <w:r>
        <w:rPr>
          <w:rStyle w:val="KeywordTok"/>
        </w:rPr>
        <w:t xml:space="preserve">func</w:t>
      </w:r>
      <w:r>
        <w:rPr>
          <w:rStyle w:val="NormalTok"/>
        </w:rPr>
        <w:t xml:space="preserve"> DiscoverPublicAddr</w:t>
      </w:r>
      <w:r>
        <w:rPr>
          <w:rStyle w:val="OperatorTok"/>
        </w:rPr>
        <w:t xml:space="preserve">(</w:t>
      </w:r>
      <w:r>
        <w:rPr>
          <w:rStyle w:val="NormalTok"/>
        </w:rPr>
        <w:t xml:space="preserve">stunServer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UDPAddr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_ </w:t>
      </w:r>
      <w:r>
        <w:rPr>
          <w:rStyle w:val="OperatorTok"/>
        </w:rPr>
        <w:t xml:space="preserve">:=</w:t>
      </w:r>
      <w:r>
        <w:rPr>
          <w:rStyle w:val="NormalTok"/>
        </w:rPr>
        <w:t xml:space="preserve"> net</w:t>
      </w:r>
      <w:r>
        <w:rPr>
          <w:rStyle w:val="OperatorTok"/>
        </w:rPr>
        <w:t xml:space="preserve">.</w:t>
      </w:r>
      <w:r>
        <w:rPr>
          <w:rStyle w:val="NormalTok"/>
        </w:rPr>
        <w:t xml:space="preserve">DialUDP</w:t>
      </w:r>
      <w:r>
        <w:rPr>
          <w:rStyle w:val="OperatorTok"/>
        </w:rPr>
        <w:t xml:space="preserve">(</w:t>
      </w:r>
      <w:r>
        <w:rPr>
          <w:rStyle w:val="StringTok"/>
        </w:rPr>
        <w:t xml:space="preserve">"udp4"</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net</w:t>
      </w:r>
      <w:r>
        <w:rPr>
          <w:rStyle w:val="OperatorTok"/>
        </w:rPr>
        <w:t xml:space="preserve">.</w:t>
      </w:r>
      <w:r>
        <w:rPr>
          <w:rStyle w:val="NormalTok"/>
        </w:rPr>
        <w:t xml:space="preserve">UDPAddr</w:t>
      </w:r>
      <w:r>
        <w:rPr>
          <w:rStyle w:val="OperatorTok"/>
        </w:rPr>
        <w:t xml:space="preserve">{</w:t>
      </w:r>
      <w:r>
        <w:br/>
      </w:r>
      <w:r>
        <w:rPr>
          <w:rStyle w:val="NormalTok"/>
        </w:rPr>
        <w:t xml:space="preserve">        IP</w:t>
      </w:r>
      <w:r>
        <w:rPr>
          <w:rStyle w:val="OperatorTok"/>
        </w:rPr>
        <w:t xml:space="preserve">:</w:t>
      </w:r>
      <w:r>
        <w:rPr>
          <w:rStyle w:val="NormalTok"/>
        </w:rPr>
        <w:t xml:space="preserve">   net</w:t>
      </w:r>
      <w:r>
        <w:rPr>
          <w:rStyle w:val="OperatorTok"/>
        </w:rPr>
        <w:t xml:space="preserve">.</w:t>
      </w:r>
      <w:r>
        <w:rPr>
          <w:rStyle w:val="NormalTok"/>
        </w:rPr>
        <w:t xml:space="preserve">ParseIP</w:t>
      </w:r>
      <w:r>
        <w:rPr>
          <w:rStyle w:val="OperatorTok"/>
        </w:rPr>
        <w:t xml:space="preserve">(</w:t>
      </w:r>
      <w:r>
        <w:rPr>
          <w:rStyle w:val="NormalTok"/>
        </w:rPr>
        <w:t xml:space="preserve">stunServer</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ecValTok"/>
        </w:rPr>
        <w:t xml:space="preserve">3478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Send STUN Binding Request</w:t>
      </w:r>
      <w:r>
        <w:br/>
      </w:r>
      <w:r>
        <w:rPr>
          <w:rStyle w:val="NormalTok"/>
        </w:rPr>
        <w:t xml:space="preserve">    </w:t>
      </w:r>
      <w:r>
        <w:rPr>
          <w:rStyle w:val="CommentTok"/>
        </w:rPr>
        <w:t xml:space="preserve">// Parse XOR-MAPPED-ADDRESS from response</w:t>
      </w:r>
      <w:r>
        <w:br/>
      </w:r>
      <w:r>
        <w:rPr>
          <w:rStyle w:val="NormalTok"/>
        </w:rPr>
        <w:t xml:space="preserve">    </w:t>
      </w:r>
      <w:r>
        <w:rPr>
          <w:rStyle w:val="ControlFlowTok"/>
        </w:rPr>
        <w:t xml:space="preserve">return</w:t>
      </w:r>
      <w:r>
        <w:rPr>
          <w:rStyle w:val="NormalTok"/>
        </w:rPr>
        <w:t xml:space="preserve"> publicAddr</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UDP Hole Punching:</w:t>
      </w:r>
    </w:p>
    <w:p>
      <w:pPr>
        <w:pStyle w:val="BodyText"/>
      </w:pPr>
      <w:r>
        <w:t xml:space="preserve">Two nodes behind NAT can establish a direct connection by simultaneously sending UDP packets to each other’s public address. The NAT on each side creates a mapping when the packet goes out; the incoming packet from the peer matches this mapping and is forwarded.</w:t>
      </w:r>
    </w:p>
    <w:p>
      <w:pPr>
        <w:pStyle w:val="SourceCode"/>
      </w:pPr>
      <w:r>
        <w:rPr>
          <w:rStyle w:val="VerbatimChar"/>
        </w:rPr>
        <w:t xml:space="preserve">Node A (behind NAT_A)          STUN Server          Node B (behind NAT_B)</w:t>
      </w:r>
      <w:r>
        <w:br/>
      </w:r>
      <w:r>
        <w:rPr>
          <w:rStyle w:val="VerbatimChar"/>
        </w:rPr>
        <w:t xml:space="preserve">       |                            |                         |</w:t>
      </w:r>
      <w:r>
        <w:br/>
      </w:r>
      <w:r>
        <w:rPr>
          <w:rStyle w:val="VerbatimChar"/>
        </w:rPr>
        <w:t xml:space="preserve">       |--- STUN Request ----------&gt;|                         |</w:t>
      </w:r>
      <w:r>
        <w:br/>
      </w:r>
      <w:r>
        <w:rPr>
          <w:rStyle w:val="VerbatimChar"/>
        </w:rPr>
        <w:t xml:space="preserve">       |&lt;-- Public IP_A:PortA ------|                         |</w:t>
      </w:r>
      <w:r>
        <w:br/>
      </w:r>
      <w:r>
        <w:rPr>
          <w:rStyle w:val="VerbatimChar"/>
        </w:rPr>
        <w:t xml:space="preserve">       |                            |&lt;-------- STUN Request --|</w:t>
      </w:r>
      <w:r>
        <w:br/>
      </w:r>
      <w:r>
        <w:rPr>
          <w:rStyle w:val="VerbatimChar"/>
        </w:rPr>
        <w:t xml:space="preserve">       |                            |--------- Public IP_B:PortB</w:t>
      </w:r>
      <w:r>
        <w:br/>
      </w:r>
      <w:r>
        <w:rPr>
          <w:rStyle w:val="VerbatimChar"/>
        </w:rPr>
        <w:t xml:space="preserve">       |                            |                         |</w:t>
      </w:r>
      <w:r>
        <w:br/>
      </w:r>
      <w:r>
        <w:rPr>
          <w:rStyle w:val="VerbatimChar"/>
        </w:rPr>
        <w:t xml:space="preserve">       |--- UDP to IP_B:PortB -----&gt;| (via internet) --------&gt;|</w:t>
      </w:r>
      <w:r>
        <w:br/>
      </w:r>
      <w:r>
        <w:rPr>
          <w:rStyle w:val="VerbatimChar"/>
        </w:rPr>
        <w:t xml:space="preserve">       |&lt;-- UDP from IP_B:PortB ----| (hole punched!) --------|</w:t>
      </w:r>
    </w:p>
    <w:p>
      <w:pPr>
        <w:pStyle w:val="FirstParagraph"/>
      </w:pPr>
      <w:r>
        <w:rPr>
          <w:b/>
          <w:bCs/>
        </w:rPr>
        <w:t xml:space="preserve">TURN (Traversal Using Relays around NAT):</w:t>
      </w:r>
    </w:p>
    <w:p>
      <w:pPr>
        <w:pStyle w:val="BodyText"/>
      </w:pPr>
      <w:r>
        <w:t xml:space="preserve">When hole punching fails (symmetric NAT), traffic must be relayed through a TURN server. This adds latency and bandwidth costs but guarantees connectivity.</w:t>
      </w:r>
    </w:p>
    <w:p>
      <w:pPr>
        <w:pStyle w:val="BodyText"/>
      </w:pPr>
      <w:r>
        <w:rPr>
          <w:b/>
          <w:bCs/>
        </w:rPr>
        <w:t xml:space="preserve">Helix NAT Traversal Strategy (pkg/wireguard/nat_traversal.go):</w:t>
      </w:r>
    </w:p>
    <w:p>
      <w:pPr>
        <w:pStyle w:val="Compact"/>
        <w:numPr>
          <w:ilvl w:val="0"/>
          <w:numId w:val="1034"/>
        </w:numPr>
      </w:pPr>
      <w:r>
        <w:t xml:space="preserve">Try STUN-based public address discovery.</w:t>
      </w:r>
    </w:p>
    <w:p>
      <w:pPr>
        <w:pStyle w:val="Compact"/>
        <w:numPr>
          <w:ilvl w:val="0"/>
          <w:numId w:val="1034"/>
        </w:numPr>
      </w:pPr>
      <w:r>
        <w:t xml:space="preserve">Try UDP hole punching with discovered addresses.</w:t>
      </w:r>
    </w:p>
    <w:p>
      <w:pPr>
        <w:pStyle w:val="Compact"/>
        <w:numPr>
          <w:ilvl w:val="0"/>
          <w:numId w:val="1034"/>
        </w:numPr>
      </w:pPr>
      <w:r>
        <w:t xml:space="preserve">If hole punching fails, fall back to relay through a hub node.</w:t>
      </w:r>
    </w:p>
    <w:p>
      <w:pPr>
        <w:pStyle w:val="Compact"/>
        <w:numPr>
          <w:ilvl w:val="0"/>
          <w:numId w:val="1034"/>
        </w:numPr>
      </w:pPr>
      <w:r>
        <w:t xml:space="preserve">Periodically retry hole punching (NAT mappings may change).</w:t>
      </w:r>
    </w:p>
    <w:bookmarkEnd w:id="49"/>
    <w:bookmarkStart w:id="50" w:name="key-rotation-strategies"/>
    <w:p>
      <w:pPr>
        <w:pStyle w:val="Heading3"/>
      </w:pPr>
      <w:r>
        <w:t xml:space="preserve">4.1.4 Key Rotation Strategies</w:t>
      </w:r>
    </w:p>
    <w:p>
      <w:pPr>
        <w:pStyle w:val="FirstParagraph"/>
      </w:pPr>
      <w:r>
        <w:t xml:space="preserve">WireGuard uses long-term static keys for peer authentication and ephemeral keys for session encryption. Static key rotation requires reconfiguring all peers.</w:t>
      </w:r>
    </w:p>
    <w:p>
      <w:pPr>
        <w:pStyle w:val="BodyText"/>
      </w:pPr>
      <w:r>
        <w:rPr>
          <w:b/>
          <w:bCs/>
        </w:rPr>
        <w:t xml:space="preserve">Time-Based Rotation:</w:t>
      </w:r>
    </w:p>
    <w:p>
      <w:pPr>
        <w:pStyle w:val="BodyText"/>
      </w:pPr>
      <w:r>
        <w:t xml:space="preserve">Rotate keys on a fixed schedule (e.g., every 24 hours). Simple to implement but may rotate unnecessarily if keys haven’t been compromised.</w:t>
      </w:r>
    </w:p>
    <w:p>
      <w:pPr>
        <w:pStyle w:val="SourceCode"/>
      </w:pPr>
      <w:r>
        <w:rPr>
          <w:rStyle w:val="CommentTok"/>
        </w:rPr>
        <w:t xml:space="preserve">// pkg/wireguard/keyrotation.go</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KeyRotationManager</w:t>
      </w:r>
      <w:r>
        <w:rPr>
          <w:rStyle w:val="OperatorTok"/>
        </w:rPr>
        <w:t xml:space="preserve">)</w:t>
      </w:r>
      <w:r>
        <w:rPr>
          <w:rStyle w:val="NormalTok"/>
        </w:rPr>
        <w:t xml:space="preserve"> ShouldRotate</w:t>
      </w:r>
      <w:r>
        <w:rPr>
          <w:rStyle w:val="OperatorTok"/>
        </w:rPr>
        <w:t xml:space="preserve">(</w:t>
      </w:r>
      <w:r>
        <w:rPr>
          <w:rStyle w:val="NormalTok"/>
        </w:rPr>
        <w:t xml:space="preserve">lastRotation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lastRotation</w:t>
      </w:r>
      <w:r>
        <w:rPr>
          <w:rStyle w:val="OperatorTok"/>
        </w:rPr>
        <w:t xml:space="preserve">)</w:t>
      </w:r>
      <w:r>
        <w:rPr>
          <w:rStyle w:val="NormalTok"/>
        </w:rPr>
        <w:t xml:space="preserve"> </w:t>
      </w:r>
      <w:r>
        <w:rPr>
          <w:rStyle w:val="OperatorTok"/>
        </w:rPr>
        <w:t xml:space="preserve">&gt;</w:t>
      </w:r>
      <w:r>
        <w:rPr>
          <w:rStyle w:val="NormalTok"/>
        </w:rPr>
        <w:t xml:space="preserve"> m</w:t>
      </w:r>
      <w:r>
        <w:rPr>
          <w:rStyle w:val="OperatorTok"/>
        </w:rPr>
        <w:t xml:space="preserve">.</w:t>
      </w:r>
      <w:r>
        <w:rPr>
          <w:rStyle w:val="NormalTok"/>
        </w:rPr>
        <w:t xml:space="preserve">rotationInterval</w:t>
      </w:r>
      <w:r>
        <w:br/>
      </w:r>
      <w:r>
        <w:rPr>
          <w:rStyle w:val="OperatorTok"/>
        </w:rPr>
        <w:t xml:space="preserve">}</w:t>
      </w:r>
    </w:p>
    <w:p>
      <w:pPr>
        <w:pStyle w:val="FirstParagraph"/>
      </w:pPr>
      <w:r>
        <w:rPr>
          <w:b/>
          <w:bCs/>
        </w:rPr>
        <w:t xml:space="preserve">Usage-Based Rotation:</w:t>
      </w:r>
    </w:p>
    <w:p>
      <w:pPr>
        <w:pStyle w:val="BodyText"/>
      </w:pPr>
      <w:r>
        <w:t xml:space="preserve">Rotate keys after a certain amount of traffic has been encrypted. Reduces unnecessary rotations but adds complexity.</w:t>
      </w:r>
    </w:p>
    <w:p>
      <w:pPr>
        <w:pStyle w:val="BodyText"/>
      </w:pPr>
      <w:r>
        <w:rPr>
          <w:b/>
          <w:bCs/>
        </w:rPr>
        <w:t xml:space="preserve">Compromise-Triggered Rotation:</w:t>
      </w:r>
    </w:p>
    <w:p>
      <w:pPr>
        <w:pStyle w:val="BodyText"/>
      </w:pPr>
      <w:r>
        <w:t xml:space="preserve">Rotate keys immediately when a compromise is detected (e.g., via SPIRE SVID revocation, or a leaked key detected in a breach database).</w:t>
      </w:r>
    </w:p>
    <w:p>
      <w:pPr>
        <w:pStyle w:val="BodyText"/>
      </w:pPr>
      <w:r>
        <w:rPr>
          <w:b/>
          <w:bCs/>
        </w:rPr>
        <w:t xml:space="preserve">Helix Key Rotation (pkg/wireguard/keyrotation.go):</w:t>
      </w:r>
    </w:p>
    <w:p>
      <w:pPr>
        <w:pStyle w:val="BodyText"/>
      </w:pPr>
      <w:r>
        <w:t xml:space="preserve">Helix uses a hybrid approach:</w:t>
      </w:r>
      <w:r>
        <w:t xml:space="preserve"> </w:t>
      </w:r>
      <w:r>
        <w:t xml:space="preserve">-</w:t>
      </w:r>
      <w:r>
        <w:t xml:space="preserve"> </w:t>
      </w:r>
      <w:r>
        <w:rPr>
          <w:b/>
          <w:bCs/>
        </w:rPr>
        <w:t xml:space="preserve">Default:</w:t>
      </w:r>
      <w:r>
        <w:t xml:space="preserve"> </w:t>
      </w:r>
      <w:r>
        <w:t xml:space="preserve">Time-based rotation every 24 hours.</w:t>
      </w:r>
      <w:r>
        <w:t xml:space="preserve"> </w:t>
      </w:r>
      <w:r>
        <w:t xml:space="preserve">-</w:t>
      </w:r>
      <w:r>
        <w:t xml:space="preserve"> </w:t>
      </w:r>
      <w:r>
        <w:rPr>
          <w:b/>
          <w:bCs/>
        </w:rPr>
        <w:t xml:space="preserve">Accelerated:</w:t>
      </w:r>
      <w:r>
        <w:t xml:space="preserve"> </w:t>
      </w:r>
      <w:r>
        <w:t xml:space="preserve">Usage-based rotation after 100 GB of traffic.</w:t>
      </w:r>
      <w:r>
        <w:t xml:space="preserve"> </w:t>
      </w:r>
      <w:r>
        <w:t xml:space="preserve">-</w:t>
      </w:r>
      <w:r>
        <w:t xml:space="preserve"> </w:t>
      </w:r>
      <w:r>
        <w:rPr>
          <w:b/>
          <w:bCs/>
        </w:rPr>
        <w:t xml:space="preserve">Emergency:</w:t>
      </w:r>
      <w:r>
        <w:t xml:space="preserve"> </w:t>
      </w:r>
      <w:r>
        <w:t xml:space="preserve">Compromise-triggered rotation via SPIRE SVID revocation events.</w:t>
      </w:r>
    </w:p>
    <w:p>
      <w:pPr>
        <w:pStyle w:val="BodyText"/>
      </w:pPr>
      <w:r>
        <w:t xml:space="preserve">Key rotation is coordinated via etcd:</w:t>
      </w:r>
    </w:p>
    <w:p>
      <w:pPr>
        <w:pStyle w:val="SourceCode"/>
      </w:pPr>
      <w:r>
        <w:rPr>
          <w:rStyle w:val="VerbatimChar"/>
        </w:rPr>
        <w:t xml:space="preserve">1. Node generates new keypair</w:t>
      </w:r>
      <w:r>
        <w:br/>
      </w:r>
      <w:r>
        <w:rPr>
          <w:rStyle w:val="VerbatimChar"/>
        </w:rPr>
        <w:t xml:space="preserve">2. Node publishes new public key to /clusteros/security/wireguard/peers/{node_id}</w:t>
      </w:r>
      <w:r>
        <w:br/>
      </w:r>
      <w:r>
        <w:rPr>
          <w:rStyle w:val="VerbatimChar"/>
        </w:rPr>
        <w:t xml:space="preserve">3. All peers watch this key and update their WireGuard configuration</w:t>
      </w:r>
      <w:r>
        <w:br/>
      </w:r>
      <w:r>
        <w:rPr>
          <w:rStyle w:val="VerbatimChar"/>
        </w:rPr>
        <w:t xml:space="preserve">4. Old key is revoked after a grace period (5 minutes)</w:t>
      </w:r>
    </w:p>
    <w:bookmarkEnd w:id="50"/>
    <w:bookmarkStart w:id="51" w:name="performance-benchmarks"/>
    <w:p>
      <w:pPr>
        <w:pStyle w:val="Heading3"/>
      </w:pPr>
      <w:r>
        <w:t xml:space="preserve">4.1.5 Performance Benchmarks</w:t>
      </w:r>
    </w:p>
    <w:tbl>
      <w:tblPr>
        <w:tblStyle w:val="Table"/>
        <w:tblW w:type="pct" w:w="5000"/>
        <w:jc w:val="left"/>
        <w:tblLayout w:type="fixed"/>
        <w:tblLook w:firstRow="1" w:lastRow="0" w:firstColumn="0" w:lastColumn="0" w:noHBand="0" w:noVBand="0" w:val="0020"/>
      </w:tblPr>
      <w:tblGrid>
        <w:gridCol w:w="1115"/>
        <w:gridCol w:w="2119"/>
        <w:gridCol w:w="1673"/>
        <w:gridCol w:w="1227"/>
        <w:gridCol w:w="1784"/>
      </w:tblGrid>
      <w:tr>
        <w:trPr>
          <w:tblHeader w:val="on"/>
        </w:trPr>
        <w:tc>
          <w:tcPr/>
          <w:p>
            <w:pPr>
              <w:pStyle w:val="Compact"/>
              <w:jc w:val="left"/>
            </w:pPr>
            <w:r>
              <w:t xml:space="preserve">Protocol</w:t>
            </w:r>
          </w:p>
        </w:tc>
        <w:tc>
          <w:tcPr/>
          <w:p>
            <w:pPr>
              <w:pStyle w:val="Compact"/>
              <w:jc w:val="left"/>
            </w:pPr>
            <w:r>
              <w:t xml:space="preserve">Throughput (Gbps)</w:t>
            </w:r>
          </w:p>
        </w:tc>
        <w:tc>
          <w:tcPr/>
          <w:p>
            <w:pPr>
              <w:pStyle w:val="Compact"/>
              <w:jc w:val="left"/>
            </w:pPr>
            <w:r>
              <w:t xml:space="preserve">Latency (ms)</w:t>
            </w:r>
          </w:p>
        </w:tc>
        <w:tc>
          <w:tcPr/>
          <w:p>
            <w:pPr>
              <w:pStyle w:val="Compact"/>
              <w:jc w:val="left"/>
            </w:pPr>
            <w:r>
              <w:t xml:space="preserve">CPU Usage</w:t>
            </w:r>
          </w:p>
        </w:tc>
        <w:tc>
          <w:tcPr/>
          <w:p>
            <w:pPr>
              <w:pStyle w:val="Compact"/>
              <w:jc w:val="left"/>
            </w:pPr>
            <w:r>
              <w:t xml:space="preserve">Handshake (ms)</w:t>
            </w:r>
          </w:p>
        </w:tc>
      </w:tr>
      <w:tr>
        <w:tc>
          <w:tcPr/>
          <w:p>
            <w:pPr>
              <w:pStyle w:val="Compact"/>
              <w:jc w:val="left"/>
            </w:pPr>
            <w:r>
              <w:t xml:space="preserve">WireGuard</w:t>
            </w:r>
          </w:p>
        </w:tc>
        <w:tc>
          <w:tcPr/>
          <w:p>
            <w:pPr>
              <w:pStyle w:val="Compact"/>
              <w:jc w:val="left"/>
            </w:pPr>
            <w:r>
              <w:t xml:space="preserve">4.1</w:t>
            </w:r>
          </w:p>
        </w:tc>
        <w:tc>
          <w:tcPr/>
          <w:p>
            <w:pPr>
              <w:pStyle w:val="Compact"/>
              <w:jc w:val="left"/>
            </w:pPr>
            <w:r>
              <w:t xml:space="preserve">0.3</w:t>
            </w:r>
          </w:p>
        </w:tc>
        <w:tc>
          <w:tcPr/>
          <w:p>
            <w:pPr>
              <w:pStyle w:val="Compact"/>
              <w:jc w:val="left"/>
            </w:pPr>
            <w:r>
              <w:t xml:space="preserve">2%</w:t>
            </w:r>
          </w:p>
        </w:tc>
        <w:tc>
          <w:tcPr/>
          <w:p>
            <w:pPr>
              <w:pStyle w:val="Compact"/>
              <w:jc w:val="left"/>
            </w:pPr>
            <w:r>
              <w:t xml:space="preserve">0.5</w:t>
            </w:r>
          </w:p>
        </w:tc>
      </w:tr>
      <w:tr>
        <w:tc>
          <w:tcPr/>
          <w:p>
            <w:pPr>
              <w:pStyle w:val="Compact"/>
              <w:jc w:val="left"/>
            </w:pPr>
            <w:r>
              <w:t xml:space="preserve">IPsec (IKEv2)</w:t>
            </w:r>
          </w:p>
        </w:tc>
        <w:tc>
          <w:tcPr/>
          <w:p>
            <w:pPr>
              <w:pStyle w:val="Compact"/>
              <w:jc w:val="left"/>
            </w:pPr>
            <w:r>
              <w:t xml:space="preserve">2.8</w:t>
            </w:r>
          </w:p>
        </w:tc>
        <w:tc>
          <w:tcPr/>
          <w:p>
            <w:pPr>
              <w:pStyle w:val="Compact"/>
              <w:jc w:val="left"/>
            </w:pPr>
            <w:r>
              <w:t xml:space="preserve">0.5</w:t>
            </w:r>
          </w:p>
        </w:tc>
        <w:tc>
          <w:tcPr/>
          <w:p>
            <w:pPr>
              <w:pStyle w:val="Compact"/>
              <w:jc w:val="left"/>
            </w:pPr>
            <w:r>
              <w:t xml:space="preserve">8%</w:t>
            </w:r>
          </w:p>
        </w:tc>
        <w:tc>
          <w:tcPr/>
          <w:p>
            <w:pPr>
              <w:pStyle w:val="Compact"/>
              <w:jc w:val="left"/>
            </w:pPr>
            <w:r>
              <w:t xml:space="preserve">45</w:t>
            </w:r>
          </w:p>
        </w:tc>
      </w:tr>
      <w:tr>
        <w:tc>
          <w:tcPr/>
          <w:p>
            <w:pPr>
              <w:pStyle w:val="Compact"/>
              <w:jc w:val="left"/>
            </w:pPr>
            <w:r>
              <w:t xml:space="preserve">OpenVPN</w:t>
            </w:r>
          </w:p>
        </w:tc>
        <w:tc>
          <w:tcPr/>
          <w:p>
            <w:pPr>
              <w:pStyle w:val="Compact"/>
              <w:jc w:val="left"/>
            </w:pPr>
            <w:r>
              <w:t xml:space="preserve">0.9</w:t>
            </w:r>
          </w:p>
        </w:tc>
        <w:tc>
          <w:tcPr/>
          <w:p>
            <w:pPr>
              <w:pStyle w:val="Compact"/>
              <w:jc w:val="left"/>
            </w:pPr>
            <w:r>
              <w:t xml:space="preserve">1.2</w:t>
            </w:r>
          </w:p>
        </w:tc>
        <w:tc>
          <w:tcPr/>
          <w:p>
            <w:pPr>
              <w:pStyle w:val="Compact"/>
              <w:jc w:val="left"/>
            </w:pPr>
            <w:r>
              <w:t xml:space="preserve">25%</w:t>
            </w:r>
          </w:p>
        </w:tc>
        <w:tc>
          <w:tcPr/>
          <w:p>
            <w:pPr>
              <w:pStyle w:val="Compact"/>
              <w:jc w:val="left"/>
            </w:pPr>
            <w:r>
              <w:t xml:space="preserve">250</w:t>
            </w:r>
          </w:p>
        </w:tc>
      </w:tr>
      <w:tr>
        <w:tc>
          <w:tcPr/>
          <w:p>
            <w:pPr>
              <w:pStyle w:val="Compact"/>
              <w:jc w:val="left"/>
            </w:pPr>
            <w:r>
              <w:t xml:space="preserve">IPSec (ESP)</w:t>
            </w:r>
          </w:p>
        </w:tc>
        <w:tc>
          <w:tcPr/>
          <w:p>
            <w:pPr>
              <w:pStyle w:val="Compact"/>
              <w:jc w:val="left"/>
            </w:pPr>
            <w:r>
              <w:t xml:space="preserve">3.5</w:t>
            </w:r>
          </w:p>
        </w:tc>
        <w:tc>
          <w:tcPr/>
          <w:p>
            <w:pPr>
              <w:pStyle w:val="Compact"/>
              <w:jc w:val="left"/>
            </w:pPr>
            <w:r>
              <w:t xml:space="preserve">0.4</w:t>
            </w:r>
          </w:p>
        </w:tc>
        <w:tc>
          <w:tcPr/>
          <w:p>
            <w:pPr>
              <w:pStyle w:val="Compact"/>
              <w:jc w:val="left"/>
            </w:pPr>
            <w:r>
              <w:t xml:space="preserve">6%</w:t>
            </w:r>
          </w:p>
        </w:tc>
        <w:tc>
          <w:tcPr/>
          <w:p>
            <w:pPr>
              <w:pStyle w:val="Compact"/>
              <w:jc w:val="left"/>
            </w:pPr>
            <w:r>
              <w:t xml:space="preserve">30</w:t>
            </w:r>
          </w:p>
        </w:tc>
      </w:tr>
    </w:tbl>
    <w:p>
      <w:pPr>
        <w:pStyle w:val="BodyText"/>
      </w:pPr>
      <w:r>
        <w:t xml:space="preserve">WireGuard consistently outperforms alternatives due to:</w:t>
      </w:r>
      <w:r>
        <w:t xml:space="preserve"> </w:t>
      </w:r>
      <w:r>
        <w:t xml:space="preserve">- Modern cryptography (ChaCha20-Purvepipe vs AES-GCM for non-AES-NI hardware)</w:t>
      </w:r>
      <w:r>
        <w:t xml:space="preserve"> </w:t>
      </w:r>
      <w:r>
        <w:t xml:space="preserve">- Kernel implementation (no userspace context switches)</w:t>
      </w:r>
      <w:r>
        <w:t xml:space="preserve"> </w:t>
      </w:r>
      <w:r>
        <w:t xml:space="preserve">- Minimal packet overhead (60 bytes vs 80+ for IPsec)</w:t>
      </w:r>
    </w:p>
    <w:bookmarkEnd w:id="51"/>
    <w:bookmarkStart w:id="52" w:name="gvisor-netstack-userspace-wireguard"/>
    <w:p>
      <w:pPr>
        <w:pStyle w:val="Heading3"/>
      </w:pPr>
      <w:r>
        <w:t xml:space="preserve">4.1.6 gVisor Netstack Userspace WireGuard</w:t>
      </w:r>
    </w:p>
    <w:p>
      <w:pPr>
        <w:pStyle w:val="FirstParagraph"/>
      </w:pPr>
      <w:r>
        <w:t xml:space="preserve">For platforms where kernel WireGuard is unavailable (macOS, containers without NET_ADMIN, unprivileged users), Helix uses gVisor’s userspace network stack to run WireGuard entirely in userspace.</w:t>
      </w:r>
    </w:p>
    <w:p>
      <w:pPr>
        <w:pStyle w:val="BodyText"/>
      </w:pPr>
      <w:r>
        <w:rPr>
          <w:b/>
          <w:bCs/>
        </w:rPr>
        <w:t xml:space="preserve">How It Works:</w:t>
      </w:r>
    </w:p>
    <w:p>
      <w:pPr>
        <w:pStyle w:val="SourceCode"/>
      </w:pPr>
      <w:r>
        <w:rPr>
          <w:rStyle w:val="CommentTok"/>
        </w:rPr>
        <w:t xml:space="preserve">// pkg/wireguard/netstack_darwin.go</w:t>
      </w:r>
      <w:r>
        <w:br/>
      </w:r>
      <w:r>
        <w:rPr>
          <w:rStyle w:val="KeywordTok"/>
        </w:rPr>
        <w:t xml:space="preserve">func</w:t>
      </w:r>
      <w:r>
        <w:rPr>
          <w:rStyle w:val="NormalTok"/>
        </w:rPr>
        <w:t xml:space="preserve"> CreateUserspaceTunnel</w:t>
      </w:r>
      <w:r>
        <w:rPr>
          <w:rStyle w:val="OperatorTok"/>
        </w:rPr>
        <w:t xml:space="preserve">(</w:t>
      </w:r>
      <w:r>
        <w:rPr>
          <w:rStyle w:val="NormalTok"/>
        </w:rPr>
        <w:t xml:space="preserve">localIP net</w:t>
      </w:r>
      <w:r>
        <w:rPr>
          <w:rStyle w:val="OperatorTok"/>
        </w:rPr>
        <w:t xml:space="preserve">.</w:t>
      </w:r>
      <w:r>
        <w:rPr>
          <w:rStyle w:val="NormalTok"/>
        </w:rPr>
        <w:t xml:space="preserve">IP</w:t>
      </w:r>
      <w:r>
        <w:rPr>
          <w:rStyle w:val="OperatorTok"/>
        </w:rPr>
        <w:t xml:space="preserve">,</w:t>
      </w:r>
      <w:r>
        <w:rPr>
          <w:rStyle w:val="NormalTok"/>
        </w:rPr>
        <w:t xml:space="preserve"> peers </w:t>
      </w:r>
      <w:r>
        <w:rPr>
          <w:rStyle w:val="OperatorTok"/>
        </w:rPr>
        <w:t xml:space="preserve">[]</w:t>
      </w:r>
      <w:r>
        <w:rPr>
          <w:rStyle w:val="NormalTok"/>
        </w:rPr>
        <w:t xml:space="preserve">PeerConfig</w:t>
      </w:r>
      <w:r>
        <w:rPr>
          <w:rStyle w:val="OperatorTok"/>
        </w:rPr>
        <w:t xml:space="preserve">)</w:t>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Listener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a TUN device via gVisor netstack (no root required)</w:t>
      </w:r>
      <w:r>
        <w:br/>
      </w:r>
      <w:r>
        <w:rPr>
          <w:rStyle w:val="NormalTok"/>
        </w:rPr>
        <w:t xml:space="preserve">    tun</w:t>
      </w:r>
      <w:r>
        <w:rPr>
          <w:rStyle w:val="OperatorTok"/>
        </w:rPr>
        <w:t xml:space="preserve">,</w:t>
      </w:r>
      <w:r>
        <w:rPr>
          <w:rStyle w:val="NormalTok"/>
        </w:rPr>
        <w:t xml:space="preserve"> _ </w:t>
      </w:r>
      <w:r>
        <w:rPr>
          <w:rStyle w:val="OperatorTok"/>
        </w:rPr>
        <w:t xml:space="preserve">:=</w:t>
      </w:r>
      <w:r>
        <w:rPr>
          <w:rStyle w:val="NormalTok"/>
        </w:rPr>
        <w:t xml:space="preserve"> netstack</w:t>
      </w:r>
      <w:r>
        <w:rPr>
          <w:rStyle w:val="OperatorTok"/>
        </w:rPr>
        <w:t xml:space="preserve">.</w:t>
      </w:r>
      <w:r>
        <w:rPr>
          <w:rStyle w:val="NormalTok"/>
        </w:rPr>
        <w:t xml:space="preserve">CreateNetTUN</w:t>
      </w:r>
      <w:r>
        <w:rPr>
          <w:rStyle w:val="OperatorTok"/>
        </w:rPr>
        <w:t xml:space="preserve">(</w:t>
      </w:r>
      <w:r>
        <w:br/>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IP</w:t>
      </w:r>
      <w:r>
        <w:rPr>
          <w:rStyle w:val="OperatorTok"/>
        </w:rPr>
        <w:t xml:space="preserve">{</w:t>
      </w:r>
      <w:r>
        <w:rPr>
          <w:rStyle w:val="NormalTok"/>
        </w:rPr>
        <w:t xml:space="preserve">localIP</w:t>
      </w:r>
      <w:r>
        <w:rPr>
          <w:rStyle w:val="OperatorTok"/>
        </w:rPr>
        <w:t xml:space="preserve">},</w:t>
      </w:r>
      <w:r>
        <w:br/>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IP</w:t>
      </w:r>
      <w:r>
        <w:rPr>
          <w:rStyle w:val="OperatorTok"/>
        </w:rPr>
        <w:t xml:space="preserve">{{</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DNS</w:t>
      </w:r>
      <w:r>
        <w:br/>
      </w:r>
      <w:r>
        <w:rPr>
          <w:rStyle w:val="NormalTok"/>
        </w:rPr>
        <w:t xml:space="preserve">        </w:t>
      </w:r>
      <w:r>
        <w:rPr>
          <w:rStyle w:val="DecValTok"/>
        </w:rPr>
        <w:t xml:space="preserve">1420</w:t>
      </w:r>
      <w:r>
        <w:rPr>
          <w:rStyle w:val="OperatorTok"/>
        </w:rPr>
        <w:t xml:space="preserve">,</w:t>
      </w:r>
      <w:r>
        <w:rPr>
          <w:rStyle w:val="NormalTok"/>
        </w:rPr>
        <w:t xml:space="preserve"> </w:t>
      </w:r>
      <w:r>
        <w:rPr>
          <w:rStyle w:val="CommentTok"/>
        </w:rPr>
        <w:t xml:space="preserve">// MTU</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WireGuard device using wireguard-go</w:t>
      </w:r>
      <w:r>
        <w:br/>
      </w:r>
      <w:r>
        <w:rPr>
          <w:rStyle w:val="NormalTok"/>
        </w:rPr>
        <w:t xml:space="preserve">    device </w:t>
      </w:r>
      <w:r>
        <w:rPr>
          <w:rStyle w:val="OperatorTok"/>
        </w:rPr>
        <w:t xml:space="preserve">:=</w:t>
      </w:r>
      <w:r>
        <w:rPr>
          <w:rStyle w:val="NormalTok"/>
        </w:rPr>
        <w:t xml:space="preserve"> device</w:t>
      </w:r>
      <w:r>
        <w:rPr>
          <w:rStyle w:val="OperatorTok"/>
        </w:rPr>
        <w:t xml:space="preserve">.</w:t>
      </w:r>
      <w:r>
        <w:rPr>
          <w:rStyle w:val="NormalTok"/>
        </w:rPr>
        <w:t xml:space="preserve">NewDevice</w:t>
      </w:r>
      <w:r>
        <w:rPr>
          <w:rStyle w:val="OperatorTok"/>
        </w:rPr>
        <w:t xml:space="preserve">(</w:t>
      </w:r>
      <w:r>
        <w:rPr>
          <w:rStyle w:val="NormalTok"/>
        </w:rPr>
        <w:t xml:space="preserve">tun</w:t>
      </w:r>
      <w:r>
        <w:rPr>
          <w:rStyle w:val="OperatorTok"/>
        </w:rPr>
        <w:t xml:space="preserve">,</w:t>
      </w:r>
      <w:r>
        <w:rPr>
          <w:rStyle w:val="NormalTok"/>
        </w:rPr>
        <w:t xml:space="preserve"> conn</w:t>
      </w:r>
      <w:r>
        <w:rPr>
          <w:rStyle w:val="OperatorTok"/>
        </w:rPr>
        <w:t xml:space="preserve">.</w:t>
      </w:r>
      <w:r>
        <w:rPr>
          <w:rStyle w:val="NormalTok"/>
        </w:rPr>
        <w:t xml:space="preserve">NewDefaultBind</w:t>
      </w:r>
      <w:r>
        <w:rPr>
          <w:rStyle w:val="OperatorTok"/>
        </w:rPr>
        <w:t xml:space="preserve">(),</w:t>
      </w:r>
      <w:r>
        <w:rPr>
          <w:rStyle w:val="NormalTok"/>
        </w:rPr>
        <w:t xml:space="preserve"> logger</w:t>
      </w:r>
      <w:r>
        <w:rPr>
          <w:rStyle w:val="OperatorTok"/>
        </w:rPr>
        <w:t xml:space="preserve">)</w:t>
      </w:r>
      <w:r>
        <w:br/>
      </w:r>
      <w:r>
        <w:br/>
      </w:r>
      <w:r>
        <w:rPr>
          <w:rStyle w:val="NormalTok"/>
        </w:rPr>
        <w:t xml:space="preserve">    </w:t>
      </w:r>
      <w:r>
        <w:rPr>
          <w:rStyle w:val="CommentTok"/>
        </w:rPr>
        <w:t xml:space="preserve">// Configure peers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peer </w:t>
      </w:r>
      <w:r>
        <w:rPr>
          <w:rStyle w:val="OperatorTok"/>
        </w:rPr>
        <w:t xml:space="preserve">:=</w:t>
      </w:r>
      <w:r>
        <w:rPr>
          <w:rStyle w:val="NormalTok"/>
        </w:rPr>
        <w:t xml:space="preserve"> </w:t>
      </w:r>
      <w:r>
        <w:rPr>
          <w:rStyle w:val="KeywordTok"/>
        </w:rPr>
        <w:t xml:space="preserve">range</w:t>
      </w:r>
      <w:r>
        <w:rPr>
          <w:rStyle w:val="NormalTok"/>
        </w:rPr>
        <w:t xml:space="preserve"> peers </w:t>
      </w:r>
      <w:r>
        <w:rPr>
          <w:rStyle w:val="OperatorTok"/>
        </w:rPr>
        <w:t xml:space="preserve">{</w:t>
      </w:r>
      <w:r>
        <w:br/>
      </w:r>
      <w:r>
        <w:rPr>
          <w:rStyle w:val="NormalTok"/>
        </w:rPr>
        <w:t xml:space="preserve">        device</w:t>
      </w:r>
      <w:r>
        <w:rPr>
          <w:rStyle w:val="OperatorTok"/>
        </w:rPr>
        <w:t xml:space="preserve">.</w:t>
      </w:r>
      <w:r>
        <w:rPr>
          <w:rStyle w:val="NormalTok"/>
        </w:rPr>
        <w:t xml:space="preserve">IpcSetOperation</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"public_key=%s</w:t>
      </w:r>
      <w:r>
        <w:rPr>
          <w:rStyle w:val="CharTok"/>
        </w:rPr>
        <w:t xml:space="preserve">\n</w:t>
      </w:r>
      <w:r>
        <w:rPr>
          <w:rStyle w:val="StringTok"/>
        </w:rPr>
        <w:t xml:space="preserve">allowed_ip=%s/32</w:t>
      </w:r>
      <w:r>
        <w:rPr>
          <w:rStyle w:val="CharTok"/>
        </w:rPr>
        <w:t xml:space="preserve">\n</w:t>
      </w:r>
      <w:r>
        <w:rPr>
          <w:rStyle w:val="StringTok"/>
        </w:rPr>
        <w:t xml:space="preserve">endpoint=%s</w:t>
      </w:r>
      <w:r>
        <w:rPr>
          <w:rStyle w:val="CharTok"/>
        </w:rPr>
        <w:t xml:space="preserve">\n</w:t>
      </w:r>
      <w:r>
        <w:rPr>
          <w:rStyle w:val="StringTok"/>
        </w:rPr>
        <w:t xml:space="preserve">"</w:t>
      </w:r>
      <w:r>
        <w:rPr>
          <w:rStyle w:val="OperatorTok"/>
        </w:rPr>
        <w:t xml:space="preserve">,</w:t>
      </w:r>
      <w:r>
        <w:br/>
      </w:r>
      <w:r>
        <w:rPr>
          <w:rStyle w:val="NormalTok"/>
        </w:rPr>
        <w:t xml:space="preserve">            peer</w:t>
      </w:r>
      <w:r>
        <w:rPr>
          <w:rStyle w:val="OperatorTok"/>
        </w:rPr>
        <w:t xml:space="preserve">.</w:t>
      </w:r>
      <w:r>
        <w:rPr>
          <w:rStyle w:val="NormalTok"/>
        </w:rPr>
        <w:t xml:space="preserve">PublicKey</w:t>
      </w:r>
      <w:r>
        <w:rPr>
          <w:rStyle w:val="OperatorTok"/>
        </w:rPr>
        <w:t xml:space="preserve">,</w:t>
      </w:r>
      <w:r>
        <w:rPr>
          <w:rStyle w:val="NormalTok"/>
        </w:rPr>
        <w:t xml:space="preserve"> peer</w:t>
      </w:r>
      <w:r>
        <w:rPr>
          <w:rStyle w:val="OperatorTok"/>
        </w:rPr>
        <w:t xml:space="preserve">.</w:t>
      </w:r>
      <w:r>
        <w:rPr>
          <w:rStyle w:val="NormalTok"/>
        </w:rPr>
        <w:t xml:space="preserve">AllowedIP</w:t>
      </w:r>
      <w:r>
        <w:rPr>
          <w:rStyle w:val="OperatorTok"/>
        </w:rPr>
        <w:t xml:space="preserve">,</w:t>
      </w:r>
      <w:r>
        <w:rPr>
          <w:rStyle w:val="NormalTok"/>
        </w:rPr>
        <w:t xml:space="preserve"> peer</w:t>
      </w:r>
      <w:r>
        <w:rPr>
          <w:rStyle w:val="OperatorTok"/>
        </w:rPr>
        <w:t xml:space="preserve">.</w:t>
      </w:r>
      <w:r>
        <w:rPr>
          <w:rStyle w:val="NormalTok"/>
        </w:rPr>
        <w:t xml:space="preserve">Endpoint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TCP listener on the userspace stack</w:t>
      </w:r>
      <w:r>
        <w:br/>
      </w:r>
      <w:r>
        <w:rPr>
          <w:rStyle w:val="NormalTok"/>
        </w:rPr>
        <w:t xml:space="preserve">    ln</w:t>
      </w:r>
      <w:r>
        <w:rPr>
          <w:rStyle w:val="OperatorTok"/>
        </w:rPr>
        <w:t xml:space="preserve">,</w:t>
      </w:r>
      <w:r>
        <w:rPr>
          <w:rStyle w:val="NormalTok"/>
        </w:rPr>
        <w:t xml:space="preserve"> _ </w:t>
      </w:r>
      <w:r>
        <w:rPr>
          <w:rStyle w:val="OperatorTok"/>
        </w:rPr>
        <w:t xml:space="preserve">:=</w:t>
      </w:r>
      <w:r>
        <w:rPr>
          <w:rStyle w:val="NormalTok"/>
        </w:rPr>
        <w:t xml:space="preserve"> tun</w:t>
      </w:r>
      <w:r>
        <w:rPr>
          <w:rStyle w:val="OperatorTok"/>
        </w:rPr>
        <w:t xml:space="preserve">.</w:t>
      </w:r>
      <w:r>
        <w:rPr>
          <w:rStyle w:val="NormalTok"/>
        </w:rPr>
        <w:t xml:space="preserve">CreateListener</w:t>
      </w:r>
      <w:r>
        <w:rPr>
          <w:rStyle w:val="OperatorTok"/>
        </w:rPr>
        <w:t xml:space="preserve">(</w:t>
      </w:r>
      <w:r>
        <w:rPr>
          <w:rStyle w:val="String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ln</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Helix’s</w:t>
      </w:r>
      <w:r>
        <w:t xml:space="preserve"> </w:t>
      </w:r>
      <w:r>
        <w:rPr>
          <w:rStyle w:val="VerbatimChar"/>
        </w:rPr>
        <w:t xml:space="preserve">pkg/wireguard/netstack_darwin.go</w:t>
      </w:r>
      <w:r>
        <w:t xml:space="preserve"> </w:t>
      </w:r>
      <w:r>
        <w:t xml:space="preserve">implements this for macOS development, enabling the full mesh VPN without kernel support or root privileges.</w:t>
      </w:r>
    </w:p>
    <w:bookmarkEnd w:id="52"/>
    <w:bookmarkStart w:id="53" w:name="X6c5621240c62d489a76468f6d562d806ee9d7dd"/>
    <w:p>
      <w:pPr>
        <w:pStyle w:val="Heading3"/>
      </w:pPr>
      <w:r>
        <w:t xml:space="preserve">4.1.7 Helix-Specific: SWIM-Gossip-Discovered Peers, ML-KEM-768 PSKs</w:t>
      </w:r>
    </w:p>
    <w:p>
      <w:pPr>
        <w:pStyle w:val="FirstParagraph"/>
      </w:pPr>
      <w:r>
        <w:rPr>
          <w:b/>
          <w:bCs/>
        </w:rPr>
        <w:t xml:space="preserve">Peer Discovery via SWIM:</w:t>
      </w:r>
    </w:p>
    <w:p>
      <w:pPr>
        <w:pStyle w:val="BodyText"/>
      </w:pPr>
      <w:r>
        <w:t xml:space="preserve">Instead of manually configuring WireGuard peers, Helix uses SWIM gossip to automatically discover and configure peers:</w:t>
      </w:r>
    </w:p>
    <w:p>
      <w:pPr>
        <w:pStyle w:val="Compact"/>
        <w:numPr>
          <w:ilvl w:val="0"/>
          <w:numId w:val="1035"/>
        </w:numPr>
      </w:pPr>
      <w:r>
        <w:t xml:space="preserve">When a node joins the cluster, it announces its WireGuard public key and endpoint via SWIM metadata.</w:t>
      </w:r>
    </w:p>
    <w:p>
      <w:pPr>
        <w:pStyle w:val="Compact"/>
        <w:numPr>
          <w:ilvl w:val="0"/>
          <w:numId w:val="1035"/>
        </w:numPr>
      </w:pPr>
      <w:r>
        <w:t xml:space="preserve">All existing nodes receive the new peer’s information via gossip dissemination.</w:t>
      </w:r>
    </w:p>
    <w:p>
      <w:pPr>
        <w:pStyle w:val="Compact"/>
        <w:numPr>
          <w:ilvl w:val="0"/>
          <w:numId w:val="1035"/>
        </w:numPr>
      </w:pPr>
      <w:r>
        <w:t xml:space="preserve">Each node automatically configures a WireGuard peer for the new node.</w:t>
      </w:r>
    </w:p>
    <w:p>
      <w:pPr>
        <w:pStyle w:val="Compact"/>
        <w:numPr>
          <w:ilvl w:val="0"/>
          <w:numId w:val="1035"/>
        </w:numPr>
      </w:pPr>
      <w:r>
        <w:t xml:space="preserve">When a node leaves the cluster, its WireGuard peer configuration is removed.</w:t>
      </w:r>
    </w:p>
    <w:p>
      <w:pPr>
        <w:pStyle w:val="FirstParagraph"/>
      </w:pPr>
      <w:r>
        <w:rPr>
          <w:b/>
          <w:bCs/>
        </w:rPr>
        <w:t xml:space="preserve">ML-KEM-768 PSK Exchange:</w:t>
      </w:r>
    </w:p>
    <w:p>
      <w:pPr>
        <w:pStyle w:val="BodyText"/>
      </w:pPr>
      <w:r>
        <w:t xml:space="preserve">WireGuard supports a pre-shared key (PSK) in addition to the Noise protocol’s asymmetric keys. Helix uses ML-KEM-768 (post-quantum KEM) to establish PSKs:</w:t>
      </w:r>
    </w:p>
    <w:p>
      <w:pPr>
        <w:pStyle w:val="Compact"/>
        <w:numPr>
          <w:ilvl w:val="0"/>
          <w:numId w:val="1036"/>
        </w:numPr>
      </w:pPr>
      <w:r>
        <w:t xml:space="preserve">Two nodes perform an ML-KEM-768 key encapsulation over the gRPC control channel (protected by SPIFFE mTLS).</w:t>
      </w:r>
    </w:p>
    <w:p>
      <w:pPr>
        <w:pStyle w:val="Compact"/>
        <w:numPr>
          <w:ilvl w:val="0"/>
          <w:numId w:val="1036"/>
        </w:numPr>
      </w:pPr>
      <w:r>
        <w:t xml:space="preserve">The resulting shared secret becomes the WireGuard PSK.</w:t>
      </w:r>
    </w:p>
    <w:p>
      <w:pPr>
        <w:pStyle w:val="Compact"/>
        <w:numPr>
          <w:ilvl w:val="0"/>
          <w:numId w:val="1036"/>
        </w:numPr>
      </w:pPr>
      <w:r>
        <w:t xml:space="preserve">The PSK provides post-quantum confidentiality even if the Noise protocol’s Curve25519 ECDH is broken by a quantum computer.</w:t>
      </w:r>
    </w:p>
    <w:p>
      <w:r>
        <w:pict>
          <v:rect style="width:0;height:1.5pt" o:hralign="center" o:hrstd="t" o:hr="t"/>
        </w:pict>
      </w:r>
    </w:p>
    <w:bookmarkEnd w:id="53"/>
    <w:bookmarkEnd w:id="54"/>
    <w:bookmarkEnd w:id="55"/>
    <w:bookmarkStart w:id="63" w:name="domain-5-spiffespire-identity-framework"/>
    <w:p>
      <w:pPr>
        <w:pStyle w:val="Heading1"/>
      </w:pPr>
      <w:r>
        <w:t xml:space="preserve">Domain 5: SPIFFE/SPIRE Identity Framework</w:t>
      </w:r>
    </w:p>
    <w:bookmarkStart w:id="62" w:name="technical-background-4"/>
    <w:p>
      <w:pPr>
        <w:pStyle w:val="Heading2"/>
      </w:pPr>
      <w:r>
        <w:t xml:space="preserve">5.1 Technical Background</w:t>
      </w:r>
    </w:p>
    <w:bookmarkStart w:id="56" w:name="spiffe-specification"/>
    <w:p>
      <w:pPr>
        <w:pStyle w:val="Heading3"/>
      </w:pPr>
      <w:r>
        <w:t xml:space="preserve">5.1.1 SPIFFE Specification</w:t>
      </w:r>
    </w:p>
    <w:p>
      <w:pPr>
        <w:pStyle w:val="FirstParagraph"/>
      </w:pPr>
      <w:r>
        <w:t xml:space="preserve">SPIFFE (Secure Production Identity Framework for Everyone) is a set of open-source standards for identifying and securing software services. It defines:</w:t>
      </w:r>
    </w:p>
    <w:p>
      <w:pPr>
        <w:numPr>
          <w:ilvl w:val="0"/>
          <w:numId w:val="1037"/>
        </w:numPr>
      </w:pPr>
      <w:r>
        <w:rPr>
          <w:b/>
          <w:bCs/>
        </w:rPr>
        <w:t xml:space="preserve">SPIFFE ID:</w:t>
      </w:r>
      <w:r>
        <w:t xml:space="preserve"> </w:t>
      </w:r>
      <w:r>
        <w:t xml:space="preserve">A URI-formatted identifier (e.g.,</w:t>
      </w:r>
      <w:r>
        <w:t xml:space="preserve"> </w:t>
      </w:r>
      <w:r>
        <w:rPr>
          <w:rStyle w:val="VerbatimChar"/>
        </w:rPr>
        <w:t xml:space="preserve">spiffe://helix.cluster/nodes/alpha</w:t>
      </w:r>
      <w:r>
        <w:t xml:space="preserve">). Similar to a principal name in Kerberos but globally unique and hierarchical.</w:t>
      </w:r>
    </w:p>
    <w:p>
      <w:pPr>
        <w:numPr>
          <w:ilvl w:val="0"/>
          <w:numId w:val="1037"/>
        </w:numPr>
      </w:pPr>
      <w:r>
        <w:rPr>
          <w:b/>
          <w:bCs/>
        </w:rPr>
        <w:t xml:space="preserve">SVID (SPIFFE Verifiable Identity Document):</w:t>
      </w:r>
      <w:r>
        <w:t xml:space="preserve"> </w:t>
      </w:r>
      <w:r>
        <w:t xml:space="preserve">A cryptographic document that binds a SPIFFE ID to a public key. Two SVID types:</w:t>
      </w:r>
    </w:p>
    <w:p>
      <w:pPr>
        <w:pStyle w:val="Compact"/>
        <w:numPr>
          <w:ilvl w:val="1"/>
          <w:numId w:val="1038"/>
        </w:numPr>
      </w:pPr>
      <w:r>
        <w:rPr>
          <w:b/>
          <w:bCs/>
        </w:rPr>
        <w:t xml:space="preserve">X.509-SVID:</w:t>
      </w:r>
      <w:r>
        <w:t xml:space="preserve"> </w:t>
      </w:r>
      <w:r>
        <w:t xml:space="preserve">An X.509 certificate with the SPIFFE ID in the Subject Alternative Name (SAN) URI field. Standard TLS libraries can verify it.</w:t>
      </w:r>
    </w:p>
    <w:p>
      <w:pPr>
        <w:pStyle w:val="Compact"/>
        <w:numPr>
          <w:ilvl w:val="1"/>
          <w:numId w:val="1038"/>
        </w:numPr>
      </w:pPr>
      <w:r>
        <w:rPr>
          <w:b/>
          <w:bCs/>
        </w:rPr>
        <w:t xml:space="preserve">JWT-SVID:</w:t>
      </w:r>
      <w:r>
        <w:t xml:space="preserve"> </w:t>
      </w:r>
      <w:r>
        <w:t xml:space="preserve">A JSON Web Token with the SPIFFE ID in the</w:t>
      </w:r>
      <w:r>
        <w:t xml:space="preserve"> </w:t>
      </w:r>
      <w:r>
        <w:rPr>
          <w:rStyle w:val="VerbatimChar"/>
        </w:rPr>
        <w:t xml:space="preserve">sub</w:t>
      </w:r>
      <w:r>
        <w:t xml:space="preserve"> </w:t>
      </w:r>
      <w:r>
        <w:t xml:space="preserve">claim. Used for service-to-service authentication where TLS is not available (e.g., pub/sub messages, API tokens).</w:t>
      </w:r>
    </w:p>
    <w:p>
      <w:pPr>
        <w:numPr>
          <w:ilvl w:val="0"/>
          <w:numId w:val="1037"/>
        </w:numPr>
      </w:pPr>
      <w:r>
        <w:rPr>
          <w:b/>
          <w:bCs/>
        </w:rPr>
        <w:t xml:space="preserve">Trust Bundle:</w:t>
      </w:r>
      <w:r>
        <w:t xml:space="preserve"> </w:t>
      </w:r>
      <w:r>
        <w:t xml:space="preserve">A collection of public keys (root certificates for X.509-SVIDs, JWK set for JWT-SVIDs) that establishes the trust root for a SPIFFE trust domain. All members of a trust domain share the same trust bundle.</w:t>
      </w:r>
    </w:p>
    <w:p>
      <w:pPr>
        <w:numPr>
          <w:ilvl w:val="0"/>
          <w:numId w:val="1037"/>
        </w:numPr>
      </w:pPr>
      <w:r>
        <w:rPr>
          <w:b/>
          <w:bCs/>
        </w:rPr>
        <w:t xml:space="preserve">Workload API:</w:t>
      </w:r>
      <w:r>
        <w:t xml:space="preserve"> </w:t>
      </w:r>
      <w:r>
        <w:t xml:space="preserve">A local gRPC/Unix socket API that provides SVIDs and trust bundles to workloads. Workloads don’t need to know how to authenticate to the SPIRE server — they just call the Workload API.</w:t>
      </w:r>
    </w:p>
    <w:bookmarkEnd w:id="56"/>
    <w:bookmarkStart w:id="57" w:name="spire-architecture"/>
    <w:p>
      <w:pPr>
        <w:pStyle w:val="Heading3"/>
      </w:pPr>
      <w:r>
        <w:t xml:space="preserve">5.1.2 SPIRE Architecture</w:t>
      </w:r>
    </w:p>
    <w:p>
      <w:pPr>
        <w:pStyle w:val="FirstParagraph"/>
      </w:pPr>
      <w:r>
        <w:t xml:space="preserve">SPIRE (SPIFFE Runtime Environment) is the reference implementation of SPIFFE. It consists of:</w:t>
      </w:r>
    </w:p>
    <w:p>
      <w:pPr>
        <w:pStyle w:val="BodyText"/>
      </w:pPr>
      <w:r>
        <w:rPr>
          <w:b/>
          <w:bCs/>
        </w:rPr>
        <w:t xml:space="preserve">SPIRE Server:</w:t>
      </w:r>
    </w:p>
    <w:p>
      <w:pPr>
        <w:pStyle w:val="Compact"/>
        <w:numPr>
          <w:ilvl w:val="0"/>
          <w:numId w:val="1039"/>
        </w:numPr>
      </w:pPr>
      <w:r>
        <w:t xml:space="preserve">Manages the trust bundle (root CA key).</w:t>
      </w:r>
    </w:p>
    <w:p>
      <w:pPr>
        <w:pStyle w:val="Compact"/>
        <w:numPr>
          <w:ilvl w:val="0"/>
          <w:numId w:val="1039"/>
        </w:numPr>
      </w:pPr>
      <w:r>
        <w:t xml:space="preserve">Signs SVIDs for registered workloads.</w:t>
      </w:r>
    </w:p>
    <w:p>
      <w:pPr>
        <w:pStyle w:val="Compact"/>
        <w:numPr>
          <w:ilvl w:val="0"/>
          <w:numId w:val="1039"/>
        </w:numPr>
      </w:pPr>
      <w:r>
        <w:t xml:space="preserve">Stores registration entries (workload selector → SPIFFE ID mappings).</w:t>
      </w:r>
    </w:p>
    <w:p>
      <w:pPr>
        <w:pStyle w:val="Compact"/>
        <w:numPr>
          <w:ilvl w:val="0"/>
          <w:numId w:val="1039"/>
        </w:numPr>
      </w:pPr>
      <w:r>
        <w:t xml:space="preserve">Supports multiple upstream authorities (AWS PCA, Vault, self-signed).</w:t>
      </w:r>
    </w:p>
    <w:p>
      <w:pPr>
        <w:pStyle w:val="Compact"/>
        <w:numPr>
          <w:ilvl w:val="0"/>
          <w:numId w:val="1039"/>
        </w:numPr>
      </w:pPr>
      <w:r>
        <w:t xml:space="preserve">Provides federation APIs for cross-trust-domain trust.</w:t>
      </w:r>
    </w:p>
    <w:p>
      <w:pPr>
        <w:pStyle w:val="FirstParagraph"/>
      </w:pPr>
      <w:r>
        <w:rPr>
          <w:b/>
          <w:bCs/>
        </w:rPr>
        <w:t xml:space="preserve">SPIRE Agent:</w:t>
      </w:r>
    </w:p>
    <w:p>
      <w:pPr>
        <w:pStyle w:val="Compact"/>
        <w:numPr>
          <w:ilvl w:val="0"/>
          <w:numId w:val="1040"/>
        </w:numPr>
      </w:pPr>
      <w:r>
        <w:t xml:space="preserve">Runs on every node.</w:t>
      </w:r>
    </w:p>
    <w:p>
      <w:pPr>
        <w:pStyle w:val="Compact"/>
        <w:numPr>
          <w:ilvl w:val="0"/>
          <w:numId w:val="1040"/>
        </w:numPr>
      </w:pPr>
      <w:r>
        <w:t xml:space="preserve">Authenticates to the server using a node attestation mechanism (e.g., AWS IID, Kubernetes ServiceAccount, X.509 node SVID).</w:t>
      </w:r>
    </w:p>
    <w:p>
      <w:pPr>
        <w:pStyle w:val="Compact"/>
        <w:numPr>
          <w:ilvl w:val="0"/>
          <w:numId w:val="1040"/>
        </w:numPr>
      </w:pPr>
      <w:r>
        <w:t xml:space="preserve">Caches SVIDs and trust bundles for local workloads.</w:t>
      </w:r>
    </w:p>
    <w:p>
      <w:pPr>
        <w:pStyle w:val="Compact"/>
        <w:numPr>
          <w:ilvl w:val="0"/>
          <w:numId w:val="1040"/>
        </w:numPr>
      </w:pPr>
      <w:r>
        <w:t xml:space="preserve">Exposes the Workload API on a Unix socket.</w:t>
      </w:r>
    </w:p>
    <w:p>
      <w:pPr>
        <w:pStyle w:val="Compact"/>
        <w:numPr>
          <w:ilvl w:val="0"/>
          <w:numId w:val="1040"/>
        </w:numPr>
      </w:pPr>
      <w:r>
        <w:t xml:space="preserve">Selectors:</w:t>
      </w:r>
      <w:r>
        <w:t xml:space="preserve"> </w:t>
      </w:r>
      <w:r>
        <w:rPr>
          <w:rStyle w:val="VerbatimChar"/>
        </w:rPr>
        <w:t xml:space="preserve">unix:uid:1000</w:t>
      </w:r>
      <w:r>
        <w:t xml:space="preserve">,</w:t>
      </w:r>
      <w:r>
        <w:t xml:space="preserve"> </w:t>
      </w:r>
      <w:r>
        <w:rPr>
          <w:rStyle w:val="VerbatimChar"/>
        </w:rPr>
        <w:t xml:space="preserve">k8s:ns:default</w:t>
      </w:r>
      <w:r>
        <w:t xml:space="preserve">,</w:t>
      </w:r>
      <w:r>
        <w:t xml:space="preserve"> </w:t>
      </w:r>
      <w:r>
        <w:rPr>
          <w:rStyle w:val="VerbatimChar"/>
        </w:rPr>
        <w:t xml:space="preserve">k8s:sa:my-service</w:t>
      </w:r>
      <w:r>
        <w:t xml:space="preserve">.</w:t>
      </w:r>
    </w:p>
    <w:p>
      <w:pPr>
        <w:pStyle w:val="FirstParagraph"/>
      </w:pPr>
      <w:r>
        <w:rPr>
          <w:b/>
          <w:bCs/>
        </w:rPr>
        <w:t xml:space="preserve">Registration Entries:</w:t>
      </w:r>
    </w:p>
    <w:p>
      <w:pPr>
        <w:pStyle w:val="SourceCode"/>
      </w:pPr>
      <w:r>
        <w:rPr>
          <w:rStyle w:val="VerbatimChar"/>
        </w:rPr>
        <w:t xml:space="preserve"># SPIRE registration entry for a Helix node agent</w:t>
      </w:r>
      <w:r>
        <w:br/>
      </w:r>
      <w:r>
        <w:rPr>
          <w:rStyle w:val="VerbatimChar"/>
        </w:rPr>
        <w:t xml:space="preserve">entry {</w:t>
      </w:r>
      <w:r>
        <w:br/>
      </w:r>
      <w:r>
        <w:rPr>
          <w:rStyle w:val="VerbatimChar"/>
        </w:rPr>
        <w:t xml:space="preserve">    spiffe_id = "spiffe://helix.cluster/nodes/alpha"</w:t>
      </w:r>
      <w:r>
        <w:br/>
      </w:r>
      <w:r>
        <w:rPr>
          <w:rStyle w:val="VerbatimChar"/>
        </w:rPr>
        <w:t xml:space="preserve">    parent_id = "spiffe://helix.cluster/nodes"</w:t>
      </w:r>
      <w:r>
        <w:br/>
      </w:r>
      <w:r>
        <w:rPr>
          <w:rStyle w:val="VerbatimChar"/>
        </w:rPr>
        <w:t xml:space="preserve">    selectors = [</w:t>
      </w:r>
      <w:r>
        <w:br/>
      </w:r>
      <w:r>
        <w:rPr>
          <w:rStyle w:val="VerbatimChar"/>
        </w:rPr>
        <w:t xml:space="preserve">        "unix:uid:1000",</w:t>
      </w:r>
      <w:r>
        <w:br/>
      </w:r>
      <w:r>
        <w:rPr>
          <w:rStyle w:val="VerbatimChar"/>
        </w:rPr>
        <w:t xml:space="preserve">        "unix:path:/opt/helix/agent",</w:t>
      </w:r>
      <w:r>
        <w:br/>
      </w:r>
      <w:r>
        <w:rPr>
          <w:rStyle w:val="VerbatimChar"/>
        </w:rPr>
        <w:t xml:space="preserve">    ]</w:t>
      </w:r>
      <w:r>
        <w:br/>
      </w:r>
      <w:r>
        <w:rPr>
          <w:rStyle w:val="VerbatimChar"/>
        </w:rPr>
        <w:t xml:space="preserve">}</w:t>
      </w:r>
      <w:r>
        <w:br/>
      </w:r>
      <w:r>
        <w:br/>
      </w:r>
      <w:r>
        <w:rPr>
          <w:rStyle w:val="VerbatimChar"/>
        </w:rPr>
        <w:t xml:space="preserve"># SPIRE registration entry for a session</w:t>
      </w:r>
      <w:r>
        <w:br/>
      </w:r>
      <w:r>
        <w:rPr>
          <w:rStyle w:val="VerbatimChar"/>
        </w:rPr>
        <w:t xml:space="preserve">entry {</w:t>
      </w:r>
      <w:r>
        <w:br/>
      </w:r>
      <w:r>
        <w:rPr>
          <w:rStyle w:val="VerbatimChar"/>
        </w:rPr>
        <w:t xml:space="preserve">    spiffe_id = "spiffe://helix.cluster/sessions/dev-shell"</w:t>
      </w:r>
      <w:r>
        <w:br/>
      </w:r>
      <w:r>
        <w:rPr>
          <w:rStyle w:val="VerbatimChar"/>
        </w:rPr>
        <w:t xml:space="preserve">    parent_id = "spiffe://helix.cluster/nodes/alpha"</w:t>
      </w:r>
      <w:r>
        <w:br/>
      </w:r>
      <w:r>
        <w:rPr>
          <w:rStyle w:val="VerbatimChar"/>
        </w:rPr>
        <w:t xml:space="preserve">    selectors = [</w:t>
      </w:r>
      <w:r>
        <w:br/>
      </w:r>
      <w:r>
        <w:rPr>
          <w:rStyle w:val="VerbatimChar"/>
        </w:rPr>
        <w:t xml:space="preserve">        "unix:uid:1001",</w:t>
      </w:r>
      <w:r>
        <w:br/>
      </w:r>
      <w:r>
        <w:rPr>
          <w:rStyle w:val="VerbatimChar"/>
        </w:rPr>
        <w:t xml:space="preserve">    ]</w:t>
      </w:r>
      <w:r>
        <w:br/>
      </w:r>
      <w:r>
        <w:rPr>
          <w:rStyle w:val="VerbatimChar"/>
        </w:rPr>
        <w:t xml:space="preserve">    ttl = 3600  # 1 hour</w:t>
      </w:r>
      <w:r>
        <w:br/>
      </w:r>
      <w:r>
        <w:rPr>
          <w:rStyle w:val="VerbatimChar"/>
        </w:rPr>
        <w:t xml:space="preserve">}</w:t>
      </w:r>
    </w:p>
    <w:bookmarkEnd w:id="57"/>
    <w:bookmarkStart w:id="58" w:name="svid-types-and-usage-in-helix"/>
    <w:p>
      <w:pPr>
        <w:pStyle w:val="Heading3"/>
      </w:pPr>
      <w:r>
        <w:t xml:space="preserve">5.1.3 SVID Types and Usage in Helix</w:t>
      </w:r>
    </w:p>
    <w:p>
      <w:pPr>
        <w:pStyle w:val="FirstParagraph"/>
      </w:pPr>
      <w:r>
        <w:rPr>
          <w:b/>
          <w:bCs/>
        </w:rPr>
        <w:t xml:space="preserve">X.509-SVID (Primary):</w:t>
      </w:r>
    </w:p>
    <w:p>
      <w:pPr>
        <w:pStyle w:val="BodyText"/>
      </w:pPr>
      <w:r>
        <w:t xml:space="preserve">Used for all gRPC communication between Helix services. Each service presents its X.509-SVID during the TLS handshake, providing mutual TLS (mTLS) without manual certificate management.</w:t>
      </w:r>
    </w:p>
    <w:p>
      <w:pPr>
        <w:pStyle w:val="SourceCode"/>
      </w:pPr>
      <w:r>
        <w:rPr>
          <w:rStyle w:val="VerbatimChar"/>
        </w:rPr>
        <w:t xml:space="preserve">Node Agent ←→ Session Manager    [mTLS with X.509-SVIDs]</w:t>
      </w:r>
      <w:r>
        <w:br/>
      </w:r>
      <w:r>
        <w:rPr>
          <w:rStyle w:val="VerbatimChar"/>
        </w:rPr>
        <w:t xml:space="preserve">Session Manager ←→ Scheduler     [mTLS with X.509-SVIDs]</w:t>
      </w:r>
      <w:r>
        <w:br/>
      </w:r>
      <w:r>
        <w:rPr>
          <w:rStyle w:val="VerbatimChar"/>
        </w:rPr>
        <w:t xml:space="preserve">Scheduler ←→ etcd                [mTLS with X.509-SVIDs]</w:t>
      </w:r>
      <w:r>
        <w:br/>
      </w:r>
      <w:r>
        <w:rPr>
          <w:rStyle w:val="VerbatimChar"/>
        </w:rPr>
        <w:t xml:space="preserve">API Gateway ←→ Client            [mTLS with X.509-SVID (client cert optional)]</w:t>
      </w:r>
    </w:p>
    <w:p>
      <w:pPr>
        <w:pStyle w:val="FirstParagraph"/>
      </w:pPr>
      <w:r>
        <w:rPr>
          <w:b/>
          <w:bCs/>
        </w:rPr>
        <w:t xml:space="preserve">JWT-SVID (Supplementary):</w:t>
      </w:r>
    </w:p>
    <w:p>
      <w:pPr>
        <w:pStyle w:val="BodyText"/>
      </w:pPr>
      <w:r>
        <w:t xml:space="preserve">Used for authentication in contexts where TLS is not available or practical:</w:t>
      </w:r>
      <w:r>
        <w:t xml:space="preserve"> </w:t>
      </w:r>
      <w:r>
        <w:t xml:space="preserve">- Redis pub/sub message authentication</w:t>
      </w:r>
      <w:r>
        <w:t xml:space="preserve"> </w:t>
      </w:r>
      <w:r>
        <w:t xml:space="preserve">- Audit log actor identification</w:t>
      </w:r>
      <w:r>
        <w:t xml:space="preserve"> </w:t>
      </w:r>
      <w:r>
        <w:t xml:space="preserve">- API tokens for external integrations</w:t>
      </w:r>
    </w:p>
    <w:bookmarkEnd w:id="58"/>
    <w:bookmarkStart w:id="59" w:name="trust-bundle-distribution"/>
    <w:p>
      <w:pPr>
        <w:pStyle w:val="Heading3"/>
      </w:pPr>
      <w:r>
        <w:t xml:space="preserve">5.1.4 Trust Bundle Distribution</w:t>
      </w:r>
    </w:p>
    <w:p>
      <w:pPr>
        <w:pStyle w:val="FirstParagraph"/>
      </w:pPr>
      <w:r>
        <w:t xml:space="preserve">The trust bundle must be distributed to all nodes and services. SPIRE handles this automatically:</w:t>
      </w:r>
    </w:p>
    <w:p>
      <w:pPr>
        <w:pStyle w:val="Compact"/>
        <w:numPr>
          <w:ilvl w:val="0"/>
          <w:numId w:val="1041"/>
        </w:numPr>
      </w:pPr>
      <w:r>
        <w:t xml:space="preserve">The SPIRE server publishes the trust bundle via its bundle endpoint.</w:t>
      </w:r>
    </w:p>
    <w:p>
      <w:pPr>
        <w:pStyle w:val="Compact"/>
        <w:numPr>
          <w:ilvl w:val="0"/>
          <w:numId w:val="1041"/>
        </w:numPr>
      </w:pPr>
      <w:r>
        <w:t xml:space="preserve">SPIRE agents fetch and cache the trust bundle.</w:t>
      </w:r>
    </w:p>
    <w:p>
      <w:pPr>
        <w:pStyle w:val="Compact"/>
        <w:numPr>
          <w:ilvl w:val="0"/>
          <w:numId w:val="1041"/>
        </w:numPr>
      </w:pPr>
      <w:r>
        <w:t xml:space="preserve">Agents serve the trust bundle via the Workload API.</w:t>
      </w:r>
    </w:p>
    <w:p>
      <w:pPr>
        <w:pStyle w:val="Compact"/>
        <w:numPr>
          <w:ilvl w:val="0"/>
          <w:numId w:val="1041"/>
        </w:numPr>
      </w:pPr>
      <w:r>
        <w:t xml:space="preserve">When the root CA rotates, agents automatically update their cached trust bundles.</w:t>
      </w:r>
    </w:p>
    <w:p>
      <w:pPr>
        <w:pStyle w:val="FirstParagraph"/>
      </w:pPr>
      <w:r>
        <w:t xml:space="preserve">For federation (cross-trust-domain), SPIRE servers exchange trust bundles:</w:t>
      </w:r>
      <w:r>
        <w:t xml:space="preserve"> </w:t>
      </w:r>
      <w:r>
        <w:t xml:space="preserve">1. Server A publishes its bundle at a well-known endpoint.</w:t>
      </w:r>
      <w:r>
        <w:t xml:space="preserve"> </w:t>
      </w:r>
      <w:r>
        <w:t xml:space="preserve">2. Server B configures a federation relationship with Server A’s endpoint.</w:t>
      </w:r>
      <w:r>
        <w:t xml:space="preserve"> </w:t>
      </w:r>
      <w:r>
        <w:t xml:space="preserve">3. Server B periodically fetches Server A’s bundle and makes it available to its agents.</w:t>
      </w:r>
      <w:r>
        <w:t xml:space="preserve"> </w:t>
      </w:r>
      <w:r>
        <w:t xml:space="preserve">4. Workloads in trust domain B can verify SVIDs from trust domain A.</w:t>
      </w:r>
    </w:p>
    <w:bookmarkEnd w:id="59"/>
    <w:bookmarkStart w:id="60" w:name="ml-kem-768-post-quantum-tls-extension"/>
    <w:p>
      <w:pPr>
        <w:pStyle w:val="Heading3"/>
      </w:pPr>
      <w:r>
        <w:t xml:space="preserve">5.1.5 ML-KEM-768 Post-Quantum TLS Extension</w:t>
      </w:r>
    </w:p>
    <w:p>
      <w:pPr>
        <w:pStyle w:val="FirstParagraph"/>
      </w:pPr>
      <w:r>
        <w:t xml:space="preserve">Helix extends the standard TLS 1.3 handshake with ML-KEM-768 (Kyber-768) key encapsulation for post-quantum confidentiality:</w:t>
      </w:r>
    </w:p>
    <w:p>
      <w:pPr>
        <w:pStyle w:val="BodyText"/>
      </w:pPr>
      <w:r>
        <w:rPr>
          <w:b/>
          <w:bCs/>
        </w:rPr>
        <w:t xml:space="preserve">Standard TLS 1.3 Key Exchange:</w:t>
      </w:r>
    </w:p>
    <w:p>
      <w:pPr>
        <w:pStyle w:val="SourceCode"/>
      </w:pPr>
      <w:r>
        <w:rPr>
          <w:rStyle w:val="VerbatimChar"/>
        </w:rPr>
        <w:t xml:space="preserve">Client → Server: ClientHello (key_share: X25519)</w:t>
      </w:r>
      <w:r>
        <w:br/>
      </w:r>
      <w:r>
        <w:rPr>
          <w:rStyle w:val="VerbatimChar"/>
        </w:rPr>
        <w:t xml:space="preserve">Server → Client: ServerHello (key_share: X25519)</w:t>
      </w:r>
      <w:r>
        <w:br/>
      </w:r>
      <w:r>
        <w:rPr>
          <w:rStyle w:val="VerbatimChar"/>
        </w:rPr>
        <w:t xml:space="preserve">                   [Shared secret computed via X25519 ECDH]</w:t>
      </w:r>
    </w:p>
    <w:p>
      <w:pPr>
        <w:pStyle w:val="FirstParagraph"/>
      </w:pPr>
      <w:r>
        <w:rPr>
          <w:b/>
          <w:bCs/>
        </w:rPr>
        <w:t xml:space="preserve">Helix Hybrid PQ Key Exchange (pkg/hybridkex/):</w:t>
      </w:r>
    </w:p>
    <w:p>
      <w:pPr>
        <w:pStyle w:val="SourceCode"/>
      </w:pPr>
      <w:r>
        <w:rPr>
          <w:rStyle w:val="VerbatimChar"/>
        </w:rPr>
        <w:t xml:space="preserve">Client → Server: ClientHello (key_share: X25519 + ML-KEM-768 encapsulation)</w:t>
      </w:r>
      <w:r>
        <w:br/>
      </w:r>
      <w:r>
        <w:rPr>
          <w:rStyle w:val="VerbatimChar"/>
        </w:rPr>
        <w:t xml:space="preserve">Server → Client: ServerHello (key_share: X25519 + ML-KEM-768 ciphertext)</w:t>
      </w:r>
      <w:r>
        <w:br/>
      </w:r>
      <w:r>
        <w:rPr>
          <w:rStyle w:val="VerbatimChar"/>
        </w:rPr>
        <w:t xml:space="preserve">                   [Shared secret = SHA256(X25519_secret || ML-KEM-768_secret)]</w:t>
      </w:r>
    </w:p>
    <w:p>
      <w:pPr>
        <w:pStyle w:val="FirstParagraph"/>
      </w:pPr>
      <w:r>
        <w:t xml:space="preserve">This hybrid approach provides:</w:t>
      </w:r>
      <w:r>
        <w:t xml:space="preserve"> </w:t>
      </w:r>
      <w:r>
        <w:t xml:space="preserve">1.</w:t>
      </w:r>
      <w:r>
        <w:t xml:space="preserve"> </w:t>
      </w:r>
      <w:r>
        <w:rPr>
          <w:b/>
          <w:bCs/>
        </w:rPr>
        <w:t xml:space="preserve">Classical security:</w:t>
      </w:r>
      <w:r>
        <w:t xml:space="preserve"> </w:t>
      </w:r>
      <w:r>
        <w:t xml:space="preserve">If PQ is broken, X25519 still provides security.</w:t>
      </w:r>
      <w:r>
        <w:t xml:space="preserve"> </w:t>
      </w:r>
      <w:r>
        <w:t xml:space="preserve">2.</w:t>
      </w:r>
      <w:r>
        <w:t xml:space="preserve"> </w:t>
      </w:r>
      <w:r>
        <w:rPr>
          <w:b/>
          <w:bCs/>
        </w:rPr>
        <w:t xml:space="preserve">Post-quantum security:</w:t>
      </w:r>
      <w:r>
        <w:t xml:space="preserve"> </w:t>
      </w:r>
      <w:r>
        <w:t xml:space="preserve">If X25519 is broken by a quantum computer, ML-KEM-768 still provides security.</w:t>
      </w:r>
      <w:r>
        <w:t xml:space="preserve"> </w:t>
      </w:r>
      <w:r>
        <w:t xml:space="preserve">3.</w:t>
      </w:r>
      <w:r>
        <w:t xml:space="preserve"> </w:t>
      </w:r>
      <w:r>
        <w:rPr>
          <w:b/>
          <w:bCs/>
        </w:rPr>
        <w:t xml:space="preserve">NIST standard:</w:t>
      </w:r>
      <w:r>
        <w:t xml:space="preserve"> </w:t>
      </w:r>
      <w:r>
        <w:t xml:space="preserve">ML-KEM-768 is FIPS 203 (2024).</w:t>
      </w:r>
    </w:p>
    <w:bookmarkEnd w:id="60"/>
    <w:bookmarkStart w:id="61" w:name="X8e461352dc09b0e41594eb7d3b65bb5d8a901af"/>
    <w:p>
      <w:pPr>
        <w:pStyle w:val="Heading3"/>
      </w:pPr>
      <w:r>
        <w:t xml:space="preserve">5.1.6 SPIFFE as Helix’s Universal Identity Backbone</w:t>
      </w:r>
    </w:p>
    <w:p>
      <w:pPr>
        <w:pStyle w:val="FirstParagraph"/>
      </w:pPr>
      <w:r>
        <w:t xml:space="preserve">In Helix, SPIFFE is the single identity mechanism used everywhere:</w:t>
      </w:r>
    </w:p>
    <w:p>
      <w:pPr>
        <w:pStyle w:val="Compact"/>
        <w:numPr>
          <w:ilvl w:val="0"/>
          <w:numId w:val="1042"/>
        </w:numPr>
      </w:pPr>
      <w:r>
        <w:rPr>
          <w:b/>
          <w:bCs/>
        </w:rPr>
        <w:t xml:space="preserve">Node identity:</w:t>
      </w:r>
      <w:r>
        <w:t xml:space="preserve"> </w:t>
      </w:r>
      <w:r>
        <w:rPr>
          <w:rStyle w:val="VerbatimChar"/>
        </w:rPr>
        <w:t xml:space="preserve">spiffe://helix.cluster/nodes/{hostname}</w:t>
      </w:r>
      <w:r>
        <w:t xml:space="preserve"> </w:t>
      </w:r>
      <w:r>
        <w:t xml:space="preserve">— used for WireGuard mesh authentication, gRPC mTLS, etcd authentication.</w:t>
      </w:r>
    </w:p>
    <w:p>
      <w:pPr>
        <w:pStyle w:val="Compact"/>
        <w:numPr>
          <w:ilvl w:val="0"/>
          <w:numId w:val="1042"/>
        </w:numPr>
      </w:pPr>
      <w:r>
        <w:rPr>
          <w:b/>
          <w:bCs/>
        </w:rPr>
        <w:t xml:space="preserve">User identity:</w:t>
      </w:r>
      <w:r>
        <w:t xml:space="preserve"> </w:t>
      </w:r>
      <w:r>
        <w:rPr>
          <w:rStyle w:val="VerbatimChar"/>
        </w:rPr>
        <w:t xml:space="preserve">spiffe://helix.cluster/users/{username}</w:t>
      </w:r>
      <w:r>
        <w:t xml:space="preserve"> </w:t>
      </w:r>
      <w:r>
        <w:t xml:space="preserve">— used for API authentication, audit logging, RBAC.</w:t>
      </w:r>
    </w:p>
    <w:p>
      <w:pPr>
        <w:pStyle w:val="Compact"/>
        <w:numPr>
          <w:ilvl w:val="0"/>
          <w:numId w:val="1042"/>
        </w:numPr>
      </w:pPr>
      <w:r>
        <w:rPr>
          <w:b/>
          <w:bCs/>
        </w:rPr>
        <w:t xml:space="preserve">Session identity:</w:t>
      </w:r>
      <w:r>
        <w:t xml:space="preserve"> </w:t>
      </w:r>
      <w:r>
        <w:rPr>
          <w:rStyle w:val="VerbatimChar"/>
        </w:rPr>
        <w:t xml:space="preserve">spiffe://helix.cluster/sessions/{session_id}</w:t>
      </w:r>
      <w:r>
        <w:t xml:space="preserve"> </w:t>
      </w:r>
      <w:r>
        <w:t xml:space="preserve">— used for session-specific permissions, GPU access control.</w:t>
      </w:r>
    </w:p>
    <w:p>
      <w:pPr>
        <w:pStyle w:val="Compact"/>
        <w:numPr>
          <w:ilvl w:val="0"/>
          <w:numId w:val="1042"/>
        </w:numPr>
      </w:pPr>
      <w:r>
        <w:rPr>
          <w:b/>
          <w:bCs/>
        </w:rPr>
        <w:t xml:space="preserve">Service identity:</w:t>
      </w:r>
      <w:r>
        <w:t xml:space="preserve"> </w:t>
      </w:r>
      <w:r>
        <w:rPr>
          <w:rStyle w:val="VerbatimChar"/>
        </w:rPr>
        <w:t xml:space="preserve">spiffe://helix.cluster/services/{service_name}</w:t>
      </w:r>
      <w:r>
        <w:t xml:space="preserve"> </w:t>
      </w:r>
      <w:r>
        <w:t xml:space="preserve">— used for service-to-service mTLS.</w:t>
      </w:r>
    </w:p>
    <w:p>
      <w:pPr>
        <w:pStyle w:val="Compact"/>
        <w:numPr>
          <w:ilvl w:val="0"/>
          <w:numId w:val="1042"/>
        </w:numPr>
      </w:pPr>
      <w:r>
        <w:rPr>
          <w:b/>
          <w:bCs/>
        </w:rPr>
        <w:t xml:space="preserve">Build identity:</w:t>
      </w:r>
      <w:r>
        <w:t xml:space="preserve"> </w:t>
      </w:r>
      <w:r>
        <w:rPr>
          <w:rStyle w:val="VerbatimChar"/>
        </w:rPr>
        <w:t xml:space="preserve">spiffe://helix.cluster/builds/{job_id}</w:t>
      </w:r>
      <w:r>
        <w:t xml:space="preserve"> </w:t>
      </w:r>
      <w:r>
        <w:t xml:space="preserve">— used for build artifact signing, SBOM attestation.</w:t>
      </w:r>
    </w:p>
    <w:p>
      <w:pPr>
        <w:pStyle w:val="FirstParagraph"/>
      </w:pPr>
      <w:r>
        <w:t xml:space="preserve">This uniform identity model simplifies:</w:t>
      </w:r>
      <w:r>
        <w:t xml:space="preserve"> </w:t>
      </w:r>
      <w:r>
        <w:t xml:space="preserve">- Access control: One policy framework (OPA/Rego) for all identity types.</w:t>
      </w:r>
      <w:r>
        <w:t xml:space="preserve"> </w:t>
      </w:r>
      <w:r>
        <w:t xml:space="preserve">- Audit logging: Every action has a SPIFFE ID actor.</w:t>
      </w:r>
      <w:r>
        <w:t xml:space="preserve"> </w:t>
      </w:r>
      <w:r>
        <w:t xml:space="preserve">- Certificate management: One rotation mechanism (SPIRE) for all certificates.</w:t>
      </w:r>
      <w:r>
        <w:t xml:space="preserve"> </w:t>
      </w:r>
      <w:r>
        <w:t xml:space="preserve">- Federation: Cross-cluster trust via SPIFFE federation.</w:t>
      </w:r>
    </w:p>
    <w:p>
      <w:r>
        <w:pict>
          <v:rect style="width:0;height:1.5pt" o:hralign="center" o:hrstd="t" o:hr="t"/>
        </w:pict>
      </w:r>
    </w:p>
    <w:bookmarkEnd w:id="61"/>
    <w:bookmarkEnd w:id="62"/>
    <w:bookmarkEnd w:id="63"/>
    <w:bookmarkStart w:id="69" w:name="domain-6-swim-gossip-protocol"/>
    <w:p>
      <w:pPr>
        <w:pStyle w:val="Heading1"/>
      </w:pPr>
      <w:r>
        <w:t xml:space="preserve">Domain 6: SWIM Gossip Protocol</w:t>
      </w:r>
    </w:p>
    <w:bookmarkStart w:id="68" w:name="technical-background-5"/>
    <w:p>
      <w:pPr>
        <w:pStyle w:val="Heading2"/>
      </w:pPr>
      <w:r>
        <w:t xml:space="preserve">6.1 Technical Background</w:t>
      </w:r>
    </w:p>
    <w:bookmarkStart w:id="64" w:name="swim-basics"/>
    <w:p>
      <w:pPr>
        <w:pStyle w:val="Heading3"/>
      </w:pPr>
      <w:r>
        <w:t xml:space="preserve">6.1.1 SWIM Basics</w:t>
      </w:r>
    </w:p>
    <w:p>
      <w:pPr>
        <w:pStyle w:val="FirstParagraph"/>
      </w:pPr>
      <w:r>
        <w:t xml:space="preserve">SWIM (Scalable Weakly-consistent Infection-style Membership) is a membership protocol for distributed systems, designed by Das, Gupta, and Motivala at Cornell (2002). It provides eventually consistent membership with O(1) bandwidth per member per round.</w:t>
      </w:r>
    </w:p>
    <w:p>
      <w:pPr>
        <w:pStyle w:val="BodyText"/>
      </w:pPr>
      <w:r>
        <w:rPr>
          <w:b/>
          <w:bCs/>
        </w:rPr>
        <w:t xml:space="preserve">Protocol Mechanics:</w:t>
      </w:r>
    </w:p>
    <w:p>
      <w:pPr>
        <w:pStyle w:val="BodyText"/>
      </w:pPr>
      <w:r>
        <w:t xml:space="preserve">SWIM operates in rounds. In each round, member M picks a random target T and:</w:t>
      </w:r>
    </w:p>
    <w:p>
      <w:pPr>
        <w:pStyle w:val="Compact"/>
        <w:numPr>
          <w:ilvl w:val="0"/>
          <w:numId w:val="1043"/>
        </w:numPr>
      </w:pPr>
      <w:r>
        <w:rPr>
          <w:b/>
          <w:bCs/>
        </w:rPr>
        <w:t xml:space="preserve">Ping:</w:t>
      </w:r>
      <w:r>
        <w:t xml:space="preserve"> </w:t>
      </w:r>
      <w:r>
        <w:t xml:space="preserve">M sends a ping to T.</w:t>
      </w:r>
    </w:p>
    <w:p>
      <w:pPr>
        <w:pStyle w:val="Compact"/>
        <w:numPr>
          <w:ilvl w:val="0"/>
          <w:numId w:val="1043"/>
        </w:numPr>
      </w:pPr>
      <w:r>
        <w:rPr>
          <w:b/>
          <w:bCs/>
        </w:rPr>
        <w:t xml:space="preserve">Ack:</w:t>
      </w:r>
      <w:r>
        <w:t xml:space="preserve"> </w:t>
      </w:r>
      <w:r>
        <w:t xml:space="preserve">If T responds, T is confirmed alive.</w:t>
      </w:r>
    </w:p>
    <w:p>
      <w:pPr>
        <w:pStyle w:val="Compact"/>
        <w:numPr>
          <w:ilvl w:val="0"/>
          <w:numId w:val="1043"/>
        </w:numPr>
      </w:pPr>
      <w:r>
        <w:rPr>
          <w:b/>
          <w:bCs/>
        </w:rPr>
        <w:t xml:space="preserve">Indirect probe (on ping failure):</w:t>
      </w:r>
      <w:r>
        <w:t xml:space="preserve"> </w:t>
      </w:r>
      <w:r>
        <w:t xml:space="preserve">M asks K random members to ping T on its behalf. If any reports T alive, T is confirmed alive (the direct path was broken but T is reachable indirectly).</w:t>
      </w:r>
    </w:p>
    <w:p>
      <w:pPr>
        <w:pStyle w:val="Compact"/>
        <w:numPr>
          <w:ilvl w:val="0"/>
          <w:numId w:val="1043"/>
        </w:numPr>
      </w:pPr>
      <w:r>
        <w:rPr>
          <w:b/>
          <w:bCs/>
        </w:rPr>
        <w:t xml:space="preserve">Suspicion:</w:t>
      </w:r>
      <w:r>
        <w:t xml:space="preserve"> </w:t>
      </w:r>
      <w:r>
        <w:t xml:space="preserve">If neither direct nor indirect probe succeeds, M marks T as</w:t>
      </w:r>
      <w:r>
        <w:t xml:space="preserve"> </w:t>
      </w:r>
      <w:r>
        <w:t xml:space="preserve">“</w:t>
      </w:r>
      <w:r>
        <w:t xml:space="preserve">suspect.</w:t>
      </w:r>
      <w:r>
        <w:t xml:space="preserve">”</w:t>
      </w:r>
      <w:r>
        <w:t xml:space="preserve"> </w:t>
      </w:r>
      <w:r>
        <w:t xml:space="preserve">Suspect members are not immediately declared dead.</w:t>
      </w:r>
    </w:p>
    <w:p>
      <w:pPr>
        <w:pStyle w:val="Compact"/>
        <w:numPr>
          <w:ilvl w:val="0"/>
          <w:numId w:val="1043"/>
        </w:numPr>
      </w:pPr>
      <w:r>
        <w:rPr>
          <w:b/>
          <w:bCs/>
        </w:rPr>
        <w:t xml:space="preserve">Dissemination:</w:t>
      </w:r>
      <w:r>
        <w:t xml:space="preserve"> </w:t>
      </w:r>
      <w:r>
        <w:t xml:space="preserve">Membership changes (alive, suspect, dead) are piggybacked on protocol messages (ping, ack, indirect probe). This is the</w:t>
      </w:r>
      <w:r>
        <w:t xml:space="preserve"> </w:t>
      </w:r>
      <w:r>
        <w:t xml:space="preserve">“</w:t>
      </w:r>
      <w:r>
        <w:t xml:space="preserve">infection-style</w:t>
      </w:r>
      <w:r>
        <w:t xml:space="preserve">”</w:t>
      </w:r>
      <w:r>
        <w:t xml:space="preserve"> </w:t>
      </w:r>
      <w:r>
        <w:t xml:space="preserve">part — news spreads like a gossip epidemic.</w:t>
      </w:r>
    </w:p>
    <w:p>
      <w:pPr>
        <w:pStyle w:val="FirstParagraph"/>
      </w:pPr>
      <w:r>
        <w:rPr>
          <w:b/>
          <w:bCs/>
        </w:rPr>
        <w:t xml:space="preserve">Why Suspicion?</w:t>
      </w:r>
    </w:p>
    <w:p>
      <w:pPr>
        <w:pStyle w:val="BodyText"/>
      </w:pPr>
      <w:r>
        <w:t xml:space="preserve">Without suspicion, a single lost ping could cause a false positive (declared dead but actually alive). Suspect members get a timeout period (e.g., 30 seconds). If another member pings the suspect and gets a response, the suspicion is refuted. Only after the timeout expires with no refutation is the member declared dead.</w:t>
      </w:r>
    </w:p>
    <w:bookmarkEnd w:id="64"/>
    <w:bookmarkStart w:id="65" w:name="lifeguard-extensions"/>
    <w:p>
      <w:pPr>
        <w:pStyle w:val="Heading3"/>
      </w:pPr>
      <w:r>
        <w:t xml:space="preserve">6.1.2 Lifeguard Extensions</w:t>
      </w:r>
    </w:p>
    <w:p>
      <w:pPr>
        <w:pStyle w:val="FirstParagraph"/>
      </w:pPr>
      <w:r>
        <w:t xml:space="preserve">Lifeguard (2018, HashiCorp) extends SWIM with three mechanisms that reduce false positives by up to 50×:</w:t>
      </w:r>
    </w:p>
    <w:p>
      <w:pPr>
        <w:numPr>
          <w:ilvl w:val="0"/>
          <w:numId w:val="1044"/>
        </w:numPr>
      </w:pPr>
      <w:r>
        <w:rPr>
          <w:b/>
          <w:bCs/>
        </w:rPr>
        <w:t xml:space="preserve">Local Health Aware Probing (LHA-Probe):</w:t>
      </w:r>
      <w:r>
        <w:t xml:space="preserve"> </w:t>
      </w:r>
      <w:r>
        <w:t xml:space="preserve">A node that has been recently suspected by others should probe more aggressively (shorter probe interval). A healthy node should probe less aggressively. This ensures that slow nodes are given more chances to respond before being declared dead.</w:t>
      </w:r>
    </w:p>
    <w:p>
      <w:pPr>
        <w:numPr>
          <w:ilvl w:val="0"/>
          <w:numId w:val="1044"/>
        </w:numPr>
      </w:pPr>
      <w:r>
        <w:rPr>
          <w:b/>
          <w:bCs/>
        </w:rPr>
        <w:t xml:space="preserve">Local Health Aware Suspect (LHA-Suspect):</w:t>
      </w:r>
      <w:r>
        <w:t xml:space="preserve"> </w:t>
      </w:r>
      <w:r>
        <w:t xml:space="preserve">When a node suspects another, it includes its own health score in the suspicion message. A node with poor health (recently suspected itself) should have its suspicions discounted. A healthy node’s suspicion carries more weight.</w:t>
      </w:r>
    </w:p>
    <w:p>
      <w:pPr>
        <w:numPr>
          <w:ilvl w:val="0"/>
          <w:numId w:val="1044"/>
        </w:numPr>
      </w:pPr>
      <w:r>
        <w:rPr>
          <w:b/>
          <w:bCs/>
        </w:rPr>
        <w:t xml:space="preserve">Local Health Aware Refute (LHA-Refute):</w:t>
      </w:r>
      <w:r>
        <w:t xml:space="preserve"> </w:t>
      </w:r>
      <w:r>
        <w:t xml:space="preserve">A suspected node immediately broadcasts a</w:t>
      </w:r>
      <w:r>
        <w:t xml:space="preserve"> </w:t>
      </w:r>
      <w:r>
        <w:t xml:space="preserve">“</w:t>
      </w:r>
      <w:r>
        <w:t xml:space="preserve">refutation</w:t>
      </w:r>
      <w:r>
        <w:t xml:space="preserve">”</w:t>
      </w:r>
      <w:r>
        <w:t xml:space="preserve"> </w:t>
      </w:r>
      <w:r>
        <w:t xml:space="preserve">message instead of waiting for the next probe cycle. The refutation includes the node’s health score, so other nodes can weight the refutation accordingly.</w:t>
      </w:r>
    </w:p>
    <w:p>
      <w:pPr>
        <w:pStyle w:val="FirstParagraph"/>
      </w:pPr>
      <w:r>
        <w:rPr>
          <w:b/>
          <w:bCs/>
        </w:rPr>
        <w:t xml:space="preserve">Impact on False Positives: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Standard SWIM</w:t>
            </w:r>
          </w:p>
        </w:tc>
        <w:tc>
          <w:tcPr/>
          <w:p>
            <w:pPr>
              <w:pStyle w:val="Compact"/>
              <w:jc w:val="left"/>
            </w:pPr>
            <w:r>
              <w:t xml:space="preserve">SWIM + Lifeguard</w:t>
            </w:r>
          </w:p>
        </w:tc>
      </w:tr>
      <w:tr>
        <w:tc>
          <w:tcPr/>
          <w:p>
            <w:pPr>
              <w:pStyle w:val="Compact"/>
              <w:jc w:val="left"/>
            </w:pPr>
            <w:r>
              <w:t xml:space="preserve">Temporary network slowdown</w:t>
            </w:r>
          </w:p>
        </w:tc>
        <w:tc>
          <w:tcPr/>
          <w:p>
            <w:pPr>
              <w:pStyle w:val="Compact"/>
              <w:jc w:val="left"/>
            </w:pPr>
            <w:r>
              <w:t xml:space="preserve">~5% FP rate</w:t>
            </w:r>
          </w:p>
        </w:tc>
        <w:tc>
          <w:tcPr/>
          <w:p>
            <w:pPr>
              <w:pStyle w:val="Compact"/>
              <w:jc w:val="left"/>
            </w:pPr>
            <w:r>
              <w:t xml:space="preserve">~0.1% FP rate</w:t>
            </w:r>
          </w:p>
        </w:tc>
      </w:tr>
      <w:tr>
        <w:tc>
          <w:tcPr/>
          <w:p>
            <w:pPr>
              <w:pStyle w:val="Compact"/>
              <w:jc w:val="left"/>
            </w:pPr>
            <w:r>
              <w:t xml:space="preserve">CPU starvation (GC pause)</w:t>
            </w:r>
          </w:p>
        </w:tc>
        <w:tc>
          <w:tcPr/>
          <w:p>
            <w:pPr>
              <w:pStyle w:val="Compact"/>
              <w:jc w:val="left"/>
            </w:pPr>
            <w:r>
              <w:t xml:space="preserve">~10% FP rate</w:t>
            </w:r>
          </w:p>
        </w:tc>
        <w:tc>
          <w:tcPr/>
          <w:p>
            <w:pPr>
              <w:pStyle w:val="Compact"/>
              <w:jc w:val="left"/>
            </w:pPr>
            <w:r>
              <w:t xml:space="preserve">~0.2% FP rate</w:t>
            </w:r>
          </w:p>
        </w:tc>
      </w:tr>
      <w:tr>
        <w:tc>
          <w:tcPr/>
          <w:p>
            <w:pPr>
              <w:pStyle w:val="Compact"/>
              <w:jc w:val="left"/>
            </w:pPr>
            <w:r>
              <w:t xml:space="preserve">Packet loss (10%)</w:t>
            </w:r>
          </w:p>
        </w:tc>
        <w:tc>
          <w:tcPr/>
          <w:p>
            <w:pPr>
              <w:pStyle w:val="Compact"/>
              <w:jc w:val="left"/>
            </w:pPr>
            <w:r>
              <w:t xml:space="preserve">~3% FP rate</w:t>
            </w:r>
          </w:p>
        </w:tc>
        <w:tc>
          <w:tcPr/>
          <w:p>
            <w:pPr>
              <w:pStyle w:val="Compact"/>
              <w:jc w:val="left"/>
            </w:pPr>
            <w:r>
              <w:t xml:space="preserve">~0.06% FP rate</w:t>
            </w:r>
          </w:p>
        </w:tc>
      </w:tr>
    </w:tbl>
    <w:bookmarkEnd w:id="65"/>
    <w:bookmarkStart w:id="66" w:name="swim-v2-with-piggybacked-metadata"/>
    <w:p>
      <w:pPr>
        <w:pStyle w:val="Heading3"/>
      </w:pPr>
      <w:r>
        <w:t xml:space="preserve">6.1.3 SWIM v2 with Piggybacked Metadata</w:t>
      </w:r>
    </w:p>
    <w:p>
      <w:pPr>
        <w:pStyle w:val="FirstParagraph"/>
      </w:pPr>
      <w:r>
        <w:t xml:space="preserve">SWIM v2 extends the basic protocol with metadata piggybacking. Instead of just carrying membership state, protocol messages carry arbitrary metadata:</w:t>
      </w:r>
    </w:p>
    <w:p>
      <w:pPr>
        <w:pStyle w:val="Compact"/>
        <w:numPr>
          <w:ilvl w:val="0"/>
          <w:numId w:val="1045"/>
        </w:numPr>
      </w:pPr>
      <w:r>
        <w:rPr>
          <w:b/>
          <w:bCs/>
        </w:rPr>
        <w:t xml:space="preserve">Node resource information:</w:t>
      </w:r>
      <w:r>
        <w:t xml:space="preserve"> </w:t>
      </w:r>
      <w:r>
        <w:t xml:space="preserve">CPU, memory, GPU count, GPU type.</w:t>
      </w:r>
    </w:p>
    <w:p>
      <w:pPr>
        <w:pStyle w:val="Compact"/>
        <w:numPr>
          <w:ilvl w:val="0"/>
          <w:numId w:val="1045"/>
        </w:numPr>
      </w:pPr>
      <w:r>
        <w:rPr>
          <w:b/>
          <w:bCs/>
        </w:rPr>
        <w:t xml:space="preserve">WireGuard endpoints:</w:t>
      </w:r>
      <w:r>
        <w:t xml:space="preserve"> </w:t>
      </w:r>
      <w:r>
        <w:t xml:space="preserve">Public key, endpoint address, allowed IPs.</w:t>
      </w:r>
    </w:p>
    <w:p>
      <w:pPr>
        <w:pStyle w:val="Compact"/>
        <w:numPr>
          <w:ilvl w:val="0"/>
          <w:numId w:val="1045"/>
        </w:numPr>
      </w:pPr>
      <w:r>
        <w:rPr>
          <w:b/>
          <w:bCs/>
        </w:rPr>
        <w:t xml:space="preserve">SPIFFE IDs:</w:t>
      </w:r>
      <w:r>
        <w:t xml:space="preserve"> </w:t>
      </w:r>
      <w:r>
        <w:t xml:space="preserve">Node identity for mTLS.</w:t>
      </w:r>
    </w:p>
    <w:p>
      <w:pPr>
        <w:pStyle w:val="Compact"/>
        <w:numPr>
          <w:ilvl w:val="0"/>
          <w:numId w:val="1045"/>
        </w:numPr>
      </w:pPr>
      <w:r>
        <w:rPr>
          <w:b/>
          <w:bCs/>
        </w:rPr>
        <w:t xml:space="preserve">Custom labels:</w:t>
      </w:r>
      <w:r>
        <w:t xml:space="preserve"> </w:t>
      </w:r>
      <w:r>
        <w:t xml:space="preserve">Arbitrary key-value pairs for scheduling.</w:t>
      </w:r>
    </w:p>
    <w:p>
      <w:pPr>
        <w:pStyle w:val="FirstParagraph"/>
      </w:pPr>
      <w:r>
        <w:t xml:space="preserve">This eliminates the need for a separate metadata dissemination mechanism — the SWIM protocol itself serves as the transport for all cluster metadata.</w:t>
      </w:r>
    </w:p>
    <w:p>
      <w:pPr>
        <w:pStyle w:val="BodyText"/>
      </w:pPr>
      <w:r>
        <w:rPr>
          <w:b/>
          <w:bCs/>
        </w:rPr>
        <w:t xml:space="preserve">Helix SWIM Metadata Format:</w:t>
      </w:r>
    </w:p>
    <w:p>
      <w:pPr>
        <w:pStyle w:val="SourceCode"/>
      </w:pPr>
      <w:r>
        <w:rPr>
          <w:rStyle w:val="KeywordTok"/>
        </w:rPr>
        <w:t xml:space="preserve">type</w:t>
      </w:r>
      <w:r>
        <w:rPr>
          <w:rStyle w:val="NormalTok"/>
        </w:rPr>
        <w:t xml:space="preserve"> NodeMetadata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Identity</w:t>
      </w:r>
      <w:r>
        <w:br/>
      </w:r>
      <w:r>
        <w:rPr>
          <w:rStyle w:val="NormalTok"/>
        </w:rPr>
        <w:t xml:space="preserve">    SPIFFEID </w:t>
      </w:r>
      <w:r>
        <w:rPr>
          <w:rStyle w:val="DataTypeTok"/>
        </w:rPr>
        <w:t xml:space="preserve">string</w:t>
      </w:r>
      <w:r>
        <w:rPr>
          <w:rStyle w:val="NormalTok"/>
        </w:rPr>
        <w:t xml:space="preserve"> </w:t>
      </w:r>
      <w:r>
        <w:rPr>
          <w:rStyle w:val="StringTok"/>
        </w:rPr>
        <w:t xml:space="preserve">`json:"spiffe_id"`</w:t>
      </w:r>
      <w:r>
        <w:br/>
      </w:r>
      <w:r>
        <w:rPr>
          <w:rStyle w:val="NormalTok"/>
        </w:rPr>
        <w:t xml:space="preserve">    WGPubKey  </w:t>
      </w:r>
      <w:r>
        <w:rPr>
          <w:rStyle w:val="DataTypeTok"/>
        </w:rPr>
        <w:t xml:space="preserve">string</w:t>
      </w:r>
      <w:r>
        <w:rPr>
          <w:rStyle w:val="NormalTok"/>
        </w:rPr>
        <w:t xml:space="preserve"> </w:t>
      </w:r>
      <w:r>
        <w:rPr>
          <w:rStyle w:val="StringTok"/>
        </w:rPr>
        <w:t xml:space="preserve">`json:"wg_pubkey"`</w:t>
      </w:r>
      <w:r>
        <w:br/>
      </w:r>
      <w:r>
        <w:br/>
      </w:r>
      <w:r>
        <w:rPr>
          <w:rStyle w:val="NormalTok"/>
        </w:rPr>
        <w:t xml:space="preserve">    </w:t>
      </w:r>
      <w:r>
        <w:rPr>
          <w:rStyle w:val="CommentTok"/>
        </w:rPr>
        <w:t xml:space="preserve">// Resources</w:t>
      </w:r>
      <w:r>
        <w:br/>
      </w:r>
      <w:r>
        <w:rPr>
          <w:rStyle w:val="NormalTok"/>
        </w:rPr>
        <w:t xml:space="preserve">    CPUCores    </w:t>
      </w:r>
      <w:r>
        <w:rPr>
          <w:rStyle w:val="DataTypeTok"/>
        </w:rPr>
        <w:t xml:space="preserve">int</w:t>
      </w:r>
      <w:r>
        <w:rPr>
          <w:rStyle w:val="NormalTok"/>
        </w:rPr>
        <w:t xml:space="preserve">   </w:t>
      </w:r>
      <w:r>
        <w:rPr>
          <w:rStyle w:val="StringTok"/>
        </w:rPr>
        <w:t xml:space="preserve">`json:"cpu_cores"`</w:t>
      </w:r>
      <w:r>
        <w:br/>
      </w:r>
      <w:r>
        <w:rPr>
          <w:rStyle w:val="NormalTok"/>
        </w:rPr>
        <w:t xml:space="preserve">    CPUThreads  </w:t>
      </w:r>
      <w:r>
        <w:rPr>
          <w:rStyle w:val="DataTypeTok"/>
        </w:rPr>
        <w:t xml:space="preserve">int</w:t>
      </w:r>
      <w:r>
        <w:rPr>
          <w:rStyle w:val="NormalTok"/>
        </w:rPr>
        <w:t xml:space="preserve">   </w:t>
      </w:r>
      <w:r>
        <w:rPr>
          <w:rStyle w:val="StringTok"/>
        </w:rPr>
        <w:t xml:space="preserve">`json:"cpu_threads"`</w:t>
      </w:r>
      <w:r>
        <w:br/>
      </w:r>
      <w:r>
        <w:rPr>
          <w:rStyle w:val="NormalTok"/>
        </w:rPr>
        <w:t xml:space="preserve">    MemoryBytes </w:t>
      </w:r>
      <w:r>
        <w:rPr>
          <w:rStyle w:val="DataTypeTok"/>
        </w:rPr>
        <w:t xml:space="preserve">int64</w:t>
      </w:r>
      <w:r>
        <w:rPr>
          <w:rStyle w:val="NormalTok"/>
        </w:rPr>
        <w:t xml:space="preserve"> </w:t>
      </w:r>
      <w:r>
        <w:rPr>
          <w:rStyle w:val="StringTok"/>
        </w:rPr>
        <w:t xml:space="preserve">`json:"memory_bytes"`</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GPUVendor   </w:t>
      </w:r>
      <w:r>
        <w:rPr>
          <w:rStyle w:val="DataTypeTok"/>
        </w:rPr>
        <w:t xml:space="preserve">string</w:t>
      </w:r>
      <w:r>
        <w:rPr>
          <w:rStyle w:val="NormalTok"/>
        </w:rPr>
        <w:t xml:space="preserve"> </w:t>
      </w:r>
      <w:r>
        <w:rPr>
          <w:rStyle w:val="StringTok"/>
        </w:rPr>
        <w:t xml:space="preserve">`json:"gpu_vendor"`</w:t>
      </w:r>
      <w:r>
        <w:rPr>
          <w:rStyle w:val="NormalTok"/>
        </w:rPr>
        <w:t xml:space="preserve">  </w:t>
      </w:r>
      <w:r>
        <w:rPr>
          <w:rStyle w:val="CommentTok"/>
        </w:rPr>
        <w:t xml:space="preserve">// NVIDIA, AMD, etc.</w:t>
      </w:r>
      <w:r>
        <w:br/>
      </w:r>
      <w:r>
        <w:rPr>
          <w:rStyle w:val="NormalTok"/>
        </w:rPr>
        <w:t xml:space="preserve">    GPUModel    </w:t>
      </w:r>
      <w:r>
        <w:rPr>
          <w:rStyle w:val="DataTypeTok"/>
        </w:rPr>
        <w:t xml:space="preserve">string</w:t>
      </w:r>
      <w:r>
        <w:rPr>
          <w:rStyle w:val="NormalTok"/>
        </w:rPr>
        <w:t xml:space="preserve"> </w:t>
      </w:r>
      <w:r>
        <w:rPr>
          <w:rStyle w:val="StringTok"/>
        </w:rPr>
        <w:t xml:space="preserve">`json:"gpu_model"`</w:t>
      </w:r>
      <w:r>
        <w:br/>
      </w:r>
      <w:r>
        <w:br/>
      </w:r>
      <w:r>
        <w:rPr>
          <w:rStyle w:val="NormalTok"/>
        </w:rPr>
        <w:t xml:space="preserve">    </w:t>
      </w:r>
      <w:r>
        <w:rPr>
          <w:rStyle w:val="CommentTok"/>
        </w:rPr>
        <w:t xml:space="preserve">// Network</w:t>
      </w:r>
      <w:r>
        <w:br/>
      </w:r>
      <w:r>
        <w:rPr>
          <w:rStyle w:val="NormalTok"/>
        </w:rPr>
        <w:t xml:space="preserve">    WGEndpoint  </w:t>
      </w:r>
      <w:r>
        <w:rPr>
          <w:rStyle w:val="DataTypeTok"/>
        </w:rPr>
        <w:t xml:space="preserve">string</w:t>
      </w:r>
      <w:r>
        <w:rPr>
          <w:rStyle w:val="NormalTok"/>
        </w:rPr>
        <w:t xml:space="preserve"> </w:t>
      </w:r>
      <w:r>
        <w:rPr>
          <w:rStyle w:val="StringTok"/>
        </w:rPr>
        <w:t xml:space="preserve">`json:"wg_endpoint"`</w:t>
      </w:r>
      <w:r>
        <w:rPr>
          <w:rStyle w:val="NormalTok"/>
        </w:rPr>
        <w:t xml:space="preserve">   </w:t>
      </w:r>
      <w:r>
        <w:rPr>
          <w:rStyle w:val="CommentTok"/>
        </w:rPr>
        <w:t xml:space="preserve">// e.g., "1.2.3.4:51820"</w:t>
      </w:r>
      <w:r>
        <w:br/>
      </w:r>
      <w:r>
        <w:rPr>
          <w:rStyle w:val="NormalTok"/>
        </w:rPr>
        <w:t xml:space="preserve">    Region      </w:t>
      </w:r>
      <w:r>
        <w:rPr>
          <w:rStyle w:val="DataTypeTok"/>
        </w:rPr>
        <w:t xml:space="preserve">string</w:t>
      </w:r>
      <w:r>
        <w:rPr>
          <w:rStyle w:val="NormalTok"/>
        </w:rPr>
        <w:t xml:space="preserve"> </w:t>
      </w:r>
      <w:r>
        <w:rPr>
          <w:rStyle w:val="StringTok"/>
        </w:rPr>
        <w:t xml:space="preserve">`json:"region"`</w:t>
      </w:r>
      <w:r>
        <w:br/>
      </w:r>
      <w:r>
        <w:br/>
      </w:r>
      <w:r>
        <w:rPr>
          <w:rStyle w:val="NormalTok"/>
        </w:rPr>
        <w:t xml:space="preserve">    </w:t>
      </w:r>
      <w:r>
        <w:rPr>
          <w:rStyle w:val="CommentTok"/>
        </w:rPr>
        <w:t xml:space="preserve">// Health</w:t>
      </w:r>
      <w:r>
        <w:br/>
      </w:r>
      <w:r>
        <w:rPr>
          <w:rStyle w:val="NormalTok"/>
        </w:rPr>
        <w:t xml:space="preserve">    HealthScore </w:t>
      </w:r>
      <w:r>
        <w:rPr>
          <w:rStyle w:val="DataTypeTok"/>
        </w:rPr>
        <w:t xml:space="preserve">int</w:t>
      </w:r>
      <w:r>
        <w:rPr>
          <w:rStyle w:val="NormalTok"/>
        </w:rPr>
        <w:t xml:space="preserve">   </w:t>
      </w:r>
      <w:r>
        <w:rPr>
          <w:rStyle w:val="StringTok"/>
        </w:rPr>
        <w:t xml:space="preserve">`json:"health_score"`</w:t>
      </w:r>
      <w:r>
        <w:br/>
      </w:r>
      <w:r>
        <w:br/>
      </w:r>
      <w:r>
        <w:rPr>
          <w:rStyle w:val="NormalTok"/>
        </w:rPr>
        <w:t xml:space="preserve">    </w:t>
      </w:r>
      <w:r>
        <w:rPr>
          <w:rStyle w:val="CommentTok"/>
        </w:rPr>
        <w:t xml:space="preserve">// Labels</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OperatorTok"/>
        </w:rPr>
        <w:t xml:space="preserve">}</w:t>
      </w:r>
    </w:p>
    <w:bookmarkEnd w:id="66"/>
    <w:bookmarkStart w:id="67" w:name="production-deployments"/>
    <w:p>
      <w:pPr>
        <w:pStyle w:val="Heading3"/>
      </w:pPr>
      <w:r>
        <w:t xml:space="preserve">6.1.4 Production Deployments</w:t>
      </w:r>
    </w:p>
    <w:p>
      <w:pPr>
        <w:pStyle w:val="FirstParagraph"/>
      </w:pPr>
      <w:r>
        <w:rPr>
          <w:b/>
          <w:bCs/>
        </w:rPr>
        <w:t xml:space="preserve">HashiCorp Serf:</w:t>
      </w:r>
    </w:p>
    <w:p>
      <w:pPr>
        <w:pStyle w:val="BodyText"/>
      </w:pPr>
      <w:r>
        <w:t xml:space="preserve">Serf is HashiCorp’s implementation of SWIM (with Lifeguard extensions). It’s used in:</w:t>
      </w:r>
      <w:r>
        <w:t xml:space="preserve"> </w:t>
      </w:r>
      <w:r>
        <w:t xml:space="preserve">- Consul (service discovery and health checking)</w:t>
      </w:r>
      <w:r>
        <w:t xml:space="preserve"> </w:t>
      </w:r>
      <w:r>
        <w:t xml:space="preserve">- Nomad (cluster membership)</w:t>
      </w:r>
      <w:r>
        <w:t xml:space="preserve"> </w:t>
      </w:r>
      <w:r>
        <w:t xml:space="preserve">- Vault (HA cluster)</w:t>
      </w:r>
      <w:r>
        <w:t xml:space="preserve"> </w:t>
      </w:r>
      <w:r>
        <w:t xml:space="preserve">- Terraform (remote state coordination)</w:t>
      </w:r>
    </w:p>
    <w:p>
      <w:pPr>
        <w:pStyle w:val="BodyText"/>
      </w:pPr>
      <w:r>
        <w:rPr>
          <w:b/>
          <w:bCs/>
        </w:rPr>
        <w:t xml:space="preserve">memberlist:</w:t>
      </w:r>
    </w:p>
    <w:p>
      <w:pPr>
        <w:pStyle w:val="BodyText"/>
      </w:pPr>
      <w:r>
        <w:t xml:space="preserve">memberlist is Go’s SWIM implementation (used by Consul, Cortex, Thanos). Key features:</w:t>
      </w:r>
      <w:r>
        <w:t xml:space="preserve"> </w:t>
      </w:r>
      <w:r>
        <w:t xml:space="preserve">- Push-pull state synchronization (periodic full state exchange)</w:t>
      </w:r>
      <w:r>
        <w:t xml:space="preserve"> </w:t>
      </w:r>
      <w:r>
        <w:t xml:space="preserve">- Gossip protocol for broadcast messages</w:t>
      </w:r>
      <w:r>
        <w:t xml:space="preserve"> </w:t>
      </w:r>
      <w:r>
        <w:t xml:space="preserve">- Dead node reaping</w:t>
      </w:r>
      <w:r>
        <w:t xml:space="preserve"> </w:t>
      </w:r>
      <w:r>
        <w:t xml:space="preserve">- Custom event delegates</w:t>
      </w:r>
    </w:p>
    <w:p>
      <w:pPr>
        <w:pStyle w:val="BodyText"/>
      </w:pPr>
      <w:r>
        <w:rPr>
          <w:b/>
          <w:bCs/>
        </w:rPr>
        <w:t xml:space="preserve">Helix’s Implementation (pkg/swim/):</w:t>
      </w:r>
    </w:p>
    <w:p>
      <w:pPr>
        <w:pStyle w:val="BodyText"/>
      </w:pPr>
      <w:r>
        <w:t xml:space="preserve">Helix implements SWIM with Lifeguard extensions and metadata piggybacking:</w:t>
      </w:r>
    </w:p>
    <w:p>
      <w:pPr>
        <w:pStyle w:val="SourceCode"/>
      </w:pPr>
      <w:r>
        <w:rPr>
          <w:rStyle w:val="CommentTok"/>
        </w:rPr>
        <w:t xml:space="preserve">// pkg/swim/swim.go</w:t>
      </w:r>
      <w:r>
        <w:br/>
      </w:r>
      <w:r>
        <w:rPr>
          <w:rStyle w:val="KeywordTok"/>
        </w:rPr>
        <w:t xml:space="preserve">type</w:t>
      </w:r>
      <w:r>
        <w:rPr>
          <w:rStyle w:val="NormalTok"/>
        </w:rPr>
        <w:t xml:space="preserve"> SWIM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Config</w:t>
      </w:r>
      <w:r>
        <w:br/>
      </w:r>
      <w:r>
        <w:rPr>
          <w:rStyle w:val="NormalTok"/>
        </w:rPr>
        <w:t xml:space="preserve">    members    </w:t>
      </w:r>
      <w:r>
        <w:rPr>
          <w:rStyle w:val="OperatorTok"/>
        </w:rPr>
        <w:t xml:space="preserve">*</w:t>
      </w:r>
      <w:r>
        <w:rPr>
          <w:rStyle w:val="NormalTok"/>
        </w:rPr>
        <w:t xml:space="preserve">Membership</w:t>
      </w:r>
      <w:r>
        <w:br/>
      </w:r>
      <w:r>
        <w:rPr>
          <w:rStyle w:val="NormalTok"/>
        </w:rPr>
        <w:t xml:space="preserve">    transport  Transport</w:t>
      </w:r>
      <w:r>
        <w:br/>
      </w:r>
      <w:r>
        <w:rPr>
          <w:rStyle w:val="NormalTok"/>
        </w:rPr>
        <w:t xml:space="preserve">    metadata   </w:t>
      </w:r>
      <w:r>
        <w:rPr>
          <w:rStyle w:val="OperatorTok"/>
        </w:rPr>
        <w:t xml:space="preserve">*</w:t>
      </w:r>
      <w:r>
        <w:rPr>
          <w:rStyle w:val="NormalTok"/>
        </w:rPr>
        <w:t xml:space="preserve">MetadataStore</w:t>
      </w:r>
      <w:r>
        <w:br/>
      </w:r>
      <w:r>
        <w:br/>
      </w:r>
      <w:r>
        <w:rPr>
          <w:rStyle w:val="NormalTok"/>
        </w:rPr>
        <w:t xml:space="preserve">    </w:t>
      </w:r>
      <w:r>
        <w:rPr>
          <w:rStyle w:val="CommentTok"/>
        </w:rPr>
        <w:t xml:space="preserve">// Lifeguard</w:t>
      </w:r>
      <w:r>
        <w:br/>
      </w:r>
      <w:r>
        <w:rPr>
          <w:rStyle w:val="NormalTok"/>
        </w:rPr>
        <w:t xml:space="preserve">    localHealth </w:t>
      </w:r>
      <w:r>
        <w:rPr>
          <w:rStyle w:val="OperatorTok"/>
        </w:rPr>
        <w:t xml:space="preserve">*</w:t>
      </w:r>
      <w:r>
        <w:rPr>
          <w:rStyle w:val="NormalTok"/>
        </w:rPr>
        <w:t xml:space="preserve">LocalHealthScore</w:t>
      </w:r>
      <w:r>
        <w:br/>
      </w:r>
      <w:r>
        <w:br/>
      </w:r>
      <w:r>
        <w:rPr>
          <w:rStyle w:val="NormalTok"/>
        </w:rPr>
        <w:t xml:space="preserve">    </w:t>
      </w:r>
      <w:r>
        <w:rPr>
          <w:rStyle w:val="CommentTok"/>
        </w:rPr>
        <w:t xml:space="preserve">// Probe state</w:t>
      </w:r>
      <w:r>
        <w:br/>
      </w:r>
      <w:r>
        <w:rPr>
          <w:rStyle w:val="NormalTok"/>
        </w:rPr>
        <w:t xml:space="preserve">    probeIndex </w:t>
      </w:r>
      <w:r>
        <w:rPr>
          <w:rStyle w:val="DataTypeTok"/>
        </w:rPr>
        <w:t xml:space="preserve">int</w:t>
      </w:r>
      <w:r>
        <w:br/>
      </w:r>
      <w:r>
        <w:rPr>
          <w:rStyle w:val="NormalTok"/>
        </w:rPr>
        <w:t xml:space="preserve">    probeSeq   </w:t>
      </w:r>
      <w:r>
        <w:rPr>
          <w:rStyle w:val="DataTypeTok"/>
        </w:rPr>
        <w:t xml:space="preserve">uint32</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SWIM</w:t>
      </w:r>
      <w:r>
        <w:rPr>
          <w:rStyle w:val="OperatorTok"/>
        </w:rPr>
        <w:t xml:space="preserve">)</w:t>
      </w:r>
      <w:r>
        <w:rPr>
          <w:rStyle w:val="NormalTok"/>
        </w:rPr>
        <w:t xml:space="preserve"> probeOne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s</w:t>
      </w:r>
      <w:r>
        <w:rPr>
          <w:rStyle w:val="OperatorTok"/>
        </w:rPr>
        <w:t xml:space="preserve">.</w:t>
      </w:r>
      <w:r>
        <w:rPr>
          <w:rStyle w:val="NormalTok"/>
        </w:rPr>
        <w:t xml:space="preserve">members</w:t>
      </w:r>
      <w:r>
        <w:rPr>
          <w:rStyle w:val="OperatorTok"/>
        </w:rPr>
        <w:t xml:space="preserve">.</w:t>
      </w:r>
      <w:r>
        <w:rPr>
          <w:rStyle w:val="NormalTok"/>
        </w:rPr>
        <w:t xml:space="preserve">GetMember</w:t>
      </w:r>
      <w:r>
        <w:rPr>
          <w:rStyle w:val="OperatorTok"/>
        </w:rPr>
        <w:t xml:space="preserve">(</w:t>
      </w:r>
      <w:r>
        <w:rPr>
          <w:rStyle w:val="NormalTok"/>
        </w:rPr>
        <w:t xml:space="preserve">s</w:t>
      </w:r>
      <w:r>
        <w:rPr>
          <w:rStyle w:val="OperatorTok"/>
        </w:rPr>
        <w:t xml:space="preserve">.</w:t>
      </w:r>
      <w:r>
        <w:rPr>
          <w:rStyle w:val="NormalTok"/>
        </w:rPr>
        <w:t xml:space="preserve">probeIndex</w:t>
      </w:r>
      <w:r>
        <w:rPr>
          <w:rStyle w:val="OperatorTok"/>
        </w:rPr>
        <w:t xml:space="preserve">)</w:t>
      </w:r>
      <w:r>
        <w:br/>
      </w:r>
      <w:r>
        <w:rPr>
          <w:rStyle w:val="NormalTok"/>
        </w:rPr>
        <w:t xml:space="preserve">    s</w:t>
      </w:r>
      <w:r>
        <w:rPr>
          <w:rStyle w:val="OperatorTok"/>
        </w:rPr>
        <w:t xml:space="preserve">.</w:t>
      </w:r>
      <w:r>
        <w:rPr>
          <w:rStyle w:val="NormalTok"/>
        </w:rPr>
        <w:t xml:space="preserve">probeIndex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probeIndex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members</w:t>
      </w:r>
      <w:r>
        <w:rPr>
          <w:rStyle w:val="OperatorTok"/>
        </w:rPr>
        <w:t xml:space="preserve">.</w:t>
      </w:r>
      <w:r>
        <w:rPr>
          <w:rStyle w:val="NormalTok"/>
        </w:rPr>
        <w:t xml:space="preserve">Size</w:t>
      </w:r>
      <w:r>
        <w:rPr>
          <w:rStyle w:val="OperatorTok"/>
        </w:rPr>
        <w:t xml:space="preserve">()</w:t>
      </w:r>
      <w:r>
        <w:br/>
      </w:r>
      <w:r>
        <w:br/>
      </w:r>
      <w:r>
        <w:rPr>
          <w:rStyle w:val="NormalTok"/>
        </w:rPr>
        <w:t xml:space="preserve">    </w:t>
      </w:r>
      <w:r>
        <w:rPr>
          <w:rStyle w:val="CommentTok"/>
        </w:rPr>
        <w:t xml:space="preserve">// Ping with metadata piggyback</w:t>
      </w:r>
      <w:r>
        <w:br/>
      </w:r>
      <w:r>
        <w:rPr>
          <w:rStyle w:val="NormalTok"/>
        </w:rPr>
        <w:t xml:space="preserve">    meta </w:t>
      </w:r>
      <w:r>
        <w:rPr>
          <w:rStyle w:val="OperatorTok"/>
        </w:rPr>
        <w:t xml:space="preserve">:=</w:t>
      </w:r>
      <w:r>
        <w:rPr>
          <w:rStyle w:val="NormalTok"/>
        </w:rPr>
        <w:t xml:space="preserve"> s</w:t>
      </w:r>
      <w:r>
        <w:rPr>
          <w:rStyle w:val="OperatorTok"/>
        </w:rPr>
        <w:t xml:space="preserve">.</w:t>
      </w:r>
      <w:r>
        <w:rPr>
          <w:rStyle w:val="NormalTok"/>
        </w:rPr>
        <w:t xml:space="preserve">metadata</w:t>
      </w:r>
      <w:r>
        <w:rPr>
          <w:rStyle w:val="OperatorTok"/>
        </w:rPr>
        <w:t xml:space="preserve">.</w:t>
      </w:r>
      <w:r>
        <w:rPr>
          <w:rStyle w:val="NormalTok"/>
        </w:rPr>
        <w:t xml:space="preserve">GetLocal</w:t>
      </w:r>
      <w:r>
        <w:rPr>
          <w:rStyle w:val="OperatorTok"/>
        </w:rPr>
        <w:t xml:space="preserve">()</w:t>
      </w:r>
      <w:r>
        <w:br/>
      </w:r>
      <w:r>
        <w:rPr>
          <w:rStyle w:val="NormalTok"/>
        </w:rPr>
        <w:t xml:space="preserve">    ping </w:t>
      </w:r>
      <w:r>
        <w:rPr>
          <w:rStyle w:val="OperatorTok"/>
        </w:rPr>
        <w:t xml:space="preserve">:=</w:t>
      </w:r>
      <w:r>
        <w:rPr>
          <w:rStyle w:val="NormalTok"/>
        </w:rPr>
        <w:t xml:space="preserve"> </w:t>
      </w:r>
      <w:r>
        <w:rPr>
          <w:rStyle w:val="OperatorTok"/>
        </w:rPr>
        <w:t xml:space="preserve">&amp;</w:t>
      </w:r>
      <w:r>
        <w:rPr>
          <w:rStyle w:val="NormalTok"/>
        </w:rPr>
        <w:t xml:space="preserve">Ping</w:t>
      </w:r>
      <w:r>
        <w:rPr>
          <w:rStyle w:val="OperatorTok"/>
        </w:rPr>
        <w:t xml:space="preserve">{</w:t>
      </w:r>
      <w:r>
        <w:br/>
      </w:r>
      <w:r>
        <w:rPr>
          <w:rStyle w:val="NormalTok"/>
        </w:rPr>
        <w:t xml:space="preserve">        Seq</w:t>
      </w:r>
      <w:r>
        <w:rPr>
          <w:rStyle w:val="OperatorTok"/>
        </w:rPr>
        <w:t xml:space="preserve">:</w:t>
      </w:r>
      <w:r>
        <w:rPr>
          <w:rStyle w:val="NormalTok"/>
        </w:rPr>
        <w:t xml:space="preserve">      s</w:t>
      </w:r>
      <w:r>
        <w:rPr>
          <w:rStyle w:val="OperatorTok"/>
        </w:rPr>
        <w:t xml:space="preserve">.</w:t>
      </w:r>
      <w:r>
        <w:rPr>
          <w:rStyle w:val="NormalTok"/>
        </w:rPr>
        <w:t xml:space="preserve">probeSeq</w:t>
      </w:r>
      <w:r>
        <w:rPr>
          <w:rStyle w:val="OperatorTok"/>
        </w:rPr>
        <w:t xml:space="preserve">,</w:t>
      </w:r>
      <w:r>
        <w:br/>
      </w:r>
      <w:r>
        <w:rPr>
          <w:rStyle w:val="NormalTok"/>
        </w:rPr>
        <w:t xml:space="preserve">        Metadata</w:t>
      </w:r>
      <w:r>
        <w:rPr>
          <w:rStyle w:val="OperatorTok"/>
        </w:rPr>
        <w:t xml:space="preserve">:</w:t>
      </w:r>
      <w:r>
        <w:rPr>
          <w:rStyle w:val="NormalTok"/>
        </w:rPr>
        <w:t xml:space="preserve"> meta</w:t>
      </w:r>
      <w:r>
        <w:rPr>
          <w:rStyle w:val="OperatorTok"/>
        </w:rPr>
        <w:t xml:space="preserve">,</w:t>
      </w:r>
      <w:r>
        <w:br/>
      </w:r>
      <w:r>
        <w:rPr>
          <w:rStyle w:val="NormalTok"/>
        </w:rPr>
        <w:t xml:space="preserve">    </w:t>
      </w:r>
      <w:r>
        <w:rPr>
          <w:rStyle w:val="OperatorTok"/>
        </w:rPr>
        <w:t xml:space="preserve">}</w:t>
      </w:r>
      <w:r>
        <w:br/>
      </w:r>
      <w:r>
        <w:br/>
      </w:r>
      <w:r>
        <w:rPr>
          <w:rStyle w:val="NormalTok"/>
        </w:rPr>
        <w:t xml:space="preserve">    ack</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transport</w:t>
      </w:r>
      <w:r>
        <w:rPr>
          <w:rStyle w:val="OperatorTok"/>
        </w:rPr>
        <w:t xml:space="preserve">.</w:t>
      </w:r>
      <w:r>
        <w:rPr>
          <w:rStyle w:val="NormalTok"/>
        </w:rPr>
        <w:t xml:space="preserve">Ping</w:t>
      </w:r>
      <w:r>
        <w:rPr>
          <w:rStyle w:val="OperatorTok"/>
        </w:rPr>
        <w:t xml:space="preserve">(</w:t>
      </w:r>
      <w:r>
        <w:rPr>
          <w:rStyle w:val="NormalTok"/>
        </w:rPr>
        <w:t xml:space="preserve">target</w:t>
      </w:r>
      <w:r>
        <w:rPr>
          <w:rStyle w:val="OperatorTok"/>
        </w:rPr>
        <w:t xml:space="preserve">.</w:t>
      </w:r>
      <w:r>
        <w:rPr>
          <w:rStyle w:val="NormalTok"/>
        </w:rPr>
        <w:t xml:space="preserve">Addr</w:t>
      </w:r>
      <w:r>
        <w:rPr>
          <w:rStyle w:val="OperatorTok"/>
        </w:rPr>
        <w:t xml:space="preserve">,</w:t>
      </w:r>
      <w:r>
        <w:rPr>
          <w:rStyle w:val="NormalTok"/>
        </w:rPr>
        <w:t xml:space="preserve"> ping</w:t>
      </w:r>
      <w:r>
        <w:rPr>
          <w:rStyle w:val="OperatorTok"/>
        </w:rPr>
        <w:t xml:space="preserve">,</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ProbeTimeout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Direct success</w:t>
      </w:r>
      <w:r>
        <w:br/>
      </w:r>
      <w:r>
        <w:rPr>
          <w:rStyle w:val="NormalTok"/>
        </w:rPr>
        <w:t xml:space="preserve">        s</w:t>
      </w:r>
      <w:r>
        <w:rPr>
          <w:rStyle w:val="OperatorTok"/>
        </w:rPr>
        <w:t xml:space="preserve">.</w:t>
      </w:r>
      <w:r>
        <w:rPr>
          <w:rStyle w:val="NormalTok"/>
        </w:rPr>
        <w:t xml:space="preserve">members</w:t>
      </w:r>
      <w:r>
        <w:rPr>
          <w:rStyle w:val="OperatorTok"/>
        </w:rPr>
        <w:t xml:space="preserve">.</w:t>
      </w:r>
      <w:r>
        <w:rPr>
          <w:rStyle w:val="NormalTok"/>
        </w:rPr>
        <w:t xml:space="preserve">ConfirmAlive</w:t>
      </w:r>
      <w:r>
        <w:rPr>
          <w:rStyle w:val="OperatorTok"/>
        </w:rPr>
        <w:t xml:space="preserve">(</w:t>
      </w:r>
      <w:r>
        <w:rPr>
          <w:rStyle w:val="NormalTok"/>
        </w:rPr>
        <w:t xml:space="preserve">target</w:t>
      </w:r>
      <w:r>
        <w:rPr>
          <w:rStyle w:val="OperatorTok"/>
        </w:rPr>
        <w:t xml:space="preserve">.</w:t>
      </w:r>
      <w:r>
        <w:rPr>
          <w:rStyle w:val="NormalTok"/>
        </w:rPr>
        <w:t xml:space="preserve">ID</w:t>
      </w:r>
      <w:r>
        <w:rPr>
          <w:rStyle w:val="OperatorTok"/>
        </w:rPr>
        <w:t xml:space="preserve">,</w:t>
      </w:r>
      <w:r>
        <w:rPr>
          <w:rStyle w:val="NormalTok"/>
        </w:rPr>
        <w:t xml:space="preserve"> ack</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Indirect probe</w:t>
      </w:r>
      <w:r>
        <w:br/>
      </w:r>
      <w:r>
        <w:rPr>
          <w:rStyle w:val="NormalTok"/>
        </w:rPr>
        <w:t xml:space="preserve">    s</w:t>
      </w:r>
      <w:r>
        <w:rPr>
          <w:rStyle w:val="OperatorTok"/>
        </w:rPr>
        <w:t xml:space="preserve">.</w:t>
      </w:r>
      <w:r>
        <w:rPr>
          <w:rStyle w:val="NormalTok"/>
        </w:rPr>
        <w:t xml:space="preserve">indirectProbe</w:t>
      </w:r>
      <w:r>
        <w:rPr>
          <w:rStyle w:val="OperatorTok"/>
        </w:rPr>
        <w:t xml:space="preserve">(</w:t>
      </w:r>
      <w:r>
        <w:rPr>
          <w:rStyle w:val="NormalTok"/>
        </w:rPr>
        <w:t xml:space="preserve">target</w:t>
      </w:r>
      <w:r>
        <w:rPr>
          <w:rStyle w:val="OperatorTok"/>
        </w:rPr>
        <w:t xml:space="preserve">)</w:t>
      </w:r>
      <w:r>
        <w:br/>
      </w:r>
      <w:r>
        <w:rPr>
          <w:rStyle w:val="OperatorTok"/>
        </w:rPr>
        <w:t xml:space="preserve">}</w:t>
      </w:r>
    </w:p>
    <w:p>
      <w:r>
        <w:pict>
          <v:rect style="width:0;height:1.5pt" o:hralign="center" o:hrstd="t" o:hr="t"/>
        </w:pict>
      </w:r>
    </w:p>
    <w:bookmarkEnd w:id="67"/>
    <w:bookmarkEnd w:id="68"/>
    <w:bookmarkEnd w:id="69"/>
    <w:bookmarkStart w:id="76" w:name="domain-7-chaos-engineering"/>
    <w:p>
      <w:pPr>
        <w:pStyle w:val="Heading1"/>
      </w:pPr>
      <w:r>
        <w:t xml:space="preserve">Domain 7: Chaos Engineering</w:t>
      </w:r>
    </w:p>
    <w:bookmarkStart w:id="75" w:name="technical-background-6"/>
    <w:p>
      <w:pPr>
        <w:pStyle w:val="Heading2"/>
      </w:pPr>
      <w:r>
        <w:t xml:space="preserve">7.1 Technical Background</w:t>
      </w:r>
    </w:p>
    <w:bookmarkStart w:id="70" w:name="chaos-engineering-principles"/>
    <w:p>
      <w:pPr>
        <w:pStyle w:val="Heading3"/>
      </w:pPr>
      <w:r>
        <w:t xml:space="preserve">7.1.1 Chaos Engineering Principles</w:t>
      </w:r>
    </w:p>
    <w:p>
      <w:pPr>
        <w:pStyle w:val="FirstParagraph"/>
      </w:pPr>
      <w:r>
        <w:t xml:space="preserve">Chaos Engineering is the discipline of experimenting on a system to build confidence in its capability to withstand turbulent conditions. The core principles (from priciplesofchaos.org):</w:t>
      </w:r>
    </w:p>
    <w:p>
      <w:pPr>
        <w:pStyle w:val="Compact"/>
        <w:numPr>
          <w:ilvl w:val="0"/>
          <w:numId w:val="1046"/>
        </w:numPr>
      </w:pPr>
      <w:r>
        <w:rPr>
          <w:b/>
          <w:bCs/>
        </w:rPr>
        <w:t xml:space="preserve">Build a hypothesis</w:t>
      </w:r>
      <w:r>
        <w:t xml:space="preserve"> </w:t>
      </w:r>
      <w:r>
        <w:t xml:space="preserve">about steady-state behavior.</w:t>
      </w:r>
    </w:p>
    <w:p>
      <w:pPr>
        <w:pStyle w:val="Compact"/>
        <w:numPr>
          <w:ilvl w:val="0"/>
          <w:numId w:val="1046"/>
        </w:numPr>
      </w:pPr>
      <w:r>
        <w:rPr>
          <w:b/>
          <w:bCs/>
        </w:rPr>
        <w:t xml:space="preserve">Vary real-world events</w:t>
      </w:r>
      <w:r>
        <w:t xml:space="preserve"> </w:t>
      </w:r>
      <w:r>
        <w:t xml:space="preserve">(not just theoretical failures).</w:t>
      </w:r>
    </w:p>
    <w:p>
      <w:pPr>
        <w:pStyle w:val="Compact"/>
        <w:numPr>
          <w:ilvl w:val="0"/>
          <w:numId w:val="1046"/>
        </w:numPr>
      </w:pPr>
      <w:r>
        <w:rPr>
          <w:b/>
          <w:bCs/>
        </w:rPr>
        <w:t xml:space="preserve">Run experiments in production</w:t>
      </w:r>
      <w:r>
        <w:t xml:space="preserve"> </w:t>
      </w:r>
      <w:r>
        <w:t xml:space="preserve">(or as close to production as possible).</w:t>
      </w:r>
    </w:p>
    <w:p>
      <w:pPr>
        <w:pStyle w:val="Compact"/>
        <w:numPr>
          <w:ilvl w:val="0"/>
          <w:numId w:val="1046"/>
        </w:numPr>
      </w:pPr>
      <w:r>
        <w:rPr>
          <w:b/>
          <w:bCs/>
        </w:rPr>
        <w:t xml:space="preserve">Automate experiments</w:t>
      </w:r>
      <w:r>
        <w:t xml:space="preserve"> </w:t>
      </w:r>
      <w:r>
        <w:t xml:space="preserve">to run continuously.</w:t>
      </w:r>
    </w:p>
    <w:p>
      <w:pPr>
        <w:pStyle w:val="Compact"/>
        <w:numPr>
          <w:ilvl w:val="0"/>
          <w:numId w:val="1046"/>
        </w:numPr>
      </w:pPr>
      <w:r>
        <w:rPr>
          <w:b/>
          <w:bCs/>
        </w:rPr>
        <w:t xml:space="preserve">Minimize blast radius</w:t>
      </w:r>
      <w:r>
        <w:t xml:space="preserve"> </w:t>
      </w:r>
      <w:r>
        <w:t xml:space="preserve">(start small, expand gradually).</w:t>
      </w:r>
    </w:p>
    <w:bookmarkEnd w:id="70"/>
    <w:bookmarkStart w:id="71" w:name="fault-types-for-helix"/>
    <w:p>
      <w:pPr>
        <w:pStyle w:val="Heading3"/>
      </w:pPr>
      <w:r>
        <w:t xml:space="preserve">7.1.2 25+ Fault Types for Helix</w:t>
      </w:r>
    </w:p>
    <w:p>
      <w:pPr>
        <w:pStyle w:val="FirstParagraph"/>
      </w:pPr>
      <w:r>
        <w:rPr>
          <w:b/>
          <w:bCs/>
        </w:rPr>
        <w:t xml:space="preserve">Network Faults (8 types):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Fault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Network partition</w:t>
            </w:r>
          </w:p>
        </w:tc>
        <w:tc>
          <w:tcPr/>
          <w:p>
            <w:pPr>
              <w:pStyle w:val="Compact"/>
              <w:jc w:val="left"/>
            </w:pPr>
            <w:r>
              <w:t xml:space="preserve">Split cluster into two halves</w:t>
            </w:r>
          </w:p>
        </w:tc>
        <w:tc>
          <w:tcPr/>
          <w:p>
            <w:pPr>
              <w:pStyle w:val="Compact"/>
              <w:jc w:val="left"/>
            </w:pPr>
            <w:r>
              <w:t xml:space="preserve">Split-brain, scheduling conflicts</w:t>
            </w:r>
          </w:p>
        </w:tc>
      </w:tr>
      <w:tr>
        <w:tc>
          <w:tcPr/>
          <w:p>
            <w:pPr>
              <w:pStyle w:val="Compact"/>
              <w:jc w:val="left"/>
            </w:pPr>
            <w:r>
              <w:t xml:space="preserve">Packet loss</w:t>
            </w:r>
          </w:p>
        </w:tc>
        <w:tc>
          <w:tcPr/>
          <w:p>
            <w:pPr>
              <w:pStyle w:val="Compact"/>
              <w:jc w:val="left"/>
            </w:pPr>
            <w:r>
              <w:t xml:space="preserve">Drop X% of packets between nodes</w:t>
            </w:r>
          </w:p>
        </w:tc>
        <w:tc>
          <w:tcPr/>
          <w:p>
            <w:pPr>
              <w:pStyle w:val="Compact"/>
              <w:jc w:val="left"/>
            </w:pPr>
            <w:r>
              <w:t xml:space="preserve">Increased latency, timeouts</w:t>
            </w:r>
          </w:p>
        </w:tc>
      </w:tr>
      <w:tr>
        <w:tc>
          <w:tcPr/>
          <w:p>
            <w:pPr>
              <w:pStyle w:val="Compact"/>
              <w:jc w:val="left"/>
            </w:pPr>
            <w:r>
              <w:t xml:space="preserve">Network latency</w:t>
            </w:r>
          </w:p>
        </w:tc>
        <w:tc>
          <w:tcPr/>
          <w:p>
            <w:pPr>
              <w:pStyle w:val="Compact"/>
              <w:jc w:val="left"/>
            </w:pPr>
            <w:r>
              <w:t xml:space="preserve">Add Xms latency between nodes</w:t>
            </w:r>
          </w:p>
        </w:tc>
        <w:tc>
          <w:tcPr/>
          <w:p>
            <w:pPr>
              <w:pStyle w:val="Compact"/>
              <w:jc w:val="left"/>
            </w:pPr>
            <w:r>
              <w:t xml:space="preserve">Slow scheduling, stale heartbeats</w:t>
            </w:r>
          </w:p>
        </w:tc>
      </w:tr>
      <w:tr>
        <w:tc>
          <w:tcPr/>
          <w:p>
            <w:pPr>
              <w:pStyle w:val="Compact"/>
              <w:jc w:val="left"/>
            </w:pPr>
            <w:r>
              <w:t xml:space="preserve">Network jitter</w:t>
            </w:r>
          </w:p>
        </w:tc>
        <w:tc>
          <w:tcPr/>
          <w:p>
            <w:pPr>
              <w:pStyle w:val="Compact"/>
              <w:jc w:val="left"/>
            </w:pPr>
            <w:r>
              <w:t xml:space="preserve">Variable latency (0–Xms)</w:t>
            </w:r>
          </w:p>
        </w:tc>
        <w:tc>
          <w:tcPr/>
          <w:p>
            <w:pPr>
              <w:pStyle w:val="Compact"/>
              <w:jc w:val="left"/>
            </w:pPr>
            <w:r>
              <w:t xml:space="preserve">Unpredictable behavior</w:t>
            </w:r>
          </w:p>
        </w:tc>
      </w:tr>
      <w:tr>
        <w:tc>
          <w:tcPr/>
          <w:p>
            <w:pPr>
              <w:pStyle w:val="Compact"/>
              <w:jc w:val="left"/>
            </w:pPr>
            <w:r>
              <w:t xml:space="preserve">DNS failure</w:t>
            </w:r>
          </w:p>
        </w:tc>
        <w:tc>
          <w:tcPr/>
          <w:p>
            <w:pPr>
              <w:pStyle w:val="Compact"/>
              <w:jc w:val="left"/>
            </w:pPr>
            <w:r>
              <w:t xml:space="preserve">DNS resolution fails</w:t>
            </w:r>
          </w:p>
        </w:tc>
        <w:tc>
          <w:tcPr/>
          <w:p>
            <w:pPr>
              <w:pStyle w:val="Compact"/>
              <w:jc w:val="left"/>
            </w:pPr>
            <w:r>
              <w:t xml:space="preserve">Service discovery failures</w:t>
            </w:r>
          </w:p>
        </w:tc>
      </w:tr>
      <w:tr>
        <w:tc>
          <w:tcPr/>
          <w:p>
            <w:pPr>
              <w:pStyle w:val="Compact"/>
              <w:jc w:val="left"/>
            </w:pPr>
            <w:r>
              <w:t xml:space="preserve">Bandwidth throttle</w:t>
            </w:r>
          </w:p>
        </w:tc>
        <w:tc>
          <w:tcPr/>
          <w:p>
            <w:pPr>
              <w:pStyle w:val="Compact"/>
              <w:jc w:val="left"/>
            </w:pPr>
            <w:r>
              <w:t xml:space="preserve">Limit bandwidth between nodes</w:t>
            </w:r>
          </w:p>
        </w:tc>
        <w:tc>
          <w:tcPr/>
          <w:p>
            <w:pPr>
              <w:pStyle w:val="Compact"/>
              <w:jc w:val="left"/>
            </w:pPr>
            <w:r>
              <w:t xml:space="preserve">Slow replication, large transfers</w:t>
            </w:r>
          </w:p>
        </w:tc>
      </w:tr>
      <w:tr>
        <w:tc>
          <w:tcPr/>
          <w:p>
            <w:pPr>
              <w:pStyle w:val="Compact"/>
              <w:jc w:val="left"/>
            </w:pPr>
            <w:r>
              <w:t xml:space="preserve">Port exhaustion</w:t>
            </w:r>
          </w:p>
        </w:tc>
        <w:tc>
          <w:tcPr/>
          <w:p>
            <w:pPr>
              <w:pStyle w:val="Compact"/>
              <w:jc w:val="left"/>
            </w:pPr>
            <w:r>
              <w:t xml:space="preserve">Exhaust ephemeral ports</w:t>
            </w:r>
          </w:p>
        </w:tc>
        <w:tc>
          <w:tcPr/>
          <w:p>
            <w:pPr>
              <w:pStyle w:val="Compact"/>
              <w:jc w:val="left"/>
            </w:pPr>
            <w:r>
              <w:t xml:space="preserve">Connection failures</w:t>
            </w:r>
          </w:p>
        </w:tc>
      </w:tr>
      <w:tr>
        <w:tc>
          <w:tcPr/>
          <w:p>
            <w:pPr>
              <w:pStyle w:val="Compact"/>
              <w:jc w:val="left"/>
            </w:pPr>
            <w:r>
              <w:t xml:space="preserve">Connection reset</w:t>
            </w:r>
          </w:p>
        </w:tc>
        <w:tc>
          <w:tcPr/>
          <w:p>
            <w:pPr>
              <w:pStyle w:val="Compact"/>
              <w:jc w:val="left"/>
            </w:pPr>
            <w:r>
              <w:t xml:space="preserve">RST packets on established connections</w:t>
            </w:r>
          </w:p>
        </w:tc>
        <w:tc>
          <w:tcPr/>
          <w:p>
            <w:pPr>
              <w:pStyle w:val="Compact"/>
              <w:jc w:val="left"/>
            </w:pPr>
            <w:r>
              <w:t xml:space="preserve">Abrupt disconnections</w:t>
            </w:r>
          </w:p>
        </w:tc>
      </w:tr>
    </w:tbl>
    <w:p>
      <w:pPr>
        <w:pStyle w:val="BodyText"/>
      </w:pPr>
      <w:r>
        <w:rPr>
          <w:b/>
          <w:bCs/>
        </w:rPr>
        <w:t xml:space="preserve">Compute Faults (5 types):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Fault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CPU throttle</w:t>
            </w:r>
          </w:p>
        </w:tc>
        <w:tc>
          <w:tcPr/>
          <w:p>
            <w:pPr>
              <w:pStyle w:val="Compact"/>
              <w:jc w:val="left"/>
            </w:pPr>
            <w:r>
              <w:t xml:space="preserve">Limit CPU to X%</w:t>
            </w:r>
          </w:p>
        </w:tc>
        <w:tc>
          <w:tcPr/>
          <w:p>
            <w:pPr>
              <w:pStyle w:val="Compact"/>
              <w:jc w:val="left"/>
            </w:pPr>
            <w:r>
              <w:t xml:space="preserve">Slow processing, missed heartbeats</w:t>
            </w:r>
          </w:p>
        </w:tc>
      </w:tr>
      <w:tr>
        <w:tc>
          <w:tcPr/>
          <w:p>
            <w:pPr>
              <w:pStyle w:val="Compact"/>
              <w:jc w:val="left"/>
            </w:pPr>
            <w:r>
              <w:t xml:space="preserve">CPU spike</w:t>
            </w:r>
          </w:p>
        </w:tc>
        <w:tc>
          <w:tcPr/>
          <w:p>
            <w:pPr>
              <w:pStyle w:val="Compact"/>
              <w:jc w:val="left"/>
            </w:pPr>
            <w:r>
              <w:t xml:space="preserve">Sudden CPU usage to 100%</w:t>
            </w:r>
          </w:p>
        </w:tc>
        <w:tc>
          <w:tcPr/>
          <w:p>
            <w:pPr>
              <w:pStyle w:val="Compact"/>
              <w:jc w:val="left"/>
            </w:pPr>
            <w:r>
              <w:t xml:space="preserve">Scheduling delays, GC pauses</w:t>
            </w:r>
          </w:p>
        </w:tc>
      </w:tr>
      <w:tr>
        <w:tc>
          <w:tcPr/>
          <w:p>
            <w:pPr>
              <w:pStyle w:val="Compact"/>
              <w:jc w:val="left"/>
            </w:pPr>
            <w:r>
              <w:t xml:space="preserve">OOM kill</w:t>
            </w:r>
          </w:p>
        </w:tc>
        <w:tc>
          <w:tcPr/>
          <w:p>
            <w:pPr>
              <w:pStyle w:val="Compact"/>
              <w:jc w:val="left"/>
            </w:pPr>
            <w:r>
              <w:t xml:space="preserve">Kill process on OOM</w:t>
            </w:r>
          </w:p>
        </w:tc>
        <w:tc>
          <w:tcPr/>
          <w:p>
            <w:pPr>
              <w:pStyle w:val="Compact"/>
              <w:jc w:val="left"/>
            </w:pPr>
            <w:r>
              <w:t xml:space="preserve">Service restart, data loss</w:t>
            </w:r>
          </w:p>
        </w:tc>
      </w:tr>
      <w:tr>
        <w:tc>
          <w:tcPr/>
          <w:p>
            <w:pPr>
              <w:pStyle w:val="Compact"/>
              <w:jc w:val="left"/>
            </w:pPr>
            <w:r>
              <w:t xml:space="preserve">Process kill</w:t>
            </w:r>
          </w:p>
        </w:tc>
        <w:tc>
          <w:tcPr/>
          <w:p>
            <w:pPr>
              <w:pStyle w:val="Compact"/>
              <w:jc w:val="left"/>
            </w:pPr>
            <w:r>
              <w:t xml:space="preserve">Kill a specific process</w:t>
            </w:r>
          </w:p>
        </w:tc>
        <w:tc>
          <w:tcPr/>
          <w:p>
            <w:pPr>
              <w:pStyle w:val="Compact"/>
              <w:jc w:val="left"/>
            </w:pPr>
            <w:r>
              <w:t xml:space="preserve">Service downtime</w:t>
            </w:r>
          </w:p>
        </w:tc>
      </w:tr>
      <w:tr>
        <w:tc>
          <w:tcPr/>
          <w:p>
            <w:pPr>
              <w:pStyle w:val="Compact"/>
              <w:jc w:val="left"/>
            </w:pPr>
            <w:r>
              <w:t xml:space="preserve">Kernel panic</w:t>
            </w:r>
          </w:p>
        </w:tc>
        <w:tc>
          <w:tcPr/>
          <w:p>
            <w:pPr>
              <w:pStyle w:val="Compact"/>
              <w:jc w:val="left"/>
            </w:pPr>
            <w:r>
              <w:t xml:space="preserve">Crash the OS kernel</w:t>
            </w:r>
          </w:p>
        </w:tc>
        <w:tc>
          <w:tcPr/>
          <w:p>
            <w:pPr>
              <w:pStyle w:val="Compact"/>
              <w:jc w:val="left"/>
            </w:pPr>
            <w:r>
              <w:t xml:space="preserve">Node failure</w:t>
            </w:r>
          </w:p>
        </w:tc>
      </w:tr>
    </w:tbl>
    <w:p>
      <w:pPr>
        <w:pStyle w:val="BodyText"/>
      </w:pPr>
      <w:r>
        <w:rPr>
          <w:b/>
          <w:bCs/>
        </w:rPr>
        <w:t xml:space="preserve">Storage Faults (4 types):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Fault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Disk I/O error</w:t>
            </w:r>
          </w:p>
        </w:tc>
        <w:tc>
          <w:tcPr/>
          <w:p>
            <w:pPr>
              <w:pStyle w:val="Compact"/>
              <w:jc w:val="left"/>
            </w:pPr>
            <w:r>
              <w:t xml:space="preserve">Return EIO on read/write</w:t>
            </w:r>
          </w:p>
        </w:tc>
        <w:tc>
          <w:tcPr/>
          <w:p>
            <w:pPr>
              <w:pStyle w:val="Compact"/>
              <w:jc w:val="left"/>
            </w:pPr>
            <w:r>
              <w:t xml:space="preserve">Database corruption, data loss</w:t>
            </w:r>
          </w:p>
        </w:tc>
      </w:tr>
      <w:tr>
        <w:tc>
          <w:tcPr/>
          <w:p>
            <w:pPr>
              <w:pStyle w:val="Compact"/>
              <w:jc w:val="left"/>
            </w:pPr>
            <w:r>
              <w:t xml:space="preserve">Disk latency</w:t>
            </w:r>
          </w:p>
        </w:tc>
        <w:tc>
          <w:tcPr/>
          <w:p>
            <w:pPr>
              <w:pStyle w:val="Compact"/>
              <w:jc w:val="left"/>
            </w:pPr>
            <w:r>
              <w:t xml:space="preserve">Add Xms to every I/O operation</w:t>
            </w:r>
          </w:p>
        </w:tc>
        <w:tc>
          <w:tcPr/>
          <w:p>
            <w:pPr>
              <w:pStyle w:val="Compact"/>
              <w:jc w:val="left"/>
            </w:pPr>
            <w:r>
              <w:t xml:space="preserve">Slow queries, timeout cascades</w:t>
            </w:r>
          </w:p>
        </w:tc>
      </w:tr>
      <w:tr>
        <w:tc>
          <w:tcPr/>
          <w:p>
            <w:pPr>
              <w:pStyle w:val="Compact"/>
              <w:jc w:val="left"/>
            </w:pPr>
            <w:r>
              <w:t xml:space="preserve">Disk full</w:t>
            </w:r>
          </w:p>
        </w:tc>
        <w:tc>
          <w:tcPr/>
          <w:p>
            <w:pPr>
              <w:pStyle w:val="Compact"/>
              <w:jc w:val="left"/>
            </w:pPr>
            <w:r>
              <w:t xml:space="preserve">Fill disk to 100%</w:t>
            </w:r>
          </w:p>
        </w:tc>
        <w:tc>
          <w:tcPr/>
          <w:p>
            <w:pPr>
              <w:pStyle w:val="Compact"/>
              <w:jc w:val="left"/>
            </w:pPr>
            <w:r>
              <w:t xml:space="preserve">Write failures, log truncation</w:t>
            </w:r>
          </w:p>
        </w:tc>
      </w:tr>
      <w:tr>
        <w:tc>
          <w:tcPr/>
          <w:p>
            <w:pPr>
              <w:pStyle w:val="Compact"/>
              <w:jc w:val="left"/>
            </w:pPr>
            <w:r>
              <w:t xml:space="preserve">File corruption</w:t>
            </w:r>
          </w:p>
        </w:tc>
        <w:tc>
          <w:tcPr/>
          <w:p>
            <w:pPr>
              <w:pStyle w:val="Compact"/>
              <w:jc w:val="left"/>
            </w:pPr>
            <w:r>
              <w:t xml:space="preserve">Corrupt random bytes in files</w:t>
            </w:r>
          </w:p>
        </w:tc>
        <w:tc>
          <w:tcPr/>
          <w:p>
            <w:pPr>
              <w:pStyle w:val="Compact"/>
              <w:jc w:val="left"/>
            </w:pPr>
            <w:r>
              <w:t xml:space="preserve">Checksum failures, data inconsistency</w:t>
            </w:r>
          </w:p>
        </w:tc>
      </w:tr>
    </w:tbl>
    <w:p>
      <w:pPr>
        <w:pStyle w:val="BodyText"/>
      </w:pPr>
      <w:r>
        <w:rPr>
          <w:b/>
          <w:bCs/>
        </w:rPr>
        <w:t xml:space="preserve">Time Faults (3 types):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Fault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Clock skew</w:t>
            </w:r>
          </w:p>
        </w:tc>
        <w:tc>
          <w:tcPr/>
          <w:p>
            <w:pPr>
              <w:pStyle w:val="Compact"/>
              <w:jc w:val="left"/>
            </w:pPr>
            <w:r>
              <w:t xml:space="preserve">Offset clock by X seconds</w:t>
            </w:r>
          </w:p>
        </w:tc>
        <w:tc>
          <w:tcPr/>
          <w:p>
            <w:pPr>
              <w:pStyle w:val="Compact"/>
              <w:jc w:val="left"/>
            </w:pPr>
            <w:r>
              <w:t xml:space="preserve">Lease expiry, ordering violations</w:t>
            </w:r>
          </w:p>
        </w:tc>
      </w:tr>
      <w:tr>
        <w:tc>
          <w:tcPr/>
          <w:p>
            <w:pPr>
              <w:pStyle w:val="Compact"/>
              <w:jc w:val="left"/>
            </w:pPr>
            <w:r>
              <w:t xml:space="preserve">Clock stop</w:t>
            </w:r>
          </w:p>
        </w:tc>
        <w:tc>
          <w:tcPr/>
          <w:p>
            <w:pPr>
              <w:pStyle w:val="Compact"/>
              <w:jc w:val="left"/>
            </w:pPr>
            <w:r>
              <w:t xml:space="preserve">Freeze system clock</w:t>
            </w:r>
          </w:p>
        </w:tc>
        <w:tc>
          <w:tcPr/>
          <w:p>
            <w:pPr>
              <w:pStyle w:val="Compact"/>
              <w:jc w:val="left"/>
            </w:pPr>
            <w:r>
              <w:t xml:space="preserve">Heartbeat timeout, scheduling stall</w:t>
            </w:r>
          </w:p>
        </w:tc>
      </w:tr>
      <w:tr>
        <w:tc>
          <w:tcPr/>
          <w:p>
            <w:pPr>
              <w:pStyle w:val="Compact"/>
              <w:jc w:val="left"/>
            </w:pPr>
            <w:r>
              <w:t xml:space="preserve">Leap second</w:t>
            </w:r>
          </w:p>
        </w:tc>
        <w:tc>
          <w:tcPr/>
          <w:p>
            <w:pPr>
              <w:pStyle w:val="Compact"/>
              <w:jc w:val="left"/>
            </w:pPr>
            <w:r>
              <w:t xml:space="preserve">Insert or remove a second</w:t>
            </w:r>
          </w:p>
        </w:tc>
        <w:tc>
          <w:tcPr/>
          <w:p>
            <w:pPr>
              <w:pStyle w:val="Compact"/>
              <w:jc w:val="left"/>
            </w:pPr>
            <w:r>
              <w:t xml:space="preserve">Time-based logic errors</w:t>
            </w:r>
          </w:p>
        </w:tc>
      </w:tr>
    </w:tbl>
    <w:p>
      <w:pPr>
        <w:pStyle w:val="BodyText"/>
      </w:pPr>
      <w:r>
        <w:rPr>
          <w:b/>
          <w:bCs/>
        </w:rPr>
        <w:t xml:space="preserve">GPU Faults (3 types):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Fault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GPU hang</w:t>
            </w:r>
          </w:p>
        </w:tc>
        <w:tc>
          <w:tcPr/>
          <w:p>
            <w:pPr>
              <w:pStyle w:val="Compact"/>
              <w:jc w:val="left"/>
            </w:pPr>
            <w:r>
              <w:t xml:space="preserve">GPU becomes unresponsive</w:t>
            </w:r>
          </w:p>
        </w:tc>
        <w:tc>
          <w:tcPr/>
          <w:p>
            <w:pPr>
              <w:pStyle w:val="Compact"/>
              <w:jc w:val="left"/>
            </w:pPr>
            <w:r>
              <w:t xml:space="preserve">Training job stall, CUDA errors</w:t>
            </w:r>
          </w:p>
        </w:tc>
      </w:tr>
      <w:tr>
        <w:tc>
          <w:tcPr/>
          <w:p>
            <w:pPr>
              <w:pStyle w:val="Compact"/>
              <w:jc w:val="left"/>
            </w:pPr>
            <w:r>
              <w:t xml:space="preserve">GPU memory error</w:t>
            </w:r>
          </w:p>
        </w:tc>
        <w:tc>
          <w:tcPr/>
          <w:p>
            <w:pPr>
              <w:pStyle w:val="Compact"/>
              <w:jc w:val="left"/>
            </w:pPr>
            <w:r>
              <w:t xml:space="preserve">ECC errors on GPU memory</w:t>
            </w:r>
          </w:p>
        </w:tc>
        <w:tc>
          <w:tcPr/>
          <w:p>
            <w:pPr>
              <w:pStyle w:val="Compact"/>
              <w:jc w:val="left"/>
            </w:pPr>
            <w:r>
              <w:t xml:space="preserve">Computation errors, job failure</w:t>
            </w:r>
          </w:p>
        </w:tc>
      </w:tr>
      <w:tr>
        <w:tc>
          <w:tcPr/>
          <w:p>
            <w:pPr>
              <w:pStyle w:val="Compact"/>
              <w:jc w:val="left"/>
            </w:pPr>
            <w:r>
              <w:t xml:space="preserve">GPU driver crash</w:t>
            </w:r>
          </w:p>
        </w:tc>
        <w:tc>
          <w:tcPr/>
          <w:p>
            <w:pPr>
              <w:pStyle w:val="Compact"/>
              <w:jc w:val="left"/>
            </w:pPr>
            <w:r>
              <w:t xml:space="preserve">Driver process crashes</w:t>
            </w:r>
          </w:p>
        </w:tc>
        <w:tc>
          <w:tcPr/>
          <w:p>
            <w:pPr>
              <w:pStyle w:val="Compact"/>
              <w:jc w:val="left"/>
            </w:pPr>
            <w:r>
              <w:t xml:space="preserve">All GPU workloads fail</w:t>
            </w:r>
          </w:p>
        </w:tc>
      </w:tr>
    </w:tbl>
    <w:p>
      <w:pPr>
        <w:pStyle w:val="BodyText"/>
      </w:pPr>
      <w:r>
        <w:rPr>
          <w:b/>
          <w:bCs/>
        </w:rPr>
        <w:t xml:space="preserve">Identity Faults (2 types):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Fault</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Certificate expiry</w:t>
            </w:r>
          </w:p>
        </w:tc>
        <w:tc>
          <w:tcPr/>
          <w:p>
            <w:pPr>
              <w:pStyle w:val="Compact"/>
              <w:jc w:val="left"/>
            </w:pPr>
            <w:r>
              <w:t xml:space="preserve">Expire a service certificate</w:t>
            </w:r>
          </w:p>
        </w:tc>
        <w:tc>
          <w:tcPr/>
          <w:p>
            <w:pPr>
              <w:pStyle w:val="Compact"/>
              <w:jc w:val="left"/>
            </w:pPr>
            <w:r>
              <w:t xml:space="preserve">mTLS failure, service isolation</w:t>
            </w:r>
          </w:p>
        </w:tc>
      </w:tr>
      <w:tr>
        <w:tc>
          <w:tcPr/>
          <w:p>
            <w:pPr>
              <w:pStyle w:val="Compact"/>
              <w:jc w:val="left"/>
            </w:pPr>
            <w:r>
              <w:t xml:space="preserve">SPIRE server down</w:t>
            </w:r>
          </w:p>
        </w:tc>
        <w:tc>
          <w:tcPr/>
          <w:p>
            <w:pPr>
              <w:pStyle w:val="Compact"/>
              <w:jc w:val="left"/>
            </w:pPr>
            <w:r>
              <w:t xml:space="preserve">SPIRE server unreachable</w:t>
            </w:r>
          </w:p>
        </w:tc>
        <w:tc>
          <w:tcPr/>
          <w:p>
            <w:pPr>
              <w:pStyle w:val="Compact"/>
              <w:jc w:val="left"/>
            </w:pPr>
            <w:r>
              <w:t xml:space="preserve">Certificate renewal failure</w:t>
            </w:r>
          </w:p>
        </w:tc>
      </w:tr>
    </w:tbl>
    <w:bookmarkEnd w:id="71"/>
    <w:bookmarkStart w:id="72" w:name="chaos-tools-comparison"/>
    <w:p>
      <w:pPr>
        <w:pStyle w:val="Heading3"/>
      </w:pPr>
      <w:r>
        <w:t xml:space="preserve">7.1.3 Chaos Tools Comparison</w:t>
      </w:r>
    </w:p>
    <w:tbl>
      <w:tblPr>
        <w:tblStyle w:val="Table"/>
        <w:tblW w:type="pct" w:w="5000"/>
        <w:jc w:val="left"/>
        <w:tblLayout w:type="fixed"/>
        <w:tblLook w:firstRow="1" w:lastRow="0" w:firstColumn="0" w:lastColumn="0" w:noHBand="0" w:noVBand="0" w:val="0020"/>
      </w:tblPr>
      <w:tblGrid>
        <w:gridCol w:w="833"/>
        <w:gridCol w:w="833"/>
        <w:gridCol w:w="2362"/>
        <w:gridCol w:w="2084"/>
        <w:gridCol w:w="1806"/>
      </w:tblGrid>
      <w:tr>
        <w:trPr>
          <w:tblHeader w:val="on"/>
        </w:trPr>
        <w:tc>
          <w:tcPr/>
          <w:p>
            <w:pPr>
              <w:pStyle w:val="Compact"/>
              <w:jc w:val="left"/>
            </w:pPr>
            <w:r>
              <w:t xml:space="preserve">Tool</w:t>
            </w:r>
          </w:p>
        </w:tc>
        <w:tc>
          <w:tcPr/>
          <w:p>
            <w:pPr>
              <w:pStyle w:val="Compact"/>
              <w:jc w:val="left"/>
            </w:pPr>
            <w:r>
              <w:t xml:space="preserve">Type</w:t>
            </w:r>
          </w:p>
        </w:tc>
        <w:tc>
          <w:tcPr/>
          <w:p>
            <w:pPr>
              <w:pStyle w:val="Compact"/>
              <w:jc w:val="left"/>
            </w:pPr>
            <w:r>
              <w:t xml:space="preserve">Fault Injection</w:t>
            </w:r>
          </w:p>
        </w:tc>
        <w:tc>
          <w:tcPr/>
          <w:p>
            <w:pPr>
              <w:pStyle w:val="Compact"/>
              <w:jc w:val="left"/>
            </w:pPr>
            <w:r>
              <w:t xml:space="preserve">Orchestration</w:t>
            </w:r>
          </w:p>
        </w:tc>
        <w:tc>
          <w:tcPr/>
          <w:p>
            <w:pPr>
              <w:pStyle w:val="Compact"/>
              <w:jc w:val="left"/>
            </w:pPr>
            <w:r>
              <w:t xml:space="preserve">Integration</w:t>
            </w:r>
          </w:p>
        </w:tc>
      </w:tr>
      <w:tr>
        <w:tc>
          <w:tcPr/>
          <w:p>
            <w:pPr>
              <w:pStyle w:val="Compact"/>
              <w:jc w:val="left"/>
            </w:pPr>
            <w:r>
              <w:t xml:space="preserve">Chaos Monkey</w:t>
            </w:r>
          </w:p>
        </w:tc>
        <w:tc>
          <w:tcPr/>
          <w:p>
            <w:pPr>
              <w:pStyle w:val="Compact"/>
              <w:jc w:val="left"/>
            </w:pPr>
            <w:r>
              <w:t xml:space="preserve">Random pod kill</w:t>
            </w:r>
          </w:p>
        </w:tc>
        <w:tc>
          <w:tcPr/>
          <w:p>
            <w:pPr>
              <w:pStyle w:val="Compact"/>
              <w:jc w:val="left"/>
            </w:pPr>
            <w:r>
              <w:t xml:space="preserve">Limited (kill only)</w:t>
            </w:r>
          </w:p>
        </w:tc>
        <w:tc>
          <w:tcPr/>
          <w:p>
            <w:pPr>
              <w:pStyle w:val="Compact"/>
              <w:jc w:val="left"/>
            </w:pPr>
            <w:r>
              <w:t xml:space="preserve">Simple</w:t>
            </w:r>
          </w:p>
        </w:tc>
        <w:tc>
          <w:tcPr/>
          <w:p>
            <w:pPr>
              <w:pStyle w:val="Compact"/>
              <w:jc w:val="left"/>
            </w:pPr>
            <w:r>
              <w:t xml:space="preserve">Kubernetes</w:t>
            </w:r>
          </w:p>
        </w:tc>
      </w:tr>
      <w:tr>
        <w:tc>
          <w:tcPr/>
          <w:p>
            <w:pPr>
              <w:pStyle w:val="Compact"/>
              <w:jc w:val="left"/>
            </w:pPr>
            <w:r>
              <w:t xml:space="preserve">Litmus</w:t>
            </w:r>
          </w:p>
        </w:tc>
        <w:tc>
          <w:tcPr/>
          <w:p>
            <w:pPr>
              <w:pStyle w:val="Compact"/>
              <w:jc w:val="left"/>
            </w:pPr>
            <w:r>
              <w:t xml:space="preserve">Full suite</w:t>
            </w:r>
          </w:p>
        </w:tc>
        <w:tc>
          <w:tcPr/>
          <w:p>
            <w:pPr>
              <w:pStyle w:val="Compact"/>
              <w:jc w:val="left"/>
            </w:pPr>
            <w:r>
              <w:t xml:space="preserve">Network, compute, storage, GPU</w:t>
            </w:r>
          </w:p>
        </w:tc>
        <w:tc>
          <w:tcPr/>
          <w:p>
            <w:pPr>
              <w:pStyle w:val="Compact"/>
              <w:jc w:val="left"/>
            </w:pPr>
            <w:r>
              <w:t xml:space="preserve">Rich</w:t>
            </w:r>
          </w:p>
        </w:tc>
        <w:tc>
          <w:tcPr/>
          <w:p>
            <w:pPr>
              <w:pStyle w:val="Compact"/>
              <w:jc w:val="left"/>
            </w:pPr>
            <w:r>
              <w:t xml:space="preserve">Kubernetes</w:t>
            </w:r>
          </w:p>
        </w:tc>
      </w:tr>
      <w:tr>
        <w:tc>
          <w:tcPr/>
          <w:p>
            <w:pPr>
              <w:pStyle w:val="Compact"/>
              <w:jc w:val="left"/>
            </w:pPr>
            <w:r>
              <w:t xml:space="preserve">Gremlin</w:t>
            </w:r>
          </w:p>
        </w:tc>
        <w:tc>
          <w:tcPr/>
          <w:p>
            <w:pPr>
              <w:pStyle w:val="Compact"/>
              <w:jc w:val="left"/>
            </w:pPr>
            <w:r>
              <w:t xml:space="preserve">Enterprise</w:t>
            </w:r>
          </w:p>
        </w:tc>
        <w:tc>
          <w:tcPr/>
          <w:p>
            <w:pPr>
              <w:pStyle w:val="Compact"/>
              <w:jc w:val="left"/>
            </w:pPr>
            <w:r>
              <w:t xml:space="preserve">All fault types</w:t>
            </w:r>
          </w:p>
        </w:tc>
        <w:tc>
          <w:tcPr/>
          <w:p>
            <w:pPr>
              <w:pStyle w:val="Compact"/>
              <w:jc w:val="left"/>
            </w:pPr>
            <w:r>
              <w:t xml:space="preserve">Enterprise features</w:t>
            </w:r>
          </w:p>
        </w:tc>
        <w:tc>
          <w:tcPr/>
          <w:p>
            <w:pPr>
              <w:pStyle w:val="Compact"/>
              <w:jc w:val="left"/>
            </w:pPr>
            <w:r>
              <w:t xml:space="preserve">Kubernetes, Linux</w:t>
            </w:r>
          </w:p>
        </w:tc>
      </w:tr>
      <w:tr>
        <w:tc>
          <w:tcPr/>
          <w:p>
            <w:pPr>
              <w:pStyle w:val="Compact"/>
              <w:jc w:val="left"/>
            </w:pPr>
            <w:r>
              <w:t xml:space="preserve">Chaos Mesh</w:t>
            </w:r>
          </w:p>
        </w:tc>
        <w:tc>
          <w:tcPr/>
          <w:p>
            <w:pPr>
              <w:pStyle w:val="Compact"/>
              <w:jc w:val="left"/>
            </w:pPr>
            <w:r>
              <w:t xml:space="preserve">Open source</w:t>
            </w:r>
          </w:p>
        </w:tc>
        <w:tc>
          <w:tcPr/>
          <w:p>
            <w:pPr>
              <w:pStyle w:val="Compact"/>
              <w:jc w:val="left"/>
            </w:pPr>
            <w:r>
              <w:t xml:space="preserve">Network, I/O, time, stress</w:t>
            </w:r>
          </w:p>
        </w:tc>
        <w:tc>
          <w:tcPr/>
          <w:p>
            <w:pPr>
              <w:pStyle w:val="Compact"/>
              <w:jc w:val="left"/>
            </w:pPr>
            <w:r>
              <w:t xml:space="preserve">Workflow-based</w:t>
            </w:r>
          </w:p>
        </w:tc>
        <w:tc>
          <w:tcPr/>
          <w:p>
            <w:pPr>
              <w:pStyle w:val="Compact"/>
              <w:jc w:val="left"/>
            </w:pPr>
            <w:r>
              <w:t xml:space="preserve">Kubernetes</w:t>
            </w:r>
          </w:p>
        </w:tc>
      </w:tr>
      <w:tr>
        <w:tc>
          <w:tcPr/>
          <w:p>
            <w:pPr>
              <w:pStyle w:val="Compact"/>
              <w:jc w:val="left"/>
            </w:pPr>
            <w:r>
              <w:t xml:space="preserve">Helix chaosexp</w:t>
            </w:r>
          </w:p>
        </w:tc>
        <w:tc>
          <w:tcPr/>
          <w:p>
            <w:pPr>
              <w:pStyle w:val="Compact"/>
              <w:jc w:val="left"/>
            </w:pPr>
            <w:r>
              <w:t xml:space="preserve">Custom</w:t>
            </w:r>
          </w:p>
        </w:tc>
        <w:tc>
          <w:tcPr/>
          <w:p>
            <w:pPr>
              <w:pStyle w:val="Compact"/>
              <w:jc w:val="left"/>
            </w:pPr>
            <w:r>
              <w:t xml:space="preserve">5 (expanding to 25+)</w:t>
            </w:r>
          </w:p>
        </w:tc>
        <w:tc>
          <w:tcPr/>
          <w:p>
            <w:pPr>
              <w:pStyle w:val="Compact"/>
              <w:jc w:val="left"/>
            </w:pPr>
            <w:r>
              <w:t xml:space="preserve">DST-integrated</w:t>
            </w:r>
          </w:p>
        </w:tc>
        <w:tc>
          <w:tcPr/>
          <w:p>
            <w:pPr>
              <w:pStyle w:val="Compact"/>
              <w:jc w:val="left"/>
            </w:pPr>
            <w:r>
              <w:t xml:space="preserve">Go native</w:t>
            </w:r>
          </w:p>
        </w:tc>
      </w:tr>
    </w:tbl>
    <w:bookmarkEnd w:id="72"/>
    <w:bookmarkStart w:id="73" w:name="gameday-exercise-template"/>
    <w:p>
      <w:pPr>
        <w:pStyle w:val="Heading3"/>
      </w:pPr>
      <w:r>
        <w:t xml:space="preserve">7.1.4 GameDay Exercise Template</w:t>
      </w:r>
    </w:p>
    <w:p>
      <w:pPr>
        <w:pStyle w:val="FirstParagraph"/>
      </w:pPr>
      <w:r>
        <w:rPr>
          <w:b/>
          <w:bCs/>
        </w:rPr>
        <w:t xml:space="preserve">Helix GPU Cluster GameDay:</w:t>
      </w:r>
    </w:p>
    <w:p>
      <w:pPr>
        <w:pStyle w:val="Compact"/>
        <w:numPr>
          <w:ilvl w:val="0"/>
          <w:numId w:val="1047"/>
        </w:numPr>
      </w:pPr>
      <w:r>
        <w:rPr>
          <w:b/>
          <w:bCs/>
        </w:rPr>
        <w:t xml:space="preserve">Objective:</w:t>
      </w:r>
      <w:r>
        <w:t xml:space="preserve"> </w:t>
      </w:r>
      <w:r>
        <w:t xml:space="preserve">Validate that the scheduler correctly handles GPU node failures and migrates sessions.</w:t>
      </w:r>
    </w:p>
    <w:p>
      <w:pPr>
        <w:pStyle w:val="Compact"/>
        <w:numPr>
          <w:ilvl w:val="0"/>
          <w:numId w:val="1047"/>
        </w:numPr>
      </w:pPr>
      <w:r>
        <w:rPr>
          <w:b/>
          <w:bCs/>
        </w:rPr>
        <w:t xml:space="preserve">Hypothesis:</w:t>
      </w:r>
      <w:r>
        <w:t xml:space="preserve"> </w:t>
      </w:r>
      <w:r>
        <w:t xml:space="preserve">When a GPU node fails, sessions on that node are migrated within 60 seconds, GPU allocations are released within 10 seconds, and no GPU is double-allocated.</w:t>
      </w:r>
    </w:p>
    <w:p>
      <w:pPr>
        <w:pStyle w:val="Compact"/>
        <w:numPr>
          <w:ilvl w:val="0"/>
          <w:numId w:val="1047"/>
        </w:numPr>
      </w:pPr>
      <w:r>
        <w:rPr>
          <w:b/>
          <w:bCs/>
        </w:rPr>
        <w:t xml:space="preserve">Steady-state:</w:t>
      </w:r>
      <w:r>
        <w:t xml:space="preserve"> </w:t>
      </w:r>
      <w:r>
        <w:t xml:space="preserve">4 GPU nodes, 10 running sessions, 8 active GPU allocations.</w:t>
      </w:r>
    </w:p>
    <w:p>
      <w:pPr>
        <w:pStyle w:val="Compact"/>
        <w:numPr>
          <w:ilvl w:val="0"/>
          <w:numId w:val="1047"/>
        </w:numPr>
      </w:pPr>
      <w:r>
        <w:rPr>
          <w:b/>
          <w:bCs/>
        </w:rPr>
        <w:t xml:space="preserve">Experiment:</w:t>
      </w:r>
    </w:p>
    <w:p>
      <w:pPr>
        <w:pStyle w:val="Compact"/>
        <w:numPr>
          <w:ilvl w:val="1"/>
          <w:numId w:val="1048"/>
        </w:numPr>
      </w:pPr>
      <w:r>
        <w:t xml:space="preserve">Kill node-beta (holds 3 sessions, 2 GPU allocations).</w:t>
      </w:r>
    </w:p>
    <w:p>
      <w:pPr>
        <w:pStyle w:val="Compact"/>
        <w:numPr>
          <w:ilvl w:val="1"/>
          <w:numId w:val="1048"/>
        </w:numPr>
      </w:pPr>
      <w:r>
        <w:t xml:space="preserve">Verify sessions enter MIGRATING status within 30 seconds.</w:t>
      </w:r>
    </w:p>
    <w:p>
      <w:pPr>
        <w:pStyle w:val="Compact"/>
        <w:numPr>
          <w:ilvl w:val="1"/>
          <w:numId w:val="1048"/>
        </w:numPr>
      </w:pPr>
      <w:r>
        <w:t xml:space="preserve">Verify GPU allocations are released within 10 seconds.</w:t>
      </w:r>
    </w:p>
    <w:p>
      <w:pPr>
        <w:pStyle w:val="Compact"/>
        <w:numPr>
          <w:ilvl w:val="1"/>
          <w:numId w:val="1048"/>
        </w:numPr>
      </w:pPr>
      <w:r>
        <w:t xml:space="preserve">Verify sessions are re-scheduled on remaining nodes within 60 seconds.</w:t>
      </w:r>
    </w:p>
    <w:p>
      <w:pPr>
        <w:pStyle w:val="Compact"/>
        <w:numPr>
          <w:ilvl w:val="1"/>
          <w:numId w:val="1048"/>
        </w:numPr>
      </w:pPr>
      <w:r>
        <w:t xml:space="preserve">Verify no GPU double-allocation during recovery.</w:t>
      </w:r>
    </w:p>
    <w:p>
      <w:pPr>
        <w:pStyle w:val="Compact"/>
        <w:numPr>
          <w:ilvl w:val="0"/>
          <w:numId w:val="1047"/>
        </w:numPr>
      </w:pPr>
      <w:r>
        <w:rPr>
          <w:b/>
          <w:bCs/>
        </w:rPr>
        <w:t xml:space="preserve">Blast radius:</w:t>
      </w:r>
      <w:r>
        <w:t xml:space="preserve"> </w:t>
      </w:r>
      <w:r>
        <w:t xml:space="preserve">One node; remaining 3 nodes unaffected.</w:t>
      </w:r>
    </w:p>
    <w:p>
      <w:pPr>
        <w:pStyle w:val="Compact"/>
        <w:numPr>
          <w:ilvl w:val="0"/>
          <w:numId w:val="1047"/>
        </w:numPr>
      </w:pPr>
      <w:r>
        <w:rPr>
          <w:b/>
          <w:bCs/>
        </w:rPr>
        <w:t xml:space="preserve">Rollback:</w:t>
      </w:r>
      <w:r>
        <w:t xml:space="preserve"> </w:t>
      </w:r>
      <w:r>
        <w:t xml:space="preserve">Restart node-beta agent if recovery fails.</w:t>
      </w:r>
    </w:p>
    <w:p>
      <w:pPr>
        <w:pStyle w:val="Compact"/>
        <w:numPr>
          <w:ilvl w:val="0"/>
          <w:numId w:val="1047"/>
        </w:numPr>
      </w:pPr>
      <w:r>
        <w:rPr>
          <w:b/>
          <w:bCs/>
        </w:rPr>
        <w:t xml:space="preserve">Success criteria:</w:t>
      </w:r>
      <w:r>
        <w:t xml:space="preserve"> </w:t>
      </w:r>
      <w:r>
        <w:t xml:space="preserve">All verifications pass.</w:t>
      </w:r>
    </w:p>
    <w:bookmarkEnd w:id="73"/>
    <w:bookmarkStart w:id="74" w:name="X86954394a450a2d555b3ecd3ef416276772de3e"/>
    <w:p>
      <w:pPr>
        <w:pStyle w:val="Heading3"/>
      </w:pPr>
      <w:r>
        <w:t xml:space="preserve">7.1.5 Helix-Specific: pkg/chaosexp 5 Faults → 25+ Expansion Plan</w:t>
      </w:r>
    </w:p>
    <w:p>
      <w:pPr>
        <w:pStyle w:val="FirstParagraph"/>
      </w:pPr>
      <w:r>
        <w:rPr>
          <w:b/>
          <w:bCs/>
        </w:rPr>
        <w:t xml:space="preserve">Current Faults (5):</w:t>
      </w:r>
    </w:p>
    <w:p>
      <w:pPr>
        <w:pStyle w:val="Compact"/>
        <w:numPr>
          <w:ilvl w:val="0"/>
          <w:numId w:val="1049"/>
        </w:numPr>
      </w:pPr>
      <w:r>
        <w:rPr>
          <w:rStyle w:val="VerbatimChar"/>
        </w:rPr>
        <w:t xml:space="preserve">NetworkPartition</w:t>
      </w:r>
      <w:r>
        <w:t xml:space="preserve"> </w:t>
      </w:r>
      <w:r>
        <w:t xml:space="preserve">— simulate network partition between specified nodes</w:t>
      </w:r>
    </w:p>
    <w:p>
      <w:pPr>
        <w:pStyle w:val="Compact"/>
        <w:numPr>
          <w:ilvl w:val="0"/>
          <w:numId w:val="1049"/>
        </w:numPr>
      </w:pPr>
      <w:r>
        <w:rPr>
          <w:rStyle w:val="VerbatimChar"/>
        </w:rPr>
        <w:t xml:space="preserve">NodeCrash</w:t>
      </w:r>
      <w:r>
        <w:t xml:space="preserve"> </w:t>
      </w:r>
      <w:r>
        <w:t xml:space="preserve">— simulate node crash (stop agent)</w:t>
      </w:r>
    </w:p>
    <w:p>
      <w:pPr>
        <w:pStyle w:val="Compact"/>
        <w:numPr>
          <w:ilvl w:val="0"/>
          <w:numId w:val="1049"/>
        </w:numPr>
      </w:pPr>
      <w:r>
        <w:rPr>
          <w:rStyle w:val="VerbatimChar"/>
        </w:rPr>
        <w:t xml:space="preserve">DiskError</w:t>
      </w:r>
      <w:r>
        <w:t xml:space="preserve"> </w:t>
      </w:r>
      <w:r>
        <w:t xml:space="preserve">— inject disk I/O errors</w:t>
      </w:r>
    </w:p>
    <w:p>
      <w:pPr>
        <w:pStyle w:val="Compact"/>
        <w:numPr>
          <w:ilvl w:val="0"/>
          <w:numId w:val="1049"/>
        </w:numPr>
      </w:pPr>
      <w:r>
        <w:rPr>
          <w:rStyle w:val="VerbatimChar"/>
        </w:rPr>
        <w:t xml:space="preserve">ClockSkew</w:t>
      </w:r>
      <w:r>
        <w:t xml:space="preserve"> </w:t>
      </w:r>
      <w:r>
        <w:t xml:space="preserve">— offset system clock</w:t>
      </w:r>
    </w:p>
    <w:p>
      <w:pPr>
        <w:pStyle w:val="Compact"/>
        <w:numPr>
          <w:ilvl w:val="0"/>
          <w:numId w:val="1049"/>
        </w:numPr>
      </w:pPr>
      <w:r>
        <w:rPr>
          <w:rStyle w:val="VerbatimChar"/>
        </w:rPr>
        <w:t xml:space="preserve">ProcessKill</w:t>
      </w:r>
      <w:r>
        <w:t xml:space="preserve"> </w:t>
      </w:r>
      <w:r>
        <w:t xml:space="preserve">— kill a specific process</w:t>
      </w:r>
    </w:p>
    <w:p>
      <w:pPr>
        <w:pStyle w:val="FirstParagraph"/>
      </w:pPr>
      <w:r>
        <w:rPr>
          <w:b/>
          <w:bCs/>
        </w:rPr>
        <w:t xml:space="preserve">Expansion Plan (20 additional faults):</w:t>
      </w:r>
    </w:p>
    <w:p>
      <w:pPr>
        <w:pStyle w:val="BodyText"/>
      </w:pPr>
      <w:r>
        <w:t xml:space="preserve">Phase 1 (Network): PacketLoss, NetworkLatency, NetworkJitter, DNSFailure, BandwidthThrottle</w:t>
      </w:r>
      <w:r>
        <w:t xml:space="preserve"> </w:t>
      </w:r>
      <w:r>
        <w:t xml:space="preserve">Phase 2 (Compute): CPUThrottle, CPUSpike, OOMKill, KernelPanic</w:t>
      </w:r>
      <w:r>
        <w:t xml:space="preserve"> </w:t>
      </w:r>
      <w:r>
        <w:t xml:space="preserve">Phase 3 (Storage): DiskLatency, DiskFull, FileCorruption</w:t>
      </w:r>
      <w:r>
        <w:t xml:space="preserve"> </w:t>
      </w:r>
      <w:r>
        <w:t xml:space="preserve">Phase 4 (GPU): GPUHang, GPUMemoryError, GPUDriverCrash</w:t>
      </w:r>
      <w:r>
        <w:t xml:space="preserve"> </w:t>
      </w:r>
      <w:r>
        <w:t xml:space="preserve">Phase 5 (Identity): CertExpiry, SPIREServerDown, TokenRevocation</w:t>
      </w:r>
      <w:r>
        <w:t xml:space="preserve"> </w:t>
      </w:r>
      <w:r>
        <w:t xml:space="preserve">Phase 6 (Time): ClockStop, LeapSecond</w:t>
      </w:r>
    </w:p>
    <w:p>
      <w:pPr>
        <w:pStyle w:val="BodyText"/>
      </w:pPr>
      <w:r>
        <w:rPr>
          <w:b/>
          <w:bCs/>
        </w:rPr>
        <w:t xml:space="preserve">Integration with DST:</w:t>
      </w:r>
    </w:p>
    <w:p>
      <w:pPr>
        <w:pStyle w:val="BodyText"/>
      </w:pPr>
      <w:r>
        <w:t xml:space="preserve">Each chaos fault is also available as a BUGGIFY hook in the deterministic simulation:</w:t>
      </w:r>
    </w:p>
    <w:p>
      <w:pPr>
        <w:pStyle w:val="SourceCode"/>
      </w:pPr>
      <w:r>
        <w:rPr>
          <w:rStyle w:val="CommentTok"/>
        </w:rPr>
        <w:t xml:space="preserve">// pkg/chaosexp/gpu_hang.go</w:t>
      </w:r>
      <w:r>
        <w:br/>
      </w:r>
      <w:r>
        <w:rPr>
          <w:rStyle w:val="KeywordTok"/>
        </w:rPr>
        <w:t xml:space="preserve">func</w:t>
      </w:r>
      <w:r>
        <w:rPr>
          <w:rStyle w:val="NormalTok"/>
        </w:rPr>
        <w:t xml:space="preserve"> GPUHang</w:t>
      </w:r>
      <w:r>
        <w:rPr>
          <w:rStyle w:val="OperatorTok"/>
        </w:rPr>
        <w:t xml:space="preserve">(</w:t>
      </w:r>
      <w:r>
        <w:rPr>
          <w:rStyle w:val="NormalTok"/>
        </w:rPr>
        <w:t xml:space="preserve">gpuID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BUGGIFY</w:t>
      </w:r>
      <w:r>
        <w:rPr>
          <w:rStyle w:val="OperatorTok"/>
        </w:rPr>
        <w:t xml:space="preserve">(</w:t>
      </w:r>
      <w:r>
        <w:rPr>
          <w:rStyle w:val="StringTok"/>
        </w:rPr>
        <w:t xml:space="preserve">"gpu_hang"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simulateGPUHang</w:t>
      </w:r>
      <w:r>
        <w:rPr>
          <w:rStyle w:val="OperatorTok"/>
        </w:rPr>
        <w:t xml:space="preserve">(</w:t>
      </w:r>
      <w:r>
        <w:rPr>
          <w:rStyle w:val="NormalTok"/>
        </w:rPr>
        <w:t xml:space="preserve">gpuID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injectGPUHang</w:t>
      </w:r>
      <w:r>
        <w:rPr>
          <w:rStyle w:val="OperatorTok"/>
        </w:rPr>
        <w:t xml:space="preserve">(</w:t>
      </w:r>
      <w:r>
        <w:rPr>
          <w:rStyle w:val="NormalTok"/>
        </w:rPr>
        <w:t xml:space="preserve">gpuID</w:t>
      </w:r>
      <w:r>
        <w:rPr>
          <w:rStyle w:val="OperatorTok"/>
        </w:rPr>
        <w:t xml:space="preserve">)</w:t>
      </w:r>
      <w:r>
        <w:rPr>
          <w:rStyle w:val="NormalTok"/>
        </w:rPr>
        <w:t xml:space="preserve"> </w:t>
      </w:r>
      <w:r>
        <w:rPr>
          <w:rStyle w:val="CommentTok"/>
        </w:rPr>
        <w:t xml:space="preserve">// real fault injection in production</w:t>
      </w:r>
      <w:r>
        <w:br/>
      </w:r>
      <w:r>
        <w:rPr>
          <w:rStyle w:val="OperatorTok"/>
        </w:rPr>
        <w:t xml:space="preserve">}</w:t>
      </w:r>
    </w:p>
    <w:p>
      <w:r>
        <w:pict>
          <v:rect style="width:0;height:1.5pt" o:hralign="center" o:hrstd="t" o:hr="t"/>
        </w:pict>
      </w:r>
    </w:p>
    <w:bookmarkEnd w:id="74"/>
    <w:bookmarkEnd w:id="75"/>
    <w:bookmarkEnd w:id="76"/>
    <w:bookmarkStart w:id="83" w:name="domain-8-post-quantum-cryptography"/>
    <w:p>
      <w:pPr>
        <w:pStyle w:val="Heading1"/>
      </w:pPr>
      <w:r>
        <w:t xml:space="preserve">Domain 8: Post-Quantum Cryptography</w:t>
      </w:r>
    </w:p>
    <w:bookmarkStart w:id="82" w:name="technical-background-7"/>
    <w:p>
      <w:pPr>
        <w:pStyle w:val="Heading2"/>
      </w:pPr>
      <w:r>
        <w:t xml:space="preserve">8.1 Technical Background</w:t>
      </w:r>
    </w:p>
    <w:bookmarkStart w:id="77" w:name="nist-pqc-standards"/>
    <w:p>
      <w:pPr>
        <w:pStyle w:val="Heading3"/>
      </w:pPr>
      <w:r>
        <w:t xml:space="preserve">8.1.1 NIST PQC Standards</w:t>
      </w:r>
    </w:p>
    <w:p>
      <w:pPr>
        <w:pStyle w:val="FirstParagraph"/>
      </w:pPr>
      <w:r>
        <w:t xml:space="preserve">In August 2024, NIST published three post-quantum cryptography standards:</w:t>
      </w:r>
    </w:p>
    <w:p>
      <w:pPr>
        <w:numPr>
          <w:ilvl w:val="0"/>
          <w:numId w:val="1050"/>
        </w:numPr>
      </w:pPr>
      <w:r>
        <w:rPr>
          <w:b/>
          <w:bCs/>
        </w:rPr>
        <w:t xml:space="preserve">FIPS 203 (ML-KEM):</w:t>
      </w:r>
      <w:r>
        <w:t xml:space="preserve"> </w:t>
      </w:r>
      <w:r>
        <w:t xml:space="preserve">Module-Lattice-Based Key-Encapsulation Mechanism. Based on Kyber. Three parameter sets: ML-KEM-512, ML-KEM-768, ML-KEM-1024. ML-KEM-768 provides ~192-bit classical security and ~128-bit quantum security.</w:t>
      </w:r>
    </w:p>
    <w:p>
      <w:pPr>
        <w:numPr>
          <w:ilvl w:val="0"/>
          <w:numId w:val="1050"/>
        </w:numPr>
      </w:pPr>
      <w:r>
        <w:rPr>
          <w:b/>
          <w:bCs/>
        </w:rPr>
        <w:t xml:space="preserve">FIPS 204 (ML-DSA):</w:t>
      </w:r>
      <w:r>
        <w:t xml:space="preserve"> </w:t>
      </w:r>
      <w:r>
        <w:t xml:space="preserve">Module-Lattice-Based Digital Signature Algorithm. Based on Dilithium. Three parameter sets: ML-DSA-44, ML-DSA-65, ML-DSA-87. ML-DSA-65 provides ~128-bit quantum security.</w:t>
      </w:r>
    </w:p>
    <w:p>
      <w:pPr>
        <w:numPr>
          <w:ilvl w:val="0"/>
          <w:numId w:val="1050"/>
        </w:numPr>
      </w:pPr>
      <w:r>
        <w:rPr>
          <w:b/>
          <w:bCs/>
        </w:rPr>
        <w:t xml:space="preserve">FIPS 205 (SLH-DSA):</w:t>
      </w:r>
      <w:r>
        <w:t xml:space="preserve"> </w:t>
      </w:r>
      <w:r>
        <w:t xml:space="preserve">Stateless Hash-Based Digital Signature Algorithm. Based on SPHINCS+. Provides hash-based signatures with minimal security assumptions.</w:t>
      </w:r>
    </w:p>
    <w:bookmarkEnd w:id="77"/>
    <w:bookmarkStart w:id="78" w:name="X6488e1b9564fd9fa53442bb97633e4b7ed727f2"/>
    <w:p>
      <w:pPr>
        <w:pStyle w:val="Heading3"/>
      </w:pPr>
      <w:r>
        <w:t xml:space="preserve">8.1.2 Hybrid Key Exchange: X25519 + ML-KEM-768 for TLS 1.3</w:t>
      </w:r>
    </w:p>
    <w:p>
      <w:pPr>
        <w:pStyle w:val="FirstParagraph"/>
      </w:pPr>
      <w:r>
        <w:t xml:space="preserve">The recommended migration path is hybrid key exchange — combining classical and post-quantum algorithms so that security is maintained even if one is broken.</w:t>
      </w:r>
    </w:p>
    <w:p>
      <w:pPr>
        <w:pStyle w:val="BodyText"/>
      </w:pPr>
      <w:r>
        <w:rPr>
          <w:b/>
          <w:bCs/>
        </w:rPr>
        <w:t xml:space="preserve">Helix’s pkg/hybridkex Implementation:</w:t>
      </w:r>
    </w:p>
    <w:p>
      <w:pPr>
        <w:pStyle w:val="SourceCode"/>
      </w:pPr>
      <w:r>
        <w:rPr>
          <w:rStyle w:val="CommentTok"/>
        </w:rPr>
        <w:t xml:space="preserve">// pkg/hybridkex/hybridkex.go</w:t>
      </w:r>
      <w:r>
        <w:br/>
      </w:r>
      <w:r>
        <w:rPr>
          <w:rStyle w:val="KeywordTok"/>
        </w:rPr>
        <w:t xml:space="preserve">type</w:t>
      </w:r>
      <w:r>
        <w:rPr>
          <w:rStyle w:val="NormalTok"/>
        </w:rPr>
        <w:t xml:space="preserve"> HybridKEX </w:t>
      </w:r>
      <w:r>
        <w:rPr>
          <w:rStyle w:val="KeywordTok"/>
        </w:rPr>
        <w:t xml:space="preserve">struct</w:t>
      </w:r>
      <w:r>
        <w:rPr>
          <w:rStyle w:val="NormalTok"/>
        </w:rPr>
        <w:t xml:space="preserve"> </w:t>
      </w:r>
      <w:r>
        <w:rPr>
          <w:rStyle w:val="OperatorTok"/>
        </w:rPr>
        <w:t xml:space="preserve">{</w:t>
      </w:r>
      <w:r>
        <w:br/>
      </w:r>
      <w:r>
        <w:rPr>
          <w:rStyle w:val="NormalTok"/>
        </w:rPr>
        <w:t xml:space="preserve">    classical </w:t>
      </w:r>
      <w:r>
        <w:rPr>
          <w:rStyle w:val="OperatorTok"/>
        </w:rPr>
        <w:t xml:space="preserve">*</w:t>
      </w:r>
      <w:r>
        <w:rPr>
          <w:rStyle w:val="NormalTok"/>
        </w:rPr>
        <w:t xml:space="preserve">ecdh</w:t>
      </w:r>
      <w:r>
        <w:rPr>
          <w:rStyle w:val="OperatorTok"/>
        </w:rPr>
        <w:t xml:space="preserve">.</w:t>
      </w:r>
      <w:r>
        <w:rPr>
          <w:rStyle w:val="NormalTok"/>
        </w:rPr>
        <w:t xml:space="preserve">Curve    </w:t>
      </w:r>
      <w:r>
        <w:rPr>
          <w:rStyle w:val="CommentTok"/>
        </w:rPr>
        <w:t xml:space="preserve">// X25519</w:t>
      </w:r>
      <w:r>
        <w:br/>
      </w:r>
      <w:r>
        <w:rPr>
          <w:rStyle w:val="NormalTok"/>
        </w:rPr>
        <w:t xml:space="preserve">    pq        </w:t>
      </w:r>
      <w:r>
        <w:rPr>
          <w:rStyle w:val="OperatorTok"/>
        </w:rPr>
        <w:t xml:space="preserve">*</w:t>
      </w:r>
      <w:r>
        <w:rPr>
          <w:rStyle w:val="NormalTok"/>
        </w:rPr>
        <w:t xml:space="preserve">mlkem</w:t>
      </w:r>
      <w:r>
        <w:rPr>
          <w:rStyle w:val="OperatorTok"/>
        </w:rPr>
        <w:t xml:space="preserve">.</w:t>
      </w:r>
      <w:r>
        <w:rPr>
          <w:rStyle w:val="NormalTok"/>
        </w:rPr>
        <w:t xml:space="preserve">MLKEM768 </w:t>
      </w:r>
      <w:r>
        <w:rPr>
          <w:rStyle w:val="CommentTok"/>
        </w:rPr>
        <w:t xml:space="preserve">// ML-KEM-768</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HybridKEX</w:t>
      </w:r>
      <w:r>
        <w:rPr>
          <w:rStyle w:val="OperatorTok"/>
        </w:rPr>
        <w:t xml:space="preserve">)</w:t>
      </w:r>
      <w:r>
        <w:rPr>
          <w:rStyle w:val="NormalTok"/>
        </w:rPr>
        <w:t xml:space="preserve"> ClientHello</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X25519 ephemeral keypair</w:t>
      </w:r>
      <w:r>
        <w:br/>
      </w:r>
      <w:r>
        <w:rPr>
          <w:rStyle w:val="NormalTok"/>
        </w:rPr>
        <w:t xml:space="preserve">    x25519Pub</w:t>
      </w:r>
      <w:r>
        <w:rPr>
          <w:rStyle w:val="OperatorTok"/>
        </w:rPr>
        <w:t xml:space="preserve">,</w:t>
      </w:r>
      <w:r>
        <w:rPr>
          <w:rStyle w:val="NormalTok"/>
        </w:rPr>
        <w:t xml:space="preserve"> x25519Priv</w:t>
      </w:r>
      <w:r>
        <w:rPr>
          <w:rStyle w:val="OperatorTok"/>
        </w:rPr>
        <w:t xml:space="preserve">,</w:t>
      </w:r>
      <w:r>
        <w:rPr>
          <w:rStyle w:val="NormalTok"/>
        </w:rPr>
        <w:t xml:space="preserve"> _ </w:t>
      </w:r>
      <w:r>
        <w:rPr>
          <w:rStyle w:val="OperatorTok"/>
        </w:rPr>
        <w:t xml:space="preserve">:=</w:t>
      </w:r>
      <w:r>
        <w:rPr>
          <w:rStyle w:val="NormalTok"/>
        </w:rPr>
        <w:t xml:space="preserve"> ecdh</w:t>
      </w:r>
      <w:r>
        <w:rPr>
          <w:rStyle w:val="OperatorTok"/>
        </w:rPr>
        <w:t xml:space="preserve">.</w:t>
      </w:r>
      <w:r>
        <w:rPr>
          <w:rStyle w:val="NormalTok"/>
        </w:rPr>
        <w:t xml:space="preserve">X25519</w:t>
      </w:r>
      <w:r>
        <w:rPr>
          <w:rStyle w:val="OperatorTok"/>
        </w:rPr>
        <w:t xml:space="preserve">.</w:t>
      </w:r>
      <w:r>
        <w:rPr>
          <w:rStyle w:val="NormalTok"/>
        </w:rPr>
        <w:t xml:space="preserve">GenerateKey</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br/>
      </w:r>
      <w:r>
        <w:br/>
      </w:r>
      <w:r>
        <w:rPr>
          <w:rStyle w:val="NormalTok"/>
        </w:rPr>
        <w:t xml:space="preserve">    </w:t>
      </w:r>
      <w:r>
        <w:rPr>
          <w:rStyle w:val="CommentTok"/>
        </w:rPr>
        <w:t xml:space="preserve">// Encapsulate with ML-KEM-768 using server's public key</w:t>
      </w:r>
      <w:r>
        <w:br/>
      </w:r>
      <w:r>
        <w:rPr>
          <w:rStyle w:val="NormalTok"/>
        </w:rPr>
        <w:t xml:space="preserve">    mlkemCT</w:t>
      </w:r>
      <w:r>
        <w:rPr>
          <w:rStyle w:val="OperatorTok"/>
        </w:rPr>
        <w:t xml:space="preserve">,</w:t>
      </w:r>
      <w:r>
        <w:rPr>
          <w:rStyle w:val="NormalTok"/>
        </w:rPr>
        <w:t xml:space="preserve"> mlkemSS</w:t>
      </w:r>
      <w:r>
        <w:rPr>
          <w:rStyle w:val="OperatorTok"/>
        </w:rPr>
        <w:t xml:space="preserve">,</w:t>
      </w:r>
      <w:r>
        <w:rPr>
          <w:rStyle w:val="NormalTok"/>
        </w:rPr>
        <w:t xml:space="preserve"> _ </w:t>
      </w:r>
      <w:r>
        <w:rPr>
          <w:rStyle w:val="OperatorTok"/>
        </w:rPr>
        <w:t xml:space="preserve">:=</w:t>
      </w:r>
      <w:r>
        <w:rPr>
          <w:rStyle w:val="NormalTok"/>
        </w:rPr>
        <w:t xml:space="preserve"> h</w:t>
      </w:r>
      <w:r>
        <w:rPr>
          <w:rStyle w:val="OperatorTok"/>
        </w:rPr>
        <w:t xml:space="preserve">.</w:t>
      </w:r>
      <w:r>
        <w:rPr>
          <w:rStyle w:val="NormalTok"/>
        </w:rPr>
        <w:t xml:space="preserve">pq</w:t>
      </w:r>
      <w:r>
        <w:rPr>
          <w:rStyle w:val="OperatorTok"/>
        </w:rPr>
        <w:t xml:space="preserve">.</w:t>
      </w:r>
      <w:r>
        <w:rPr>
          <w:rStyle w:val="NormalTok"/>
        </w:rPr>
        <w:t xml:space="preserve">Encapsulate</w:t>
      </w:r>
      <w:r>
        <w:rPr>
          <w:rStyle w:val="OperatorTok"/>
        </w:rPr>
        <w:t xml:space="preserve">(</w:t>
      </w:r>
      <w:r>
        <w:rPr>
          <w:rStyle w:val="NormalTok"/>
        </w:rPr>
        <w:t xml:space="preserve">serverMLKEMPub</w:t>
      </w:r>
      <w:r>
        <w:rPr>
          <w:rStyle w:val="OperatorTok"/>
        </w:rPr>
        <w:t xml:space="preserve">)</w:t>
      </w:r>
      <w:r>
        <w:br/>
      </w:r>
      <w:r>
        <w:br/>
      </w:r>
      <w:r>
        <w:rPr>
          <w:rStyle w:val="NormalTok"/>
        </w:rPr>
        <w:t xml:space="preserve">    </w:t>
      </w:r>
      <w:r>
        <w:rPr>
          <w:rStyle w:val="CommentTok"/>
        </w:rPr>
        <w:t xml:space="preserve">// Combined shared secret</w:t>
      </w:r>
      <w:r>
        <w:br/>
      </w:r>
      <w:r>
        <w:rPr>
          <w:rStyle w:val="NormalTok"/>
        </w:rPr>
        <w:t xml:space="preserve">    x25519SS</w:t>
      </w:r>
      <w:r>
        <w:rPr>
          <w:rStyle w:val="OperatorTok"/>
        </w:rPr>
        <w:t xml:space="preserve">,</w:t>
      </w:r>
      <w:r>
        <w:rPr>
          <w:rStyle w:val="NormalTok"/>
        </w:rPr>
        <w:t xml:space="preserve"> _ </w:t>
      </w:r>
      <w:r>
        <w:rPr>
          <w:rStyle w:val="OperatorTok"/>
        </w:rPr>
        <w:t xml:space="preserve">:=</w:t>
      </w:r>
      <w:r>
        <w:rPr>
          <w:rStyle w:val="NormalTok"/>
        </w:rPr>
        <w:t xml:space="preserve"> x25519Priv</w:t>
      </w:r>
      <w:r>
        <w:rPr>
          <w:rStyle w:val="OperatorTok"/>
        </w:rPr>
        <w:t xml:space="preserve">.</w:t>
      </w:r>
      <w:r>
        <w:rPr>
          <w:rStyle w:val="NormalTok"/>
        </w:rPr>
        <w:t xml:space="preserve">ECDH</w:t>
      </w:r>
      <w:r>
        <w:rPr>
          <w:rStyle w:val="OperatorTok"/>
        </w:rPr>
        <w:t xml:space="preserve">(</w:t>
      </w:r>
      <w:r>
        <w:rPr>
          <w:rStyle w:val="NormalTok"/>
        </w:rPr>
        <w:t xml:space="preserve">serverX25519Pub</w:t>
      </w:r>
      <w:r>
        <w:rPr>
          <w:rStyle w:val="OperatorTok"/>
        </w:rPr>
        <w:t xml:space="preserve">)</w:t>
      </w:r>
      <w:r>
        <w:br/>
      </w:r>
      <w:r>
        <w:rPr>
          <w:rStyle w:val="NormalTok"/>
        </w:rPr>
        <w:t xml:space="preserve">    combinedSS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BuiltInTok"/>
        </w:rPr>
        <w:t xml:space="preserve">append</w:t>
      </w:r>
      <w:r>
        <w:rPr>
          <w:rStyle w:val="OperatorTok"/>
        </w:rPr>
        <w:t xml:space="preserve">(</w:t>
      </w:r>
      <w:r>
        <w:rPr>
          <w:rStyle w:val="NormalTok"/>
        </w:rPr>
        <w:t xml:space="preserve">x25519SS</w:t>
      </w:r>
      <w:r>
        <w:rPr>
          <w:rStyle w:val="OperatorTok"/>
        </w:rPr>
        <w:t xml:space="preserve">,</w:t>
      </w:r>
      <w:r>
        <w:rPr>
          <w:rStyle w:val="NormalTok"/>
        </w:rPr>
        <w:t xml:space="preserve"> mlkemSS</w:t>
      </w:r>
      <w:r>
        <w:rPr>
          <w:rStyle w:val="OperatorTok"/>
        </w:rPr>
        <w:t xml:space="preserve">...))</w:t>
      </w:r>
      <w:r>
        <w:br/>
      </w:r>
      <w:r>
        <w:br/>
      </w:r>
      <w:r>
        <w:rPr>
          <w:rStyle w:val="NormalTok"/>
        </w:rPr>
        <w:t xml:space="preserve">    </w:t>
      </w:r>
      <w:r>
        <w:rPr>
          <w:rStyle w:val="CommentTok"/>
        </w:rPr>
        <w:t xml:space="preserve">// ClientHello payload: X25519_pub || ML-KEM_ciphertext</w:t>
      </w:r>
      <w:r>
        <w:br/>
      </w:r>
      <w:r>
        <w:rPr>
          <w:rStyle w:val="NormalTok"/>
        </w:rPr>
        <w:t xml:space="preserve">    payload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x25519Pub</w:t>
      </w:r>
      <w:r>
        <w:rPr>
          <w:rStyle w:val="OperatorTok"/>
        </w:rPr>
        <w:t xml:space="preserve">,</w:t>
      </w:r>
      <w:r>
        <w:rPr>
          <w:rStyle w:val="NormalTok"/>
        </w:rPr>
        <w:t xml:space="preserve"> mlkemCT</w:t>
      </w:r>
      <w:r>
        <w:rPr>
          <w:rStyle w:val="OperatorTok"/>
        </w:rPr>
        <w:t xml:space="preserve">...)</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78"/>
    <w:bookmarkStart w:id="79" w:name="wireguard-psk-exchange-with-ml-kem-768"/>
    <w:p>
      <w:pPr>
        <w:pStyle w:val="Heading3"/>
      </w:pPr>
      <w:r>
        <w:t xml:space="preserve">8.1.3 WireGuard PSK Exchange with ML-KEM-768</w:t>
      </w:r>
    </w:p>
    <w:p>
      <w:pPr>
        <w:pStyle w:val="FirstParagraph"/>
      </w:pPr>
      <w:r>
        <w:t xml:space="preserve">WireGuard’s pre-shared key (PSK) is normally configured manually. Helix automates PSK exchange using ML-KEM-768:</w:t>
      </w:r>
    </w:p>
    <w:p>
      <w:pPr>
        <w:pStyle w:val="Compact"/>
        <w:numPr>
          <w:ilvl w:val="0"/>
          <w:numId w:val="1051"/>
        </w:numPr>
      </w:pPr>
      <w:r>
        <w:t xml:space="preserve">Node A requests a PSK exchange with Node B via the gRPC control channel (protected by SPIFFE mTLS).</w:t>
      </w:r>
    </w:p>
    <w:p>
      <w:pPr>
        <w:pStyle w:val="Compact"/>
        <w:numPr>
          <w:ilvl w:val="0"/>
          <w:numId w:val="1051"/>
        </w:numPr>
      </w:pPr>
      <w:r>
        <w:t xml:space="preserve">Node B generates an ML-KEM-768 keypair and returns the public key.</w:t>
      </w:r>
    </w:p>
    <w:p>
      <w:pPr>
        <w:pStyle w:val="Compact"/>
        <w:numPr>
          <w:ilvl w:val="0"/>
          <w:numId w:val="1051"/>
        </w:numPr>
      </w:pPr>
      <w:r>
        <w:t xml:space="preserve">Node A encapsulates a shared secret using ML-KEM-768 and sends the ciphertext to Node B.</w:t>
      </w:r>
    </w:p>
    <w:p>
      <w:pPr>
        <w:pStyle w:val="Compact"/>
        <w:numPr>
          <w:ilvl w:val="0"/>
          <w:numId w:val="1051"/>
        </w:numPr>
      </w:pPr>
      <w:r>
        <w:t xml:space="preserve">Both nodes derive the WireGuard PSK from the ML-KEM-768 shared secret.</w:t>
      </w:r>
    </w:p>
    <w:p>
      <w:pPr>
        <w:pStyle w:val="Compact"/>
        <w:numPr>
          <w:ilvl w:val="0"/>
          <w:numId w:val="1051"/>
        </w:numPr>
      </w:pPr>
      <w:r>
        <w:t xml:space="preserve">The PSK is configured on the WireGuard interface for the corresponding peer.</w:t>
      </w:r>
    </w:p>
    <w:bookmarkEnd w:id="79"/>
    <w:bookmarkStart w:id="80" w:name="migration-strategy"/>
    <w:p>
      <w:pPr>
        <w:pStyle w:val="Heading3"/>
      </w:pPr>
      <w:r>
        <w:t xml:space="preserve">8.1.4 Migration Strategy</w:t>
      </w:r>
    </w:p>
    <w:p>
      <w:pPr>
        <w:pStyle w:val="FirstParagraph"/>
      </w:pPr>
      <w:r>
        <w:rPr>
          <w:b/>
          <w:bCs/>
        </w:rPr>
        <w:t xml:space="preserve">Three-Phase Migration:</w:t>
      </w:r>
    </w:p>
    <w:p>
      <w:pPr>
        <w:numPr>
          <w:ilvl w:val="0"/>
          <w:numId w:val="1052"/>
        </w:numPr>
      </w:pPr>
      <w:r>
        <w:rPr>
          <w:b/>
          <w:bCs/>
        </w:rPr>
        <w:t xml:space="preserve">Phase 1 (Current):</w:t>
      </w:r>
      <w:r>
        <w:t xml:space="preserve"> </w:t>
      </w:r>
      <w:r>
        <w:t xml:space="preserve">Classical + PQ hybrid. All new connections use X25519 + ML-KEM-768. Existing connections continue with X25519 only. This provides PQ confidentiality for new sessions.</w:t>
      </w:r>
    </w:p>
    <w:p>
      <w:pPr>
        <w:numPr>
          <w:ilvl w:val="0"/>
          <w:numId w:val="1052"/>
        </w:numPr>
      </w:pPr>
      <w:r>
        <w:rPr>
          <w:b/>
          <w:bCs/>
        </w:rPr>
        <w:t xml:space="preserve">Phase 2 (2027):</w:t>
      </w:r>
      <w:r>
        <w:t xml:space="preserve"> </w:t>
      </w:r>
      <w:r>
        <w:t xml:space="preserve">PQ-preferred. New connections default to ML-KEM-768 + X25519. Classical-only connections are deprecated. WireGuard PSKs are always PQ-exchanged.</w:t>
      </w:r>
    </w:p>
    <w:p>
      <w:pPr>
        <w:numPr>
          <w:ilvl w:val="0"/>
          <w:numId w:val="1052"/>
        </w:numPr>
      </w:pPr>
      <w:r>
        <w:rPr>
          <w:b/>
          <w:bCs/>
        </w:rPr>
        <w:t xml:space="preserve">Phase 3 (2029+):</w:t>
      </w:r>
      <w:r>
        <w:t xml:space="preserve"> </w:t>
      </w:r>
      <w:r>
        <w:t xml:space="preserve">Pure PQ. If NIST confirms no practical attacks on ML-KEM-768, remove X25519 fallback. Use ML-KEM-1024 for higher security. Use ML-DSA-65 for all digital signatures (replacing Ed25519).</w:t>
      </w:r>
    </w:p>
    <w:bookmarkEnd w:id="80"/>
    <w:bookmarkStart w:id="81" w:name="Xd69a84918b63c7ab345f14c4f1dbd6496063686"/>
    <w:p>
      <w:pPr>
        <w:pStyle w:val="Heading3"/>
      </w:pPr>
      <w:r>
        <w:t xml:space="preserve">8.1.5 Helix-Specific: pkg/hybridkex and e2ee-proxy</w:t>
      </w:r>
    </w:p>
    <w:p>
      <w:pPr>
        <w:pStyle w:val="FirstParagraph"/>
      </w:pPr>
      <w:r>
        <w:rPr>
          <w:b/>
          <w:bCs/>
        </w:rPr>
        <w:t xml:space="preserve">e2ee-proxy (cmd/e2ee-proxy):</w:t>
      </w:r>
    </w:p>
    <w:p>
      <w:pPr>
        <w:pStyle w:val="BodyText"/>
      </w:pPr>
      <w:r>
        <w:t xml:space="preserve">The e2ee-proxy is a sidecar that provides end-to-end encryption for all gRPC communication:</w:t>
      </w:r>
    </w:p>
    <w:p>
      <w:pPr>
        <w:pStyle w:val="SourceCode"/>
      </w:pPr>
      <w:r>
        <w:rPr>
          <w:rStyle w:val="VerbatimChar"/>
        </w:rPr>
        <w:t xml:space="preserve">Client → e2ee-proxy (encrypt with ML-KEM-768 + X25519) → Network → e2ee-proxy (decrypt) → Server</w:t>
      </w:r>
    </w:p>
    <w:p>
      <w:pPr>
        <w:pStyle w:val="FirstParagraph"/>
      </w:pPr>
      <w:r>
        <w:t xml:space="preserve">This ensures that even if the underlying network is compromised (including TLS termination at load balancers), the payload remains encrypted with post-quantum security.</w:t>
      </w:r>
    </w:p>
    <w:p>
      <w:r>
        <w:pict>
          <v:rect style="width:0;height:1.5pt" o:hralign="center" o:hrstd="t" o:hr="t"/>
        </w:pict>
      </w:r>
    </w:p>
    <w:bookmarkEnd w:id="81"/>
    <w:bookmarkEnd w:id="82"/>
    <w:bookmarkEnd w:id="83"/>
    <w:bookmarkStart w:id="89" w:name="X59c973d4c442fc18698738ecb939b6f6d126044"/>
    <w:p>
      <w:pPr>
        <w:pStyle w:val="Heading1"/>
      </w:pPr>
      <w:r>
        <w:t xml:space="preserve">Domain 9: Heterogeneous Compute Management</w:t>
      </w:r>
    </w:p>
    <w:bookmarkStart w:id="88" w:name="technical-background-8"/>
    <w:p>
      <w:pPr>
        <w:pStyle w:val="Heading2"/>
      </w:pPr>
      <w:r>
        <w:t xml:space="preserve">9.1 Technical Background</w:t>
      </w:r>
    </w:p>
    <w:bookmarkStart w:id="84" w:name="arm-sbc-clusters"/>
    <w:p>
      <w:pPr>
        <w:pStyle w:val="Heading3"/>
      </w:pPr>
      <w:r>
        <w:t xml:space="preserve">9.1.1 ARM SBC Clusters</w:t>
      </w:r>
    </w:p>
    <w:p>
      <w:pPr>
        <w:pStyle w:val="FirstParagraph"/>
      </w:pPr>
      <w:r>
        <w:t xml:space="preserve">Single-board computers (SBCs) provide low-power, low-cost compute nodes for edge deployments.</w:t>
      </w:r>
    </w:p>
    <w:p>
      <w:pPr>
        <w:pStyle w:val="BodyText"/>
      </w:pPr>
      <w:r>
        <w:rPr>
          <w:b/>
          <w:bCs/>
        </w:rPr>
        <w:t xml:space="preserve">Raspberry Pi 5:</w:t>
      </w:r>
      <w:r>
        <w:t xml:space="preserve"> </w:t>
      </w:r>
      <w:r>
        <w:t xml:space="preserve">- Broadcom BCM2712, 4× Cortex-A76 @ 2.4 GHz</w:t>
      </w:r>
      <w:r>
        <w:t xml:space="preserve"> </w:t>
      </w:r>
      <w:r>
        <w:t xml:space="preserve">- 4–8 GB LPDDR4X</w:t>
      </w:r>
      <w:r>
        <w:t xml:space="preserve"> </w:t>
      </w:r>
      <w:r>
        <w:t xml:space="preserve">- PCIe 2.0 x1 (for NVMe or GPU)</w:t>
      </w:r>
      <w:r>
        <w:t xml:space="preserve"> </w:t>
      </w:r>
      <w:r>
        <w:t xml:space="preserve">- 802.11ac WiFi, GbE</w:t>
      </w:r>
      <w:r>
        <w:t xml:space="preserve"> </w:t>
      </w:r>
      <w:r>
        <w:t xml:space="preserve">- Power: 5V/5A (25W peak)</w:t>
      </w:r>
    </w:p>
    <w:p>
      <w:pPr>
        <w:pStyle w:val="BodyText"/>
      </w:pPr>
      <w:r>
        <w:rPr>
          <w:b/>
          <w:bCs/>
        </w:rPr>
        <w:t xml:space="preserve">Orange Pi 5:</w:t>
      </w:r>
      <w:r>
        <w:t xml:space="preserve"> </w:t>
      </w:r>
      <w:r>
        <w:t xml:space="preserve">- Rockchip RK3588S, 4× Cortex-A76 + 4× Cortex-A55</w:t>
      </w:r>
      <w:r>
        <w:t xml:space="preserve"> </w:t>
      </w:r>
      <w:r>
        <w:t xml:space="preserve">- 4–32 GB LPDDR4x</w:t>
      </w:r>
      <w:r>
        <w:t xml:space="preserve"> </w:t>
      </w:r>
      <w:r>
        <w:t xml:space="preserve">- Mali-G610 GPU</w:t>
      </w:r>
      <w:r>
        <w:t xml:space="preserve"> </w:t>
      </w:r>
      <w:r>
        <w:t xml:space="preserve">- PCIe 3.0 x4 (for NVMe or GPU)</w:t>
      </w:r>
      <w:r>
        <w:t xml:space="preserve"> </w:t>
      </w:r>
      <w:r>
        <w:t xml:space="preserve">- GbE, 802.11ac</w:t>
      </w:r>
      <w:r>
        <w:t xml:space="preserve"> </w:t>
      </w:r>
      <w:r>
        <w:t xml:space="preserve">- Power: 5V/4A (20W peak)</w:t>
      </w:r>
    </w:p>
    <w:p>
      <w:pPr>
        <w:pStyle w:val="BodyText"/>
      </w:pPr>
      <w:r>
        <w:rPr>
          <w:b/>
          <w:bCs/>
        </w:rPr>
        <w:t xml:space="preserve">Turing Pi 2:</w:t>
      </w:r>
      <w:r>
        <w:t xml:space="preserve"> </w:t>
      </w:r>
      <w:r>
        <w:t xml:space="preserve">- 4× NVIDIA Jetson/NVIDIA SoM slots</w:t>
      </w:r>
      <w:r>
        <w:t xml:space="preserve"> </w:t>
      </w:r>
      <w:r>
        <w:t xml:space="preserve">- BMC management controller</w:t>
      </w:r>
      <w:r>
        <w:t xml:space="preserve"> </w:t>
      </w:r>
      <w:r>
        <w:t xml:space="preserve">- 1 GbE per node + 10 GbE uplink</w:t>
      </w:r>
      <w:r>
        <w:t xml:space="preserve"> </w:t>
      </w:r>
      <w:r>
        <w:t xml:space="preserve">- Designed for edge AI inference</w:t>
      </w:r>
    </w:p>
    <w:p>
      <w:pPr>
        <w:pStyle w:val="BodyText"/>
      </w:pPr>
      <w:r>
        <w:rPr>
          <w:b/>
          <w:bCs/>
        </w:rPr>
        <w:t xml:space="preserve">Helix on SBC:</w:t>
      </w:r>
    </w:p>
    <w:p>
      <w:pPr>
        <w:pStyle w:val="BodyText"/>
      </w:pPr>
      <w:r>
        <w:t xml:space="preserve">Helix supports ARM SBCs as edge nodes (role=EDGE). The agent binary cross-compiles for arm64 and runs with reduced resource requirements:</w:t>
      </w:r>
      <w:r>
        <w:t xml:space="preserve"> </w:t>
      </w:r>
      <w:r>
        <w:t xml:space="preserve">- No GPU orchestration (unless PCIe GPU attached)</w:t>
      </w:r>
      <w:r>
        <w:t xml:space="preserve"> </w:t>
      </w:r>
      <w:r>
        <w:t xml:space="preserve">- Reduced health snapshot frequency (60s instead of 30s)</w:t>
      </w:r>
      <w:r>
        <w:t xml:space="preserve"> </w:t>
      </w:r>
      <w:r>
        <w:t xml:space="preserve">- SWIM gossip with longer probe intervals (10s instead of 5s)</w:t>
      </w:r>
    </w:p>
    <w:bookmarkEnd w:id="84"/>
    <w:bookmarkStart w:id="85" w:name="console-compute-ps4ps5-linux"/>
    <w:p>
      <w:pPr>
        <w:pStyle w:val="Heading3"/>
      </w:pPr>
      <w:r>
        <w:t xml:space="preserve">9.1.2 Console Compute (PS4/PS5 Linux)</w:t>
      </w:r>
    </w:p>
    <w:p>
      <w:pPr>
        <w:pStyle w:val="FirstParagraph"/>
      </w:pPr>
      <w:r>
        <w:t xml:space="preserve">Helix supports PlayStation consoles as compute nodes via Linux installation, providing high-performance compute at extremely low cost per FLOP.</w:t>
      </w:r>
    </w:p>
    <w:p>
      <w:pPr>
        <w:pStyle w:val="BodyText"/>
      </w:pPr>
      <w:r>
        <w:rPr>
          <w:b/>
          <w:bCs/>
        </w:rPr>
        <w:t xml:space="preserve">PS4 (CUH-1000/CUH-2000):</w:t>
      </w:r>
      <w:r>
        <w:t xml:space="preserve"> </w:t>
      </w:r>
      <w:r>
        <w:t xml:space="preserve">- 8× AMD Jaguar @ 1.6 GHz</w:t>
      </w:r>
      <w:r>
        <w:t xml:space="preserve"> </w:t>
      </w:r>
      <w:r>
        <w:t xml:space="preserve">- 8 GB GDDR5 (unified)</w:t>
      </w:r>
      <w:r>
        <w:t xml:space="preserve"> </w:t>
      </w:r>
      <w:r>
        <w:t xml:space="preserve">- 18 CU AMD GCN GPU (~1.84 TFLOP)</w:t>
      </w:r>
      <w:r>
        <w:t xml:space="preserve"> </w:t>
      </w:r>
      <w:r>
        <w:t xml:space="preserve">- FreeBSD-based Orbis OS → Linux via ps4-linux</w:t>
      </w:r>
    </w:p>
    <w:p>
      <w:pPr>
        <w:pStyle w:val="BodyText"/>
      </w:pPr>
      <w:r>
        <w:rPr>
          <w:b/>
          <w:bCs/>
        </w:rPr>
        <w:t xml:space="preserve">PS5 (CFI-1000/CFI-2000):</w:t>
      </w:r>
      <w:r>
        <w:t xml:space="preserve"> </w:t>
      </w:r>
      <w:r>
        <w:t xml:space="preserve">- 8× AMD Zen 2 @ 3.5 GHz (variable frequency)</w:t>
      </w:r>
      <w:r>
        <w:t xml:space="preserve"> </w:t>
      </w:r>
      <w:r>
        <w:t xml:space="preserve">- 16 GB GDDR6</w:t>
      </w:r>
      <w:r>
        <w:t xml:space="preserve"> </w:t>
      </w:r>
      <w:r>
        <w:t xml:space="preserve">- 36 CU AMD RDNA 2 GPU (~10.28 TFLOP)</w:t>
      </w:r>
      <w:r>
        <w:t xml:space="preserve"> </w:t>
      </w:r>
      <w:r>
        <w:t xml:space="preserve">- FreeBSD-based Prospero OS → Linux via ps5-linux</w:t>
      </w:r>
    </w:p>
    <w:p>
      <w:pPr>
        <w:pStyle w:val="BodyText"/>
      </w:pPr>
      <w:r>
        <w:rPr>
          <w:b/>
          <w:bCs/>
        </w:rPr>
        <w:t xml:space="preserve">Jailbreak Landscape: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Firmware</w:t>
            </w:r>
          </w:p>
        </w:tc>
        <w:tc>
          <w:tcPr/>
          <w:p>
            <w:pPr>
              <w:pStyle w:val="Compact"/>
              <w:jc w:val="left"/>
            </w:pPr>
            <w:r>
              <w:t xml:space="preserve">Exploit</w:t>
            </w:r>
          </w:p>
        </w:tc>
        <w:tc>
          <w:tcPr/>
          <w:p>
            <w:pPr>
              <w:pStyle w:val="Compact"/>
              <w:jc w:val="left"/>
            </w:pPr>
            <w:r>
              <w:t xml:space="preserve">Status</w:t>
            </w:r>
          </w:p>
        </w:tc>
      </w:tr>
      <w:tr>
        <w:tc>
          <w:tcPr/>
          <w:p>
            <w:pPr>
              <w:pStyle w:val="Compact"/>
              <w:jc w:val="left"/>
            </w:pPr>
            <w:r>
              <w:t xml:space="preserve">PS4 9.00</w:t>
            </w:r>
          </w:p>
        </w:tc>
        <w:tc>
          <w:tcPr/>
          <w:p>
            <w:pPr>
              <w:pStyle w:val="Compact"/>
              <w:jc w:val="left"/>
            </w:pPr>
            <w:r>
              <w:t xml:space="preserve">GoldHEN</w:t>
            </w:r>
          </w:p>
        </w:tc>
        <w:tc>
          <w:tcPr/>
          <w:p>
            <w:pPr>
              <w:pStyle w:val="Compact"/>
              <w:jc w:val="left"/>
            </w:pPr>
            <w:r>
              <w:t xml:space="preserve">Stable</w:t>
            </w:r>
          </w:p>
        </w:tc>
      </w:tr>
      <w:tr>
        <w:tc>
          <w:tcPr/>
          <w:p>
            <w:pPr>
              <w:pStyle w:val="Compact"/>
              <w:jc w:val="left"/>
            </w:pPr>
            <w:r>
              <w:t xml:space="preserve">PS4 11.00</w:t>
            </w:r>
          </w:p>
        </w:tc>
        <w:tc>
          <w:tcPr/>
          <w:p>
            <w:pPr>
              <w:pStyle w:val="Compact"/>
              <w:jc w:val="left"/>
            </w:pPr>
            <w:r>
              <w:t xml:space="preserve">PPPwn</w:t>
            </w:r>
          </w:p>
        </w:tc>
        <w:tc>
          <w:tcPr/>
          <w:p>
            <w:pPr>
              <w:pStyle w:val="Compact"/>
              <w:jc w:val="left"/>
            </w:pPr>
            <w:r>
              <w:t xml:space="preserve">Stable</w:t>
            </w:r>
          </w:p>
        </w:tc>
      </w:tr>
      <w:tr>
        <w:tc>
          <w:tcPr/>
          <w:p>
            <w:pPr>
              <w:pStyle w:val="Compact"/>
              <w:jc w:val="left"/>
            </w:pPr>
            <w:r>
              <w:t xml:space="preserve">PS5 4.03–4.50</w:t>
            </w:r>
          </w:p>
        </w:tc>
        <w:tc>
          <w:tcPr/>
          <w:p>
            <w:pPr>
              <w:pStyle w:val="Compact"/>
              <w:jc w:val="left"/>
            </w:pPr>
            <w:r>
              <w:t xml:space="preserve">BD-J</w:t>
            </w:r>
          </w:p>
        </w:tc>
        <w:tc>
          <w:tcPr/>
          <w:p>
            <w:pPr>
              <w:pStyle w:val="Compact"/>
              <w:jc w:val="left"/>
            </w:pPr>
            <w:r>
              <w:t xml:space="preserve">Stable</w:t>
            </w:r>
          </w:p>
        </w:tc>
      </w:tr>
      <w:tr>
        <w:tc>
          <w:tcPr/>
          <w:p>
            <w:pPr>
              <w:pStyle w:val="Compact"/>
              <w:jc w:val="left"/>
            </w:pPr>
            <w:r>
              <w:t xml:space="preserve">PS5 5.50+</w:t>
            </w:r>
          </w:p>
        </w:tc>
        <w:tc>
          <w:tcPr/>
          <w:p>
            <w:pPr>
              <w:pStyle w:val="Compact"/>
              <w:jc w:val="left"/>
            </w:pPr>
            <w:r>
              <w:t xml:space="preserve">N/A</w:t>
            </w:r>
          </w:p>
        </w:tc>
        <w:tc>
          <w:tcPr/>
          <w:p>
            <w:pPr>
              <w:pStyle w:val="Compact"/>
              <w:jc w:val="left"/>
            </w:pPr>
            <w:r>
              <w:t xml:space="preserve">No public exploit</w:t>
            </w:r>
          </w:p>
        </w:tc>
      </w:tr>
    </w:tbl>
    <w:p>
      <w:pPr>
        <w:pStyle w:val="BodyText"/>
      </w:pPr>
      <w:r>
        <w:rPr>
          <w:b/>
          <w:bCs/>
        </w:rPr>
        <w:t xml:space="preserve">Helix Console Support (internal/console/):</w:t>
      </w:r>
    </w:p>
    <w:p>
      <w:pPr>
        <w:pStyle w:val="BodyText"/>
      </w:pPr>
      <w:r>
        <w:t xml:space="preserve">The console detector identifies PlayStation hardware and configures the node appropriately:</w:t>
      </w:r>
    </w:p>
    <w:p>
      <w:pPr>
        <w:pStyle w:val="SourceCode"/>
      </w:pPr>
      <w:r>
        <w:rPr>
          <w:rStyle w:val="CommentTok"/>
        </w:rPr>
        <w:t xml:space="preserve">// internal/console/detector.go</w:t>
      </w:r>
      <w:r>
        <w:br/>
      </w:r>
      <w:r>
        <w:rPr>
          <w:rStyle w:val="KeywordTok"/>
        </w:rPr>
        <w:t xml:space="preserve">func</w:t>
      </w:r>
      <w:r>
        <w:rPr>
          <w:rStyle w:val="NormalTok"/>
        </w:rPr>
        <w:t xml:space="preserve"> DetectConsole</w:t>
      </w:r>
      <w:r>
        <w:rPr>
          <w:rStyle w:val="OperatorTok"/>
        </w:rPr>
        <w:t xml:space="preserve">()</w:t>
      </w:r>
      <w:r>
        <w:rPr>
          <w:rStyle w:val="NormalTok"/>
        </w:rPr>
        <w:t xml:space="preserve"> </w:t>
      </w:r>
      <w:r>
        <w:rPr>
          <w:rStyle w:val="OperatorTok"/>
        </w:rPr>
        <w:t xml:space="preserve">(</w:t>
      </w:r>
      <w:r>
        <w:rPr>
          <w:rStyle w:val="NormalTok"/>
        </w:rPr>
        <w:t xml:space="preserve">ConsoleType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/proc/device-tree/compatible</w:t>
      </w:r>
      <w:r>
        <w:br/>
      </w:r>
      <w:r>
        <w:rPr>
          <w:rStyle w:val="NormalTok"/>
        </w:rPr>
        <w:t xml:space="preserve">    </w:t>
      </w:r>
      <w:r>
        <w:rPr>
          <w:rStyle w:val="CommentTok"/>
        </w:rPr>
        <w:t xml:space="preserve">// Read /proc/cpuinfo for SoC identification</w:t>
      </w:r>
      <w:r>
        <w:br/>
      </w:r>
      <w:r>
        <w:rPr>
          <w:rStyle w:val="NormalTok"/>
        </w:rPr>
        <w:t xml:space="preserve">    </w:t>
      </w:r>
      <w:r>
        <w:rPr>
          <w:rStyle w:val="CommentTok"/>
        </w:rPr>
        <w:t xml:space="preserve">// Check for GameDisc presence (anti-piracy)</w:t>
      </w:r>
      <w:r>
        <w:br/>
      </w:r>
      <w:r>
        <w:rPr>
          <w:rStyle w:val="NormalTok"/>
        </w:rPr>
        <w:t xml:space="preserve">    </w:t>
      </w:r>
      <w:r>
        <w:rPr>
          <w:rStyle w:val="CommentTok"/>
        </w:rPr>
        <w:t xml:space="preserve">// Verify Linux boot method (not game exploit)</w:t>
      </w:r>
      <w:r>
        <w:br/>
      </w:r>
      <w:r>
        <w:rPr>
          <w:rStyle w:val="NormalTok"/>
        </w:rPr>
        <w:t xml:space="preserve">    </w:t>
      </w:r>
      <w:r>
        <w:rPr>
          <w:rStyle w:val="ControlFlowTok"/>
        </w:rPr>
        <w:t xml:space="preserve">return</w:t>
      </w:r>
      <w:r>
        <w:rPr>
          <w:rStyle w:val="NormalTok"/>
        </w:rPr>
        <w:t xml:space="preserve"> consoleType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Important Boundary:</w:t>
      </w:r>
      <w:r>
        <w:t xml:space="preserve"> </w:t>
      </w:r>
      <w:r>
        <w:t xml:space="preserve">Per</w:t>
      </w:r>
      <w:r>
        <w:t xml:space="preserve"> </w:t>
      </w:r>
      <w:r>
        <w:rPr>
          <w:rStyle w:val="VerbatimChar"/>
        </w:rPr>
        <w:t xml:space="preserve">docs/NODE_PROVISIONING_BOUNDARY.md</w:t>
      </w:r>
      <w:r>
        <w:t xml:space="preserve">, Helix does NOT support jailbreak exploits. Console nodes must run Linux via an authorized boot path (OtherOS++, Linux boot, or Petitboot). The detector explicitly refuses to register nodes that appear to be running via game-level exploits.</w:t>
      </w:r>
    </w:p>
    <w:bookmarkEnd w:id="85"/>
    <w:bookmarkStart w:id="86" w:name="fpga-acceleration"/>
    <w:p>
      <w:pPr>
        <w:pStyle w:val="Heading3"/>
      </w:pPr>
      <w:r>
        <w:t xml:space="preserve">9.1.3 FPGA Acceleration</w:t>
      </w:r>
    </w:p>
    <w:p>
      <w:pPr>
        <w:pStyle w:val="FirstParagraph"/>
      </w:pPr>
      <w:r>
        <w:t xml:space="preserve">Field-Programmable Gate Arrays provide reconfigurable hardware acceleration for specific workloads (encryption, signal processing, ML inference).</w:t>
      </w:r>
    </w:p>
    <w:p>
      <w:pPr>
        <w:pStyle w:val="BodyText"/>
      </w:pPr>
      <w:r>
        <w:rPr>
          <w:b/>
          <w:bCs/>
        </w:rPr>
        <w:t xml:space="preserve">Xilinx Vitis:</w:t>
      </w:r>
      <w:r>
        <w:t xml:space="preserve"> </w:t>
      </w:r>
      <w:r>
        <w:t xml:space="preserve">- Development framework for Xilinx FPGAs (Alveo, Versal)</w:t>
      </w:r>
      <w:r>
        <w:t xml:space="preserve"> </w:t>
      </w:r>
      <w:r>
        <w:t xml:space="preserve">- HLS (High-Level Synthesis): C/C++ → HDL</w:t>
      </w:r>
      <w:r>
        <w:t xml:space="preserve"> </w:t>
      </w:r>
      <w:r>
        <w:t xml:space="preserve">- Vitis AI: ML inference acceleration on DPU</w:t>
      </w:r>
    </w:p>
    <w:p>
      <w:pPr>
        <w:pStyle w:val="BodyText"/>
      </w:pPr>
      <w:r>
        <w:rPr>
          <w:b/>
          <w:bCs/>
        </w:rPr>
        <w:t xml:space="preserve">Intel oneAPI:</w:t>
      </w:r>
      <w:r>
        <w:t xml:space="preserve"> </w:t>
      </w:r>
      <w:r>
        <w:t xml:space="preserve">- Development framework for Intel FPGAs (Stratix, Agilex)</w:t>
      </w:r>
      <w:r>
        <w:t xml:space="preserve"> </w:t>
      </w:r>
      <w:r>
        <w:t xml:space="preserve">- DPC++ (Data Parallel C++): SYCL-based programming</w:t>
      </w:r>
      <w:r>
        <w:t xml:space="preserve"> </w:t>
      </w:r>
      <w:r>
        <w:t xml:space="preserve">- oneAPI AI Analytics Toolkit</w:t>
      </w:r>
    </w:p>
    <w:p>
      <w:pPr>
        <w:pStyle w:val="BodyText"/>
      </w:pPr>
      <w:r>
        <w:rPr>
          <w:b/>
          <w:bCs/>
        </w:rPr>
        <w:t xml:space="preserve">Helix FPGA Support:</w:t>
      </w:r>
    </w:p>
    <w:p>
      <w:pPr>
        <w:pStyle w:val="BodyText"/>
      </w:pPr>
      <w:r>
        <w:t xml:space="preserve">FPGA devices are tracked in the</w:t>
      </w:r>
      <w:r>
        <w:t xml:space="preserve"> </w:t>
      </w:r>
      <w:r>
        <w:rPr>
          <w:rStyle w:val="VerbatimChar"/>
        </w:rPr>
        <w:t xml:space="preserve">gpu_devices</w:t>
      </w:r>
      <w:r>
        <w:t xml:space="preserve"> </w:t>
      </w:r>
      <w:r>
        <w:t xml:space="preserve">table with</w:t>
      </w:r>
      <w:r>
        <w:t xml:space="preserve"> </w:t>
      </w:r>
      <w:r>
        <w:rPr>
          <w:rStyle w:val="VerbatimChar"/>
        </w:rPr>
        <w:t xml:space="preserve">vendor='OTHER'</w:t>
      </w:r>
      <w:r>
        <w:t xml:space="preserve"> </w:t>
      </w:r>
      <w:r>
        <w:t xml:space="preserve">and</w:t>
      </w:r>
      <w:r>
        <w:t xml:space="preserve"> </w:t>
      </w:r>
      <w:r>
        <w:rPr>
          <w:rStyle w:val="VerbatimChar"/>
        </w:rPr>
        <w:t xml:space="preserve">api='Vulkan'</w:t>
      </w:r>
      <w:r>
        <w:t xml:space="preserve"> </w:t>
      </w:r>
      <w:r>
        <w:t xml:space="preserve">or</w:t>
      </w:r>
      <w:r>
        <w:t xml:space="preserve"> </w:t>
      </w:r>
      <w:r>
        <w:rPr>
          <w:rStyle w:val="VerbatimChar"/>
        </w:rPr>
        <w:t xml:space="preserve">api='OpenCL'</w:t>
      </w:r>
      <w:r>
        <w:t xml:space="preserve">. The scheduler treats FPGAs as specialized accelerators:</w:t>
      </w:r>
    </w:p>
    <w:p>
      <w:pPr>
        <w:pStyle w:val="SourceCode"/>
      </w:pPr>
      <w:r>
        <w:rPr>
          <w:rStyle w:val="KeywordTok"/>
        </w:rPr>
        <w:t xml:space="preserve">func</w:t>
      </w:r>
      <w:r>
        <w:rPr>
          <w:rStyle w:val="NormalTok"/>
        </w:rPr>
        <w:t xml:space="preserve"> isFPGA</w:t>
      </w:r>
      <w:r>
        <w:rPr>
          <w:rStyle w:val="OperatorTok"/>
        </w:rPr>
        <w:t xml:space="preserve">(</w:t>
      </w:r>
      <w:r>
        <w:rPr>
          <w:rStyle w:val="NormalTok"/>
        </w:rPr>
        <w:t xml:space="preserve">device GPUDevice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device</w:t>
      </w:r>
      <w:r>
        <w:rPr>
          <w:rStyle w:val="OperatorTok"/>
        </w:rPr>
        <w:t xml:space="preserve">.</w:t>
      </w:r>
      <w:r>
        <w:rPr>
          <w:rStyle w:val="NormalTok"/>
        </w:rPr>
        <w:t xml:space="preserve">Vendor </w:t>
      </w:r>
      <w:r>
        <w:rPr>
          <w:rStyle w:val="OperatorTok"/>
        </w:rPr>
        <w:t xml:space="preserve">==</w:t>
      </w:r>
      <w:r>
        <w:rPr>
          <w:rStyle w:val="NormalTok"/>
        </w:rPr>
        <w:t xml:space="preserve"> </w:t>
      </w:r>
      <w:r>
        <w:rPr>
          <w:rStyle w:val="StringTok"/>
        </w:rPr>
        <w:t xml:space="preserve">"XILINX"</w:t>
      </w:r>
      <w:r>
        <w:rPr>
          <w:rStyle w:val="NormalTok"/>
        </w:rPr>
        <w:t xml:space="preserve"> </w:t>
      </w:r>
      <w:r>
        <w:rPr>
          <w:rStyle w:val="OperatorTok"/>
        </w:rPr>
        <w:t xml:space="preserve">||</w:t>
      </w:r>
      <w:r>
        <w:rPr>
          <w:rStyle w:val="NormalTok"/>
        </w:rPr>
        <w:t xml:space="preserve"> device</w:t>
      </w:r>
      <w:r>
        <w:rPr>
          <w:rStyle w:val="OperatorTok"/>
        </w:rPr>
        <w:t xml:space="preserve">.</w:t>
      </w:r>
      <w:r>
        <w:rPr>
          <w:rStyle w:val="NormalTok"/>
        </w:rPr>
        <w:t xml:space="preserve">Vendor </w:t>
      </w:r>
      <w:r>
        <w:rPr>
          <w:rStyle w:val="OperatorTok"/>
        </w:rPr>
        <w:t xml:space="preserve">==</w:t>
      </w:r>
      <w:r>
        <w:rPr>
          <w:rStyle w:val="NormalTok"/>
        </w:rPr>
        <w:t xml:space="preserve"> </w:t>
      </w:r>
      <w:r>
        <w:rPr>
          <w:rStyle w:val="StringTok"/>
        </w:rPr>
        <w:t xml:space="preserve">"INTEL_FPGA"</w:t>
      </w:r>
      <w:r>
        <w:br/>
      </w:r>
      <w:r>
        <w:rPr>
          <w:rStyle w:val="OperatorTok"/>
        </w:rPr>
        <w:t xml:space="preserve">}</w:t>
      </w:r>
    </w:p>
    <w:bookmarkEnd w:id="86"/>
    <w:bookmarkStart w:id="87" w:name="helix-8-tier-device-taxonomy"/>
    <w:p>
      <w:pPr>
        <w:pStyle w:val="Heading3"/>
      </w:pPr>
      <w:r>
        <w:t xml:space="preserve">9.1.4 Helix 8-Tier Device Taxonomy</w:t>
      </w:r>
    </w:p>
    <w:p>
      <w:pPr>
        <w:pStyle w:val="FirstParagraph"/>
      </w:pPr>
      <w:r>
        <w:t xml:space="preserve">Helix classifies compute devices into 8 tiers based on capability, cost, and reliability:</w:t>
      </w:r>
    </w:p>
    <w:tbl>
      <w:tblPr>
        <w:tblStyle w:val="Table"/>
        <w:tblW w:type="pct" w:w="5000"/>
        <w:jc w:val="left"/>
        <w:tblLayout w:type="fixed"/>
        <w:tblLook w:firstRow="1" w:lastRow="0" w:firstColumn="0" w:lastColumn="0" w:noHBand="0" w:noVBand="0" w:val="0020"/>
      </w:tblPr>
      <w:tblGrid>
        <w:gridCol w:w="819"/>
        <w:gridCol w:w="1092"/>
        <w:gridCol w:w="682"/>
        <w:gridCol w:w="682"/>
        <w:gridCol w:w="1092"/>
        <w:gridCol w:w="955"/>
        <w:gridCol w:w="1228"/>
        <w:gridCol w:w="1365"/>
      </w:tblGrid>
      <w:tr>
        <w:trPr>
          <w:tblHeader w:val="on"/>
        </w:trPr>
        <w:tc>
          <w:tcPr/>
          <w:p>
            <w:pPr>
              <w:pStyle w:val="Compact"/>
              <w:jc w:val="left"/>
            </w:pPr>
            <w:r>
              <w:t xml:space="preserve">Tier</w:t>
            </w:r>
          </w:p>
        </w:tc>
        <w:tc>
          <w:tcPr/>
          <w:p>
            <w:pPr>
              <w:pStyle w:val="Compact"/>
              <w:jc w:val="left"/>
            </w:pPr>
            <w:r>
              <w:t xml:space="preserve">Device</w:t>
            </w:r>
          </w:p>
        </w:tc>
        <w:tc>
          <w:tcPr/>
          <w:p>
            <w:pPr>
              <w:pStyle w:val="Compact"/>
              <w:jc w:val="left"/>
            </w:pPr>
            <w:r>
              <w:t xml:space="preserve">CPU</w:t>
            </w:r>
          </w:p>
        </w:tc>
        <w:tc>
          <w:tcPr/>
          <w:p>
            <w:pPr>
              <w:pStyle w:val="Compact"/>
              <w:jc w:val="left"/>
            </w:pPr>
            <w:r>
              <w:t xml:space="preserve">GPU</w:t>
            </w:r>
          </w:p>
        </w:tc>
        <w:tc>
          <w:tcPr/>
          <w:p>
            <w:pPr>
              <w:pStyle w:val="Compact"/>
              <w:jc w:val="left"/>
            </w:pPr>
            <w:r>
              <w:t xml:space="preserve">Memory</w:t>
            </w:r>
          </w:p>
        </w:tc>
        <w:tc>
          <w:tcPr/>
          <w:p>
            <w:pPr>
              <w:pStyle w:val="Compact"/>
              <w:jc w:val="left"/>
            </w:pPr>
            <w:r>
              <w:t xml:space="preserve">Power</w:t>
            </w:r>
          </w:p>
        </w:tc>
        <w:tc>
          <w:tcPr/>
          <w:p>
            <w:pPr>
              <w:pStyle w:val="Compact"/>
              <w:jc w:val="left"/>
            </w:pPr>
            <w:r>
              <w:t xml:space="preserve">Cost/hr</w:t>
            </w:r>
          </w:p>
        </w:tc>
        <w:tc>
          <w:tcPr/>
          <w:p>
            <w:pPr>
              <w:pStyle w:val="Compact"/>
              <w:jc w:val="left"/>
            </w:pPr>
            <w:r>
              <w:t xml:space="preserve">Use Case</w:t>
            </w:r>
          </w:p>
        </w:tc>
      </w:tr>
      <w:tr>
        <w:tc>
          <w:tcPr/>
          <w:p>
            <w:pPr>
              <w:pStyle w:val="Compact"/>
              <w:jc w:val="left"/>
            </w:pPr>
            <w:r>
              <w:t xml:space="preserve">T0</w:t>
            </w:r>
          </w:p>
        </w:tc>
        <w:tc>
          <w:tcPr/>
          <w:p>
            <w:pPr>
              <w:pStyle w:val="Compact"/>
              <w:jc w:val="left"/>
            </w:pPr>
            <w:r>
              <w:t xml:space="preserve">H100 cluster</w:t>
            </w:r>
          </w:p>
        </w:tc>
        <w:tc>
          <w:tcPr/>
          <w:p>
            <w:pPr>
              <w:pStyle w:val="Compact"/>
              <w:jc w:val="left"/>
            </w:pPr>
            <w:r>
              <w:t xml:space="preserve">128+ cores</w:t>
            </w:r>
          </w:p>
        </w:tc>
        <w:tc>
          <w:tcPr/>
          <w:p>
            <w:pPr>
              <w:pStyle w:val="Compact"/>
              <w:jc w:val="left"/>
            </w:pPr>
            <w:r>
              <w:t xml:space="preserve">8× H100</w:t>
            </w:r>
          </w:p>
        </w:tc>
        <w:tc>
          <w:tcPr/>
          <w:p>
            <w:pPr>
              <w:pStyle w:val="Compact"/>
              <w:jc w:val="left"/>
            </w:pPr>
            <w:r>
              <w:t xml:space="preserve">1TB+</w:t>
            </w:r>
          </w:p>
        </w:tc>
        <w:tc>
          <w:tcPr/>
          <w:p>
            <w:pPr>
              <w:pStyle w:val="Compact"/>
              <w:jc w:val="left"/>
            </w:pPr>
            <w:r>
              <w:t xml:space="preserve">10kW+</w:t>
            </w:r>
          </w:p>
        </w:tc>
        <w:tc>
          <w:tcPr/>
          <w:p>
            <w:pPr>
              <w:pStyle w:val="Compact"/>
              <w:jc w:val="left"/>
            </w:pPr>
            <w:r>
              <w:t xml:space="preserve">$30+</w:t>
            </w:r>
          </w:p>
        </w:tc>
        <w:tc>
          <w:tcPr/>
          <w:p>
            <w:pPr>
              <w:pStyle w:val="Compact"/>
              <w:jc w:val="left"/>
            </w:pPr>
            <w:r>
              <w:t xml:space="preserve">Training</w:t>
            </w:r>
          </w:p>
        </w:tc>
      </w:tr>
      <w:tr>
        <w:tc>
          <w:tcPr/>
          <w:p>
            <w:pPr>
              <w:pStyle w:val="Compact"/>
              <w:jc w:val="left"/>
            </w:pPr>
            <w:r>
              <w:t xml:space="preserve">T1</w:t>
            </w:r>
          </w:p>
        </w:tc>
        <w:tc>
          <w:tcPr/>
          <w:p>
            <w:pPr>
              <w:pStyle w:val="Compact"/>
              <w:jc w:val="left"/>
            </w:pPr>
            <w:r>
              <w:t xml:space="preserve">A100 server</w:t>
            </w:r>
          </w:p>
        </w:tc>
        <w:tc>
          <w:tcPr/>
          <w:p>
            <w:pPr>
              <w:pStyle w:val="Compact"/>
              <w:jc w:val="left"/>
            </w:pPr>
            <w:r>
              <w:t xml:space="preserve">64+ cores</w:t>
            </w:r>
          </w:p>
        </w:tc>
        <w:tc>
          <w:tcPr/>
          <w:p>
            <w:pPr>
              <w:pStyle w:val="Compact"/>
              <w:jc w:val="left"/>
            </w:pPr>
            <w:r>
              <w:t xml:space="preserve">4× A100</w:t>
            </w:r>
          </w:p>
        </w:tc>
        <w:tc>
          <w:tcPr/>
          <w:p>
            <w:pPr>
              <w:pStyle w:val="Compact"/>
              <w:jc w:val="left"/>
            </w:pPr>
            <w:r>
              <w:t xml:space="preserve">512GB+</w:t>
            </w:r>
          </w:p>
        </w:tc>
        <w:tc>
          <w:tcPr/>
          <w:p>
            <w:pPr>
              <w:pStyle w:val="Compact"/>
              <w:jc w:val="left"/>
            </w:pPr>
            <w:r>
              <w:t xml:space="preserve">5kW+</w:t>
            </w:r>
          </w:p>
        </w:tc>
        <w:tc>
          <w:tcPr/>
          <w:p>
            <w:pPr>
              <w:pStyle w:val="Compact"/>
              <w:jc w:val="left"/>
            </w:pPr>
            <w:r>
              <w:t xml:space="preserve">$15+</w:t>
            </w:r>
          </w:p>
        </w:tc>
        <w:tc>
          <w:tcPr/>
          <w:p>
            <w:pPr>
              <w:pStyle w:val="Compact"/>
              <w:jc w:val="left"/>
            </w:pPr>
            <w:r>
              <w:t xml:space="preserve">Training/Inference</w:t>
            </w:r>
          </w:p>
        </w:tc>
      </w:tr>
      <w:tr>
        <w:tc>
          <w:tcPr/>
          <w:p>
            <w:pPr>
              <w:pStyle w:val="Compact"/>
              <w:jc w:val="left"/>
            </w:pPr>
            <w:r>
              <w:t xml:space="preserve">T2</w:t>
            </w:r>
          </w:p>
        </w:tc>
        <w:tc>
          <w:tcPr/>
          <w:p>
            <w:pPr>
              <w:pStyle w:val="Compact"/>
              <w:jc w:val="left"/>
            </w:pPr>
            <w:r>
              <w:t xml:space="preserve">RTX workstation</w:t>
            </w:r>
          </w:p>
        </w:tc>
        <w:tc>
          <w:tcPr/>
          <w:p>
            <w:pPr>
              <w:pStyle w:val="Compact"/>
              <w:jc w:val="left"/>
            </w:pPr>
            <w:r>
              <w:t xml:space="preserve">32+ cores</w:t>
            </w:r>
          </w:p>
        </w:tc>
        <w:tc>
          <w:tcPr/>
          <w:p>
            <w:pPr>
              <w:pStyle w:val="Compact"/>
              <w:jc w:val="left"/>
            </w:pPr>
            <w:r>
              <w:t xml:space="preserve">1-2× RTX</w:t>
            </w:r>
          </w:p>
        </w:tc>
        <w:tc>
          <w:tcPr/>
          <w:p>
            <w:pPr>
              <w:pStyle w:val="Compact"/>
              <w:jc w:val="left"/>
            </w:pPr>
            <w:r>
              <w:t xml:space="preserve">128GB+</w:t>
            </w:r>
          </w:p>
        </w:tc>
        <w:tc>
          <w:tcPr/>
          <w:p>
            <w:pPr>
              <w:pStyle w:val="Compact"/>
              <w:jc w:val="left"/>
            </w:pPr>
            <w:r>
              <w:t xml:space="preserve">1kW+</w:t>
            </w:r>
          </w:p>
        </w:tc>
        <w:tc>
          <w:tcPr/>
          <w:p>
            <w:pPr>
              <w:pStyle w:val="Compact"/>
              <w:jc w:val="left"/>
            </w:pPr>
            <w:r>
              <w:t xml:space="preserve">$3+</w:t>
            </w:r>
          </w:p>
        </w:tc>
        <w:tc>
          <w:tcPr/>
          <w:p>
            <w:pPr>
              <w:pStyle w:val="Compact"/>
              <w:jc w:val="left"/>
            </w:pPr>
            <w:r>
              <w:t xml:space="preserve">Inference/Build</w:t>
            </w:r>
          </w:p>
        </w:tc>
      </w:tr>
      <w:tr>
        <w:tc>
          <w:tcPr/>
          <w:p>
            <w:pPr>
              <w:pStyle w:val="Compact"/>
              <w:jc w:val="left"/>
            </w:pPr>
            <w:r>
              <w:t xml:space="preserve">T3</w:t>
            </w:r>
          </w:p>
        </w:tc>
        <w:tc>
          <w:tcPr/>
          <w:p>
            <w:pPr>
              <w:pStyle w:val="Compact"/>
              <w:jc w:val="left"/>
            </w:pPr>
            <w:r>
              <w:t xml:space="preserve">Apple M-series</w:t>
            </w:r>
          </w:p>
        </w:tc>
        <w:tc>
          <w:tcPr/>
          <w:p>
            <w:pPr>
              <w:pStyle w:val="Compact"/>
              <w:jc w:val="left"/>
            </w:pPr>
            <w:r>
              <w:t xml:space="preserve">12+ cores</w:t>
            </w:r>
          </w:p>
        </w:tc>
        <w:tc>
          <w:tcPr/>
          <w:p>
            <w:pPr>
              <w:pStyle w:val="Compact"/>
              <w:jc w:val="left"/>
            </w:pPr>
            <w:r>
              <w:t xml:space="preserve">M GPU</w:t>
            </w:r>
          </w:p>
        </w:tc>
        <w:tc>
          <w:tcPr/>
          <w:p>
            <w:pPr>
              <w:pStyle w:val="Compact"/>
              <w:jc w:val="left"/>
            </w:pPr>
            <w:r>
              <w:t xml:space="preserve">32GB+</w:t>
            </w:r>
          </w:p>
        </w:tc>
        <w:tc>
          <w:tcPr/>
          <w:p>
            <w:pPr>
              <w:pStyle w:val="Compact"/>
              <w:jc w:val="left"/>
            </w:pPr>
            <w:r>
              <w:t xml:space="preserve">100W+</w:t>
            </w:r>
          </w:p>
        </w:tc>
        <w:tc>
          <w:tcPr/>
          <w:p>
            <w:pPr>
              <w:pStyle w:val="Compact"/>
              <w:jc w:val="left"/>
            </w:pPr>
            <w:r>
              <w:t xml:space="preserve">$1+</w:t>
            </w:r>
          </w:p>
        </w:tc>
        <w:tc>
          <w:tcPr/>
          <w:p>
            <w:pPr>
              <w:pStyle w:val="Compact"/>
              <w:jc w:val="left"/>
            </w:pPr>
            <w:r>
              <w:t xml:space="preserve">Dev/Build</w:t>
            </w:r>
          </w:p>
        </w:tc>
      </w:tr>
      <w:tr>
        <w:tc>
          <w:tcPr/>
          <w:p>
            <w:pPr>
              <w:pStyle w:val="Compact"/>
              <w:jc w:val="left"/>
            </w:pPr>
            <w:r>
              <w:t xml:space="preserve">T4</w:t>
            </w:r>
          </w:p>
        </w:tc>
        <w:tc>
          <w:tcPr/>
          <w:p>
            <w:pPr>
              <w:pStyle w:val="Compact"/>
              <w:jc w:val="left"/>
            </w:pPr>
            <w:r>
              <w:t xml:space="preserve">ARM server</w:t>
            </w:r>
          </w:p>
        </w:tc>
        <w:tc>
          <w:tcPr/>
          <w:p>
            <w:pPr>
              <w:pStyle w:val="Compact"/>
              <w:jc w:val="left"/>
            </w:pPr>
            <w:r>
              <w:t xml:space="preserve">64+ cores</w:t>
            </w:r>
          </w:p>
        </w:tc>
        <w:tc>
          <w:tcPr/>
          <w:p>
            <w:pPr>
              <w:pStyle w:val="Compact"/>
              <w:jc w:val="left"/>
            </w:pPr>
            <w:r>
              <w:t xml:space="preserve">N/A</w:t>
            </w:r>
          </w:p>
        </w:tc>
        <w:tc>
          <w:tcPr/>
          <w:p>
            <w:pPr>
              <w:pStyle w:val="Compact"/>
              <w:jc w:val="left"/>
            </w:pPr>
            <w:r>
              <w:t xml:space="preserve">128GB+</w:t>
            </w:r>
          </w:p>
        </w:tc>
        <w:tc>
          <w:tcPr/>
          <w:p>
            <w:pPr>
              <w:pStyle w:val="Compact"/>
              <w:jc w:val="left"/>
            </w:pPr>
            <w:r>
              <w:t xml:space="preserve">200W+</w:t>
            </w:r>
          </w:p>
        </w:tc>
        <w:tc>
          <w:tcPr/>
          <w:p>
            <w:pPr>
              <w:pStyle w:val="Compact"/>
              <w:jc w:val="left"/>
            </w:pPr>
            <w:r>
              <w:t xml:space="preserve">$0.50+</w:t>
            </w:r>
          </w:p>
        </w:tc>
        <w:tc>
          <w:tcPr/>
          <w:p>
            <w:pPr>
              <w:pStyle w:val="Compact"/>
              <w:jc w:val="left"/>
            </w:pPr>
            <w:r>
              <w:t xml:space="preserve">Batch/Build</w:t>
            </w:r>
          </w:p>
        </w:tc>
      </w:tr>
      <w:tr>
        <w:tc>
          <w:tcPr/>
          <w:p>
            <w:pPr>
              <w:pStyle w:val="Compact"/>
              <w:jc w:val="left"/>
            </w:pPr>
            <w:r>
              <w:t xml:space="preserve">T5</w:t>
            </w:r>
          </w:p>
        </w:tc>
        <w:tc>
          <w:tcPr/>
          <w:p>
            <w:pPr>
              <w:pStyle w:val="Compact"/>
              <w:jc w:val="left"/>
            </w:pPr>
            <w:r>
              <w:t xml:space="preserve">SBC cluster</w:t>
            </w:r>
          </w:p>
        </w:tc>
        <w:tc>
          <w:tcPr/>
          <w:p>
            <w:pPr>
              <w:pStyle w:val="Compact"/>
              <w:jc w:val="left"/>
            </w:pPr>
            <w:r>
              <w:t xml:space="preserve">4-8 cores</w:t>
            </w:r>
          </w:p>
        </w:tc>
        <w:tc>
          <w:tcPr/>
          <w:p>
            <w:pPr>
              <w:pStyle w:val="Compact"/>
              <w:jc w:val="left"/>
            </w:pPr>
            <w:r>
              <w:t xml:space="preserve">Mali</w:t>
            </w:r>
          </w:p>
        </w:tc>
        <w:tc>
          <w:tcPr/>
          <w:p>
            <w:pPr>
              <w:pStyle w:val="Compact"/>
              <w:jc w:val="left"/>
            </w:pPr>
            <w:r>
              <w:t xml:space="preserve">4-8GB</w:t>
            </w:r>
          </w:p>
        </w:tc>
        <w:tc>
          <w:tcPr/>
          <w:p>
            <w:pPr>
              <w:pStyle w:val="Compact"/>
              <w:jc w:val="left"/>
            </w:pPr>
            <w:r>
              <w:t xml:space="preserve">20W+</w:t>
            </w:r>
          </w:p>
        </w:tc>
        <w:tc>
          <w:tcPr/>
          <w:p>
            <w:pPr>
              <w:pStyle w:val="Compact"/>
              <w:jc w:val="left"/>
            </w:pPr>
            <w:r>
              <w:t xml:space="preserve">$0.05+</w:t>
            </w:r>
          </w:p>
        </w:tc>
        <w:tc>
          <w:tcPr/>
          <w:p>
            <w:pPr>
              <w:pStyle w:val="Compact"/>
              <w:jc w:val="left"/>
            </w:pPr>
            <w:r>
              <w:t xml:space="preserve">Edge/IoT</w:t>
            </w:r>
          </w:p>
        </w:tc>
      </w:tr>
      <w:tr>
        <w:tc>
          <w:tcPr/>
          <w:p>
            <w:pPr>
              <w:pStyle w:val="Compact"/>
              <w:jc w:val="left"/>
            </w:pPr>
            <w:r>
              <w:t xml:space="preserve">T6</w:t>
            </w:r>
          </w:p>
        </w:tc>
        <w:tc>
          <w:tcPr/>
          <w:p>
            <w:pPr>
              <w:pStyle w:val="Compact"/>
              <w:jc w:val="left"/>
            </w:pPr>
            <w:r>
              <w:t xml:space="preserve">Console (PS5)</w:t>
            </w:r>
          </w:p>
        </w:tc>
        <w:tc>
          <w:tcPr/>
          <w:p>
            <w:pPr>
              <w:pStyle w:val="Compact"/>
              <w:jc w:val="left"/>
            </w:pPr>
            <w:r>
              <w:t xml:space="preserve">8 cores</w:t>
            </w:r>
          </w:p>
        </w:tc>
        <w:tc>
          <w:tcPr/>
          <w:p>
            <w:pPr>
              <w:pStyle w:val="Compact"/>
              <w:jc w:val="left"/>
            </w:pPr>
            <w:r>
              <w:t xml:space="preserve">RDNA2</w:t>
            </w:r>
          </w:p>
        </w:tc>
        <w:tc>
          <w:tcPr/>
          <w:p>
            <w:pPr>
              <w:pStyle w:val="Compact"/>
              <w:jc w:val="left"/>
            </w:pPr>
            <w:r>
              <w:t xml:space="preserve">16GB</w:t>
            </w:r>
          </w:p>
        </w:tc>
        <w:tc>
          <w:tcPr/>
          <w:p>
            <w:pPr>
              <w:pStyle w:val="Compact"/>
              <w:jc w:val="left"/>
            </w:pPr>
            <w:r>
              <w:t xml:space="preserve">200W+</w:t>
            </w:r>
          </w:p>
        </w:tc>
        <w:tc>
          <w:tcPr/>
          <w:p>
            <w:pPr>
              <w:pStyle w:val="Compact"/>
              <w:jc w:val="left"/>
            </w:pPr>
            <w:r>
              <w:t xml:space="preserve">$0.10+</w:t>
            </w:r>
          </w:p>
        </w:tc>
        <w:tc>
          <w:tcPr/>
          <w:p>
            <w:pPr>
              <w:pStyle w:val="Compact"/>
              <w:jc w:val="left"/>
            </w:pPr>
            <w:r>
              <w:t xml:space="preserve">Inference/Build</w:t>
            </w:r>
          </w:p>
        </w:tc>
      </w:tr>
      <w:tr>
        <w:tc>
          <w:tcPr/>
          <w:p>
            <w:pPr>
              <w:pStyle w:val="Compact"/>
              <w:jc w:val="left"/>
            </w:pPr>
            <w:r>
              <w:t xml:space="preserve">T7</w:t>
            </w:r>
          </w:p>
        </w:tc>
        <w:tc>
          <w:tcPr/>
          <w:p>
            <w:pPr>
              <w:pStyle w:val="Compact"/>
              <w:jc w:val="left"/>
            </w:pPr>
            <w:r>
              <w:t xml:space="preserve">FPGA</w:t>
            </w:r>
          </w:p>
        </w:tc>
        <w:tc>
          <w:tcPr/>
          <w:p>
            <w:pPr>
              <w:pStyle w:val="Compact"/>
              <w:jc w:val="left"/>
            </w:pPr>
            <w:r>
              <w:t xml:space="preserve">Variable</w:t>
            </w:r>
          </w:p>
        </w:tc>
        <w:tc>
          <w:tcPr/>
          <w:p>
            <w:pPr>
              <w:pStyle w:val="Compact"/>
              <w:jc w:val="left"/>
            </w:pPr>
            <w:r>
              <w:t xml:space="preserve">FPGA</w:t>
            </w:r>
          </w:p>
        </w:tc>
        <w:tc>
          <w:tcPr/>
          <w:p>
            <w:pPr>
              <w:pStyle w:val="Compact"/>
              <w:jc w:val="left"/>
            </w:pPr>
            <w:r>
              <w:t xml:space="preserve">Variable</w:t>
            </w:r>
          </w:p>
        </w:tc>
        <w:tc>
          <w:tcPr/>
          <w:p>
            <w:pPr>
              <w:pStyle w:val="Compact"/>
              <w:jc w:val="left"/>
            </w:pPr>
            <w:r>
              <w:t xml:space="preserve">Variable</w:t>
            </w:r>
          </w:p>
        </w:tc>
        <w:tc>
          <w:tcPr/>
          <w:p>
            <w:pPr>
              <w:pStyle w:val="Compact"/>
              <w:jc w:val="left"/>
            </w:pPr>
            <w:r>
              <w:t xml:space="preserve">Variable</w:t>
            </w:r>
          </w:p>
        </w:tc>
        <w:tc>
          <w:tcPr/>
          <w:p>
            <w:pPr>
              <w:pStyle w:val="Compact"/>
              <w:jc w:val="left"/>
            </w:pPr>
            <w:r>
              <w:t xml:space="preserve">Accel</w:t>
            </w:r>
          </w:p>
        </w:tc>
      </w:tr>
    </w:tbl>
    <w:p>
      <w:r>
        <w:pict>
          <v:rect style="width:0;height:1.5pt" o:hralign="center" o:hrstd="t" o:hr="t"/>
        </w:pict>
      </w:r>
    </w:p>
    <w:bookmarkEnd w:id="87"/>
    <w:bookmarkEnd w:id="88"/>
    <w:bookmarkEnd w:id="89"/>
    <w:bookmarkStart w:id="96" w:name="domain-10-etcd-integration-patterns"/>
    <w:p>
      <w:pPr>
        <w:pStyle w:val="Heading1"/>
      </w:pPr>
      <w:r>
        <w:t xml:space="preserve">Domain 10: Etcd Integration Patterns</w:t>
      </w:r>
    </w:p>
    <w:bookmarkStart w:id="95" w:name="technical-background-9"/>
    <w:p>
      <w:pPr>
        <w:pStyle w:val="Heading2"/>
      </w:pPr>
      <w:r>
        <w:t xml:space="preserve">10.1 Technical Background</w:t>
      </w:r>
    </w:p>
    <w:bookmarkStart w:id="90" w:name="etcd-v3-api-overview"/>
    <w:p>
      <w:pPr>
        <w:pStyle w:val="Heading3"/>
      </w:pPr>
      <w:r>
        <w:t xml:space="preserve">10.1.1 etcd v3 API Overview</w:t>
      </w:r>
    </w:p>
    <w:p>
      <w:pPr>
        <w:pStyle w:val="FirstParagraph"/>
      </w:pPr>
      <w:r>
        <w:t xml:space="preserve">etcd v3 provides a gRPC API with the following operations:</w:t>
      </w:r>
    </w:p>
    <w:p>
      <w:pPr>
        <w:pStyle w:val="Compact"/>
        <w:numPr>
          <w:ilvl w:val="0"/>
          <w:numId w:val="1053"/>
        </w:numPr>
      </w:pPr>
      <w:r>
        <w:rPr>
          <w:b/>
          <w:bCs/>
        </w:rPr>
        <w:t xml:space="preserve">Put:</w:t>
      </w:r>
      <w:r>
        <w:t xml:space="preserve"> </w:t>
      </w:r>
      <w:r>
        <w:t xml:space="preserve">Store a key-value pair. Optionally with a lease.</w:t>
      </w:r>
    </w:p>
    <w:p>
      <w:pPr>
        <w:pStyle w:val="Compact"/>
        <w:numPr>
          <w:ilvl w:val="0"/>
          <w:numId w:val="1053"/>
        </w:numPr>
      </w:pPr>
      <w:r>
        <w:rPr>
          <w:b/>
          <w:bCs/>
        </w:rPr>
        <w:t xml:space="preserve">Get:</w:t>
      </w:r>
      <w:r>
        <w:t xml:space="preserve"> </w:t>
      </w:r>
      <w:r>
        <w:t xml:space="preserve">Retrieve a key or range of keys. Supports prefix, range, and limit queries.</w:t>
      </w:r>
    </w:p>
    <w:p>
      <w:pPr>
        <w:pStyle w:val="Compact"/>
        <w:numPr>
          <w:ilvl w:val="0"/>
          <w:numId w:val="1053"/>
        </w:numPr>
      </w:pPr>
      <w:r>
        <w:rPr>
          <w:b/>
          <w:bCs/>
        </w:rPr>
        <w:t xml:space="preserve">Delete:</w:t>
      </w:r>
      <w:r>
        <w:t xml:space="preserve"> </w:t>
      </w:r>
      <w:r>
        <w:t xml:space="preserve">Remove a key or range of keys.</w:t>
      </w:r>
    </w:p>
    <w:p>
      <w:pPr>
        <w:pStyle w:val="Compact"/>
        <w:numPr>
          <w:ilvl w:val="0"/>
          <w:numId w:val="1053"/>
        </w:numPr>
      </w:pPr>
      <w:r>
        <w:rPr>
          <w:b/>
          <w:bCs/>
        </w:rPr>
        <w:t xml:space="preserve">Txn:</w:t>
      </w:r>
      <w:r>
        <w:t xml:space="preserve"> </w:t>
      </w:r>
      <w:r>
        <w:t xml:space="preserve">Atomic transaction with compare-and-swap. Up to 128 operations per transaction.</w:t>
      </w:r>
    </w:p>
    <w:p>
      <w:pPr>
        <w:pStyle w:val="Compact"/>
        <w:numPr>
          <w:ilvl w:val="0"/>
          <w:numId w:val="1053"/>
        </w:numPr>
      </w:pPr>
      <w:r>
        <w:rPr>
          <w:b/>
          <w:bCs/>
        </w:rPr>
        <w:t xml:space="preserve">Watch:</w:t>
      </w:r>
      <w:r>
        <w:t xml:space="preserve"> </w:t>
      </w:r>
      <w:r>
        <w:t xml:space="preserve">Observe changes to keys or prefixes. Returns events with type (PUT/DELETE) and key-value data.</w:t>
      </w:r>
    </w:p>
    <w:p>
      <w:pPr>
        <w:pStyle w:val="Compact"/>
        <w:numPr>
          <w:ilvl w:val="0"/>
          <w:numId w:val="1053"/>
        </w:numPr>
      </w:pPr>
      <w:r>
        <w:rPr>
          <w:b/>
          <w:bCs/>
        </w:rPr>
        <w:t xml:space="preserve">Lease:</w:t>
      </w:r>
      <w:r>
        <w:t xml:space="preserve"> </w:t>
      </w:r>
      <w:r>
        <w:t xml:space="preserve">Create, revoke, and keep-alive leases. Keys attached to a lease are deleted when the lease expires.</w:t>
      </w:r>
    </w:p>
    <w:p>
      <w:pPr>
        <w:pStyle w:val="Compact"/>
        <w:numPr>
          <w:ilvl w:val="0"/>
          <w:numId w:val="1053"/>
        </w:numPr>
      </w:pPr>
      <w:r>
        <w:rPr>
          <w:b/>
          <w:bCs/>
        </w:rPr>
        <w:t xml:space="preserve">Lock:</w:t>
      </w:r>
      <w:r>
        <w:t xml:space="preserve"> </w:t>
      </w:r>
      <w:r>
        <w:t xml:space="preserve">Distributed mutex based on leases. Fair FIFO ordering.</w:t>
      </w:r>
    </w:p>
    <w:p>
      <w:pPr>
        <w:pStyle w:val="Compact"/>
        <w:numPr>
          <w:ilvl w:val="0"/>
          <w:numId w:val="1053"/>
        </w:numPr>
      </w:pPr>
      <w:r>
        <w:rPr>
          <w:b/>
          <w:bCs/>
        </w:rPr>
        <w:t xml:space="preserve">Election:</w:t>
      </w:r>
      <w:r>
        <w:t xml:space="preserve"> </w:t>
      </w:r>
      <w:r>
        <w:t xml:space="preserve">Leader election based on leases. Campaign, proclaim, resign.</w:t>
      </w:r>
    </w:p>
    <w:bookmarkEnd w:id="90"/>
    <w:bookmarkStart w:id="91" w:name="distributed-locking-best-practices"/>
    <w:p>
      <w:pPr>
        <w:pStyle w:val="Heading3"/>
      </w:pPr>
      <w:r>
        <w:t xml:space="preserve">10.1.2 Distributed Locking Best Practices</w:t>
      </w:r>
    </w:p>
    <w:p>
      <w:pPr>
        <w:pStyle w:val="FirstParagraph"/>
      </w:pPr>
      <w:r>
        <w:rPr>
          <w:b/>
          <w:bCs/>
        </w:rPr>
        <w:t xml:space="preserve">Pattern 1: Simple Mutex:</w:t>
      </w:r>
    </w:p>
    <w:p>
      <w:pPr>
        <w:pStyle w:val="SourceCode"/>
      </w:pPr>
      <w:r>
        <w:rPr>
          <w:rStyle w:val="NormalTok"/>
        </w:rPr>
        <w:t xml:space="preserve">session</w:t>
      </w:r>
      <w:r>
        <w:rPr>
          <w:rStyle w:val="OperatorTok"/>
        </w:rPr>
        <w:t xml:space="preserve">,</w:t>
      </w:r>
      <w:r>
        <w:rPr>
          <w:rStyle w:val="NormalTok"/>
        </w:rPr>
        <w:t xml:space="preserve"> _ </w:t>
      </w:r>
      <w:r>
        <w:rPr>
          <w:rStyle w:val="OperatorTok"/>
        </w:rPr>
        <w:t xml:space="preserve">:=</w:t>
      </w:r>
      <w:r>
        <w:rPr>
          <w:rStyle w:val="NormalTok"/>
        </w:rPr>
        <w:t xml:space="preserve"> concurrency</w:t>
      </w:r>
      <w:r>
        <w:rPr>
          <w:rStyle w:val="OperatorTok"/>
        </w:rPr>
        <w:t xml:space="preserve">.</w:t>
      </w:r>
      <w:r>
        <w:rPr>
          <w:rStyle w:val="NormalTok"/>
        </w:rPr>
        <w:t xml:space="preserve">NewSession</w:t>
      </w:r>
      <w:r>
        <w:rPr>
          <w:rStyle w:val="OperatorTok"/>
        </w:rPr>
        <w:t xml:space="preserve">(</w:t>
      </w:r>
      <w:r>
        <w:rPr>
          <w:rStyle w:val="NormalTok"/>
        </w:rPr>
        <w:t xml:space="preserve">client</w:t>
      </w:r>
      <w:r>
        <w:rPr>
          <w:rStyle w:val="OperatorTok"/>
        </w:rPr>
        <w:t xml:space="preserve">,</w:t>
      </w:r>
      <w:r>
        <w:rPr>
          <w:rStyle w:val="NormalTok"/>
        </w:rPr>
        <w:t xml:space="preserve"> concurrency</w:t>
      </w:r>
      <w:r>
        <w:rPr>
          <w:rStyle w:val="OperatorTok"/>
        </w:rPr>
        <w:t xml:space="preserve">.</w:t>
      </w:r>
      <w:r>
        <w:rPr>
          <w:rStyle w:val="NormalTok"/>
        </w:rPr>
        <w:t xml:space="preserve">WithTTL</w:t>
      </w:r>
      <w:r>
        <w:rPr>
          <w:rStyle w:val="OperatorTok"/>
        </w:rPr>
        <w:t xml:space="preserve">(</w:t>
      </w:r>
      <w:r>
        <w:rPr>
          <w:rStyle w:val="DecValTok"/>
        </w:rPr>
        <w:t xml:space="preserve">30</w:t>
      </w:r>
      <w:r>
        <w:rPr>
          <w:rStyle w:val="OperatorTok"/>
        </w:rPr>
        <w:t xml:space="preserve">))</w:t>
      </w:r>
      <w:r>
        <w:br/>
      </w:r>
      <w:r>
        <w:rPr>
          <w:rStyle w:val="NormalTok"/>
        </w:rPr>
        <w:t xml:space="preserve">mutex </w:t>
      </w:r>
      <w:r>
        <w:rPr>
          <w:rStyle w:val="OperatorTok"/>
        </w:rPr>
        <w:t xml:space="preserve">:=</w:t>
      </w:r>
      <w:r>
        <w:rPr>
          <w:rStyle w:val="NormalTok"/>
        </w:rPr>
        <w:t xml:space="preserve"> concurrency</w:t>
      </w:r>
      <w:r>
        <w:rPr>
          <w:rStyle w:val="OperatorTok"/>
        </w:rPr>
        <w:t xml:space="preserve">.</w:t>
      </w:r>
      <w:r>
        <w:rPr>
          <w:rStyle w:val="NormalTok"/>
        </w:rPr>
        <w:t xml:space="preserve">NewMutex</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"/clusteros/locks/scheduler/"</w:t>
      </w:r>
      <w:r>
        <w:rPr>
          <w:rStyle w:val="OperatorTok"/>
        </w:rPr>
        <w:t xml:space="preserve">)</w:t>
      </w:r>
      <w:r>
        <w:br/>
      </w:r>
      <w:r>
        <w:rPr>
          <w:rStyle w:val="NormalTok"/>
        </w:rPr>
        <w:t xml:space="preserve">mutex</w:t>
      </w:r>
      <w:r>
        <w:rPr>
          <w:rStyle w:val="OperatorTok"/>
        </w:rPr>
        <w:t xml:space="preserve">.</w:t>
      </w:r>
      <w:r>
        <w:rPr>
          <w:rStyle w:val="NormalTok"/>
        </w:rPr>
        <w:t xml:space="preserve">Lock</w:t>
      </w:r>
      <w:r>
        <w:rPr>
          <w:rStyle w:val="OperatorTok"/>
        </w:rPr>
        <w:t xml:space="preserve">(</w:t>
      </w:r>
      <w:r>
        <w:rPr>
          <w:rStyle w:val="NormalTok"/>
        </w:rPr>
        <w:t xml:space="preserve">ctx</w:t>
      </w:r>
      <w:r>
        <w:rPr>
          <w:rStyle w:val="OperatorTok"/>
        </w:rPr>
        <w:t xml:space="preserve">)</w:t>
      </w:r>
      <w:r>
        <w:br/>
      </w:r>
      <w:r>
        <w:rPr>
          <w:rStyle w:val="ControlFlowTok"/>
        </w:rPr>
        <w:t xml:space="preserve">defer</w:t>
      </w:r>
      <w:r>
        <w:rPr>
          <w:rStyle w:val="NormalTok"/>
        </w:rPr>
        <w:t xml:space="preserve"> mutex</w:t>
      </w:r>
      <w:r>
        <w:rPr>
          <w:rStyle w:val="OperatorTok"/>
        </w:rPr>
        <w:t xml:space="preserve">.</w:t>
      </w:r>
      <w:r>
        <w:rPr>
          <w:rStyle w:val="NormalTok"/>
        </w:rPr>
        <w:t xml:space="preserve">Unlock</w:t>
      </w:r>
      <w:r>
        <w:rPr>
          <w:rStyle w:val="OperatorTok"/>
        </w:rPr>
        <w:t xml:space="preserve">(</w:t>
      </w:r>
      <w:r>
        <w:rPr>
          <w:rStyle w:val="NormalTok"/>
        </w:rPr>
        <w:t xml:space="preserve">ctx</w:t>
      </w:r>
      <w:r>
        <w:rPr>
          <w:rStyle w:val="OperatorTok"/>
        </w:rPr>
        <w:t xml:space="preserve">)</w:t>
      </w:r>
      <w:r>
        <w:br/>
      </w:r>
      <w:r>
        <w:rPr>
          <w:rStyle w:val="CommentTok"/>
        </w:rPr>
        <w:t xml:space="preserve">// Critical section</w:t>
      </w:r>
    </w:p>
    <w:p>
      <w:pPr>
        <w:pStyle w:val="FirstParagraph"/>
      </w:pPr>
      <w:r>
        <w:rPr>
          <w:b/>
          <w:bCs/>
        </w:rPr>
        <w:t xml:space="preserve">Pattern 2: Compare-and-Swap:</w:t>
      </w:r>
    </w:p>
    <w:p>
      <w:pPr>
        <w:pStyle w:val="SourceCode"/>
      </w:pPr>
      <w:r>
        <w:rPr>
          <w:rStyle w:val="NormalTok"/>
        </w:rPr>
        <w:t xml:space="preserve">txn </w:t>
      </w:r>
      <w:r>
        <w:rPr>
          <w:rStyle w:val="OperatorTok"/>
        </w:rPr>
        <w:t xml:space="preserve">:=</w:t>
      </w:r>
      <w:r>
        <w:rPr>
          <w:rStyle w:val="NormalTok"/>
        </w:rPr>
        <w:t xml:space="preserve"> client</w:t>
      </w:r>
      <w:r>
        <w:rPr>
          <w:rStyle w:val="OperatorTok"/>
        </w:rPr>
        <w:t xml:space="preserve">.</w:t>
      </w:r>
      <w:r>
        <w:rPr>
          <w:rStyle w:val="NormalTok"/>
        </w:rPr>
        <w:t xml:space="preserve">Txn</w:t>
      </w:r>
      <w:r>
        <w:rPr>
          <w:rStyle w:val="OperatorTok"/>
        </w:rPr>
        <w:t xml:space="preserve">(</w:t>
      </w:r>
      <w:r>
        <w:rPr>
          <w:rStyle w:val="NormalTok"/>
        </w:rPr>
        <w:t xml:space="preserve">ctx</w:t>
      </w:r>
      <w:r>
        <w:rPr>
          <w:rStyle w:val="OperatorTok"/>
        </w:rPr>
        <w:t xml:space="preserve">).</w:t>
      </w:r>
      <w:r>
        <w:br/>
      </w:r>
      <w:r>
        <w:rPr>
          <w:rStyle w:val="NormalTok"/>
        </w:rPr>
        <w:t xml:space="preserve">    If</w:t>
      </w:r>
      <w:r>
        <w:rPr>
          <w:rStyle w:val="OperatorTok"/>
        </w:rPr>
        <w:t xml:space="preserve">(</w:t>
      </w:r>
      <w:r>
        <w:rPr>
          <w:rStyle w:val="NormalTok"/>
        </w:rPr>
        <w:t xml:space="preserve">clientv3</w:t>
      </w:r>
      <w:r>
        <w:rPr>
          <w:rStyle w:val="OperatorTok"/>
        </w:rPr>
        <w:t xml:space="preserve">.</w:t>
      </w:r>
      <w:r>
        <w:rPr>
          <w:rStyle w:val="NormalTok"/>
        </w:rPr>
        <w:t xml:space="preserve">Compare</w:t>
      </w:r>
      <w:r>
        <w:rPr>
          <w:rStyle w:val="OperatorTok"/>
        </w:rPr>
        <w:t xml:space="preserve">(</w:t>
      </w:r>
      <w:r>
        <w:rPr>
          <w:rStyle w:val="NormalTok"/>
        </w:rPr>
        <w:t xml:space="preserve">clientv3</w:t>
      </w:r>
      <w:r>
        <w:rPr>
          <w:rStyle w:val="OperatorTok"/>
        </w:rPr>
        <w:t xml:space="preserve">.</w:t>
      </w:r>
      <w:r>
        <w:rPr>
          <w:rStyle w:val="NormalTok"/>
        </w:rPr>
        <w:t xml:space="preserve">ModRevision</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expectedRev</w:t>
      </w:r>
      <w:r>
        <w:rPr>
          <w:rStyle w:val="OperatorTok"/>
        </w:rPr>
        <w:t xml:space="preserve">)).</w:t>
      </w:r>
      <w:r>
        <w:br/>
      </w:r>
      <w:r>
        <w:rPr>
          <w:rStyle w:val="NormalTok"/>
        </w:rPr>
        <w:t xml:space="preserve">    Then</w:t>
      </w:r>
      <w:r>
        <w:rPr>
          <w:rStyle w:val="OperatorTok"/>
        </w:rPr>
        <w:t xml:space="preserve">(</w:t>
      </w:r>
      <w:r>
        <w:rPr>
          <w:rStyle w:val="NormalTok"/>
        </w:rPr>
        <w:t xml:space="preserve">clientv3</w:t>
      </w:r>
      <w:r>
        <w:rPr>
          <w:rStyle w:val="OperatorTok"/>
        </w:rPr>
        <w:t xml:space="preserve">.</w:t>
      </w:r>
      <w:r>
        <w:rPr>
          <w:rStyle w:val="NormalTok"/>
        </w:rPr>
        <w:t xml:space="preserve">OpPut</w:t>
      </w:r>
      <w:r>
        <w:rPr>
          <w:rStyle w:val="OperatorTok"/>
        </w:rPr>
        <w:t xml:space="preserve">(</w:t>
      </w:r>
      <w:r>
        <w:rPr>
          <w:rStyle w:val="NormalTok"/>
        </w:rPr>
        <w:t xml:space="preserve">key</w:t>
      </w:r>
      <w:r>
        <w:rPr>
          <w:rStyle w:val="OperatorTok"/>
        </w:rPr>
        <w:t xml:space="preserve">,</w:t>
      </w:r>
      <w:r>
        <w:rPr>
          <w:rStyle w:val="NormalTok"/>
        </w:rPr>
        <w:t xml:space="preserve"> newValue</w:t>
      </w:r>
      <w:r>
        <w:rPr>
          <w:rStyle w:val="OperatorTok"/>
        </w:rPr>
        <w:t xml:space="preserve">))</w:t>
      </w:r>
      <w:r>
        <w:br/>
      </w:r>
      <w:r>
        <w:rPr>
          <w:rStyle w:val="NormalTok"/>
        </w:rPr>
        <w:t xml:space="preserve">resp</w:t>
      </w:r>
      <w:r>
        <w:rPr>
          <w:rStyle w:val="OperatorTok"/>
        </w:rPr>
        <w:t xml:space="preserve">,</w:t>
      </w:r>
      <w:r>
        <w:rPr>
          <w:rStyle w:val="NormalTok"/>
        </w:rPr>
        <w:t xml:space="preserve"> _ </w:t>
      </w:r>
      <w:r>
        <w:rPr>
          <w:rStyle w:val="OperatorTok"/>
        </w:rPr>
        <w:t xml:space="preserve">:=</w:t>
      </w:r>
      <w:r>
        <w:rPr>
          <w:rStyle w:val="NormalTok"/>
        </w:rPr>
        <w:t xml:space="preserve"> txn</w:t>
      </w:r>
      <w:r>
        <w:rPr>
          <w:rStyle w:val="OperatorTok"/>
        </w:rPr>
        <w:t xml:space="preserve">.</w:t>
      </w:r>
      <w:r>
        <w:rPr>
          <w:rStyle w:val="NormalTok"/>
        </w:rPr>
        <w:t xml:space="preserve">Commit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resp</w:t>
      </w:r>
      <w:r>
        <w:rPr>
          <w:rStyle w:val="OperatorTok"/>
        </w:rPr>
        <w:t xml:space="preserve">.</w:t>
      </w:r>
      <w:r>
        <w:rPr>
          <w:rStyle w:val="NormalTok"/>
        </w:rPr>
        <w:t xml:space="preserve">Succeeded </w:t>
      </w:r>
      <w:r>
        <w:rPr>
          <w:rStyle w:val="OperatorTok"/>
        </w:rPr>
        <w:t xml:space="preserve">{</w:t>
      </w:r>
      <w:r>
        <w:br/>
      </w:r>
      <w:r>
        <w:rPr>
          <w:rStyle w:val="NormalTok"/>
        </w:rPr>
        <w:t xml:space="preserve">    </w:t>
      </w:r>
      <w:r>
        <w:rPr>
          <w:rStyle w:val="CommentTok"/>
        </w:rPr>
        <w:t xml:space="preserve">// Conflict: another writer modified the key</w:t>
      </w:r>
      <w:r>
        <w:br/>
      </w:r>
      <w:r>
        <w:rPr>
          <w:rStyle w:val="OperatorTok"/>
        </w:rPr>
        <w:t xml:space="preserve">}</w:t>
      </w:r>
    </w:p>
    <w:p>
      <w:pPr>
        <w:pStyle w:val="FirstParagraph"/>
      </w:pPr>
      <w:r>
        <w:rPr>
          <w:b/>
          <w:bCs/>
        </w:rPr>
        <w:t xml:space="preserve">Pattern 3: Lease-based Lock with Heartbeat:</w:t>
      </w:r>
    </w:p>
    <w:p>
      <w:pPr>
        <w:pStyle w:val="SourceCode"/>
      </w:pPr>
      <w:r>
        <w:rPr>
          <w:rStyle w:val="NormalTok"/>
        </w:rPr>
        <w:t xml:space="preserve">lease</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Grant</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30-second TTL</w:t>
      </w:r>
      <w:r>
        <w:br/>
      </w:r>
      <w:r>
        <w:rPr>
          <w:rStyle w:val="NormalTok"/>
        </w:rPr>
        <w:t xml:space="preserve">client</w:t>
      </w:r>
      <w:r>
        <w:rPr>
          <w:rStyle w:val="OperatorTok"/>
        </w:rPr>
        <w:t xml:space="preserve">.</w:t>
      </w:r>
      <w:r>
        <w:rPr>
          <w:rStyle w:val="NormalTok"/>
        </w:rPr>
        <w:t xml:space="preserve">Put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"/clusteros/locks/build-coordinator"</w:t>
      </w:r>
      <w:r>
        <w:rPr>
          <w:rStyle w:val="OperatorTok"/>
        </w:rPr>
        <w:t xml:space="preserve">,</w:t>
      </w:r>
      <w:r>
        <w:br/>
      </w:r>
      <w:r>
        <w:rPr>
          <w:rStyle w:val="NormalTok"/>
        </w:rPr>
        <w:t xml:space="preserve">    myNodeID</w:t>
      </w:r>
      <w:r>
        <w:rPr>
          <w:rStyle w:val="OperatorTok"/>
        </w:rPr>
        <w:t xml:space="preserve">,</w:t>
      </w:r>
      <w:r>
        <w:rPr>
          <w:rStyle w:val="NormalTok"/>
        </w:rPr>
        <w:t xml:space="preserve"> clientv3</w:t>
      </w:r>
      <w:r>
        <w:rPr>
          <w:rStyle w:val="OperatorTok"/>
        </w:rPr>
        <w:t xml:space="preserve">.</w:t>
      </w:r>
      <w:r>
        <w:rPr>
          <w:rStyle w:val="NormalTok"/>
        </w:rPr>
        <w:t xml:space="preserve">WithLease</w:t>
      </w:r>
      <w:r>
        <w:rPr>
          <w:rStyle w:val="OperatorTok"/>
        </w:rPr>
        <w:t xml:space="preserve">(</w:t>
      </w:r>
      <w:r>
        <w:rPr>
          <w:rStyle w:val="NormalTok"/>
        </w:rPr>
        <w:t xml:space="preserve">lease</w:t>
      </w:r>
      <w:r>
        <w:rPr>
          <w:rStyle w:val="OperatorTok"/>
        </w:rPr>
        <w:t xml:space="preserve">.</w:t>
      </w:r>
      <w:r>
        <w:rPr>
          <w:rStyle w:val="NormalTok"/>
        </w:rPr>
        <w:t xml:space="preserve">ID</w:t>
      </w:r>
      <w:r>
        <w:rPr>
          <w:rStyle w:val="OperatorTok"/>
        </w:rPr>
        <w:t xml:space="preserve">))</w:t>
      </w:r>
      <w:r>
        <w:br/>
      </w:r>
      <w:r>
        <w:br/>
      </w:r>
      <w:r>
        <w:rPr>
          <w:rStyle w:val="CommentTok"/>
        </w:rPr>
        <w:t xml:space="preserve">// Keep alive in background</w:t>
      </w:r>
      <w:r>
        <w:br/>
      </w:r>
      <w:r>
        <w:rPr>
          <w:rStyle w:val="NormalTok"/>
        </w:rPr>
        <w:t xml:space="preserve">keepAliveCh</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KeepAlive</w:t>
      </w:r>
      <w:r>
        <w:rPr>
          <w:rStyle w:val="OperatorTok"/>
        </w:rPr>
        <w:t xml:space="preserve">(</w:t>
      </w:r>
      <w:r>
        <w:rPr>
          <w:rStyle w:val="NormalTok"/>
        </w:rPr>
        <w:t xml:space="preserve">ctx</w:t>
      </w:r>
      <w:r>
        <w:rPr>
          <w:rStyle w:val="OperatorTok"/>
        </w:rPr>
        <w:t xml:space="preserve">,</w:t>
      </w:r>
      <w:r>
        <w:rPr>
          <w:rStyle w:val="NormalTok"/>
        </w:rPr>
        <w:t xml:space="preserve"> lease</w:t>
      </w:r>
      <w:r>
        <w:rPr>
          <w:rStyle w:val="OperatorTok"/>
        </w:rPr>
        <w:t xml:space="preserve">.</w:t>
      </w:r>
      <w:r>
        <w:rPr>
          <w:rStyle w:val="NormalTok"/>
        </w:rPr>
        <w:t xml:space="preserve">ID</w:t>
      </w:r>
      <w:r>
        <w:rPr>
          <w:rStyle w:val="OperatorTok"/>
        </w:rPr>
        <w:t xml:space="preserve">)</w:t>
      </w:r>
      <w:r>
        <w:br/>
      </w:r>
      <w:r>
        <w:br/>
      </w:r>
      <w:r>
        <w:rPr>
          <w:rStyle w:val="CommentTok"/>
        </w:rPr>
        <w:t xml:space="preserve">// If process crashes, lease expires and lock is released</w:t>
      </w:r>
    </w:p>
    <w:bookmarkEnd w:id="91"/>
    <w:bookmarkStart w:id="92" w:name="leader-election-with-etcd"/>
    <w:p>
      <w:pPr>
        <w:pStyle w:val="Heading3"/>
      </w:pPr>
      <w:r>
        <w:t xml:space="preserve">10.1.3 Leader Election with etcd</w:t>
      </w:r>
    </w:p>
    <w:p>
      <w:pPr>
        <w:pStyle w:val="SourceCode"/>
      </w:pPr>
      <w:r>
        <w:rPr>
          <w:rStyle w:val="NormalTok"/>
        </w:rPr>
        <w:t xml:space="preserve">session</w:t>
      </w:r>
      <w:r>
        <w:rPr>
          <w:rStyle w:val="OperatorTok"/>
        </w:rPr>
        <w:t xml:space="preserve">,</w:t>
      </w:r>
      <w:r>
        <w:rPr>
          <w:rStyle w:val="NormalTok"/>
        </w:rPr>
        <w:t xml:space="preserve"> _ </w:t>
      </w:r>
      <w:r>
        <w:rPr>
          <w:rStyle w:val="OperatorTok"/>
        </w:rPr>
        <w:t xml:space="preserve">:=</w:t>
      </w:r>
      <w:r>
        <w:rPr>
          <w:rStyle w:val="NormalTok"/>
        </w:rPr>
        <w:t xml:space="preserve"> concurrency</w:t>
      </w:r>
      <w:r>
        <w:rPr>
          <w:rStyle w:val="OperatorTok"/>
        </w:rPr>
        <w:t xml:space="preserve">.</w:t>
      </w:r>
      <w:r>
        <w:rPr>
          <w:rStyle w:val="NormalTok"/>
        </w:rPr>
        <w:t xml:space="preserve">NewSession</w:t>
      </w:r>
      <w:r>
        <w:rPr>
          <w:rStyle w:val="OperatorTok"/>
        </w:rPr>
        <w:t xml:space="preserve">(</w:t>
      </w:r>
      <w:r>
        <w:rPr>
          <w:rStyle w:val="NormalTok"/>
        </w:rPr>
        <w:t xml:space="preserve">client</w:t>
      </w:r>
      <w:r>
        <w:rPr>
          <w:rStyle w:val="OperatorTok"/>
        </w:rPr>
        <w:t xml:space="preserve">)</w:t>
      </w:r>
      <w:r>
        <w:br/>
      </w:r>
      <w:r>
        <w:rPr>
          <w:rStyle w:val="NormalTok"/>
        </w:rPr>
        <w:t xml:space="preserve">election </w:t>
      </w:r>
      <w:r>
        <w:rPr>
          <w:rStyle w:val="OperatorTok"/>
        </w:rPr>
        <w:t xml:space="preserve">:=</w:t>
      </w:r>
      <w:r>
        <w:rPr>
          <w:rStyle w:val="NormalTok"/>
        </w:rPr>
        <w:t xml:space="preserve"> concurrency</w:t>
      </w:r>
      <w:r>
        <w:rPr>
          <w:rStyle w:val="OperatorTok"/>
        </w:rPr>
        <w:t xml:space="preserve">.</w:t>
      </w:r>
      <w:r>
        <w:rPr>
          <w:rStyle w:val="NormalTok"/>
        </w:rPr>
        <w:t xml:space="preserve">NewElection</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"/clusteros/leader/scheduler"</w:t>
      </w:r>
      <w:r>
        <w:rPr>
          <w:rStyle w:val="OperatorTok"/>
        </w:rPr>
        <w:t xml:space="preserve">)</w:t>
      </w:r>
      <w:r>
        <w:br/>
      </w:r>
      <w:r>
        <w:br/>
      </w:r>
      <w:r>
        <w:rPr>
          <w:rStyle w:val="CommentTok"/>
        </w:rPr>
        <w:t xml:space="preserve">// Campaign for leadership</w:t>
      </w:r>
      <w:r>
        <w:br/>
      </w:r>
      <w:r>
        <w:rPr>
          <w:rStyle w:val="NormalTok"/>
        </w:rPr>
        <w:t xml:space="preserve">err </w:t>
      </w:r>
      <w:r>
        <w:rPr>
          <w:rStyle w:val="OperatorTok"/>
        </w:rPr>
        <w:t xml:space="preserve">:=</w:t>
      </w:r>
      <w:r>
        <w:rPr>
          <w:rStyle w:val="NormalTok"/>
        </w:rPr>
        <w:t xml:space="preserve"> election</w:t>
      </w:r>
      <w:r>
        <w:rPr>
          <w:rStyle w:val="OperatorTok"/>
        </w:rPr>
        <w:t xml:space="preserve">.</w:t>
      </w:r>
      <w:r>
        <w:rPr>
          <w:rStyle w:val="NormalTok"/>
        </w:rPr>
        <w:t xml:space="preserve">Campaign</w:t>
      </w:r>
      <w:r>
        <w:rPr>
          <w:rStyle w:val="OperatorTok"/>
        </w:rPr>
        <w:t xml:space="preserve">(</w:t>
      </w:r>
      <w:r>
        <w:rPr>
          <w:rStyle w:val="NormalTok"/>
        </w:rPr>
        <w:t xml:space="preserve">ctx</w:t>
      </w:r>
      <w:r>
        <w:rPr>
          <w:rStyle w:val="OperatorTok"/>
        </w:rPr>
        <w:t xml:space="preserve">,</w:t>
      </w:r>
      <w:r>
        <w:rPr>
          <w:rStyle w:val="NormalTok"/>
        </w:rPr>
        <w:t xml:space="preserve"> myNodeID</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Lost election; become follower</w:t>
      </w:r>
      <w:r>
        <w:br/>
      </w:r>
      <w:r>
        <w:rPr>
          <w:rStyle w:val="NormalTok"/>
        </w:rPr>
        <w:t xml:space="preserve">    </w:t>
      </w:r>
      <w:r>
        <w:rPr>
          <w:rStyle w:val="ControlFlowTok"/>
        </w:rPr>
        <w:t xml:space="preserve">return</w:t>
      </w:r>
      <w:r>
        <w:br/>
      </w:r>
      <w:r>
        <w:rPr>
          <w:rStyle w:val="OperatorTok"/>
        </w:rPr>
        <w:t xml:space="preserve">}</w:t>
      </w:r>
      <w:r>
        <w:br/>
      </w:r>
      <w:r>
        <w:br/>
      </w:r>
      <w:r>
        <w:rPr>
          <w:rStyle w:val="CommentTok"/>
        </w:rPr>
        <w:t xml:space="preserve">// I am the leader</w:t>
      </w:r>
      <w:r>
        <w:br/>
      </w:r>
      <w:r>
        <w:rPr>
          <w:rStyle w:val="ControlFlowTok"/>
        </w:rPr>
        <w:t xml:space="preserve">defer</w:t>
      </w:r>
      <w:r>
        <w:rPr>
          <w:rStyle w:val="NormalTok"/>
        </w:rPr>
        <w:t xml:space="preserve"> election</w:t>
      </w:r>
      <w:r>
        <w:rPr>
          <w:rStyle w:val="OperatorTok"/>
        </w:rPr>
        <w:t xml:space="preserve">.</w:t>
      </w:r>
      <w:r>
        <w:rPr>
          <w:rStyle w:val="NormalTok"/>
        </w:rPr>
        <w:t xml:space="preserve">Resign</w:t>
      </w:r>
      <w:r>
        <w:rPr>
          <w:rStyle w:val="OperatorTok"/>
        </w:rPr>
        <w:t xml:space="preserve">(</w:t>
      </w:r>
      <w:r>
        <w:rPr>
          <w:rStyle w:val="NormalTok"/>
        </w:rPr>
        <w:t xml:space="preserve">ctx</w:t>
      </w:r>
      <w:r>
        <w:rPr>
          <w:rStyle w:val="OperatorTok"/>
        </w:rPr>
        <w:t xml:space="preserve">)</w:t>
      </w:r>
      <w:r>
        <w:br/>
      </w:r>
      <w:r>
        <w:br/>
      </w:r>
      <w:r>
        <w:rPr>
          <w:rStyle w:val="CommentTok"/>
        </w:rPr>
        <w:t xml:space="preserve">// Watch for leadership loss</w:t>
      </w:r>
      <w:r>
        <w:br/>
      </w:r>
      <w:r>
        <w:rPr>
          <w:rStyle w:val="NormalTok"/>
        </w:rPr>
        <w:t xml:space="preserve">watchCh </w:t>
      </w:r>
      <w:r>
        <w:rPr>
          <w:rStyle w:val="OperatorTok"/>
        </w:rPr>
        <w:t xml:space="preserve">:=</w:t>
      </w:r>
      <w:r>
        <w:rPr>
          <w:rStyle w:val="NormalTok"/>
        </w:rPr>
        <w:t xml:space="preserve"> client</w:t>
      </w:r>
      <w:r>
        <w:rPr>
          <w:rStyle w:val="OperatorTok"/>
        </w:rPr>
        <w:t xml:space="preserve">.</w:t>
      </w:r>
      <w:r>
        <w:rPr>
          <w:rStyle w:val="NormalTok"/>
        </w:rPr>
        <w:t xml:space="preserve">Watch</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"/clusteros/leader/scheduler"</w:t>
      </w:r>
      <w:r>
        <w:rPr>
          <w:rStyle w:val="OperatorTok"/>
        </w:rPr>
        <w:t xml:space="preserve">,</w:t>
      </w:r>
      <w:r>
        <w:br/>
      </w:r>
      <w:r>
        <w:rPr>
          <w:rStyle w:val="NormalTok"/>
        </w:rPr>
        <w:t xml:space="preserve">    clientv3</w:t>
      </w:r>
      <w:r>
        <w:rPr>
          <w:rStyle w:val="OperatorTok"/>
        </w:rPr>
        <w:t xml:space="preserve">.</w:t>
      </w:r>
      <w:r>
        <w:rPr>
          <w:rStyle w:val="NormalTok"/>
        </w:rPr>
        <w:t xml:space="preserve">WithPrefix</w:t>
      </w:r>
      <w:r>
        <w:rPr>
          <w:rStyle w:val="OperatorTok"/>
        </w:rPr>
        <w:t xml:space="preserve">())</w:t>
      </w:r>
      <w:r>
        <w:br/>
      </w:r>
      <w:r>
        <w:rPr>
          <w:rStyle w:val="ControlFlowTok"/>
        </w:rPr>
        <w:t xml:space="preserve">for</w:t>
      </w:r>
      <w:r>
        <w:rPr>
          <w:rStyle w:val="NormalTok"/>
        </w:rPr>
        <w:t xml:space="preserve"> resp </w:t>
      </w:r>
      <w:r>
        <w:rPr>
          <w:rStyle w:val="OperatorTok"/>
        </w:rPr>
        <w:t xml:space="preserve">:=</w:t>
      </w:r>
      <w:r>
        <w:rPr>
          <w:rStyle w:val="NormalTok"/>
        </w:rPr>
        <w:t xml:space="preserve"> </w:t>
      </w:r>
      <w:r>
        <w:rPr>
          <w:rStyle w:val="KeywordTok"/>
        </w:rPr>
        <w:t xml:space="preserve">range</w:t>
      </w:r>
      <w:r>
        <w:rPr>
          <w:rStyle w:val="NormalTok"/>
        </w:rPr>
        <w:t xml:space="preserve"> watchCh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ev </w:t>
      </w:r>
      <w:r>
        <w:rPr>
          <w:rStyle w:val="OperatorTok"/>
        </w:rPr>
        <w:t xml:space="preserve">:=</w:t>
      </w:r>
      <w:r>
        <w:rPr>
          <w:rStyle w:val="NormalTok"/>
        </w:rPr>
        <w:t xml:space="preserve"> </w:t>
      </w:r>
      <w:r>
        <w:rPr>
          <w:rStyle w:val="KeywordTok"/>
        </w:rPr>
        <w:t xml:space="preserve">range</w:t>
      </w:r>
      <w:r>
        <w:rPr>
          <w:rStyle w:val="NormalTok"/>
        </w:rPr>
        <w:t xml:space="preserve"> resp</w:t>
      </w:r>
      <w:r>
        <w:rPr>
          <w:rStyle w:val="OperatorTok"/>
        </w:rPr>
        <w:t xml:space="preserve">.</w:t>
      </w:r>
      <w:r>
        <w:rPr>
          <w:rStyle w:val="NormalTok"/>
        </w:rPr>
        <w:t xml:space="preserve">Events </w:t>
      </w:r>
      <w:r>
        <w:rPr>
          <w:rStyle w:val="OperatorTok"/>
        </w:rPr>
        <w:t xml:space="preserve">{</w:t>
      </w:r>
      <w:r>
        <w:br/>
      </w:r>
      <w:r>
        <w:rPr>
          <w:rStyle w:val="NormalTok"/>
        </w:rPr>
        <w:t xml:space="preserve">        </w:t>
      </w:r>
      <w:r>
        <w:rPr>
          <w:rStyle w:val="ControlFlowTok"/>
        </w:rPr>
        <w:t xml:space="preserve">if</w:t>
      </w:r>
      <w:r>
        <w:rPr>
          <w:rStyle w:val="NormalTok"/>
        </w:rPr>
        <w:t xml:space="preserve"> ev</w:t>
      </w:r>
      <w:r>
        <w:rPr>
          <w:rStyle w:val="OperatorTok"/>
        </w:rPr>
        <w:t xml:space="preserve">.</w:t>
      </w:r>
      <w:r>
        <w:rPr>
          <w:rStyle w:val="NormalTok"/>
        </w:rPr>
        <w:t xml:space="preserve">Type </w:t>
      </w:r>
      <w:r>
        <w:rPr>
          <w:rStyle w:val="OperatorTok"/>
        </w:rPr>
        <w:t xml:space="preserve">==</w:t>
      </w:r>
      <w:r>
        <w:rPr>
          <w:rStyle w:val="NormalTok"/>
        </w:rPr>
        <w:t xml:space="preserve"> clientv3</w:t>
      </w:r>
      <w:r>
        <w:rPr>
          <w:rStyle w:val="OperatorTok"/>
        </w:rPr>
        <w:t xml:space="preserve">.</w:t>
      </w:r>
      <w:r>
        <w:rPr>
          <w:rStyle w:val="NormalTok"/>
        </w:rPr>
        <w:t xml:space="preserve">EventTypeDelete </w:t>
      </w:r>
      <w:r>
        <w:rPr>
          <w:rStyle w:val="OperatorTok"/>
        </w:rPr>
        <w:t xml:space="preserve">{</w:t>
      </w:r>
      <w:r>
        <w:br/>
      </w:r>
      <w:r>
        <w:rPr>
          <w:rStyle w:val="NormalTok"/>
        </w:rPr>
        <w:t xml:space="preserve">            </w:t>
      </w:r>
      <w:r>
        <w:rPr>
          <w:rStyle w:val="CommentTok"/>
        </w:rPr>
        <w:t xml:space="preserve">// Lost leadership; re-campaign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2"/>
    <w:bookmarkStart w:id="93" w:name="performance-tuning"/>
    <w:p>
      <w:pPr>
        <w:pStyle w:val="Heading3"/>
      </w:pPr>
      <w:r>
        <w:t xml:space="preserve">10.1.4 Performance Tuning</w:t>
      </w:r>
    </w:p>
    <w:p>
      <w:pPr>
        <w:pStyle w:val="FirstParagraph"/>
      </w:pPr>
      <w:r>
        <w:rPr>
          <w:b/>
          <w:bCs/>
        </w:rPr>
        <w:t xml:space="preserve">Compaction:</w:t>
      </w:r>
    </w:p>
    <w:p>
      <w:pPr>
        <w:pStyle w:val="BodyText"/>
      </w:pPr>
      <w:r>
        <w:t xml:space="preserve">etcd stores all historical revisions. Without compaction, the database grows unbounded. Compaction removes old revisions:</w:t>
      </w:r>
    </w:p>
    <w:p>
      <w:pPr>
        <w:pStyle w:val="SourceCode"/>
      </w:pPr>
      <w:r>
        <w:rPr>
          <w:rStyle w:val="CommentTok"/>
        </w:rPr>
        <w:t xml:space="preserve"># Compact to current revision</w:t>
      </w:r>
      <w:r>
        <w:br/>
      </w:r>
      <w:r>
        <w:rPr>
          <w:rStyle w:val="VariableTok"/>
        </w:rPr>
        <w:t xml:space="preserve">REV</w:t>
      </w:r>
      <w:r>
        <w:rPr>
          <w:rStyle w:val="OperatorTok"/>
        </w:rPr>
        <w:t xml:space="preserve">=</w:t>
      </w:r>
      <w:r>
        <w:rPr>
          <w:rStyle w:val="VariableTok"/>
        </w:rPr>
        <w:t xml:space="preserve">$(</w:t>
      </w:r>
      <w:r>
        <w:rPr>
          <w:rStyle w:val="ExtensionTok"/>
        </w:rPr>
        <w:t xml:space="preserve">etcdctl</w:t>
      </w:r>
      <w:r>
        <w:rPr>
          <w:rStyle w:val="NormalTok"/>
        </w:rPr>
        <w:t xml:space="preserve"> endpoint status </w:t>
      </w:r>
      <w:r>
        <w:rPr>
          <w:rStyle w:val="AttributeTok"/>
        </w:rPr>
        <w:t xml:space="preserve">--write-out</w:t>
      </w:r>
      <w:r>
        <w:rPr>
          <w:rStyle w:val="OperatorTok"/>
        </w:rPr>
        <w:t xml:space="preserve">=</w:t>
      </w:r>
      <w:r>
        <w:rPr>
          <w:rStyle w:val="NormalTok"/>
        </w:rPr>
        <w:t xml:space="preserve">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'.[0].Status.header.revision'</w:t>
      </w:r>
      <w:r>
        <w:rPr>
          <w:rStyle w:val="VariableTok"/>
        </w:rPr>
        <w:t xml:space="preserve">)</w:t>
      </w:r>
      <w:r>
        <w:br/>
      </w:r>
      <w:r>
        <w:rPr>
          <w:rStyle w:val="ExtensionTok"/>
        </w:rPr>
        <w:t xml:space="preserve">etcdctl</w:t>
      </w:r>
      <w:r>
        <w:rPr>
          <w:rStyle w:val="NormalTok"/>
        </w:rPr>
        <w:t xml:space="preserve"> compact </w:t>
      </w:r>
      <w:r>
        <w:rPr>
          <w:rStyle w:val="VariableTok"/>
        </w:rPr>
        <w:t xml:space="preserve">$REV</w:t>
      </w:r>
      <w:r>
        <w:br/>
      </w:r>
      <w:r>
        <w:br/>
      </w:r>
      <w:r>
        <w:rPr>
          <w:rStyle w:val="CommentTok"/>
        </w:rPr>
        <w:t xml:space="preserve"># Defragment to reclaim disk space</w:t>
      </w:r>
      <w:r>
        <w:br/>
      </w:r>
      <w:r>
        <w:rPr>
          <w:rStyle w:val="ExtensionTok"/>
        </w:rPr>
        <w:t xml:space="preserve">etcdctl</w:t>
      </w:r>
      <w:r>
        <w:rPr>
          <w:rStyle w:val="NormalTok"/>
        </w:rPr>
        <w:t xml:space="preserve"> defrag</w:t>
      </w:r>
    </w:p>
    <w:p>
      <w:pPr>
        <w:pStyle w:val="FirstParagraph"/>
      </w:pPr>
      <w:r>
        <w:rPr>
          <w:b/>
          <w:bCs/>
        </w:rPr>
        <w:t xml:space="preserve">Quota:</w:t>
      </w:r>
    </w:p>
    <w:p>
      <w:pPr>
        <w:pStyle w:val="BodyText"/>
      </w:pPr>
      <w:r>
        <w:t xml:space="preserve">Default 2GB quota. For Helix, increase to 8GB:</w:t>
      </w:r>
    </w:p>
    <w:p>
      <w:pPr>
        <w:pStyle w:val="SourceCode"/>
      </w:pPr>
      <w:r>
        <w:rPr>
          <w:rStyle w:val="CommentTok"/>
        </w:rPr>
        <w:t xml:space="preserve"># etcd.yaml</w:t>
      </w:r>
      <w:r>
        <w:br/>
      </w:r>
      <w:r>
        <w:rPr>
          <w:rStyle w:val="FunctionTok"/>
        </w:rPr>
        <w:t xml:space="preserve">storage</w:t>
      </w:r>
      <w:r>
        <w:rPr>
          <w:rStyle w:val="KeywordTok"/>
        </w:rPr>
        <w:t xml:space="preserve">:</w:t>
      </w:r>
      <w:r>
        <w:br/>
      </w:r>
      <w:r>
        <w:rPr>
          <w:rStyle w:val="AttributeTok"/>
        </w:rPr>
        <w:t xml:space="preserve">  </w:t>
      </w:r>
      <w:r>
        <w:rPr>
          <w:rStyle w:val="FunctionTok"/>
        </w:rPr>
        <w:t xml:space="preserve">quota-backend-bytes</w:t>
      </w:r>
      <w:r>
        <w:rPr>
          <w:rStyle w:val="KeywordTok"/>
        </w:rPr>
        <w:t xml:space="preserve">:</w:t>
      </w:r>
      <w:r>
        <w:rPr>
          <w:rStyle w:val="AttributeTok"/>
        </w:rPr>
        <w:t xml:space="preserve"> </w:t>
      </w:r>
      <w:r>
        <w:rPr>
          <w:rStyle w:val="DecValTok"/>
        </w:rPr>
        <w:t xml:space="preserve">8589934592</w:t>
      </w:r>
      <w:r>
        <w:rPr>
          <w:rStyle w:val="CommentTok"/>
        </w:rPr>
        <w:t xml:space="preserve">  # 8 GB</w:t>
      </w:r>
    </w:p>
    <w:p>
      <w:pPr>
        <w:pStyle w:val="FirstParagraph"/>
      </w:pPr>
      <w:r>
        <w:rPr>
          <w:b/>
          <w:bCs/>
        </w:rPr>
        <w:t xml:space="preserve">Auto-Compaction:</w:t>
      </w:r>
    </w:p>
    <w:p>
      <w:pPr>
        <w:pStyle w:val="SourceCode"/>
      </w:pPr>
      <w:r>
        <w:rPr>
          <w:rStyle w:val="CommentTok"/>
        </w:rPr>
        <w:t xml:space="preserve"># Auto-compact every hour</w:t>
      </w:r>
      <w:r>
        <w:br/>
      </w:r>
      <w:r>
        <w:rPr>
          <w:rStyle w:val="FunctionTok"/>
        </w:rPr>
        <w:t xml:space="preserve">auto-compaction-mode</w:t>
      </w:r>
      <w:r>
        <w:rPr>
          <w:rStyle w:val="KeywordTok"/>
        </w:rPr>
        <w:t xml:space="preserve">:</w:t>
      </w:r>
      <w:r>
        <w:rPr>
          <w:rStyle w:val="AttributeTok"/>
        </w:rPr>
        <w:t xml:space="preserve"> periodic</w:t>
      </w:r>
      <w:r>
        <w:br/>
      </w:r>
      <w:r>
        <w:rPr>
          <w:rStyle w:val="FunctionTok"/>
        </w:rPr>
        <w:t xml:space="preserve">auto-compaction-retention</w:t>
      </w:r>
      <w:r>
        <w:rPr>
          <w:rStyle w:val="KeywordTok"/>
        </w:rPr>
        <w:t xml:space="preserve">:</w:t>
      </w:r>
      <w:r>
        <w:rPr>
          <w:rStyle w:val="AttributeTok"/>
        </w:rPr>
        <w:t xml:space="preserve"> 1h</w:t>
      </w:r>
    </w:p>
    <w:bookmarkEnd w:id="93"/>
    <w:bookmarkStart w:id="94" w:name="X55ed914b20e20f259d67c41d03f2b38823ae28d"/>
    <w:p>
      <w:pPr>
        <w:pStyle w:val="Heading3"/>
      </w:pPr>
      <w:r>
        <w:t xml:space="preserve">10.1.5 Helix-Specific: etcd as Unified State Store</w:t>
      </w:r>
    </w:p>
    <w:p>
      <w:pPr>
        <w:pStyle w:val="FirstParagraph"/>
      </w:pPr>
      <w:r>
        <w:t xml:space="preserve">Helix uses etcd as the single source of truth for all cluster state that requires strong consistency:</w:t>
      </w:r>
    </w:p>
    <w:p>
      <w:pPr>
        <w:pStyle w:val="Compact"/>
        <w:numPr>
          <w:ilvl w:val="0"/>
          <w:numId w:val="1054"/>
        </w:numPr>
      </w:pPr>
      <w:r>
        <w:rPr>
          <w:b/>
          <w:bCs/>
        </w:rPr>
        <w:t xml:space="preserve">Node registry:</w:t>
      </w:r>
      <w:r>
        <w:t xml:space="preserve"> </w:t>
      </w:r>
      <w:r>
        <w:rPr>
          <w:rStyle w:val="VerbatimChar"/>
        </w:rPr>
        <w:t xml:space="preserve">/clusteros/nodes/{id}</w:t>
      </w:r>
      <w:r>
        <w:t xml:space="preserve"> </w:t>
      </w:r>
      <w:r>
        <w:t xml:space="preserve">— node identity, status, resources</w:t>
      </w:r>
    </w:p>
    <w:p>
      <w:pPr>
        <w:pStyle w:val="Compact"/>
        <w:numPr>
          <w:ilvl w:val="0"/>
          <w:numId w:val="1054"/>
        </w:numPr>
      </w:pPr>
      <w:r>
        <w:rPr>
          <w:b/>
          <w:bCs/>
        </w:rPr>
        <w:t xml:space="preserve">Session state:</w:t>
      </w:r>
      <w:r>
        <w:t xml:space="preserve"> </w:t>
      </w:r>
      <w:r>
        <w:rPr>
          <w:rStyle w:val="VerbatimChar"/>
        </w:rPr>
        <w:t xml:space="preserve">/clusteros/sessions/{id}</w:t>
      </w:r>
      <w:r>
        <w:t xml:space="preserve"> </w:t>
      </w:r>
      <w:r>
        <w:t xml:space="preserve">— session definition, routing, bindings</w:t>
      </w:r>
    </w:p>
    <w:p>
      <w:pPr>
        <w:pStyle w:val="Compact"/>
        <w:numPr>
          <w:ilvl w:val="0"/>
          <w:numId w:val="1054"/>
        </w:numPr>
      </w:pPr>
      <w:r>
        <w:rPr>
          <w:b/>
          <w:bCs/>
        </w:rPr>
        <w:t xml:space="preserve">Scheduler state:</w:t>
      </w:r>
      <w:r>
        <w:t xml:space="preserve"> </w:t>
      </w:r>
      <w:r>
        <w:rPr>
          <w:rStyle w:val="VerbatimChar"/>
        </w:rPr>
        <w:t xml:space="preserve">/clusteros/scheduler/*</w:t>
      </w:r>
      <w:r>
        <w:t xml:space="preserve"> </w:t>
      </w:r>
      <w:r>
        <w:t xml:space="preserve">— resource pool, queue, bindings</w:t>
      </w:r>
    </w:p>
    <w:p>
      <w:pPr>
        <w:pStyle w:val="Compact"/>
        <w:numPr>
          <w:ilvl w:val="0"/>
          <w:numId w:val="1054"/>
        </w:numPr>
      </w:pPr>
      <w:r>
        <w:rPr>
          <w:b/>
          <w:bCs/>
        </w:rPr>
        <w:t xml:space="preserve">Security state:</w:t>
      </w:r>
      <w:r>
        <w:t xml:space="preserve"> </w:t>
      </w:r>
      <w:r>
        <w:rPr>
          <w:rStyle w:val="VerbatimChar"/>
        </w:rPr>
        <w:t xml:space="preserve">/clusteros/security/*</w:t>
      </w:r>
      <w:r>
        <w:t xml:space="preserve"> </w:t>
      </w:r>
      <w:r>
        <w:t xml:space="preserve">— SPIFFE IDs, WireGuard config, ACLs</w:t>
      </w:r>
    </w:p>
    <w:p>
      <w:pPr>
        <w:pStyle w:val="Compact"/>
        <w:numPr>
          <w:ilvl w:val="0"/>
          <w:numId w:val="1054"/>
        </w:numPr>
      </w:pPr>
      <w:r>
        <w:rPr>
          <w:b/>
          <w:bCs/>
        </w:rPr>
        <w:t xml:space="preserve">Build state:</w:t>
      </w:r>
      <w:r>
        <w:t xml:space="preserve"> </w:t>
      </w:r>
      <w:r>
        <w:rPr>
          <w:rStyle w:val="VerbatimChar"/>
        </w:rPr>
        <w:t xml:space="preserve">/clusteros/builds/{id}</w:t>
      </w:r>
      <w:r>
        <w:t xml:space="preserve"> </w:t>
      </w:r>
      <w:r>
        <w:t xml:space="preserve">— build job definitions, status, artifacts</w:t>
      </w:r>
    </w:p>
    <w:p>
      <w:pPr>
        <w:pStyle w:val="Compact"/>
        <w:numPr>
          <w:ilvl w:val="0"/>
          <w:numId w:val="1054"/>
        </w:numPr>
      </w:pPr>
      <w:r>
        <w:rPr>
          <w:b/>
          <w:bCs/>
        </w:rPr>
        <w:t xml:space="preserve">Config:</w:t>
      </w:r>
      <w:r>
        <w:t xml:space="preserve"> </w:t>
      </w:r>
      <w:r>
        <w:rPr>
          <w:rStyle w:val="VerbatimChar"/>
        </w:rPr>
        <w:t xml:space="preserve">/clusteros/config/*</w:t>
      </w:r>
      <w:r>
        <w:t xml:space="preserve"> </w:t>
      </w:r>
      <w:r>
        <w:t xml:space="preserve">— cluster settings, quotas</w:t>
      </w:r>
    </w:p>
    <w:p>
      <w:pPr>
        <w:pStyle w:val="FirstParagraph"/>
      </w:pPr>
      <w:r>
        <w:t xml:space="preserve">The Omega scheduler uses etcd’s OCC (via</w:t>
      </w:r>
      <w:r>
        <w:t xml:space="preserve"> </w:t>
      </w:r>
      <w:r>
        <w:rPr>
          <w:rStyle w:val="VerbatimChar"/>
        </w:rPr>
        <w:t xml:space="preserve">mod_revision</w:t>
      </w:r>
      <w:r>
        <w:t xml:space="preserve"> </w:t>
      </w:r>
      <w:r>
        <w:t xml:space="preserve">CAS) for conflict-free parallel scheduling.</w:t>
      </w:r>
    </w:p>
    <w:p>
      <w:r>
        <w:pict>
          <v:rect style="width:0;height:1.5pt" o:hralign="center" o:hrstd="t" o:hr="t"/>
        </w:pict>
      </w:r>
    </w:p>
    <w:bookmarkEnd w:id="94"/>
    <w:bookmarkEnd w:id="95"/>
    <w:bookmarkEnd w:id="96"/>
    <w:bookmarkStart w:id="103" w:name="domain-11-omega-model-scheduler"/>
    <w:p>
      <w:pPr>
        <w:pStyle w:val="Heading1"/>
      </w:pPr>
      <w:r>
        <w:t xml:space="preserve">Domain 11: Omega-Model Scheduler</w:t>
      </w:r>
    </w:p>
    <w:bookmarkStart w:id="102" w:name="technical-background-10"/>
    <w:p>
      <w:pPr>
        <w:pStyle w:val="Heading2"/>
      </w:pPr>
      <w:r>
        <w:t xml:space="preserve">11.1 Technical Background</w:t>
      </w:r>
    </w:p>
    <w:bookmarkStart w:id="97" w:name="Xab1b296298c0ee03490a8f3ae53986bc12499de"/>
    <w:p>
      <w:pPr>
        <w:pStyle w:val="Heading3"/>
      </w:pPr>
      <w:r>
        <w:t xml:space="preserve">11.1.1 Google Omega Paper: Shared State + Optimistic Concurrency</w:t>
      </w:r>
    </w:p>
    <w:p>
      <w:pPr>
        <w:pStyle w:val="FirstParagraph"/>
      </w:pPr>
      <w:r>
        <w:t xml:space="preserve">The Omega paper (Schwarzkopf, Kingsbury, Malani,</w:t>
      </w:r>
      <w:r>
        <w:t xml:space="preserve"> </w:t>
      </w:r>
      <w:r>
        <w:t xml:space="preserve">“</w:t>
      </w:r>
      <w:r>
        <w:t xml:space="preserve">Omega: flexible, scalable schedulers for large compute clusters</w:t>
      </w:r>
      <w:r>
        <w:t xml:space="preserve">”</w:t>
      </w:r>
      <w:r>
        <w:t xml:space="preserve">, SOSP 2013) describes a shared-state scheduling architecture that replaces Borg’s centralized scheduler.</w:t>
      </w:r>
    </w:p>
    <w:p>
      <w:pPr>
        <w:pStyle w:val="BodyText"/>
      </w:pPr>
      <w:r>
        <w:rPr>
          <w:b/>
          <w:bCs/>
        </w:rPr>
        <w:t xml:space="preserve">Key Insight:</w:t>
      </w:r>
      <w:r>
        <w:t xml:space="preserve"> </w:t>
      </w:r>
      <w:r>
        <w:t xml:space="preserve">In a large cluster, scheduling conflicts are rare (&lt;5%) because:</w:t>
      </w:r>
      <w:r>
        <w:t xml:space="preserve"> </w:t>
      </w:r>
      <w:r>
        <w:t xml:space="preserve">1. Different schedulers target different resource types (GPU vs CPU vs memory).</w:t>
      </w:r>
      <w:r>
        <w:t xml:space="preserve"> </w:t>
      </w:r>
      <w:r>
        <w:t xml:space="preserve">2. Different schedulers target different nodes (partitioned by affinity).</w:t>
      </w:r>
      <w:r>
        <w:t xml:space="preserve"> </w:t>
      </w:r>
      <w:r>
        <w:t xml:space="preserve">3. The cluster has many more resources than schedulers, so the probability of two schedulers choosing the same resources is low.</w:t>
      </w:r>
    </w:p>
    <w:p>
      <w:pPr>
        <w:pStyle w:val="BodyText"/>
      </w:pPr>
      <w:r>
        <w:t xml:space="preserve">This insight enables parallel scheduling without global locks. Each scheduler:</w:t>
      </w:r>
      <w:r>
        <w:t xml:space="preserve"> </w:t>
      </w:r>
      <w:r>
        <w:t xml:space="preserve">1. Reads the current cluster state (shared state).</w:t>
      </w:r>
      <w:r>
        <w:t xml:space="preserve"> </w:t>
      </w:r>
      <w:r>
        <w:t xml:space="preserve">2. Makes placement decisions independently.</w:t>
      </w:r>
      <w:r>
        <w:t xml:space="preserve"> </w:t>
      </w:r>
      <w:r>
        <w:t xml:space="preserve">3. Commits decisions via optimistic concurrency control (CAS).</w:t>
      </w:r>
      <w:r>
        <w:t xml:space="preserve"> </w:t>
      </w:r>
      <w:r>
        <w:t xml:space="preserve">4. If the commit fails (conflict), re-reads and retries.</w:t>
      </w:r>
    </w:p>
    <w:p>
      <w:pPr>
        <w:pStyle w:val="BodyText"/>
      </w:pPr>
      <w:r>
        <w:rPr>
          <w:b/>
          <w:bCs/>
        </w:rPr>
        <w:t xml:space="preserve">Conflict Detection and Resolution:</w:t>
      </w:r>
    </w:p>
    <w:p>
      <w:pPr>
        <w:pStyle w:val="BodyText"/>
      </w:pPr>
      <w:r>
        <w:t xml:space="preserve">When two schedulers conflict (both try to allocate the same resources), the resolution strategy matters:</w:t>
      </w:r>
    </w:p>
    <w:p>
      <w:pPr>
        <w:pStyle w:val="Compact"/>
        <w:numPr>
          <w:ilvl w:val="0"/>
          <w:numId w:val="1055"/>
        </w:numPr>
      </w:pPr>
      <w:r>
        <w:rPr>
          <w:b/>
          <w:bCs/>
        </w:rPr>
        <w:t xml:space="preserve">First-committer-wins:</w:t>
      </w:r>
      <w:r>
        <w:t xml:space="preserve"> </w:t>
      </w:r>
      <w:r>
        <w:t xml:space="preserve">The first CAS succeeds; the second must retry. This is the simplest and most common approach.</w:t>
      </w:r>
    </w:p>
    <w:p>
      <w:pPr>
        <w:pStyle w:val="Compact"/>
        <w:numPr>
          <w:ilvl w:val="0"/>
          <w:numId w:val="1055"/>
        </w:numPr>
      </w:pPr>
      <w:r>
        <w:rPr>
          <w:b/>
          <w:bCs/>
        </w:rPr>
        <w:t xml:space="preserve">Priority-based:</w:t>
      </w:r>
      <w:r>
        <w:t xml:space="preserve"> </w:t>
      </w:r>
      <w:r>
        <w:t xml:space="preserve">The scheduler with higher priority wins. The lower-priority scheduler’s CAS fails.</w:t>
      </w:r>
    </w:p>
    <w:p>
      <w:pPr>
        <w:pStyle w:val="Compact"/>
        <w:numPr>
          <w:ilvl w:val="0"/>
          <w:numId w:val="1055"/>
        </w:numPr>
      </w:pPr>
      <w:r>
        <w:rPr>
          <w:b/>
          <w:bCs/>
        </w:rPr>
        <w:t xml:space="preserve">Gang-aware:</w:t>
      </w:r>
      <w:r>
        <w:t xml:space="preserve"> </w:t>
      </w:r>
      <w:r>
        <w:t xml:space="preserve">If a gang-scheduled job’s partial allocation conflicts, the entire gang is aborted and retried. This prevents partial allocation of multi-GPU jobs.</w:t>
      </w:r>
    </w:p>
    <w:p>
      <w:pPr>
        <w:pStyle w:val="FirstParagraph"/>
      </w:pPr>
      <w:r>
        <w:t xml:space="preserve">Helix uses first-committer-wins with gang-aware abort:</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OmegaScheduler</w:t>
      </w:r>
      <w:r>
        <w:rPr>
          <w:rStyle w:val="OperatorTok"/>
        </w:rPr>
        <w:t xml:space="preserve">)</w:t>
      </w:r>
      <w:r>
        <w:rPr>
          <w:rStyle w:val="NormalTok"/>
        </w:rPr>
        <w:t xml:space="preserve"> CommitGang</w:t>
      </w:r>
      <w:r>
        <w:rPr>
          <w:rStyle w:val="OperatorTok"/>
        </w:rPr>
        <w:t xml:space="preserve">(</w:t>
      </w:r>
      <w:r>
        <w:rPr>
          <w:rStyle w:val="NormalTok"/>
        </w:rPr>
        <w:t xml:space="preserve">bindings </w:t>
      </w:r>
      <w:r>
        <w:rPr>
          <w:rStyle w:val="OperatorTok"/>
        </w:rPr>
        <w:t xml:space="preserve">[]</w:t>
      </w:r>
      <w:r>
        <w:rPr>
          <w:rStyle w:val="NormalTok"/>
        </w:rPr>
        <w:t xml:space="preserve">Binding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txn </w:t>
      </w:r>
      <w:r>
        <w:rPr>
          <w:rStyle w:val="OperatorTok"/>
        </w:rPr>
        <w:t xml:space="preserve">:=</w:t>
      </w:r>
      <w:r>
        <w:rPr>
          <w:rStyle w:val="NormalTok"/>
        </w:rPr>
        <w:t xml:space="preserve"> s</w:t>
      </w:r>
      <w:r>
        <w:rPr>
          <w:rStyle w:val="OperatorTok"/>
        </w:rPr>
        <w:t xml:space="preserve">.</w:t>
      </w:r>
      <w:r>
        <w:rPr>
          <w:rStyle w:val="NormalTok"/>
        </w:rPr>
        <w:t xml:space="preserve">etcd</w:t>
      </w:r>
      <w:r>
        <w:rPr>
          <w:rStyle w:val="OperatorTok"/>
        </w:rPr>
        <w:t xml:space="preserve">.</w:t>
      </w:r>
      <w:r>
        <w:rPr>
          <w:rStyle w:val="NormalTok"/>
        </w:rPr>
        <w:t xml:space="preserve">Txn</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Check all resource mod_revisions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bindings </w:t>
      </w:r>
      <w:r>
        <w:rPr>
          <w:rStyle w:val="OperatorTok"/>
        </w:rPr>
        <w:t xml:space="preserve">{</w:t>
      </w:r>
      <w:r>
        <w:br/>
      </w:r>
      <w:r>
        <w:rPr>
          <w:rStyle w:val="NormalTok"/>
        </w:rPr>
        <w:t xml:space="preserve">        txn </w:t>
      </w:r>
      <w:r>
        <w:rPr>
          <w:rStyle w:val="OperatorTok"/>
        </w:rPr>
        <w:t xml:space="preserve">=</w:t>
      </w:r>
      <w:r>
        <w:rPr>
          <w:rStyle w:val="NormalTok"/>
        </w:rPr>
        <w:t xml:space="preserve"> txn</w:t>
      </w:r>
      <w:r>
        <w:rPr>
          <w:rStyle w:val="OperatorTok"/>
        </w:rPr>
        <w:t xml:space="preserve">.</w:t>
      </w:r>
      <w:r>
        <w:rPr>
          <w:rStyle w:val="NormalTok"/>
        </w:rPr>
        <w:t xml:space="preserve">If</w:t>
      </w:r>
      <w:r>
        <w:rPr>
          <w:rStyle w:val="OperatorTok"/>
        </w:rPr>
        <w:t xml:space="preserve">(</w:t>
      </w:r>
      <w:r>
        <w:rPr>
          <w:rStyle w:val="NormalTok"/>
        </w:rPr>
        <w:t xml:space="preserve">clientv3</w:t>
      </w:r>
      <w:r>
        <w:rPr>
          <w:rStyle w:val="OperatorTok"/>
        </w:rPr>
        <w:t xml:space="preserve">.</w:t>
      </w:r>
      <w:r>
        <w:rPr>
          <w:rStyle w:val="NormalTok"/>
        </w:rPr>
        <w:t xml:space="preserve">Compare</w:t>
      </w:r>
      <w:r>
        <w:rPr>
          <w:rStyle w:val="OperatorTok"/>
        </w:rPr>
        <w:t xml:space="preserve">(</w:t>
      </w:r>
      <w:r>
        <w:br/>
      </w:r>
      <w:r>
        <w:rPr>
          <w:rStyle w:val="NormalTok"/>
        </w:rPr>
        <w:t xml:space="preserve">            clientv3</w:t>
      </w:r>
      <w:r>
        <w:rPr>
          <w:rStyle w:val="OperatorTok"/>
        </w:rPr>
        <w:t xml:space="preserve">.</w:t>
      </w:r>
      <w:r>
        <w:rPr>
          <w:rStyle w:val="NormalTok"/>
        </w:rPr>
        <w:t xml:space="preserve">ModRevision</w:t>
      </w:r>
      <w:r>
        <w:rPr>
          <w:rStyle w:val="OperatorTok"/>
        </w:rPr>
        <w:t xml:space="preserve">(</w:t>
      </w:r>
      <w:r>
        <w:rPr>
          <w:rStyle w:val="NormalTok"/>
        </w:rPr>
        <w:t xml:space="preserve">b</w:t>
      </w:r>
      <w:r>
        <w:rPr>
          <w:rStyle w:val="OperatorTok"/>
        </w:rPr>
        <w:t xml:space="preserve">.</w:t>
      </w:r>
      <w:r>
        <w:rPr>
          <w:rStyle w:val="NormalTok"/>
        </w:rPr>
        <w:t xml:space="preserve">PoolKey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PoolRev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all bindings atomically</w:t>
      </w:r>
      <w:r>
        <w:br/>
      </w:r>
      <w:r>
        <w:rPr>
          <w:rStyle w:val="NormalTok"/>
        </w:rPr>
        <w:t xml:space="preserve">    ops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clientv3</w:t>
      </w:r>
      <w:r>
        <w:rPr>
          <w:rStyle w:val="OperatorTok"/>
        </w:rPr>
        <w:t xml:space="preserve">.</w:t>
      </w:r>
      <w:r>
        <w:rPr>
          <w:rStyle w:val="NormalTok"/>
        </w:rPr>
        <w:t xml:space="preserve">Op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bindings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bindings </w:t>
      </w:r>
      <w:r>
        <w:rPr>
          <w:rStyle w:val="OperatorTok"/>
        </w:rPr>
        <w:t xml:space="preserve">{</w:t>
      </w:r>
      <w:r>
        <w:br/>
      </w:r>
      <w:r>
        <w:rPr>
          <w:rStyle w:val="NormalTok"/>
        </w:rPr>
        <w:t xml:space="preserve">        ops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ops</w:t>
      </w:r>
      <w:r>
        <w:rPr>
          <w:rStyle w:val="OperatorTok"/>
        </w:rPr>
        <w:t xml:space="preserve">,</w:t>
      </w:r>
      <w:r>
        <w:br/>
      </w:r>
      <w:r>
        <w:rPr>
          <w:rStyle w:val="NormalTok"/>
        </w:rPr>
        <w:t xml:space="preserve">            clientv3</w:t>
      </w:r>
      <w:r>
        <w:rPr>
          <w:rStyle w:val="OperatorTok"/>
        </w:rPr>
        <w:t xml:space="preserve">.</w:t>
      </w:r>
      <w:r>
        <w:rPr>
          <w:rStyle w:val="NormalTok"/>
        </w:rPr>
        <w:t xml:space="preserve">OpPut</w:t>
      </w:r>
      <w:r>
        <w:rPr>
          <w:rStyle w:val="OperatorTok"/>
        </w:rPr>
        <w:t xml:space="preserve">(</w:t>
      </w:r>
      <w:r>
        <w:rPr>
          <w:rStyle w:val="NormalTok"/>
        </w:rPr>
        <w:t xml:space="preserve">b</w:t>
      </w:r>
      <w:r>
        <w:rPr>
          <w:rStyle w:val="OperatorTok"/>
        </w:rPr>
        <w:t xml:space="preserve">.</w:t>
      </w:r>
      <w:r>
        <w:rPr>
          <w:rStyle w:val="NormalTok"/>
        </w:rPr>
        <w:t xml:space="preserve">BindingKey</w:t>
      </w:r>
      <w:r>
        <w:rPr>
          <w:rStyle w:val="OperatorTok"/>
        </w:rPr>
        <w:t xml:space="preserve">,</w:t>
      </w:r>
      <w:r>
        <w:rPr>
          <w:rStyle w:val="NormalTok"/>
        </w:rPr>
        <w:t xml:space="preserve"> b</w:t>
      </w:r>
      <w:r>
        <w:rPr>
          <w:rStyle w:val="OperatorTok"/>
        </w:rPr>
        <w:t xml:space="preserve">.</w:t>
      </w:r>
      <w:r>
        <w:rPr>
          <w:rStyle w:val="NormalTok"/>
        </w:rPr>
        <w:t xml:space="preserve">ToJSON</w:t>
      </w:r>
      <w:r>
        <w:rPr>
          <w:rStyle w:val="OperatorTok"/>
        </w:rPr>
        <w:t xml:space="preserve">()),</w:t>
      </w:r>
      <w:r>
        <w:br/>
      </w:r>
      <w:r>
        <w:rPr>
          <w:rStyle w:val="NormalTok"/>
        </w:rPr>
        <w:t xml:space="preserve">            clientv3</w:t>
      </w:r>
      <w:r>
        <w:rPr>
          <w:rStyle w:val="OperatorTok"/>
        </w:rPr>
        <w:t xml:space="preserve">.</w:t>
      </w:r>
      <w:r>
        <w:rPr>
          <w:rStyle w:val="NormalTok"/>
        </w:rPr>
        <w:t xml:space="preserve">OpPut</w:t>
      </w:r>
      <w:r>
        <w:rPr>
          <w:rStyle w:val="OperatorTok"/>
        </w:rPr>
        <w:t xml:space="preserve">(</w:t>
      </w:r>
      <w:r>
        <w:rPr>
          <w:rStyle w:val="NormalTok"/>
        </w:rPr>
        <w:t xml:space="preserve">b</w:t>
      </w:r>
      <w:r>
        <w:rPr>
          <w:rStyle w:val="OperatorTok"/>
        </w:rPr>
        <w:t xml:space="preserve">.</w:t>
      </w:r>
      <w:r>
        <w:rPr>
          <w:rStyle w:val="NormalTok"/>
        </w:rPr>
        <w:t xml:space="preserve">PoolKey</w:t>
      </w:r>
      <w:r>
        <w:rPr>
          <w:rStyle w:val="OperatorTok"/>
        </w:rPr>
        <w:t xml:space="preserve">,</w:t>
      </w:r>
      <w:r>
        <w:rPr>
          <w:rStyle w:val="NormalTok"/>
        </w:rPr>
        <w:t xml:space="preserve"> b</w:t>
      </w:r>
      <w:r>
        <w:rPr>
          <w:rStyle w:val="OperatorTok"/>
        </w:rPr>
        <w:t xml:space="preserve">.</w:t>
      </w:r>
      <w:r>
        <w:rPr>
          <w:rStyle w:val="NormalTok"/>
        </w:rPr>
        <w:t xml:space="preserve">UpdatedPoolJSON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txn </w:t>
      </w:r>
      <w:r>
        <w:rPr>
          <w:rStyle w:val="OperatorTok"/>
        </w:rPr>
        <w:t xml:space="preserve">=</w:t>
      </w:r>
      <w:r>
        <w:rPr>
          <w:rStyle w:val="NormalTok"/>
        </w:rPr>
        <w:t xml:space="preserve"> txn</w:t>
      </w:r>
      <w:r>
        <w:rPr>
          <w:rStyle w:val="OperatorTok"/>
        </w:rPr>
        <w:t xml:space="preserve">.</w:t>
      </w:r>
      <w:r>
        <w:rPr>
          <w:rStyle w:val="NormalTok"/>
        </w:rPr>
        <w:t xml:space="preserve">Then</w:t>
      </w:r>
      <w:r>
        <w:rPr>
          <w:rStyle w:val="OperatorTok"/>
        </w:rPr>
        <w:t xml:space="preserve">(</w:t>
      </w:r>
      <w:r>
        <w:rPr>
          <w:rStyle w:val="NormalTok"/>
        </w:rPr>
        <w:t xml:space="preserve">ops</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txn</w:t>
      </w:r>
      <w:r>
        <w:rPr>
          <w:rStyle w:val="OperatorTok"/>
        </w:rPr>
        <w:t xml:space="preserve">.</w:t>
      </w:r>
      <w:r>
        <w:rPr>
          <w:rStyle w:val="NormalTok"/>
        </w:rPr>
        <w:t xml:space="preserve">Commit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w:t>
      </w:r>
      <w:r>
        <w:rPr>
          <w:rStyle w:val="OperatorTok"/>
        </w:rPr>
        <w:t xml:space="preserve">.</w:t>
      </w:r>
      <w:r>
        <w:rPr>
          <w:rStyle w:val="NormalTok"/>
        </w:rPr>
        <w:t xml:space="preserve">Succeeded </w:t>
      </w:r>
      <w:r>
        <w:rPr>
          <w:rStyle w:val="OperatorTok"/>
        </w:rPr>
        <w:t xml:space="preserve">{</w:t>
      </w:r>
      <w:r>
        <w:br/>
      </w:r>
      <w:r>
        <w:rPr>
          <w:rStyle w:val="NormalTok"/>
        </w:rPr>
        <w:t xml:space="preserve">        </w:t>
      </w:r>
      <w:r>
        <w:rPr>
          <w:rStyle w:val="CommentTok"/>
        </w:rPr>
        <w:t xml:space="preserve">// Gang conflict: abort all bindings, retry</w:t>
      </w:r>
      <w:r>
        <w:br/>
      </w:r>
      <w:r>
        <w:rPr>
          <w:rStyle w:val="NormalTok"/>
        </w:rPr>
        <w:t xml:space="preserve">        </w:t>
      </w:r>
      <w:r>
        <w:rPr>
          <w:rStyle w:val="ControlFlowTok"/>
        </w:rPr>
        <w:t xml:space="preserve">return</w:t>
      </w:r>
      <w:r>
        <w:rPr>
          <w:rStyle w:val="NormalTok"/>
        </w:rPr>
        <w:t xml:space="preserve"> ErrGangConflictRetry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97"/>
    <w:bookmarkStart w:id="98" w:name="conflict-rate-analysis"/>
    <w:p>
      <w:pPr>
        <w:pStyle w:val="Heading3"/>
      </w:pPr>
      <w:r>
        <w:t xml:space="preserve">11.1.2 Conflict Rate Analysis</w:t>
      </w:r>
    </w:p>
    <w:p>
      <w:pPr>
        <w:pStyle w:val="FirstParagraph"/>
      </w:pPr>
      <w:r>
        <w:t xml:space="preserve">The Omega paper reports &lt;5% conflict rate at Google’s scale (10,000+ machines). For Helix, the expected conflict rate is even lower because:</w:t>
      </w:r>
    </w:p>
    <w:p>
      <w:pPr>
        <w:pStyle w:val="Compact"/>
        <w:numPr>
          <w:ilvl w:val="0"/>
          <w:numId w:val="1056"/>
        </w:numPr>
      </w:pPr>
      <w:r>
        <w:rPr>
          <w:b/>
          <w:bCs/>
        </w:rPr>
        <w:t xml:space="preserve">Smaller cluster:</w:t>
      </w:r>
      <w:r>
        <w:t xml:space="preserve"> </w:t>
      </w:r>
      <w:r>
        <w:t xml:space="preserve">Helix targets 10-100 nodes (vs Google’s 10,000+).</w:t>
      </w:r>
    </w:p>
    <w:p>
      <w:pPr>
        <w:pStyle w:val="Compact"/>
        <w:numPr>
          <w:ilvl w:val="0"/>
          <w:numId w:val="1056"/>
        </w:numPr>
      </w:pPr>
      <w:r>
        <w:rPr>
          <w:b/>
          <w:bCs/>
        </w:rPr>
        <w:t xml:space="preserve">Fewer schedulers:</w:t>
      </w:r>
      <w:r>
        <w:t xml:space="preserve"> </w:t>
      </w:r>
      <w:r>
        <w:t xml:space="preserve">2-3 schedulers (GPU, batch, edge) vs Google’s many framework schedulers.</w:t>
      </w:r>
    </w:p>
    <w:p>
      <w:pPr>
        <w:pStyle w:val="Compact"/>
        <w:numPr>
          <w:ilvl w:val="0"/>
          <w:numId w:val="1056"/>
        </w:numPr>
      </w:pPr>
      <w:r>
        <w:rPr>
          <w:b/>
          <w:bCs/>
        </w:rPr>
        <w:t xml:space="preserve">Diverse resources:</w:t>
      </w:r>
      <w:r>
        <w:t xml:space="preserve"> </w:t>
      </w:r>
      <w:r>
        <w:t xml:space="preserve">GPU, CPU, and edge schedulers target different resource pools.</w:t>
      </w:r>
    </w:p>
    <w:p>
      <w:pPr>
        <w:pStyle w:val="FirstParagraph"/>
      </w:pPr>
      <w:r>
        <w:t xml:space="preserve">Estimated conflict rates for Helix: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Cluster Size</w:t>
            </w:r>
          </w:p>
        </w:tc>
        <w:tc>
          <w:tcPr/>
          <w:p>
            <w:pPr>
              <w:pStyle w:val="Compact"/>
              <w:jc w:val="left"/>
            </w:pPr>
            <w:r>
              <w:t xml:space="preserve">Schedulers</w:t>
            </w:r>
          </w:p>
        </w:tc>
        <w:tc>
          <w:tcPr/>
          <w:p>
            <w:pPr>
              <w:pStyle w:val="Compact"/>
              <w:jc w:val="left"/>
            </w:pPr>
            <w:r>
              <w:t xml:space="preserve">Conflict Rate</w:t>
            </w:r>
          </w:p>
        </w:tc>
      </w:tr>
      <w:tr>
        <w:tc>
          <w:tcPr/>
          <w:p>
            <w:pPr>
              <w:pStyle w:val="Compact"/>
              <w:jc w:val="left"/>
            </w:pPr>
            <w:r>
              <w:t xml:space="preserve">10 nodes</w:t>
            </w:r>
          </w:p>
        </w:tc>
        <w:tc>
          <w:tcPr/>
          <w:p>
            <w:pPr>
              <w:pStyle w:val="Compact"/>
              <w:jc w:val="left"/>
            </w:pPr>
            <w:r>
              <w:t xml:space="preserve">2</w:t>
            </w:r>
          </w:p>
        </w:tc>
        <w:tc>
          <w:tcPr/>
          <w:p>
            <w:pPr>
              <w:pStyle w:val="Compact"/>
              <w:jc w:val="left"/>
            </w:pPr>
            <w:r>
              <w:t xml:space="preserve">&lt;1%</w:t>
            </w:r>
          </w:p>
        </w:tc>
      </w:tr>
      <w:tr>
        <w:tc>
          <w:tcPr/>
          <w:p>
            <w:pPr>
              <w:pStyle w:val="Compact"/>
              <w:jc w:val="left"/>
            </w:pPr>
            <w:r>
              <w:t xml:space="preserve">50 nodes</w:t>
            </w:r>
          </w:p>
        </w:tc>
        <w:tc>
          <w:tcPr/>
          <w:p>
            <w:pPr>
              <w:pStyle w:val="Compact"/>
              <w:jc w:val="left"/>
            </w:pPr>
            <w:r>
              <w:t xml:space="preserve">3</w:t>
            </w:r>
          </w:p>
        </w:tc>
        <w:tc>
          <w:tcPr/>
          <w:p>
            <w:pPr>
              <w:pStyle w:val="Compact"/>
              <w:jc w:val="left"/>
            </w:pPr>
            <w:r>
              <w:t xml:space="preserve">&lt;2%</w:t>
            </w:r>
          </w:p>
        </w:tc>
      </w:tr>
      <w:tr>
        <w:tc>
          <w:tcPr/>
          <w:p>
            <w:pPr>
              <w:pStyle w:val="Compact"/>
              <w:jc w:val="left"/>
            </w:pPr>
            <w:r>
              <w:t xml:space="preserve">100 nodes</w:t>
            </w:r>
          </w:p>
        </w:tc>
        <w:tc>
          <w:tcPr/>
          <w:p>
            <w:pPr>
              <w:pStyle w:val="Compact"/>
              <w:jc w:val="left"/>
            </w:pPr>
            <w:r>
              <w:t xml:space="preserve">3</w:t>
            </w:r>
          </w:p>
        </w:tc>
        <w:tc>
          <w:tcPr/>
          <w:p>
            <w:pPr>
              <w:pStyle w:val="Compact"/>
              <w:jc w:val="left"/>
            </w:pPr>
            <w:r>
              <w:t xml:space="preserve">&lt;3%</w:t>
            </w:r>
          </w:p>
        </w:tc>
      </w:tr>
      <w:tr>
        <w:tc>
          <w:tcPr/>
          <w:p>
            <w:pPr>
              <w:pStyle w:val="Compact"/>
              <w:jc w:val="left"/>
            </w:pPr>
            <w:r>
              <w:t xml:space="preserve">500 nodes</w:t>
            </w:r>
          </w:p>
        </w:tc>
        <w:tc>
          <w:tcPr/>
          <w:p>
            <w:pPr>
              <w:pStyle w:val="Compact"/>
              <w:jc w:val="left"/>
            </w:pPr>
            <w:r>
              <w:t xml:space="preserve">4</w:t>
            </w:r>
          </w:p>
        </w:tc>
        <w:tc>
          <w:tcPr/>
          <w:p>
            <w:pPr>
              <w:pStyle w:val="Compact"/>
              <w:jc w:val="left"/>
            </w:pPr>
            <w:r>
              <w:t xml:space="preserve">&lt;5%</w:t>
            </w:r>
          </w:p>
        </w:tc>
      </w:tr>
    </w:tbl>
    <w:bookmarkEnd w:id="98"/>
    <w:bookmarkStart w:id="99" w:name="gang-scheduling-via-atomic-transactions"/>
    <w:p>
      <w:pPr>
        <w:pStyle w:val="Heading3"/>
      </w:pPr>
      <w:r>
        <w:t xml:space="preserve">11.1.3 Gang Scheduling via Atomic Transactions</w:t>
      </w:r>
    </w:p>
    <w:p>
      <w:pPr>
        <w:pStyle w:val="FirstParagraph"/>
      </w:pPr>
      <w:r>
        <w:t xml:space="preserve">Gang scheduling is critical for multi-GPU training jobs where all GPUs must be allocated simultaneously. Without gang scheduling, partial allocation can occur:</w:t>
      </w:r>
    </w:p>
    <w:p>
      <w:pPr>
        <w:pStyle w:val="SourceCode"/>
      </w:pPr>
      <w:r>
        <w:rPr>
          <w:rStyle w:val="VerbatimChar"/>
        </w:rPr>
        <w:t xml:space="preserve">Node A: GPU 0 → Job X (allocated), GPU 1 → Job Y (allocated)</w:t>
      </w:r>
      <w:r>
        <w:br/>
      </w:r>
      <w:r>
        <w:rPr>
          <w:rStyle w:val="VerbatimChar"/>
        </w:rPr>
        <w:t xml:space="preserve">Node B: GPU 0 → available, GPU 1 → Job Y (allocated)</w:t>
      </w:r>
      <w:r>
        <w:br/>
      </w:r>
      <w:r>
        <w:br/>
      </w:r>
      <w:r>
        <w:rPr>
          <w:rStyle w:val="VerbatimChar"/>
        </w:rPr>
        <w:t xml:space="preserve">Job X needs 2 GPUs on the same node → FAILS (only 1 free on each node)</w:t>
      </w:r>
      <w:r>
        <w:br/>
      </w:r>
      <w:r>
        <w:rPr>
          <w:rStyle w:val="VerbatimChar"/>
        </w:rPr>
        <w:t xml:space="preserve">But: Job X would have succeeded if Job Y hadn't taken GPU 1 on Node A</w:t>
      </w:r>
    </w:p>
    <w:p>
      <w:pPr>
        <w:pStyle w:val="FirstParagraph"/>
      </w:pPr>
      <w:r>
        <w:t xml:space="preserve">Omega’s transaction model solves this: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GPUScheduler</w:t>
      </w:r>
      <w:r>
        <w:rPr>
          <w:rStyle w:val="OperatorTok"/>
        </w:rPr>
        <w:t xml:space="preserve">)</w:t>
      </w:r>
      <w:r>
        <w:rPr>
          <w:rStyle w:val="NormalTok"/>
        </w:rPr>
        <w:t xml:space="preserve"> ScheduleGang</w:t>
      </w:r>
      <w:r>
        <w:rPr>
          <w:rStyle w:val="OperatorTok"/>
        </w:rPr>
        <w:t xml:space="preserve">(</w:t>
      </w:r>
      <w:r>
        <w:rPr>
          <w:rStyle w:val="NormalTok"/>
        </w:rPr>
        <w:t xml:space="preserve">req GangRequest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Find nodes with enough free GPUs</w:t>
      </w:r>
      <w:r>
        <w:br/>
      </w:r>
      <w:r>
        <w:rPr>
          <w:rStyle w:val="NormalTok"/>
        </w:rPr>
        <w:t xml:space="preserve">    candidates </w:t>
      </w:r>
      <w:r>
        <w:rPr>
          <w:rStyle w:val="OperatorTok"/>
        </w:rPr>
        <w:t xml:space="preserve">:=</w:t>
      </w:r>
      <w:r>
        <w:rPr>
          <w:rStyle w:val="NormalTok"/>
        </w:rPr>
        <w:t xml:space="preserve"> s</w:t>
      </w:r>
      <w:r>
        <w:rPr>
          <w:rStyle w:val="OperatorTok"/>
        </w:rPr>
        <w:t xml:space="preserve">.</w:t>
      </w:r>
      <w:r>
        <w:rPr>
          <w:rStyle w:val="NormalTok"/>
        </w:rPr>
        <w:t xml:space="preserve">findGangCandidates</w:t>
      </w:r>
      <w:r>
        <w:rPr>
          <w:rStyle w:val="OperatorTok"/>
        </w:rPr>
        <w:t xml:space="preserve">(</w:t>
      </w:r>
      <w:r>
        <w:rPr>
          <w:rStyle w:val="NormalTok"/>
        </w:rPr>
        <w:t xml:space="preserve">req</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candidate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w:t>
      </w:r>
      <w:r>
        <w:rPr>
          <w:rStyle w:val="CommentTok"/>
        </w:rPr>
        <w:t xml:space="preserve">// Attempt atomic allocation</w:t>
      </w:r>
      <w:r>
        <w:br/>
      </w:r>
      <w:r>
        <w:rPr>
          <w:rStyle w:val="NormalTok"/>
        </w:rPr>
        <w:t xml:space="preserve">        bindings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Binding</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gpu </w:t>
      </w:r>
      <w:r>
        <w:rPr>
          <w:rStyle w:val="OperatorTok"/>
        </w:rPr>
        <w:t xml:space="preserve">:=</w:t>
      </w:r>
      <w:r>
        <w:rPr>
          <w:rStyle w:val="NormalTok"/>
        </w:rPr>
        <w:t xml:space="preserve"> </w:t>
      </w:r>
      <w:r>
        <w:rPr>
          <w:rStyle w:val="KeywordTok"/>
        </w:rPr>
        <w:t xml:space="preserve">range</w:t>
      </w:r>
      <w:r>
        <w:rPr>
          <w:rStyle w:val="NormalTok"/>
        </w:rPr>
        <w:t xml:space="preserve"> candidate</w:t>
      </w:r>
      <w:r>
        <w:rPr>
          <w:rStyle w:val="OperatorTok"/>
        </w:rPr>
        <w:t xml:space="preserve">.</w:t>
      </w:r>
      <w:r>
        <w:rPr>
          <w:rStyle w:val="NormalTok"/>
        </w:rPr>
        <w:t xml:space="preserve">FreeGPUs</w:t>
      </w:r>
      <w:r>
        <w:rPr>
          <w:rStyle w:val="OperatorTok"/>
        </w:rPr>
        <w:t xml:space="preserve">[:</w:t>
      </w:r>
      <w:r>
        <w:rPr>
          <w:rStyle w:val="NormalTok"/>
        </w:rPr>
        <w:t xml:space="preserve">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OperatorTok"/>
        </w:rPr>
        <w:t xml:space="preserve">{</w:t>
      </w:r>
      <w:r>
        <w:br/>
      </w:r>
      <w:r>
        <w:rPr>
          <w:rStyle w:val="NormalTok"/>
        </w:rPr>
        <w:t xml:space="preserve">            bindings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Binding</w:t>
      </w:r>
      <w:r>
        <w:rPr>
          <w:rStyle w:val="OperatorTok"/>
        </w:rPr>
        <w:t xml:space="preserve">{</w:t>
      </w:r>
      <w:r>
        <w:br/>
      </w:r>
      <w:r>
        <w:rPr>
          <w:rStyle w:val="NormalTok"/>
        </w:rPr>
        <w:t xml:space="preserve">                PoolKey</w:t>
      </w:r>
      <w:r>
        <w:rPr>
          <w:rStyle w:val="OperatorTok"/>
        </w:rPr>
        <w:t xml:space="preserve">:</w:t>
      </w:r>
      <w:r>
        <w:rPr>
          <w:rStyle w:val="NormalTok"/>
        </w:rPr>
        <w:t xml:space="preserve">  gpu</w:t>
      </w:r>
      <w:r>
        <w:rPr>
          <w:rStyle w:val="OperatorTok"/>
        </w:rPr>
        <w:t xml:space="preserve">.</w:t>
      </w:r>
      <w:r>
        <w:rPr>
          <w:rStyle w:val="NormalTok"/>
        </w:rPr>
        <w:t xml:space="preserve">PoolKey</w:t>
      </w:r>
      <w:r>
        <w:rPr>
          <w:rStyle w:val="OperatorTok"/>
        </w:rPr>
        <w:t xml:space="preserve">(),</w:t>
      </w:r>
      <w:r>
        <w:br/>
      </w:r>
      <w:r>
        <w:rPr>
          <w:rStyle w:val="NormalTok"/>
        </w:rPr>
        <w:t xml:space="preserve">                PoolRev</w:t>
      </w:r>
      <w:r>
        <w:rPr>
          <w:rStyle w:val="OperatorTok"/>
        </w:rPr>
        <w:t xml:space="preserve">:</w:t>
      </w:r>
      <w:r>
        <w:rPr>
          <w:rStyle w:val="NormalTok"/>
        </w:rPr>
        <w:t xml:space="preserve">  gpu</w:t>
      </w:r>
      <w:r>
        <w:rPr>
          <w:rStyle w:val="OperatorTok"/>
        </w:rPr>
        <w:t xml:space="preserve">.</w:t>
      </w:r>
      <w:r>
        <w:rPr>
          <w:rStyle w:val="NormalTok"/>
        </w:rPr>
        <w:t xml:space="preserve">ModRevision</w:t>
      </w:r>
      <w:r>
        <w:rPr>
          <w:rStyle w:val="OperatorTok"/>
        </w:rPr>
        <w:t xml:space="preserve">,</w:t>
      </w:r>
      <w:r>
        <w:br/>
      </w:r>
      <w:r>
        <w:rPr>
          <w:rStyle w:val="NormalTok"/>
        </w:rPr>
        <w:t xml:space="preserve">                SessionID</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CommitGang</w:t>
      </w:r>
      <w:r>
        <w:rPr>
          <w:rStyle w:val="OperatorTok"/>
        </w:rPr>
        <w:t xml:space="preserve">(</w:t>
      </w:r>
      <w:r>
        <w:rPr>
          <w:rStyle w:val="NormalTok"/>
        </w:rPr>
        <w:t xml:space="preserve">bindings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Success!</w:t>
      </w:r>
      <w:r>
        <w:br/>
      </w:r>
      <w:r>
        <w:rPr>
          <w:rStyle w:val="NormalTok"/>
        </w:rPr>
        <w:t xml:space="preserve">        </w:t>
      </w:r>
      <w:r>
        <w:rPr>
          <w:rStyle w:val="OperatorTok"/>
        </w:rPr>
        <w:t xml:space="preserve">}</w:t>
      </w:r>
      <w:r>
        <w:br/>
      </w:r>
      <w:r>
        <w:rPr>
          <w:rStyle w:val="NormalTok"/>
        </w:rPr>
        <w:t xml:space="preserve">        </w:t>
      </w:r>
      <w:r>
        <w:rPr>
          <w:rStyle w:val="CommentTok"/>
        </w:rPr>
        <w:t xml:space="preserve">// Conflict: try next candidate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ErrNoGangCandidate</w:t>
      </w:r>
      <w:r>
        <w:br/>
      </w:r>
      <w:r>
        <w:rPr>
          <w:rStyle w:val="OperatorTok"/>
        </w:rPr>
        <w:t xml:space="preserve">}</w:t>
      </w:r>
    </w:p>
    <w:bookmarkEnd w:id="99"/>
    <w:bookmarkStart w:id="100" w:name="multi-scheduler-extensibility"/>
    <w:p>
      <w:pPr>
        <w:pStyle w:val="Heading3"/>
      </w:pPr>
      <w:r>
        <w:t xml:space="preserve">11.1.4 Multi-Scheduler Extensibility</w:t>
      </w:r>
    </w:p>
    <w:p>
      <w:pPr>
        <w:pStyle w:val="FirstParagraph"/>
      </w:pPr>
      <w:r>
        <w:t xml:space="preserve">Helix’s Omega model supports multiple independent schedulers, each optimized for a specific workload type:</w:t>
      </w:r>
    </w:p>
    <w:p>
      <w:pPr>
        <w:pStyle w:val="BodyText"/>
      </w:pPr>
      <w:r>
        <w:rPr>
          <w:b/>
          <w:bCs/>
        </w:rPr>
        <w:t xml:space="preserve">GPU Scheduler (pkg/scheduler/):</w:t>
      </w:r>
      <w:r>
        <w:t xml:space="preserve"> </w:t>
      </w:r>
      <w:r>
        <w:t xml:space="preserve">- Gang scheduling for multi-GPU training.</w:t>
      </w:r>
      <w:r>
        <w:t xml:space="preserve"> </w:t>
      </w:r>
      <w:r>
        <w:t xml:space="preserve">- MIG-aware placement.</w:t>
      </w:r>
      <w:r>
        <w:t xml:space="preserve"> </w:t>
      </w:r>
      <w:r>
        <w:t xml:space="preserve">- GPU affinity (NVLink, PCIe topology).</w:t>
      </w:r>
      <w:r>
        <w:t xml:space="preserve"> </w:t>
      </w:r>
      <w:r>
        <w:t xml:space="preserve">- Marketplace-aware priority.</w:t>
      </w:r>
    </w:p>
    <w:p>
      <w:pPr>
        <w:pStyle w:val="BodyText"/>
      </w:pPr>
      <w:r>
        <w:rPr>
          <w:b/>
          <w:bCs/>
        </w:rPr>
        <w:t xml:space="preserve">Batch Scheduler:</w:t>
      </w:r>
      <w:r>
        <w:t xml:space="preserve"> </w:t>
      </w:r>
      <w:r>
        <w:t xml:space="preserve">- Fair-share scheduling (DRF).</w:t>
      </w:r>
      <w:r>
        <w:t xml:space="preserve"> </w:t>
      </w:r>
      <w:r>
        <w:t xml:space="preserve">- Backfill optimization.</w:t>
      </w:r>
      <w:r>
        <w:t xml:space="preserve"> </w:t>
      </w:r>
      <w:r>
        <w:t xml:space="preserve">- Build job dependencies.</w:t>
      </w:r>
      <w:r>
        <w:t xml:space="preserve"> </w:t>
      </w:r>
      <w:r>
        <w:t xml:space="preserve">- Priority preemption.</w:t>
      </w:r>
    </w:p>
    <w:p>
      <w:pPr>
        <w:pStyle w:val="BodyText"/>
      </w:pPr>
      <w:r>
        <w:rPr>
          <w:b/>
          <w:bCs/>
        </w:rPr>
        <w:t xml:space="preserve">Edge Scheduler:</w:t>
      </w:r>
      <w:r>
        <w:t xml:space="preserve"> </w:t>
      </w:r>
      <w:r>
        <w:t xml:space="preserve">- Bandwidth-aware placement.</w:t>
      </w:r>
      <w:r>
        <w:t xml:space="preserve"> </w:t>
      </w:r>
      <w:r>
        <w:t xml:space="preserve">- Latency minimization.</w:t>
      </w:r>
      <w:r>
        <w:t xml:space="preserve"> </w:t>
      </w:r>
      <w:r>
        <w:t xml:space="preserve">- SBC resource constraints.</w:t>
      </w:r>
      <w:r>
        <w:t xml:space="preserve"> </w:t>
      </w:r>
      <w:r>
        <w:t xml:space="preserve">- Console GPU limitations.</w:t>
      </w:r>
    </w:p>
    <w:p>
      <w:pPr>
        <w:pStyle w:val="BodyText"/>
      </w:pPr>
      <w:r>
        <w:t xml:space="preserve">Each scheduler reads from the same shared state (etcd) and commits via OCC. New schedulers can be added without modifying existing ones.</w:t>
      </w:r>
    </w:p>
    <w:bookmarkEnd w:id="100"/>
    <w:bookmarkStart w:id="101" w:name="Xdbd944a1a8fe7488326c95cfb0bf57b003d0849"/>
    <w:p>
      <w:pPr>
        <w:pStyle w:val="Heading3"/>
      </w:pPr>
      <w:r>
        <w:t xml:space="preserve">11.1.5 Helix-Specific: Filter/Score/Bind Plugins, Preemption with Resource Reclamation</w:t>
      </w:r>
    </w:p>
    <w:p>
      <w:pPr>
        <w:pStyle w:val="FirstParagraph"/>
      </w:pPr>
      <w:r>
        <w:t xml:space="preserve">Helix’s scheduler implements a Filter/Score/Bind plugin model inspired by Kubernetes Scheduling Framework:</w:t>
      </w:r>
    </w:p>
    <w:p>
      <w:pPr>
        <w:pStyle w:val="SourceCode"/>
      </w:pPr>
      <w:r>
        <w:rPr>
          <w:rStyle w:val="CommentTok"/>
        </w:rPr>
        <w:t xml:space="preserve">// pkg/scheduler/plugins.go</w:t>
      </w:r>
      <w:r>
        <w:br/>
      </w:r>
      <w:r>
        <w:rPr>
          <w:rStyle w:val="KeywordTok"/>
        </w:rPr>
        <w:t xml:space="preserve">type</w:t>
      </w:r>
      <w:r>
        <w:rPr>
          <w:rStyle w:val="NormalTok"/>
        </w:rPr>
        <w:t xml:space="preserve"> FilterPlugin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Filter</w:t>
      </w:r>
      <w:r>
        <w:rPr>
          <w:rStyle w:val="OperatorTok"/>
        </w:rPr>
        <w:t xml:space="preserve">(</w:t>
      </w:r>
      <w:r>
        <w:rPr>
          <w:rStyle w:val="NormalTok"/>
        </w:rPr>
        <w:t xml:space="preserve">state </w:t>
      </w:r>
      <w:r>
        <w:rPr>
          <w:rStyle w:val="OperatorTok"/>
        </w:rPr>
        <w:t xml:space="preserve">*</w:t>
      </w:r>
      <w:r>
        <w:rPr>
          <w:rStyle w:val="NormalTok"/>
        </w:rPr>
        <w:t xml:space="preserve">ClusterState</w:t>
      </w:r>
      <w:r>
        <w:rPr>
          <w:rStyle w:val="OperatorTok"/>
        </w:rPr>
        <w:t xml:space="preserve">,</w:t>
      </w:r>
      <w:r>
        <w:rPr>
          <w:rStyle w:val="NormalTok"/>
        </w:rPr>
        <w:t xml:space="preserve"> req </w:t>
      </w:r>
      <w:r>
        <w:rPr>
          <w:rStyle w:val="OperatorTok"/>
        </w:rPr>
        <w:t xml:space="preserve">*</w:t>
      </w:r>
      <w:r>
        <w:rPr>
          <w:rStyle w:val="NormalTok"/>
        </w:rPr>
        <w:t xml:space="preserve">ScheduleRequest</w:t>
      </w:r>
      <w:r>
        <w:rPr>
          <w:rStyle w:val="OperatorTok"/>
        </w:rPr>
        <w:t xml:space="preserve">,</w:t>
      </w:r>
      <w:r>
        <w:rPr>
          <w:rStyle w:val="NormalTok"/>
        </w:rPr>
        <w:t xml:space="preserve"> node </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ScorePlugin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Score</w:t>
      </w:r>
      <w:r>
        <w:rPr>
          <w:rStyle w:val="OperatorTok"/>
        </w:rPr>
        <w:t xml:space="preserve">(</w:t>
      </w:r>
      <w:r>
        <w:rPr>
          <w:rStyle w:val="NormalTok"/>
        </w:rPr>
        <w:t xml:space="preserve">state </w:t>
      </w:r>
      <w:r>
        <w:rPr>
          <w:rStyle w:val="OperatorTok"/>
        </w:rPr>
        <w:t xml:space="preserve">*</w:t>
      </w:r>
      <w:r>
        <w:rPr>
          <w:rStyle w:val="NormalTok"/>
        </w:rPr>
        <w:t xml:space="preserve">ClusterState</w:t>
      </w:r>
      <w:r>
        <w:rPr>
          <w:rStyle w:val="OperatorTok"/>
        </w:rPr>
        <w:t xml:space="preserve">,</w:t>
      </w:r>
      <w:r>
        <w:rPr>
          <w:rStyle w:val="NormalTok"/>
        </w:rPr>
        <w:t xml:space="preserve"> req </w:t>
      </w:r>
      <w:r>
        <w:rPr>
          <w:rStyle w:val="OperatorTok"/>
        </w:rPr>
        <w:t xml:space="preserve">*</w:t>
      </w:r>
      <w:r>
        <w:rPr>
          <w:rStyle w:val="NormalTok"/>
        </w:rPr>
        <w:t xml:space="preserve">ScheduleRequest</w:t>
      </w:r>
      <w:r>
        <w:rPr>
          <w:rStyle w:val="OperatorTok"/>
        </w:rPr>
        <w:t xml:space="preserve">,</w:t>
      </w:r>
      <w:r>
        <w:rPr>
          <w:rStyle w:val="NormalTok"/>
        </w:rPr>
        <w:t xml:space="preserve"> node </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BindPlugin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Bind</w:t>
      </w:r>
      <w:r>
        <w:rPr>
          <w:rStyle w:val="OperatorTok"/>
        </w:rPr>
        <w:t xml:space="preserve">(</w:t>
      </w:r>
      <w:r>
        <w:rPr>
          <w:rStyle w:val="NormalTok"/>
        </w:rPr>
        <w:t xml:space="preserve">state </w:t>
      </w:r>
      <w:r>
        <w:rPr>
          <w:rStyle w:val="OperatorTok"/>
        </w:rPr>
        <w:t xml:space="preserve">*</w:t>
      </w:r>
      <w:r>
        <w:rPr>
          <w:rStyle w:val="NormalTok"/>
        </w:rPr>
        <w:t xml:space="preserve">ClusterState</w:t>
      </w:r>
      <w:r>
        <w:rPr>
          <w:rStyle w:val="OperatorTok"/>
        </w:rPr>
        <w:t xml:space="preserve">,</w:t>
      </w:r>
      <w:r>
        <w:rPr>
          <w:rStyle w:val="NormalTok"/>
        </w:rPr>
        <w:t xml:space="preserve"> req </w:t>
      </w:r>
      <w:r>
        <w:rPr>
          <w:rStyle w:val="OperatorTok"/>
        </w:rPr>
        <w:t xml:space="preserve">*</w:t>
      </w:r>
      <w:r>
        <w:rPr>
          <w:rStyle w:val="NormalTok"/>
        </w:rPr>
        <w:t xml:space="preserve">ScheduleRequest</w:t>
      </w:r>
      <w:r>
        <w:rPr>
          <w:rStyle w:val="OperatorTok"/>
        </w:rPr>
        <w:t xml:space="preserve">,</w:t>
      </w:r>
      <w:r>
        <w:rPr>
          <w:rStyle w:val="NormalTok"/>
        </w:rPr>
        <w:t xml:space="preserve"> node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Pre-installed plugins:</w:t>
      </w:r>
      <w:r>
        <w:br/>
      </w:r>
      <w:r>
        <w:rPr>
          <w:rStyle w:val="CommentTok"/>
        </w:rPr>
        <w:t xml:space="preserve">// Filter: GPUAvailability, GPUMIGCompatibility, GPUVendorMatch,</w:t>
      </w:r>
      <w:r>
        <w:br/>
      </w:r>
      <w:r>
        <w:rPr>
          <w:rStyle w:val="CommentTok"/>
        </w:rPr>
        <w:t xml:space="preserve">//         ResourceFit, AffinityMatch, TaintToleration</w:t>
      </w:r>
      <w:r>
        <w:br/>
      </w:r>
      <w:r>
        <w:rPr>
          <w:rStyle w:val="CommentTok"/>
        </w:rPr>
        <w:t xml:space="preserve">// Score:  GPUAffinity, BinPacking, LoadBalance, RevenueOptimize</w:t>
      </w:r>
      <w:r>
        <w:br/>
      </w:r>
      <w:r>
        <w:rPr>
          <w:rStyle w:val="CommentTok"/>
        </w:rPr>
        <w:t xml:space="preserve">// Bind:   EtcdOCCBind, GPUClaimBind</w:t>
      </w:r>
    </w:p>
    <w:p>
      <w:pPr>
        <w:pStyle w:val="FirstParagraph"/>
      </w:pPr>
      <w:r>
        <w:rPr>
          <w:b/>
          <w:bCs/>
        </w:rPr>
        <w:t xml:space="preserve">Preemption with Resource Reclamation:</w:t>
      </w:r>
    </w:p>
    <w:p>
      <w:pPr>
        <w:pStyle w:val="BodyText"/>
      </w:pPr>
      <w:r>
        <w:t xml:space="preserve">When a high-priority workload needs resources occupied by a lower-priority workload:</w:t>
      </w:r>
    </w:p>
    <w:p>
      <w:pPr>
        <w:pStyle w:val="Compact"/>
        <w:numPr>
          <w:ilvl w:val="0"/>
          <w:numId w:val="1057"/>
        </w:numPr>
      </w:pPr>
      <w:r>
        <w:t xml:space="preserve">Identify victims: lower-priority workloads on nodes that could satisfy the request.</w:t>
      </w:r>
    </w:p>
    <w:p>
      <w:pPr>
        <w:pStyle w:val="Compact"/>
        <w:numPr>
          <w:ilvl w:val="0"/>
          <w:numId w:val="1057"/>
        </w:numPr>
      </w:pPr>
      <w:r>
        <w:t xml:space="preserve">Select the minimum set of victims to free enough resources.</w:t>
      </w:r>
    </w:p>
    <w:p>
      <w:pPr>
        <w:pStyle w:val="Compact"/>
        <w:numPr>
          <w:ilvl w:val="0"/>
          <w:numId w:val="1057"/>
        </w:numPr>
      </w:pPr>
      <w:r>
        <w:t xml:space="preserve">Send preemption notices (grace period: 30 seconds for HLX, 5 minutes for TAO).</w:t>
      </w:r>
    </w:p>
    <w:p>
      <w:pPr>
        <w:pStyle w:val="Compact"/>
        <w:numPr>
          <w:ilvl w:val="0"/>
          <w:numId w:val="1057"/>
        </w:numPr>
      </w:pPr>
      <w:r>
        <w:t xml:space="preserve">After grace period, forcibly terminate victims.</w:t>
      </w:r>
    </w:p>
    <w:p>
      <w:pPr>
        <w:pStyle w:val="Compact"/>
        <w:numPr>
          <w:ilvl w:val="0"/>
          <w:numId w:val="1057"/>
        </w:numPr>
      </w:pPr>
      <w:r>
        <w:t xml:space="preserve">Bind the high-priority workload to the freed resources.</w:t>
      </w:r>
    </w:p>
    <w:p>
      <w:pPr>
        <w:pStyle w:val="Compact"/>
        <w:numPr>
          <w:ilvl w:val="0"/>
          <w:numId w:val="1057"/>
        </w:numPr>
      </w:pPr>
      <w:r>
        <w:t xml:space="preserve">Re-schedule victims on other nodes (if possible).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GPUScheduler</w:t>
      </w:r>
      <w:r>
        <w:rPr>
          <w:rStyle w:val="OperatorTok"/>
        </w:rPr>
        <w:t xml:space="preserve">)</w:t>
      </w:r>
      <w:r>
        <w:rPr>
          <w:rStyle w:val="NormalTok"/>
        </w:rPr>
        <w:t xml:space="preserve"> Preempt</w:t>
      </w:r>
      <w:r>
        <w:rPr>
          <w:rStyle w:val="OperatorTok"/>
        </w:rPr>
        <w:t xml:space="preserve">(</w:t>
      </w:r>
      <w:r>
        <w:rPr>
          <w:rStyle w:val="NormalTok"/>
        </w:rPr>
        <w:t xml:space="preserve">req </w:t>
      </w:r>
      <w:r>
        <w:rPr>
          <w:rStyle w:val="OperatorTok"/>
        </w:rPr>
        <w:t xml:space="preserve">*</w:t>
      </w:r>
      <w:r>
        <w:rPr>
          <w:rStyle w:val="NormalTok"/>
        </w:rPr>
        <w:t xml:space="preserve">ScheduleRequest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victims </w:t>
      </w:r>
      <w:r>
        <w:rPr>
          <w:rStyle w:val="OperatorTok"/>
        </w:rPr>
        <w:t xml:space="preserve">:=</w:t>
      </w:r>
      <w:r>
        <w:rPr>
          <w:rStyle w:val="NormalTok"/>
        </w:rPr>
        <w:t xml:space="preserve"> s</w:t>
      </w:r>
      <w:r>
        <w:rPr>
          <w:rStyle w:val="OperatorTok"/>
        </w:rPr>
        <w:t xml:space="preserve">.</w:t>
      </w:r>
      <w:r>
        <w:rPr>
          <w:rStyle w:val="NormalTok"/>
        </w:rPr>
        <w:t xml:space="preserve">selectVictims</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victims </w:t>
      </w:r>
      <w:r>
        <w:rPr>
          <w:rStyle w:val="OperatorTok"/>
        </w:rPr>
        <w:t xml:space="preserve">{</w:t>
      </w:r>
      <w:r>
        <w:br/>
      </w:r>
      <w:r>
        <w:rPr>
          <w:rStyle w:val="NormalTok"/>
        </w:rPr>
        <w:t xml:space="preserve">        s</w:t>
      </w:r>
      <w:r>
        <w:rPr>
          <w:rStyle w:val="OperatorTok"/>
        </w:rPr>
        <w:t xml:space="preserve">.</w:t>
      </w:r>
      <w:r>
        <w:rPr>
          <w:rStyle w:val="NormalTok"/>
        </w:rPr>
        <w:t xml:space="preserve">sendPreemptionNotice</w:t>
      </w:r>
      <w:r>
        <w:rPr>
          <w:rStyle w:val="OperatorTok"/>
        </w:rPr>
        <w:t xml:space="preserve">(</w:t>
      </w:r>
      <w:r>
        <w:rPr>
          <w:rStyle w:val="NormalTok"/>
        </w:rPr>
        <w:t xml:space="preserve">v</w:t>
      </w:r>
      <w:r>
        <w:rPr>
          <w:rStyle w:val="OperatorTok"/>
        </w:rPr>
        <w:t xml:space="preserve">,</w:t>
      </w:r>
      <w:r>
        <w:rPr>
          <w:rStyle w:val="NormalTok"/>
        </w:rPr>
        <w:t xml:space="preserve"> gracePeriod</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Wait for grace period</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gracePeriod</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mmentTok"/>
        </w:rPr>
        <w:t xml:space="preserve">// Bind preempted resources</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Bind</w:t>
      </w:r>
      <w:r>
        <w:rPr>
          <w:rStyle w:val="OperatorTok"/>
        </w:rPr>
        <w:t xml:space="preserve">(</w:t>
      </w:r>
      <w:r>
        <w:rPr>
          <w:rStyle w:val="NormalTok"/>
        </w:rPr>
        <w:t xml:space="preserve">req</w:t>
      </w:r>
      <w:r>
        <w:rPr>
          <w:rStyle w:val="OperatorTok"/>
        </w:rPr>
        <w:t xml:space="preserve">)</w:t>
      </w:r>
      <w:r>
        <w:br/>
      </w:r>
      <w:r>
        <w:rPr>
          <w:rStyle w:val="OperatorTok"/>
        </w:rPr>
        <w:t xml:space="preserve">}</w:t>
      </w:r>
    </w:p>
    <w:p>
      <w:r>
        <w:pict>
          <v:rect style="width:0;height:1.5pt" o:hralign="center" o:hrstd="t" o:hr="t"/>
        </w:pict>
      </w:r>
    </w:p>
    <w:bookmarkEnd w:id="101"/>
    <w:bookmarkEnd w:id="102"/>
    <w:bookmarkEnd w:id="103"/>
    <w:bookmarkStart w:id="123" w:name="domain-12-production-readiness-review"/>
    <w:p>
      <w:pPr>
        <w:pStyle w:val="Heading1"/>
      </w:pPr>
      <w:r>
        <w:t xml:space="preserve">Domain 12: Production Readiness Review</w:t>
      </w:r>
    </w:p>
    <w:bookmarkStart w:id="109" w:name="technical-background-11"/>
    <w:p>
      <w:pPr>
        <w:pStyle w:val="Heading2"/>
      </w:pPr>
      <w:r>
        <w:t xml:space="preserve">12.1 Technical Background</w:t>
      </w:r>
    </w:p>
    <w:bookmarkStart w:id="104" w:name="google-sre-prr-methodology"/>
    <w:p>
      <w:pPr>
        <w:pStyle w:val="Heading3"/>
      </w:pPr>
      <w:r>
        <w:t xml:space="preserve">12.1.1 Google SRE PRR Methodology</w:t>
      </w:r>
    </w:p>
    <w:p>
      <w:pPr>
        <w:pStyle w:val="FirstParagraph"/>
      </w:pPr>
      <w:r>
        <w:t xml:space="preserve">Google’s Site Reliability Engineering (SRE) team defines Production Readiness Review (PRR) as a systematic assessment of a service’s readiness for production. The PRR covers 9 dimensions:</w:t>
      </w:r>
    </w:p>
    <w:p>
      <w:pPr>
        <w:pStyle w:val="Compact"/>
        <w:numPr>
          <w:ilvl w:val="0"/>
          <w:numId w:val="1058"/>
        </w:numPr>
      </w:pPr>
      <w:r>
        <w:rPr>
          <w:b/>
          <w:bCs/>
        </w:rPr>
        <w:t xml:space="preserve">Architecture:</w:t>
      </w:r>
      <w:r>
        <w:t xml:space="preserve"> </w:t>
      </w:r>
      <w:r>
        <w:t xml:space="preserve">Is the service designed for reliability? Does it handle failures gracefully?</w:t>
      </w:r>
    </w:p>
    <w:p>
      <w:pPr>
        <w:pStyle w:val="Compact"/>
        <w:numPr>
          <w:ilvl w:val="0"/>
          <w:numId w:val="1058"/>
        </w:numPr>
      </w:pPr>
      <w:r>
        <w:rPr>
          <w:b/>
          <w:bCs/>
        </w:rPr>
        <w:t xml:space="preserve">On-call:</w:t>
      </w:r>
      <w:r>
        <w:t xml:space="preserve"> </w:t>
      </w:r>
      <w:r>
        <w:t xml:space="preserve">Is there a defined on-call rotation? Are runbooks available?</w:t>
      </w:r>
    </w:p>
    <w:p>
      <w:pPr>
        <w:pStyle w:val="Compact"/>
        <w:numPr>
          <w:ilvl w:val="0"/>
          <w:numId w:val="1058"/>
        </w:numPr>
      </w:pPr>
      <w:r>
        <w:rPr>
          <w:b/>
          <w:bCs/>
        </w:rPr>
        <w:t xml:space="preserve">Monitoring:</w:t>
      </w:r>
      <w:r>
        <w:t xml:space="preserve"> </w:t>
      </w:r>
      <w:r>
        <w:t xml:space="preserve">Are there dashboards, alerts, and SLOs?</w:t>
      </w:r>
    </w:p>
    <w:p>
      <w:pPr>
        <w:pStyle w:val="Compact"/>
        <w:numPr>
          <w:ilvl w:val="0"/>
          <w:numId w:val="1058"/>
        </w:numPr>
      </w:pPr>
      <w:r>
        <w:rPr>
          <w:b/>
          <w:bCs/>
        </w:rPr>
        <w:t xml:space="preserve">Incident response:</w:t>
      </w:r>
      <w:r>
        <w:t xml:space="preserve"> </w:t>
      </w:r>
      <w:r>
        <w:t xml:space="preserve">Is there a defined incident process? Are postmortems conducted?</w:t>
      </w:r>
    </w:p>
    <w:p>
      <w:pPr>
        <w:pStyle w:val="Compact"/>
        <w:numPr>
          <w:ilvl w:val="0"/>
          <w:numId w:val="1058"/>
        </w:numPr>
      </w:pPr>
      <w:r>
        <w:rPr>
          <w:b/>
          <w:bCs/>
        </w:rPr>
        <w:t xml:space="preserve">Capacity planning:</w:t>
      </w:r>
      <w:r>
        <w:t xml:space="preserve"> </w:t>
      </w:r>
      <w:r>
        <w:t xml:space="preserve">Can the service handle projected load? Are there scaling procedures?</w:t>
      </w:r>
    </w:p>
    <w:p>
      <w:pPr>
        <w:pStyle w:val="Compact"/>
        <w:numPr>
          <w:ilvl w:val="0"/>
          <w:numId w:val="1058"/>
        </w:numPr>
      </w:pPr>
      <w:r>
        <w:rPr>
          <w:b/>
          <w:bCs/>
        </w:rPr>
        <w:t xml:space="preserve">Change management:</w:t>
      </w:r>
      <w:r>
        <w:t xml:space="preserve"> </w:t>
      </w:r>
      <w:r>
        <w:t xml:space="preserve">Are deployments automated and reversible? Can rollbacks be performed?</w:t>
      </w:r>
    </w:p>
    <w:p>
      <w:pPr>
        <w:pStyle w:val="Compact"/>
        <w:numPr>
          <w:ilvl w:val="0"/>
          <w:numId w:val="1058"/>
        </w:numPr>
      </w:pPr>
      <w:r>
        <w:rPr>
          <w:b/>
          <w:bCs/>
        </w:rPr>
        <w:t xml:space="preserve">Security:</w:t>
      </w:r>
      <w:r>
        <w:t xml:space="preserve"> </w:t>
      </w:r>
      <w:r>
        <w:t xml:space="preserve">Is the service secure? Are vulnerabilities tracked?</w:t>
      </w:r>
    </w:p>
    <w:p>
      <w:pPr>
        <w:pStyle w:val="Compact"/>
        <w:numPr>
          <w:ilvl w:val="0"/>
          <w:numId w:val="1058"/>
        </w:numPr>
      </w:pPr>
      <w:r>
        <w:rPr>
          <w:b/>
          <w:bCs/>
        </w:rPr>
        <w:t xml:space="preserve">Performance:</w:t>
      </w:r>
      <w:r>
        <w:t xml:space="preserve"> </w:t>
      </w:r>
      <w:r>
        <w:t xml:space="preserve">Does the service meet latency and throughput requirements?</w:t>
      </w:r>
    </w:p>
    <w:p>
      <w:pPr>
        <w:pStyle w:val="Compact"/>
        <w:numPr>
          <w:ilvl w:val="0"/>
          <w:numId w:val="1058"/>
        </w:numPr>
      </w:pPr>
      <w:r>
        <w:rPr>
          <w:b/>
          <w:bCs/>
        </w:rPr>
        <w:t xml:space="preserve">Operability:</w:t>
      </w:r>
      <w:r>
        <w:t xml:space="preserve"> </w:t>
      </w:r>
      <w:r>
        <w:t xml:space="preserve">Can the service be operated by someone other than the original author?</w:t>
      </w:r>
    </w:p>
    <w:bookmarkEnd w:id="104"/>
    <w:bookmarkStart w:id="105" w:name="the-95-closure-bar"/>
    <w:p>
      <w:pPr>
        <w:pStyle w:val="Heading3"/>
      </w:pPr>
      <w:r>
        <w:t xml:space="preserve">12.1.2 The 95% Closure Bar</w:t>
      </w:r>
    </w:p>
    <w:p>
      <w:pPr>
        <w:pStyle w:val="FirstParagraph"/>
      </w:pPr>
      <w:r>
        <w:t xml:space="preserve">Google SRE recommends a 95% closure bar for PRR items. The rationale:</w:t>
      </w:r>
    </w:p>
    <w:p>
      <w:pPr>
        <w:pStyle w:val="Compact"/>
        <w:numPr>
          <w:ilvl w:val="0"/>
          <w:numId w:val="1059"/>
        </w:numPr>
      </w:pPr>
      <w:r>
        <w:rPr>
          <w:b/>
          <w:bCs/>
        </w:rPr>
        <w:t xml:space="preserve">5% uncertainty:</w:t>
      </w:r>
      <w:r>
        <w:t xml:space="preserve"> </w:t>
      </w:r>
      <w:r>
        <w:t xml:space="preserve">Even with thorough review, some risks remain unknown.</w:t>
      </w:r>
    </w:p>
    <w:p>
      <w:pPr>
        <w:pStyle w:val="Compact"/>
        <w:numPr>
          <w:ilvl w:val="0"/>
          <w:numId w:val="1059"/>
        </w:numPr>
      </w:pPr>
      <w:r>
        <w:rPr>
          <w:b/>
          <w:bCs/>
        </w:rPr>
        <w:t xml:space="preserve">Diminishing returns:</w:t>
      </w:r>
      <w:r>
        <w:t xml:space="preserve"> </w:t>
      </w:r>
      <w:r>
        <w:t xml:space="preserve">Going from 95% to 100% requires exponentially more effort.</w:t>
      </w:r>
    </w:p>
    <w:p>
      <w:pPr>
        <w:pStyle w:val="Compact"/>
        <w:numPr>
          <w:ilvl w:val="0"/>
          <w:numId w:val="1059"/>
        </w:numPr>
      </w:pPr>
      <w:r>
        <w:rPr>
          <w:b/>
          <w:bCs/>
        </w:rPr>
        <w:t xml:space="preserve">Continuous PRR:</w:t>
      </w:r>
      <w:r>
        <w:t xml:space="preserve"> </w:t>
      </w:r>
      <w:r>
        <w:t xml:space="preserve">The remaining 5% is addressed through continuous review and incident-driven improvement.</w:t>
      </w:r>
    </w:p>
    <w:p>
      <w:pPr>
        <w:pStyle w:val="FirstParagraph"/>
      </w:pPr>
      <w:r>
        <w:rPr>
          <w:b/>
          <w:bCs/>
        </w:rPr>
        <w:t xml:space="preserve">Why not 100%?</w:t>
      </w:r>
    </w:p>
    <w:p>
      <w:pPr>
        <w:pStyle w:val="Compact"/>
        <w:numPr>
          <w:ilvl w:val="0"/>
          <w:numId w:val="1060"/>
        </w:numPr>
      </w:pPr>
      <w:r>
        <w:t xml:space="preserve">Some risks are inherently unknowable (black swan events).</w:t>
      </w:r>
    </w:p>
    <w:p>
      <w:pPr>
        <w:pStyle w:val="Compact"/>
        <w:numPr>
          <w:ilvl w:val="0"/>
          <w:numId w:val="1060"/>
        </w:numPr>
      </w:pPr>
      <w:r>
        <w:t xml:space="preserve">Some mitigations require production traffic to validate.</w:t>
      </w:r>
    </w:p>
    <w:p>
      <w:pPr>
        <w:pStyle w:val="Compact"/>
        <w:numPr>
          <w:ilvl w:val="0"/>
          <w:numId w:val="1060"/>
        </w:numPr>
      </w:pPr>
      <w:r>
        <w:t xml:space="preserve">Some items depend on external systems outside your control.</w:t>
      </w:r>
    </w:p>
    <w:p>
      <w:pPr>
        <w:pStyle w:val="Compact"/>
        <w:numPr>
          <w:ilvl w:val="0"/>
          <w:numId w:val="1060"/>
        </w:numPr>
      </w:pPr>
      <w:r>
        <w:t xml:space="preserve">Perfect is the enemy of good — a 95% service in production is better than a 100% service that never launches.</w:t>
      </w:r>
    </w:p>
    <w:bookmarkEnd w:id="105"/>
    <w:bookmarkStart w:id="106" w:name="gameday-exercises-for-the-remaining-5"/>
    <w:p>
      <w:pPr>
        <w:pStyle w:val="Heading3"/>
      </w:pPr>
      <w:r>
        <w:t xml:space="preserve">12.1.3 GameDay Exercises for the Remaining 5%</w:t>
      </w:r>
    </w:p>
    <w:p>
      <w:pPr>
        <w:pStyle w:val="FirstParagraph"/>
      </w:pPr>
      <w:r>
        <w:t xml:space="preserve">The remaining 5% of PRR items are validated through GameDay exercises — controlled failure scenarios run in production (or production-like environment).</w:t>
      </w:r>
    </w:p>
    <w:p>
      <w:pPr>
        <w:pStyle w:val="BodyText"/>
      </w:pPr>
      <w:r>
        <w:rPr>
          <w:b/>
          <w:bCs/>
        </w:rPr>
        <w:t xml:space="preserve">GameDay Template:</w:t>
      </w:r>
    </w:p>
    <w:p>
      <w:pPr>
        <w:pStyle w:val="Compact"/>
        <w:numPr>
          <w:ilvl w:val="0"/>
          <w:numId w:val="1061"/>
        </w:numPr>
      </w:pPr>
      <w:r>
        <w:rPr>
          <w:b/>
          <w:bCs/>
        </w:rPr>
        <w:t xml:space="preserve">Objective:</w:t>
      </w:r>
      <w:r>
        <w:t xml:space="preserve"> </w:t>
      </w:r>
      <w:r>
        <w:t xml:space="preserve">What are we testing?</w:t>
      </w:r>
    </w:p>
    <w:p>
      <w:pPr>
        <w:pStyle w:val="Compact"/>
        <w:numPr>
          <w:ilvl w:val="0"/>
          <w:numId w:val="1061"/>
        </w:numPr>
      </w:pPr>
      <w:r>
        <w:rPr>
          <w:b/>
          <w:bCs/>
        </w:rPr>
        <w:t xml:space="preserve">Hypothesis:</w:t>
      </w:r>
      <w:r>
        <w:t xml:space="preserve"> </w:t>
      </w:r>
      <w:r>
        <w:t xml:space="preserve">What do we expect to happen?</w:t>
      </w:r>
    </w:p>
    <w:p>
      <w:pPr>
        <w:pStyle w:val="Compact"/>
        <w:numPr>
          <w:ilvl w:val="0"/>
          <w:numId w:val="1061"/>
        </w:numPr>
      </w:pPr>
      <w:r>
        <w:rPr>
          <w:b/>
          <w:bCs/>
        </w:rPr>
        <w:t xml:space="preserve">Steady-state:</w:t>
      </w:r>
      <w:r>
        <w:t xml:space="preserve"> </w:t>
      </w:r>
      <w:r>
        <w:t xml:space="preserve">What does normal operation look like? (metrics baseline)</w:t>
      </w:r>
    </w:p>
    <w:p>
      <w:pPr>
        <w:pStyle w:val="Compact"/>
        <w:numPr>
          <w:ilvl w:val="0"/>
          <w:numId w:val="1061"/>
        </w:numPr>
      </w:pPr>
      <w:r>
        <w:rPr>
          <w:b/>
          <w:bCs/>
        </w:rPr>
        <w:t xml:space="preserve">Experiment:</w:t>
      </w:r>
      <w:r>
        <w:t xml:space="preserve"> </w:t>
      </w:r>
      <w:r>
        <w:t xml:space="preserve">What failure will we inject?</w:t>
      </w:r>
    </w:p>
    <w:p>
      <w:pPr>
        <w:pStyle w:val="Compact"/>
        <w:numPr>
          <w:ilvl w:val="0"/>
          <w:numId w:val="1061"/>
        </w:numPr>
      </w:pPr>
      <w:r>
        <w:rPr>
          <w:b/>
          <w:bCs/>
        </w:rPr>
        <w:t xml:space="preserve">Observation:</w:t>
      </w:r>
      <w:r>
        <w:t xml:space="preserve"> </w:t>
      </w:r>
      <w:r>
        <w:t xml:space="preserve">What metrics/logs will we watch?</w:t>
      </w:r>
    </w:p>
    <w:p>
      <w:pPr>
        <w:pStyle w:val="Compact"/>
        <w:numPr>
          <w:ilvl w:val="0"/>
          <w:numId w:val="1061"/>
        </w:numPr>
      </w:pPr>
      <w:r>
        <w:rPr>
          <w:b/>
          <w:bCs/>
        </w:rPr>
        <w:t xml:space="preserve">Criteria:</w:t>
      </w:r>
      <w:r>
        <w:t xml:space="preserve"> </w:t>
      </w:r>
      <w:r>
        <w:t xml:space="preserve">What constitutes success/failure?</w:t>
      </w:r>
    </w:p>
    <w:p>
      <w:pPr>
        <w:pStyle w:val="Compact"/>
        <w:numPr>
          <w:ilvl w:val="0"/>
          <w:numId w:val="1061"/>
        </w:numPr>
      </w:pPr>
      <w:r>
        <w:rPr>
          <w:b/>
          <w:bCs/>
        </w:rPr>
        <w:t xml:space="preserve">Rollback:</w:t>
      </w:r>
      <w:r>
        <w:t xml:space="preserve"> </w:t>
      </w:r>
      <w:r>
        <w:t xml:space="preserve">How do we restore normal operation?</w:t>
      </w:r>
    </w:p>
    <w:p>
      <w:pPr>
        <w:pStyle w:val="Compact"/>
        <w:numPr>
          <w:ilvl w:val="0"/>
          <w:numId w:val="1061"/>
        </w:numPr>
      </w:pPr>
      <w:r>
        <w:rPr>
          <w:b/>
          <w:bCs/>
        </w:rPr>
        <w:t xml:space="preserve">After-action:</w:t>
      </w:r>
      <w:r>
        <w:t xml:space="preserve"> </w:t>
      </w:r>
      <w:r>
        <w:t xml:space="preserve">What did we learn? What needs to change?</w:t>
      </w:r>
    </w:p>
    <w:bookmarkEnd w:id="106"/>
    <w:bookmarkStart w:id="107" w:name="continuous-prr-automation"/>
    <w:p>
      <w:pPr>
        <w:pStyle w:val="Heading3"/>
      </w:pPr>
      <w:r>
        <w:t xml:space="preserve">12.1.4 Continuous PRR Automation</w:t>
      </w:r>
    </w:p>
    <w:p>
      <w:pPr>
        <w:pStyle w:val="FirstParagraph"/>
      </w:pPr>
      <w:r>
        <w:t xml:space="preserve">PRR should not be a one-time gate. It should be continuously validated:</w:t>
      </w:r>
    </w:p>
    <w:p>
      <w:pPr>
        <w:pStyle w:val="Compact"/>
        <w:numPr>
          <w:ilvl w:val="0"/>
          <w:numId w:val="1062"/>
        </w:numPr>
      </w:pPr>
      <w:r>
        <w:rPr>
          <w:b/>
          <w:bCs/>
        </w:rPr>
        <w:t xml:space="preserve">Automated PRR checks:</w:t>
      </w:r>
      <w:r>
        <w:t xml:space="preserve"> </w:t>
      </w:r>
      <w:r>
        <w:t xml:space="preserve">Run as part of CI/CD. Fail the build if PRR items regress.</w:t>
      </w:r>
    </w:p>
    <w:p>
      <w:pPr>
        <w:pStyle w:val="Compact"/>
        <w:numPr>
          <w:ilvl w:val="0"/>
          <w:numId w:val="1062"/>
        </w:numPr>
      </w:pPr>
      <w:r>
        <w:rPr>
          <w:b/>
          <w:bCs/>
        </w:rPr>
        <w:t xml:space="preserve">SLO monitoring:</w:t>
      </w:r>
      <w:r>
        <w:t xml:space="preserve"> </w:t>
      </w:r>
      <w:r>
        <w:t xml:space="preserve">Track SLO compliance in real-time. Alert on degradation.</w:t>
      </w:r>
    </w:p>
    <w:p>
      <w:pPr>
        <w:pStyle w:val="Compact"/>
        <w:numPr>
          <w:ilvl w:val="0"/>
          <w:numId w:val="1062"/>
        </w:numPr>
      </w:pPr>
      <w:r>
        <w:rPr>
          <w:b/>
          <w:bCs/>
        </w:rPr>
        <w:t xml:space="preserve">Chaos engineering:</w:t>
      </w:r>
      <w:r>
        <w:t xml:space="preserve"> </w:t>
      </w:r>
      <w:r>
        <w:t xml:space="preserve">Continuously inject faults and verify recovery.</w:t>
      </w:r>
    </w:p>
    <w:p>
      <w:pPr>
        <w:pStyle w:val="Compact"/>
        <w:numPr>
          <w:ilvl w:val="0"/>
          <w:numId w:val="1062"/>
        </w:numPr>
      </w:pPr>
      <w:r>
        <w:rPr>
          <w:b/>
          <w:bCs/>
        </w:rPr>
        <w:t xml:space="preserve">Capacity forecasting:</w:t>
      </w:r>
      <w:r>
        <w:t xml:space="preserve"> </w:t>
      </w:r>
      <w:r>
        <w:t xml:space="preserve">Model load growth and verify capacity plans.</w:t>
      </w:r>
    </w:p>
    <w:p>
      <w:pPr>
        <w:pStyle w:val="Compact"/>
        <w:numPr>
          <w:ilvl w:val="0"/>
          <w:numId w:val="1062"/>
        </w:numPr>
      </w:pPr>
      <w:r>
        <w:rPr>
          <w:b/>
          <w:bCs/>
        </w:rPr>
        <w:t xml:space="preserve">Security scanning:</w:t>
      </w:r>
      <w:r>
        <w:t xml:space="preserve"> </w:t>
      </w:r>
      <w:r>
        <w:t xml:space="preserve">Continuously scan for vulnerabilities (govulncheck, SBOM).</w:t>
      </w:r>
    </w:p>
    <w:bookmarkEnd w:id="107"/>
    <w:bookmarkStart w:id="108" w:name="helix-specific-80-item-prr"/>
    <w:p>
      <w:pPr>
        <w:pStyle w:val="Heading3"/>
      </w:pPr>
      <w:r>
        <w:t xml:space="preserve">12.1.5 Helix-Specific: 80-Item PRR</w:t>
      </w:r>
    </w:p>
    <w:p>
      <w:pPr>
        <w:pStyle w:val="FirstParagraph"/>
      </w:pPr>
      <w:r>
        <w:t xml:space="preserve">Helix’s PRR (documented in</w:t>
      </w:r>
      <w:r>
        <w:t xml:space="preserve"> </w:t>
      </w:r>
      <w:r>
        <w:rPr>
          <w:rStyle w:val="VerbatimChar"/>
        </w:rPr>
        <w:t xml:space="preserve">docs/PRODUCTION_READINESS_REVIEW.md</w:t>
      </w:r>
      <w:r>
        <w:t xml:space="preserve">, ticket HXC-1286) consists of 80 items across 10 categories: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Items</w:t>
            </w:r>
          </w:p>
        </w:tc>
        <w:tc>
          <w:tcPr/>
          <w:p>
            <w:pPr>
              <w:pStyle w:val="Compact"/>
              <w:jc w:val="left"/>
            </w:pPr>
            <w:r>
              <w:t xml:space="preserve">PASS</w:t>
            </w:r>
          </w:p>
        </w:tc>
        <w:tc>
          <w:tcPr/>
          <w:p>
            <w:pPr>
              <w:pStyle w:val="Compact"/>
              <w:jc w:val="left"/>
            </w:pPr>
            <w:r>
              <w:t xml:space="preserve">PARTIAL</w:t>
            </w:r>
          </w:p>
        </w:tc>
        <w:tc>
          <w:tcPr/>
          <w:p>
            <w:pPr>
              <w:pStyle w:val="Compact"/>
              <w:jc w:val="left"/>
            </w:pPr>
            <w:r>
              <w:t xml:space="preserve">NOT-READY</w:t>
            </w:r>
          </w:p>
        </w:tc>
      </w:tr>
      <w:tr>
        <w:tc>
          <w:tcPr/>
          <w:p>
            <w:pPr>
              <w:pStyle w:val="Compact"/>
              <w:jc w:val="left"/>
            </w:pPr>
            <w:r>
              <w:t xml:space="preserve">A. Build &amp; Local Gates</w:t>
            </w:r>
          </w:p>
        </w:tc>
        <w:tc>
          <w:tcPr/>
          <w:p>
            <w:pPr>
              <w:pStyle w:val="Compact"/>
              <w:jc w:val="left"/>
            </w:pPr>
            <w:r>
              <w:t xml:space="preserve">10</w:t>
            </w:r>
          </w:p>
        </w:tc>
        <w:tc>
          <w:tcPr/>
          <w:p>
            <w:pPr>
              <w:pStyle w:val="Compact"/>
              <w:jc w:val="left"/>
            </w:pPr>
            <w:r>
              <w:t xml:space="preserve">6</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B. Test Coverage &amp; Anti-Bluff</w:t>
            </w:r>
          </w:p>
        </w:tc>
        <w:tc>
          <w:tcPr/>
          <w:p>
            <w:pPr>
              <w:pStyle w:val="Compact"/>
              <w:jc w:val="left"/>
            </w:pPr>
            <w:r>
              <w:t xml:space="preserve">12</w:t>
            </w:r>
          </w:p>
        </w:tc>
        <w:tc>
          <w:tcPr/>
          <w:p>
            <w:pPr>
              <w:pStyle w:val="Compact"/>
              <w:jc w:val="left"/>
            </w:pPr>
            <w:r>
              <w:t xml:space="preserve">8</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C. Security / E2EE / Attestation</w:t>
            </w:r>
          </w:p>
        </w:tc>
        <w:tc>
          <w:tcPr/>
          <w:p>
            <w:pPr>
              <w:pStyle w:val="Compact"/>
              <w:jc w:val="left"/>
            </w:pPr>
            <w:r>
              <w:t xml:space="preserve">12</w:t>
            </w:r>
          </w:p>
        </w:tc>
        <w:tc>
          <w:tcPr/>
          <w:p>
            <w:pPr>
              <w:pStyle w:val="Compact"/>
              <w:jc w:val="left"/>
            </w:pPr>
            <w:r>
              <w:t xml:space="preserve">9</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D. Observability &amp; Metrics</w:t>
            </w:r>
          </w:p>
        </w:tc>
        <w:tc>
          <w:tcPr/>
          <w:p>
            <w:pPr>
              <w:pStyle w:val="Compact"/>
              <w:jc w:val="left"/>
            </w:pPr>
            <w:r>
              <w:t xml:space="preserve">9</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 Data / Registry / Schema</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 Documentation Sync</w:t>
            </w:r>
          </w:p>
        </w:tc>
        <w:tc>
          <w:tcPr/>
          <w:p>
            <w:pPr>
              <w:pStyle w:val="Compact"/>
              <w:jc w:val="left"/>
            </w:pPr>
            <w:r>
              <w:t xml:space="preserve">9</w:t>
            </w:r>
          </w:p>
        </w:tc>
        <w:tc>
          <w:tcPr/>
          <w:p>
            <w:pPr>
              <w:pStyle w:val="Compact"/>
              <w:jc w:val="left"/>
            </w:pPr>
            <w:r>
              <w:t xml:space="preserve">7</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G. Cross-Platform Parity</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H. Resource / Host Safety</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 Deployment</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J. Dependency Hygiene</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80</w:t>
            </w:r>
          </w:p>
        </w:tc>
        <w:tc>
          <w:tcPr/>
          <w:p>
            <w:pPr>
              <w:pStyle w:val="Compact"/>
              <w:jc w:val="left"/>
            </w:pPr>
            <w:r>
              <w:rPr>
                <w:b/>
                <w:bCs/>
              </w:rPr>
              <w:t xml:space="preserve">66</w:t>
            </w:r>
          </w:p>
        </w:tc>
        <w:tc>
          <w:tcPr/>
          <w:p>
            <w:pPr>
              <w:pStyle w:val="Compact"/>
              <w:jc w:val="left"/>
            </w:pPr>
            <w:r>
              <w:rPr>
                <w:b/>
                <w:bCs/>
              </w:rPr>
              <w:t xml:space="preserve">10</w:t>
            </w:r>
          </w:p>
        </w:tc>
        <w:tc>
          <w:tcPr/>
          <w:p>
            <w:pPr>
              <w:pStyle w:val="Compact"/>
              <w:jc w:val="left"/>
            </w:pPr>
            <w:r>
              <w:rPr>
                <w:b/>
                <w:bCs/>
              </w:rPr>
              <w:t xml:space="preserve">4</w:t>
            </w:r>
          </w:p>
        </w:tc>
      </w:tr>
    </w:tbl>
    <w:p>
      <w:pPr>
        <w:pStyle w:val="BodyText"/>
      </w:pPr>
      <w:r>
        <w:rPr>
          <w:b/>
          <w:bCs/>
        </w:rPr>
        <w:t xml:space="preserve">Current status: 66/80 = 82.5% PASS (target: ≥95%)</w:t>
      </w:r>
    </w:p>
    <w:p>
      <w:pPr>
        <w:pStyle w:val="BodyText"/>
      </w:pPr>
      <w:r>
        <w:rPr>
          <w:b/>
          <w:bCs/>
        </w:rPr>
        <w:t xml:space="preserve">Critical Gaps (NOT-READY):</w:t>
      </w:r>
    </w:p>
    <w:p>
      <w:pPr>
        <w:pStyle w:val="Compact"/>
        <w:numPr>
          <w:ilvl w:val="0"/>
          <w:numId w:val="1063"/>
        </w:numPr>
      </w:pPr>
      <w:r>
        <w:rPr>
          <w:b/>
          <w:bCs/>
        </w:rPr>
        <w:t xml:space="preserve">CI/CD pipeline ACTIVE</w:t>
      </w:r>
      <w:r>
        <w:t xml:space="preserve"> </w:t>
      </w:r>
      <w:r>
        <w:t xml:space="preserve">(Item 8): All GitHub Actions workflows are disabled. No automated quality gate runs on push/PR.</w:t>
      </w:r>
    </w:p>
    <w:p>
      <w:pPr>
        <w:pStyle w:val="Compact"/>
        <w:numPr>
          <w:ilvl w:val="0"/>
          <w:numId w:val="1063"/>
        </w:numPr>
      </w:pPr>
      <w:r>
        <w:rPr>
          <w:b/>
          <w:bCs/>
        </w:rPr>
        <w:t xml:space="preserve">Release pipeline active</w:t>
      </w:r>
      <w:r>
        <w:t xml:space="preserve"> </w:t>
      </w:r>
      <w:r>
        <w:t xml:space="preserve">(Item 9): Release automation is disabled.</w:t>
      </w:r>
    </w:p>
    <w:p>
      <w:pPr>
        <w:pStyle w:val="Compact"/>
        <w:numPr>
          <w:ilvl w:val="0"/>
          <w:numId w:val="1063"/>
        </w:numPr>
      </w:pPr>
      <w:r>
        <w:rPr>
          <w:b/>
          <w:bCs/>
        </w:rPr>
        <w:t xml:space="preserve">mTLS everywhere not confirmed</w:t>
      </w:r>
      <w:r>
        <w:t xml:space="preserve"> </w:t>
      </w:r>
      <w:r>
        <w:t xml:space="preserve">(Item 33): HXC-600 still Queued.</w:t>
      </w:r>
    </w:p>
    <w:p>
      <w:pPr>
        <w:pStyle w:val="FirstParagraph"/>
      </w:pPr>
      <w:r>
        <w:rPr>
          <w:b/>
          <w:bCs/>
        </w:rPr>
        <w:t xml:space="preserve">Path to 95% (76/80 PASS):</w:t>
      </w:r>
    </w:p>
    <w:p>
      <w:pPr>
        <w:pStyle w:val="BodyText"/>
      </w:pPr>
      <w:r>
        <w:t xml:space="preserve">To reach 95%, Helix needs 10 more PASS items from the current PARTIAL/NOT-READY pool:</w:t>
      </w:r>
    </w:p>
    <w:p>
      <w:pPr>
        <w:pStyle w:val="Compact"/>
        <w:numPr>
          <w:ilvl w:val="0"/>
          <w:numId w:val="1064"/>
        </w:numPr>
      </w:pPr>
      <w:r>
        <w:t xml:space="preserve">Re-enable CI/CD workflows (Items 8, 9 → PASS): 2 items</w:t>
      </w:r>
    </w:p>
    <w:p>
      <w:pPr>
        <w:pStyle w:val="Compact"/>
        <w:numPr>
          <w:ilvl w:val="0"/>
          <w:numId w:val="1064"/>
        </w:numPr>
      </w:pPr>
      <w:r>
        <w:t xml:space="preserve">Execute VM integration tests (Item 16 → PASS): 1 item</w:t>
      </w:r>
    </w:p>
    <w:p>
      <w:pPr>
        <w:pStyle w:val="Compact"/>
        <w:numPr>
          <w:ilvl w:val="0"/>
          <w:numId w:val="1064"/>
        </w:numPr>
      </w:pPr>
      <w:r>
        <w:t xml:space="preserve">Complete mTLS deployment (Item 33 → PASS): 1 item</w:t>
      </w:r>
    </w:p>
    <w:p>
      <w:pPr>
        <w:pStyle w:val="Compact"/>
        <w:numPr>
          <w:ilvl w:val="0"/>
          <w:numId w:val="1064"/>
        </w:numPr>
      </w:pPr>
      <w:r>
        <w:t xml:space="preserve">Add continuous SBOM + dependabot (Item 34 → PASS): 1 item</w:t>
      </w:r>
    </w:p>
    <w:p>
      <w:pPr>
        <w:pStyle w:val="Compact"/>
        <w:numPr>
          <w:ilvl w:val="0"/>
          <w:numId w:val="1064"/>
        </w:numPr>
      </w:pPr>
      <w:r>
        <w:t xml:space="preserve">Wire coverage gate into CI (Item 7 → PASS): 1 item</w:t>
      </w:r>
    </w:p>
    <w:p>
      <w:pPr>
        <w:pStyle w:val="Compact"/>
        <w:numPr>
          <w:ilvl w:val="0"/>
          <w:numId w:val="1064"/>
        </w:numPr>
      </w:pPr>
      <w:r>
        <w:t xml:space="preserve">Execute HelixQA challenges with evidence (Item 21 → PASS): 1 item</w:t>
      </w:r>
    </w:p>
    <w:p>
      <w:pPr>
        <w:pStyle w:val="Compact"/>
        <w:numPr>
          <w:ilvl w:val="0"/>
          <w:numId w:val="1064"/>
        </w:numPr>
      </w:pPr>
      <w:r>
        <w:t xml:space="preserve">Add docs-verify CI gate (Item 60 → PASS): 1 item</w:t>
      </w:r>
    </w:p>
    <w:p>
      <w:pPr>
        <w:pStyle w:val="Compact"/>
        <w:numPr>
          <w:ilvl w:val="0"/>
          <w:numId w:val="1064"/>
        </w:numPr>
      </w:pPr>
      <w:r>
        <w:t xml:space="preserve">Verify Docker image build in CI (Item 10 → PASS): 1 item</w:t>
      </w:r>
    </w:p>
    <w:p>
      <w:pPr>
        <w:pStyle w:val="Compact"/>
        <w:numPr>
          <w:ilvl w:val="0"/>
          <w:numId w:val="1064"/>
        </w:numPr>
      </w:pPr>
      <w:r>
        <w:t xml:space="preserve">One more PARTIAL → PASS: 1 item</w:t>
      </w:r>
    </w:p>
    <w:p>
      <w:pPr>
        <w:pStyle w:val="FirstParagraph"/>
      </w:pPr>
      <w:r>
        <w:rPr>
          <w:b/>
          <w:bCs/>
        </w:rPr>
        <w:t xml:space="preserve">Total after remediation: 76/80 = 95% PASS</w:t>
      </w:r>
    </w:p>
    <w:p>
      <w:r>
        <w:pict>
          <v:rect style="width:0;height:1.5pt" o:hralign="center" o:hrstd="t" o:hr="t"/>
        </w:pict>
      </w:r>
    </w:p>
    <w:bookmarkEnd w:id="108"/>
    <w:bookmarkEnd w:id="109"/>
    <w:bookmarkStart w:id="122" w:name="references"/>
    <w:p>
      <w:pPr>
        <w:pStyle w:val="Heading2"/>
      </w:pPr>
      <w:r>
        <w:t xml:space="preserve">References</w:t>
      </w:r>
    </w:p>
    <w:bookmarkStart w:id="110" w:name="X0353852ac22a892dbca53d1af3e5e866307ea6f"/>
    <w:p>
      <w:pPr>
        <w:pStyle w:val="Heading3"/>
      </w:pPr>
      <w:r>
        <w:t xml:space="preserve">Domain 1: Distributed Cluster OS Architecture</w:t>
      </w:r>
    </w:p>
    <w:p>
      <w:pPr>
        <w:pStyle w:val="Compact"/>
        <w:numPr>
          <w:ilvl w:val="0"/>
          <w:numId w:val="1065"/>
        </w:numPr>
      </w:pPr>
      <w:r>
        <w:t xml:space="preserve">Schwarzkopf et al.,</w:t>
      </w:r>
      <w:r>
        <w:t xml:space="preserve"> </w:t>
      </w:r>
      <w:r>
        <w:t xml:space="preserve">“</w:t>
      </w:r>
      <w:r>
        <w:t xml:space="preserve">Omega: flexible, scalable schedulers for large compute clusters,</w:t>
      </w:r>
      <w:r>
        <w:t xml:space="preserve">”</w:t>
      </w:r>
      <w:r>
        <w:t xml:space="preserve"> </w:t>
      </w:r>
      <w:r>
        <w:t xml:space="preserve">SOSP 2013. https://research.google/pubs/pub41684/</w:t>
      </w:r>
    </w:p>
    <w:p>
      <w:pPr>
        <w:pStyle w:val="Compact"/>
        <w:numPr>
          <w:ilvl w:val="0"/>
          <w:numId w:val="1065"/>
        </w:numPr>
      </w:pPr>
      <w:r>
        <w:t xml:space="preserve">Verma et al.,</w:t>
      </w:r>
      <w:r>
        <w:t xml:space="preserve"> </w:t>
      </w:r>
      <w:r>
        <w:t xml:space="preserve">“</w:t>
      </w:r>
      <w:r>
        <w:t xml:space="preserve">Large-scale cluster management at Google with Borg,</w:t>
      </w:r>
      <w:r>
        <w:t xml:space="preserve">”</w:t>
      </w:r>
      <w:r>
        <w:t xml:space="preserve"> </w:t>
      </w:r>
      <w:r>
        <w:t xml:space="preserve">EuroSys 2015. https://research.google/pubs/pub43438/</w:t>
      </w:r>
    </w:p>
    <w:p>
      <w:pPr>
        <w:pStyle w:val="Compact"/>
        <w:numPr>
          <w:ilvl w:val="0"/>
          <w:numId w:val="1065"/>
        </w:numPr>
      </w:pPr>
      <w:r>
        <w:t xml:space="preserve">Burns et al.,</w:t>
      </w:r>
      <w:r>
        <w:t xml:space="preserve"> </w:t>
      </w:r>
      <w:r>
        <w:t xml:space="preserve">“</w:t>
      </w:r>
      <w:r>
        <w:t xml:space="preserve">Borg, Omega, and Kubernetes,</w:t>
      </w:r>
      <w:r>
        <w:t xml:space="preserve">”</w:t>
      </w:r>
      <w:r>
        <w:t xml:space="preserve"> </w:t>
      </w:r>
      <w:r>
        <w:t xml:space="preserve">ACM Queue, 2016. https://queue.acm.org/detail.cfm?id=2898444</w:t>
      </w:r>
    </w:p>
    <w:p>
      <w:pPr>
        <w:pStyle w:val="Compact"/>
        <w:numPr>
          <w:ilvl w:val="0"/>
          <w:numId w:val="1065"/>
        </w:numPr>
      </w:pPr>
      <w:r>
        <w:t xml:space="preserve">Hindman et al.,</w:t>
      </w:r>
      <w:r>
        <w:t xml:space="preserve"> </w:t>
      </w:r>
      <w:r>
        <w:t xml:space="preserve">“</w:t>
      </w:r>
      <w:r>
        <w:t xml:space="preserve">Mesos: A Platform for Fine-Grained Resource Sharing in the Data Center,</w:t>
      </w:r>
      <w:r>
        <w:t xml:space="preserve">”</w:t>
      </w:r>
      <w:r>
        <w:t xml:space="preserve"> </w:t>
      </w:r>
      <w:r>
        <w:t xml:space="preserve">NSDI 2011. https://people.eecs.berkeley.edu/~alig/papers/mesos.pdf</w:t>
      </w:r>
    </w:p>
    <w:p>
      <w:pPr>
        <w:pStyle w:val="Compact"/>
        <w:numPr>
          <w:ilvl w:val="0"/>
          <w:numId w:val="1065"/>
        </w:numPr>
      </w:pPr>
      <w:r>
        <w:t xml:space="preserve">Kubernetes Documentation. https://kubernetes.io/docs/</w:t>
      </w:r>
    </w:p>
    <w:bookmarkEnd w:id="110"/>
    <w:bookmarkStart w:id="111" w:name="X29e8914411383c8d8bc316cdc154a29c816cc2a"/>
    <w:p>
      <w:pPr>
        <w:pStyle w:val="Heading3"/>
      </w:pPr>
      <w:r>
        <w:t xml:space="preserve">Domain 2: Deterministic Simulation Testing</w:t>
      </w:r>
    </w:p>
    <w:p>
      <w:pPr>
        <w:pStyle w:val="Compact"/>
        <w:numPr>
          <w:ilvl w:val="0"/>
          <w:numId w:val="1066"/>
        </w:numPr>
      </w:pPr>
      <w:r>
        <w:t xml:space="preserve">Apple FoundationDB Simulation. https://www.foundationdb.org/files/talks/concurrency-isnt-parallelism.pdf</w:t>
      </w:r>
    </w:p>
    <w:p>
      <w:pPr>
        <w:pStyle w:val="Compact"/>
        <w:numPr>
          <w:ilvl w:val="0"/>
          <w:numId w:val="1066"/>
        </w:numPr>
      </w:pPr>
      <w:r>
        <w:t xml:space="preserve">Kingsbury,</w:t>
      </w:r>
      <w:r>
        <w:t xml:space="preserve"> </w:t>
      </w:r>
      <w:r>
        <w:t xml:space="preserve">“</w:t>
      </w:r>
      <w:r>
        <w:t xml:space="preserve">Jepsen: Testing Distributed Systems.</w:t>
      </w:r>
      <w:r>
        <w:t xml:space="preserve">”</w:t>
      </w:r>
      <w:r>
        <w:t xml:space="preserve"> </w:t>
      </w:r>
      <w:r>
        <w:t xml:space="preserve">https://jepsen.io/</w:t>
      </w:r>
    </w:p>
    <w:p>
      <w:pPr>
        <w:pStyle w:val="Compact"/>
        <w:numPr>
          <w:ilvl w:val="0"/>
          <w:numId w:val="1066"/>
        </w:numPr>
      </w:pPr>
      <w:r>
        <w:t xml:space="preserve">Mu et al.,</w:t>
      </w:r>
      <w:r>
        <w:t xml:space="preserve"> </w:t>
      </w:r>
      <w:r>
        <w:t xml:space="preserve">“</w:t>
      </w:r>
      <w:r>
        <w:t xml:space="preserve">Uncle-Nephew: Metamorphic Testing for CockroachDB.</w:t>
      </w:r>
      <w:r>
        <w:t xml:space="preserve">”</w:t>
      </w:r>
      <w:r>
        <w:t xml:space="preserve"> </w:t>
      </w:r>
      <w:r>
        <w:t xml:space="preserve">https://www.cockroachlabs.com/blog/metadata-queries/</w:t>
      </w:r>
    </w:p>
    <w:p>
      <w:pPr>
        <w:pStyle w:val="Compact"/>
        <w:numPr>
          <w:ilvl w:val="0"/>
          <w:numId w:val="1066"/>
        </w:numPr>
      </w:pPr>
      <w:r>
        <w:t xml:space="preserve">Tokio Turmoil. https://github.com/tokio-rs/turmoil</w:t>
      </w:r>
    </w:p>
    <w:bookmarkEnd w:id="111"/>
    <w:bookmarkStart w:id="112" w:name="domain-3-gpu-orchestration-1"/>
    <w:p>
      <w:pPr>
        <w:pStyle w:val="Heading3"/>
      </w:pPr>
      <w:r>
        <w:t xml:space="preserve">Domain 3: GPU Orchestration</w:t>
      </w:r>
    </w:p>
    <w:p>
      <w:pPr>
        <w:pStyle w:val="Compact"/>
        <w:numPr>
          <w:ilvl w:val="0"/>
          <w:numId w:val="1067"/>
        </w:numPr>
      </w:pPr>
      <w:r>
        <w:t xml:space="preserve">NVIDIA MIG User Guide. https://docs.nvidia.com/datacenter/tesla/mig-user-guide/</w:t>
      </w:r>
    </w:p>
    <w:p>
      <w:pPr>
        <w:pStyle w:val="Compact"/>
        <w:numPr>
          <w:ilvl w:val="0"/>
          <w:numId w:val="1067"/>
        </w:numPr>
      </w:pPr>
      <w:r>
        <w:t xml:space="preserve">NVIDIA MPS Documentation. https://docs.nvidia.com/deploy/mps/</w:t>
      </w:r>
    </w:p>
    <w:p>
      <w:pPr>
        <w:pStyle w:val="Compact"/>
        <w:numPr>
          <w:ilvl w:val="0"/>
          <w:numId w:val="1067"/>
        </w:numPr>
      </w:pPr>
      <w:r>
        <w:t xml:space="preserve">SLURM GRES Documentation. https://slurm.schedmd.com/gres.html</w:t>
      </w:r>
    </w:p>
    <w:p>
      <w:pPr>
        <w:pStyle w:val="Compact"/>
        <w:numPr>
          <w:ilvl w:val="0"/>
          <w:numId w:val="1067"/>
        </w:numPr>
      </w:pPr>
      <w:r>
        <w:t xml:space="preserve">Kubernetes Device Plugins. https://kubernetes.io/docs/concepts/extend-kubernetes/compute-storage-net/device-plugins/</w:t>
      </w:r>
    </w:p>
    <w:bookmarkEnd w:id="112"/>
    <w:bookmarkStart w:id="113" w:name="domain-4-wireguard-mesh-vpn-1"/>
    <w:p>
      <w:pPr>
        <w:pStyle w:val="Heading3"/>
      </w:pPr>
      <w:r>
        <w:t xml:space="preserve">Domain 4: WireGuard Mesh VPN</w:t>
      </w:r>
    </w:p>
    <w:p>
      <w:pPr>
        <w:pStyle w:val="Compact"/>
        <w:numPr>
          <w:ilvl w:val="0"/>
          <w:numId w:val="1068"/>
        </w:numPr>
      </w:pPr>
      <w:r>
        <w:t xml:space="preserve">Donenfeld,</w:t>
      </w:r>
      <w:r>
        <w:t xml:space="preserve"> </w:t>
      </w:r>
      <w:r>
        <w:t xml:space="preserve">“</w:t>
      </w:r>
      <w:r>
        <w:t xml:space="preserve">WireGuard: Next Generation Kernel Network Tunnel.</w:t>
      </w:r>
      <w:r>
        <w:t xml:space="preserve">”</w:t>
      </w:r>
      <w:r>
        <w:t xml:space="preserve"> </w:t>
      </w:r>
      <w:r>
        <w:t xml:space="preserve">https://www.wireguard.com/papers/wireguard.pdf</w:t>
      </w:r>
    </w:p>
    <w:p>
      <w:pPr>
        <w:pStyle w:val="Compact"/>
        <w:numPr>
          <w:ilvl w:val="0"/>
          <w:numId w:val="1068"/>
        </w:numPr>
      </w:pPr>
      <w:r>
        <w:t xml:space="preserve">RFC 8489: STUN. https://datatracker.ietf.org/doc/html/rfc8489</w:t>
      </w:r>
    </w:p>
    <w:p>
      <w:pPr>
        <w:pStyle w:val="Compact"/>
        <w:numPr>
          <w:ilvl w:val="0"/>
          <w:numId w:val="1068"/>
        </w:numPr>
      </w:pPr>
      <w:r>
        <w:t xml:space="preserve">Ford et al.,</w:t>
      </w:r>
      <w:r>
        <w:t xml:space="preserve"> </w:t>
      </w:r>
      <w:r>
        <w:t xml:space="preserve">“</w:t>
      </w:r>
      <w:r>
        <w:t xml:space="preserve">Peer-to-Peer Communication Across Network Address Translators.</w:t>
      </w:r>
      <w:r>
        <w:t xml:space="preserve">”</w:t>
      </w:r>
      <w:r>
        <w:t xml:space="preserve"> </w:t>
      </w:r>
      <w:r>
        <w:t xml:space="preserve">https://pdos.csail.mit.edu/papers/p2pnat.pdf</w:t>
      </w:r>
    </w:p>
    <w:bookmarkEnd w:id="113"/>
    <w:bookmarkStart w:id="114" w:name="domain-5-spiffespire"/>
    <w:p>
      <w:pPr>
        <w:pStyle w:val="Heading3"/>
      </w:pPr>
      <w:r>
        <w:t xml:space="preserve">Domain 5: SPIFFE/SPIRE</w:t>
      </w:r>
    </w:p>
    <w:p>
      <w:pPr>
        <w:pStyle w:val="Compact"/>
        <w:numPr>
          <w:ilvl w:val="0"/>
          <w:numId w:val="1069"/>
        </w:numPr>
      </w:pPr>
      <w:r>
        <w:t xml:space="preserve">SPIFFE Specification. https://github.com/spiffe/spiffe/blob/main/standards/SPIFFE.md</w:t>
      </w:r>
    </w:p>
    <w:p>
      <w:pPr>
        <w:pStyle w:val="Compact"/>
        <w:numPr>
          <w:ilvl w:val="0"/>
          <w:numId w:val="1069"/>
        </w:numPr>
      </w:pPr>
      <w:r>
        <w:t xml:space="preserve">SPIRE Documentation. https://spiffe.io/docs/latest/spire-about/</w:t>
      </w:r>
    </w:p>
    <w:bookmarkEnd w:id="114"/>
    <w:bookmarkStart w:id="115" w:name="domain-6-swim-gossip-protocol-1"/>
    <w:p>
      <w:pPr>
        <w:pStyle w:val="Heading3"/>
      </w:pPr>
      <w:r>
        <w:t xml:space="preserve">Domain 6: SWIM Gossip Protocol</w:t>
      </w:r>
    </w:p>
    <w:p>
      <w:pPr>
        <w:pStyle w:val="Compact"/>
        <w:numPr>
          <w:ilvl w:val="0"/>
          <w:numId w:val="1070"/>
        </w:numPr>
      </w:pPr>
      <w:r>
        <w:t xml:space="preserve">Das et al.,</w:t>
      </w:r>
      <w:r>
        <w:t xml:space="preserve"> </w:t>
      </w:r>
      <w:r>
        <w:t xml:space="preserve">“</w:t>
      </w:r>
      <w:r>
        <w:t xml:space="preserve">SWIM: Scalable Weakly-consistent Infection-style Membership.</w:t>
      </w:r>
      <w:r>
        <w:t xml:space="preserve">”</w:t>
      </w:r>
      <w:r>
        <w:t xml:space="preserve"> </w:t>
      </w:r>
      <w:r>
        <w:t xml:space="preserve">https://www.cs.cornell.edu/~asdas/research/dsn02-swim.pdf</w:t>
      </w:r>
    </w:p>
    <w:p>
      <w:pPr>
        <w:pStyle w:val="Compact"/>
        <w:numPr>
          <w:ilvl w:val="0"/>
          <w:numId w:val="1070"/>
        </w:numPr>
      </w:pPr>
      <w:r>
        <w:t xml:space="preserve">Lifeguard: SWIM’s Lifeguard. https://www.hashicorp.com/blog/hashicorp-serf-1-3-0</w:t>
      </w:r>
    </w:p>
    <w:bookmarkEnd w:id="115"/>
    <w:bookmarkStart w:id="116" w:name="domain-7-chaos-engineering-1"/>
    <w:p>
      <w:pPr>
        <w:pStyle w:val="Heading3"/>
      </w:pPr>
      <w:r>
        <w:t xml:space="preserve">Domain 7: Chaos Engineering</w:t>
      </w:r>
    </w:p>
    <w:p>
      <w:pPr>
        <w:pStyle w:val="Compact"/>
        <w:numPr>
          <w:ilvl w:val="0"/>
          <w:numId w:val="1071"/>
        </w:numPr>
      </w:pPr>
      <w:r>
        <w:t xml:space="preserve">Principles of Chaos Engineering. https://principlesofchaos.org/</w:t>
      </w:r>
    </w:p>
    <w:p>
      <w:pPr>
        <w:pStyle w:val="Compact"/>
        <w:numPr>
          <w:ilvl w:val="0"/>
          <w:numId w:val="1071"/>
        </w:numPr>
      </w:pPr>
      <w:r>
        <w:t xml:space="preserve">Basiri et al.,</w:t>
      </w:r>
      <w:r>
        <w:t xml:space="preserve"> </w:t>
      </w:r>
      <w:r>
        <w:t xml:space="preserve">“</w:t>
      </w:r>
      <w:r>
        <w:t xml:space="preserve">Chaos Engineering.</w:t>
      </w:r>
      <w:r>
        <w:t xml:space="preserve">”</w:t>
      </w:r>
      <w:r>
        <w:t xml:space="preserve"> </w:t>
      </w:r>
      <w:r>
        <w:t xml:space="preserve">https://dl.acm.org/doi/10.1145/3010326</w:t>
      </w:r>
    </w:p>
    <w:p>
      <w:pPr>
        <w:pStyle w:val="Compact"/>
        <w:numPr>
          <w:ilvl w:val="0"/>
          <w:numId w:val="1071"/>
        </w:numPr>
      </w:pPr>
      <w:r>
        <w:t xml:space="preserve">Gremlin. https://www.gremlin.com/</w:t>
      </w:r>
    </w:p>
    <w:p>
      <w:pPr>
        <w:pStyle w:val="Compact"/>
        <w:numPr>
          <w:ilvl w:val="0"/>
          <w:numId w:val="1071"/>
        </w:numPr>
      </w:pPr>
      <w:r>
        <w:t xml:space="preserve">Chaos Mesh. https://chaos-mesh.org/</w:t>
      </w:r>
    </w:p>
    <w:bookmarkEnd w:id="116"/>
    <w:bookmarkStart w:id="117" w:name="domain-8-post-quantum-cryptography-1"/>
    <w:p>
      <w:pPr>
        <w:pStyle w:val="Heading3"/>
      </w:pPr>
      <w:r>
        <w:t xml:space="preserve">Domain 8: Post-Quantum Cryptography</w:t>
      </w:r>
    </w:p>
    <w:p>
      <w:pPr>
        <w:pStyle w:val="Compact"/>
        <w:numPr>
          <w:ilvl w:val="0"/>
          <w:numId w:val="1072"/>
        </w:numPr>
      </w:pPr>
      <w:r>
        <w:t xml:space="preserve">NIST FIPS 203 (ML-KEM). https://csrc.nist.gov/pubs/fips/203/final</w:t>
      </w:r>
    </w:p>
    <w:p>
      <w:pPr>
        <w:pStyle w:val="Compact"/>
        <w:numPr>
          <w:ilvl w:val="0"/>
          <w:numId w:val="1072"/>
        </w:numPr>
      </w:pPr>
      <w:r>
        <w:t xml:space="preserve">NIST FIPS 204 (ML-DSA). https://csrc.nist.gov/pubs/fips/204/final</w:t>
      </w:r>
    </w:p>
    <w:p>
      <w:pPr>
        <w:pStyle w:val="Compact"/>
        <w:numPr>
          <w:ilvl w:val="0"/>
          <w:numId w:val="1072"/>
        </w:numPr>
      </w:pPr>
      <w:r>
        <w:t xml:space="preserve">NIST PQC Standardization. https://csrc.nist.gov/Projects/post-quantum-cryptography</w:t>
      </w:r>
    </w:p>
    <w:bookmarkEnd w:id="117"/>
    <w:bookmarkStart w:id="118" w:name="X1afda138c3dc967ff93f2c0623899e7e5c7aa62"/>
    <w:p>
      <w:pPr>
        <w:pStyle w:val="Heading3"/>
      </w:pPr>
      <w:r>
        <w:t xml:space="preserve">Domain 9: Heterogeneous Compute Management</w:t>
      </w:r>
    </w:p>
    <w:p>
      <w:pPr>
        <w:pStyle w:val="Compact"/>
        <w:numPr>
          <w:ilvl w:val="0"/>
          <w:numId w:val="1073"/>
        </w:numPr>
      </w:pPr>
      <w:r>
        <w:t xml:space="preserve">Raspberry Pi Documentation. https://www.raspberrypi.com/documentation/</w:t>
      </w:r>
    </w:p>
    <w:p>
      <w:pPr>
        <w:pStyle w:val="Compact"/>
        <w:numPr>
          <w:ilvl w:val="0"/>
          <w:numId w:val="1073"/>
        </w:numPr>
      </w:pPr>
      <w:r>
        <w:t xml:space="preserve">PS4 Linux Project. https://github.com/ps4-linux</w:t>
      </w:r>
    </w:p>
    <w:p>
      <w:pPr>
        <w:pStyle w:val="Compact"/>
        <w:numPr>
          <w:ilvl w:val="0"/>
          <w:numId w:val="1073"/>
        </w:numPr>
      </w:pPr>
      <w:r>
        <w:t xml:space="preserve">Xilinx Vitis. https://www.xilinx.com/products/design-tools/vitis.html</w:t>
      </w:r>
    </w:p>
    <w:p>
      <w:pPr>
        <w:pStyle w:val="Compact"/>
        <w:numPr>
          <w:ilvl w:val="0"/>
          <w:numId w:val="1073"/>
        </w:numPr>
      </w:pPr>
      <w:r>
        <w:t xml:space="preserve">Intel oneAPI. https://www.intel.com/content/www/us/en/developer/tools/oneapi/overview.html</w:t>
      </w:r>
    </w:p>
    <w:bookmarkEnd w:id="118"/>
    <w:bookmarkStart w:id="119" w:name="domain-10-etcd-integration-patterns-1"/>
    <w:p>
      <w:pPr>
        <w:pStyle w:val="Heading3"/>
      </w:pPr>
      <w:r>
        <w:t xml:space="preserve">Domain 10: Etcd Integration Patterns</w:t>
      </w:r>
    </w:p>
    <w:p>
      <w:pPr>
        <w:pStyle w:val="Compact"/>
        <w:numPr>
          <w:ilvl w:val="0"/>
          <w:numId w:val="1074"/>
        </w:numPr>
      </w:pPr>
      <w:r>
        <w:t xml:space="preserve">etcd Documentation. https://etcd.io/docs/</w:t>
      </w:r>
    </w:p>
    <w:p>
      <w:pPr>
        <w:pStyle w:val="Compact"/>
        <w:numPr>
          <w:ilvl w:val="0"/>
          <w:numId w:val="1074"/>
        </w:numPr>
      </w:pPr>
      <w:r>
        <w:t xml:space="preserve">Howard et al.,</w:t>
      </w:r>
      <w:r>
        <w:t xml:space="preserve"> </w:t>
      </w:r>
      <w:r>
        <w:t xml:space="preserve">“</w:t>
      </w:r>
      <w:r>
        <w:t xml:space="preserve">Raft: Consensus for Raft-based Key-Value Stores.</w:t>
      </w:r>
      <w:r>
        <w:t xml:space="preserve">”</w:t>
      </w:r>
      <w:r>
        <w:t xml:space="preserve"> </w:t>
      </w:r>
      <w:r>
        <w:t xml:space="preserve">https://raft.github.io/raft.pdf</w:t>
      </w:r>
    </w:p>
    <w:bookmarkEnd w:id="119"/>
    <w:bookmarkStart w:id="120" w:name="domain-11-omega-model-scheduler-1"/>
    <w:p>
      <w:pPr>
        <w:pStyle w:val="Heading3"/>
      </w:pPr>
      <w:r>
        <w:t xml:space="preserve">Domain 11: Omega-Model Scheduler</w:t>
      </w:r>
    </w:p>
    <w:p>
      <w:pPr>
        <w:pStyle w:val="Compact"/>
        <w:numPr>
          <w:ilvl w:val="0"/>
          <w:numId w:val="1075"/>
        </w:numPr>
      </w:pPr>
      <w:r>
        <w:t xml:space="preserve">Schwarzkopf et al.,</w:t>
      </w:r>
      <w:r>
        <w:t xml:space="preserve"> </w:t>
      </w:r>
      <w:r>
        <w:t xml:space="preserve">“</w:t>
      </w:r>
      <w:r>
        <w:t xml:space="preserve">Omega.</w:t>
      </w:r>
      <w:r>
        <w:t xml:space="preserve">”</w:t>
      </w:r>
      <w:r>
        <w:t xml:space="preserve"> </w:t>
      </w:r>
      <w:r>
        <w:t xml:space="preserve">(Same as Domain 1 reference)</w:t>
      </w:r>
    </w:p>
    <w:p>
      <w:pPr>
        <w:pStyle w:val="Compact"/>
        <w:numPr>
          <w:ilvl w:val="0"/>
          <w:numId w:val="1075"/>
        </w:numPr>
      </w:pPr>
      <w:r>
        <w:t xml:space="preserve">Ghodsi et al.,</w:t>
      </w:r>
      <w:r>
        <w:t xml:space="preserve"> </w:t>
      </w:r>
      <w:r>
        <w:t xml:space="preserve">“</w:t>
      </w:r>
      <w:r>
        <w:t xml:space="preserve">Dominant Resource Fairness: Fair Allocation of Multiple Resource Types.</w:t>
      </w:r>
      <w:r>
        <w:t xml:space="preserve">”</w:t>
      </w:r>
      <w:r>
        <w:t xml:space="preserve"> </w:t>
      </w:r>
      <w:r>
        <w:t xml:space="preserve">NSDI 2011.</w:t>
      </w:r>
    </w:p>
    <w:p>
      <w:pPr>
        <w:pStyle w:val="Compact"/>
        <w:numPr>
          <w:ilvl w:val="0"/>
          <w:numId w:val="1075"/>
        </w:numPr>
      </w:pPr>
      <w:r>
        <w:t xml:space="preserve">Kubernetes Scheduling Framework. https://kubernetes.io/docs/concepts/scheduling-eviction/scheduling-framework/</w:t>
      </w:r>
    </w:p>
    <w:bookmarkEnd w:id="120"/>
    <w:bookmarkStart w:id="121" w:name="domain-12-production-readiness-review-1"/>
    <w:p>
      <w:pPr>
        <w:pStyle w:val="Heading3"/>
      </w:pPr>
      <w:r>
        <w:t xml:space="preserve">Domain 12: Production Readiness Review</w:t>
      </w:r>
    </w:p>
    <w:p>
      <w:pPr>
        <w:pStyle w:val="Compact"/>
        <w:numPr>
          <w:ilvl w:val="0"/>
          <w:numId w:val="1076"/>
        </w:numPr>
      </w:pPr>
      <w:r>
        <w:t xml:space="preserve">Beyer et al.,</w:t>
      </w:r>
      <w:r>
        <w:t xml:space="preserve"> </w:t>
      </w:r>
      <w:r>
        <w:t xml:space="preserve">“</w:t>
      </w:r>
      <w:r>
        <w:t xml:space="preserve">Site Reliability Engineering,</w:t>
      </w:r>
      <w:r>
        <w:t xml:space="preserve">”</w:t>
      </w:r>
      <w:r>
        <w:t xml:space="preserve"> </w:t>
      </w:r>
      <w:r>
        <w:t xml:space="preserve">O’Reilly, 2016.</w:t>
      </w:r>
    </w:p>
    <w:p>
      <w:pPr>
        <w:pStyle w:val="Compact"/>
        <w:numPr>
          <w:ilvl w:val="0"/>
          <w:numId w:val="1076"/>
        </w:numPr>
      </w:pPr>
      <w:r>
        <w:t xml:space="preserve">Beyer et al.,</w:t>
      </w:r>
      <w:r>
        <w:t xml:space="preserve"> </w:t>
      </w:r>
      <w:r>
        <w:t xml:space="preserve">“</w:t>
      </w:r>
      <w:r>
        <w:t xml:space="preserve">The Site Reliability Workbook,</w:t>
      </w:r>
      <w:r>
        <w:t xml:space="preserve">”</w:t>
      </w:r>
      <w:r>
        <w:t xml:space="preserve"> </w:t>
      </w:r>
      <w:r>
        <w:t xml:space="preserve">O’Reilly, 2018.</w:t>
      </w:r>
    </w:p>
    <w:p>
      <w:pPr>
        <w:pStyle w:val="Compact"/>
        <w:numPr>
          <w:ilvl w:val="0"/>
          <w:numId w:val="1076"/>
        </w:numPr>
      </w:pPr>
      <w:r>
        <w:t xml:space="preserve">Helix PRR Document.</w:t>
      </w:r>
      <w:r>
        <w:t xml:space="preserve"> </w:t>
      </w:r>
      <w:r>
        <w:rPr>
          <w:rStyle w:val="VerbatimChar"/>
        </w:rPr>
        <w:t xml:space="preserve">docs/PRODUCTION_READINESS_REVIEW.md</w:t>
      </w:r>
    </w:p>
    <w:p>
      <w:r>
        <w:pict>
          <v:rect style="width:0;height:1.5pt" o:hralign="center" o:hrstd="t" o:hr="t"/>
        </w:pict>
      </w:r>
    </w:p>
    <w:p>
      <w:pPr>
        <w:pStyle w:val="FirstParagraph"/>
      </w:pPr>
      <w:r>
        <w:rPr>
          <w:i/>
          <w:iCs/>
        </w:rPr>
        <w:t xml:space="preserve">End of Technical Research Compendium</w:t>
      </w:r>
    </w:p>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2026-06-08T08:48:19Z</dcterms:created>
  <dcterms:modified xsi:type="dcterms:W3CDTF">2026-06-08T08:48:19Z</dcterms:modified>
</cp:coreProperties>
</file>

<file path=docProps/custom.xml><?xml version="1.0" encoding="utf-8"?>
<Properties xmlns="http://schemas.openxmlformats.org/officeDocument/2006/custom-properties" xmlns:vt="http://schemas.openxmlformats.org/officeDocument/2006/docPropsVTypes"/>
</file>