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11"/>
    <w:bookmarkStart w:id="12"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12"/>
    <w:bookmarkStart w:id="13"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13"/>
    <w:bookmarkStart w:id="14" w:name="X14cf2054f0d6232efe903a1c4542755a8432c0d"/>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14"/>
    <w:bookmarkStart w:id="15" w:name="Xe5c0b9484c2706131a5e705eca910482f01e090"/>
    <w:p>
      <w:pPr>
        <w:pStyle w:val="Heading2"/>
      </w:pPr>
      <w:r>
        <w:t xml:space="preserve">HXC-138 — Run the end-to-end challenge suite against a running server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15"/>
    <w:bookmarkStart w:id="16" w:name="Xf7afb59cbef64acf0da7700cc194ddabe925e93"/>
    <w:p>
      <w:pPr>
        <w:pStyle w:val="Heading2"/>
      </w:pPr>
      <w:r>
        <w:t xml:space="preserve">HXC-144 — Server leaks goroutines under sustained DDoS-flood load (chaos test)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bookmarkEnd w:id="16"/>
    <w:bookmarkStart w:id="17" w:name="X5cd0de2ff8245a6eb254a3c9edeabbe6d1f4b1d"/>
    <w:p>
      <w:pPr>
        <w:pStyle w:val="Heading2"/>
      </w:pPr>
      <w:r>
        <w:t xml:space="preserve">HXC-145 — Configured Xiaomi model mimo-v2-flash is rejected by the real Xiaomi API</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bookmarkEnd w:id="17"/>
    <w:bookmarkStart w:id="18" w:name="X1e6955bfb01c2f30828a0de030cdb79ef273697"/>
    <w:p>
      <w:pPr>
        <w:pStyle w:val="Heading2"/>
      </w:pPr>
      <w:r>
        <w:t xml:space="preserve">HXC-146 — E2E challenge runner interfaces (cli/rest/tui/websocket) do not drive the real server HTTP API</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bookmarkEnd w:id="18"/>
    <w:bookmarkStart w:id="19" w:name="X4f8444fe8b182f00b17120899bac2253f4208db"/>
    <w:p>
      <w:pPr>
        <w:pStyle w:val="Heading2"/>
      </w:pPr>
      <w:r>
        <w:t xml:space="preserve">HXC-147 — OpenRouter provider automation test nil-pointer panics on stale model deepseek-r1-free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2026-07-12T15:28:22Z</dcterms:created>
  <dcterms:modified xsi:type="dcterms:W3CDTF">2026-07-12T15:28:22Z</dcterms:modified>
</cp:coreProperties>
</file>

<file path=docProps/custom.xml><?xml version="1.0" encoding="utf-8"?>
<Properties xmlns="http://schemas.openxmlformats.org/officeDocument/2006/custom-properties" xmlns:vt="http://schemas.openxmlformats.org/officeDocument/2006/docPropsVTypes"/>
</file>