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helix_agent handler tests surfaced after round-109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helix_agent debate/llmprovider sibling-submodule API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venice</w:t>
            </w:r>
            <w:r>
              <w:t xml:space="preserve"> </w:t>
            </w:r>
            <w:r>
              <w:rPr>
                <w:rStyle w:val="VerbatimChar"/>
              </w:rPr>
              <w:t xml:space="preserve">TestGetCapabilities</w:t>
            </w:r>
            <w:r>
              <w:t xml:space="preserve"> </w:t>
            </w:r>
            <w:r>
              <w:t xml:space="preserve">model-list drift (CONST-037)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CONST-052 rename programme: meta-repo directories still PascalCase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Round-74 residual LOGIC-class FAILs (CLOSED)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CONST-046 i18n migration backlog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Recovery-batch under-verification (40% FAIL rate per round-193 audit)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cmd/performance_optimization_standalone/main.go</w:t>
            </w:r>
            <w:r>
              <w:t xml:space="preserve"> </w:t>
            </w:r>
            <w:r>
              <w:t xml:space="preserve">is a CONST-035 simulation bluff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HelixCode Speed Programme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 §11.4.68/70-74 cascade + meta-pointer bump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CONST-055 G1 governance gaps surfaced by post-constitution-pull validation sweep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Owned-submodule GitHub ↔ GitLab mirror-divergence reconciliation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End-to-end Kimi CLI + Qwen Code CodeGraph verification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Adopt SQLite-backed single-source-of-truth for workable items (§11.4.93/95)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Stress + chaos test coverage (§11.4.85)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HXC-014b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 (latent: requires SetTranslator() concurrent with tr(); existing -race tests pass because SetTranslator is boot-only in practice)</w:t>
            </w:r>
          </w:p>
        </w:tc>
        <w:tc>
          <w:tcPr/>
          <w:p>
            <w:pPr>
              <w:pStyle w:val="Compact"/>
            </w:pPr>
            <w:r>
              <w:t xml:space="preserve">Systemic unguarded i18n translator.go data-race + panic-crash (cross-package)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Cross-platform parity (§11.4.81) — **Closure (2026-05-28, subagent-driven §11.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§11.4.69–97 governance cascade into owned submodules (CONST-047/§3)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CodeGraph own-org submodule indexing + update automation (§11.4.79/80)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status (§11.4.90) + summary-doc clarity (§11.4.91) tracker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docs/qa/ end-user evidence tree (§11.4.83)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test_bank platform + integration packages do not compile (pre-existing)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Assert(true,…)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AssertTrue(true,…)</w:t>
            </w:r>
            <w:r>
              <w:t xml:space="preserve"> </w:t>
            </w:r>
            <w:r>
              <w:t xml:space="preserve">literal-true bluffs across test_bank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 (CONST-050(B): the llm integration suite cannot compile/run; masks integration regressions + blocks the new ollama integration stress/chaos tests from running via the normal path)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build broken (stale tests reference deleted providers)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 §11.4.98/99/101 cascade (CONST-047/§3/§11.4.26)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workable-items md↔db sync gate (§11.4.93/95 follow-up)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§11.4.98 live-test full-automation compliance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§11.4.99 latest-source documentation cross-reference (README)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§11.4.98 full-automation compliance sweep of every live/integration/e2e/Challenge test (no human-in-the-loop)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§11.4.99 forward: latest-source documentation cross-reference sweep across all operator-facing docs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 (breaks</w:t>
            </w:r>
            <w:r>
              <w:t xml:space="preserve"> </w:t>
            </w:r>
            <w:r>
              <w:rPr>
                <w:rStyle w:val="VerbatimChar"/>
              </w:rPr>
              <w:t xml:space="preserve">helix_agent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; a §11.4 PASS-bluff at the build layer — tracked source does not compile)</w:t>
            </w:r>
          </w:p>
        </w:tc>
        <w:tc>
          <w:tcPr/>
          <w:p>
            <w:pPr>
              <w:pStyle w:val="Compact"/>
            </w:pPr>
            <w:r>
              <w:t xml:space="preserve">LLMOrchestrator submodule: committed merge-conflict markers break</w:t>
            </w:r>
            <w:r>
              <w:t xml:space="preserve"> </w:t>
            </w:r>
            <w:r>
              <w:rPr>
                <w:rStyle w:val="VerbatimChar"/>
              </w:rPr>
              <w:t xml:space="preserve">helix_agent</w:t>
            </w:r>
            <w:r>
              <w:t xml:space="preserve"> </w:t>
            </w:r>
            <w:r>
              <w:t xml:space="preserve">build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 (§11.4.79 release-blocker — AI agents querying the code-graph get NO own-org submodule symbols; index also unbuildable)</w:t>
            </w:r>
          </w:p>
        </w:tc>
        <w:tc>
          <w:tcPr/>
          <w:p>
            <w:pPr>
              <w:pStyle w:val="Compact"/>
            </w:pPr>
            <w:r>
              <w:t xml:space="preserve">codegraph 0.9.7 update: full index/sync crashes + own-org submodules dropped from the index (§11.4.79 regression)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Cascade constitution §11.4.102 into owned submodules + implement CM-COVENANT-114-102-PROPAGATION gate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 (no user can register → no JWT mintable → every authenticated API path is undrivable; blocks the positive-path coverage of all 4 HXC-029 API banks)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/api/v1/auth/register</w:t>
            </w:r>
            <w:r>
              <w:t xml:space="preserve"> </w:t>
            </w:r>
            <w:r>
              <w:t xml:space="preserve">returns 400</w:t>
            </w:r>
            <w:r>
              <w:t xml:space="preserve"> </w:t>
            </w:r>
            <w:r>
              <w:rPr>
                <w:rStyle w:val="VerbatimChar"/>
              </w:rPr>
              <w:t xml:space="preserve">internal_auth_failed_create_user</w:t>
            </w:r>
            <w:r>
              <w:t xml:space="preserve"> </w:t>
            </w:r>
            <w:r>
              <w:t xml:space="preserve">on the live server (blocks all authenticated flows)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Systemic CONST-046 i18n defect: 74 packages emitted raw message-ID keys because boot-time translator wiring was never implemented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Feature Status docs program (docs/features) — comprehensive per-feature inventory across all components/clients/submodules/ported-cli_agents, docs_chain-synced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Video-QA program: record all clients x all features with strongest models + ensemble -&gt; /Volumes/T7/Downloads/Recordings, analyze +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Desktop GUI feature-recording: Fyne OpenGL canvas ignores osascript synthetic clicks — need cliclick/real-event automation to record LLM-chat in-GUI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HXL-001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HelixLLM</w:t>
            </w:r>
            <w:r>
              <w:t xml:space="preserve"> </w:t>
            </w:r>
            <w:r>
              <w:rPr>
                <w:rStyle w:val="VerbatimChar"/>
              </w:rPr>
              <w:t xml:space="preserve">internal/agents/tools/analysis_test.go</w:t>
            </w:r>
            <w:r>
              <w:t xml:space="preserve"> </w:t>
            </w:r>
            <w:r>
              <w:t xml:space="preserve">hardcoded absolute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HXL-002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HelixLLM</w:t>
            </w:r>
            <w:r>
              <w:t xml:space="preserve"> </w:t>
            </w:r>
            <w:r>
              <w:rPr>
                <w:rStyle w:val="VerbatimChar"/>
              </w:rPr>
              <w:t xml:space="preserve">internal/gateway/middleware</w:t>
            </w:r>
            <w:r>
              <w:t xml:space="preserve"> </w:t>
            </w:r>
            <w:r>
              <w:t xml:space="preserve">TOON</w:t>
            </w:r>
            <w:r>
              <w:t xml:space="preserve"> </w:t>
            </w:r>
            <w:r>
              <w:rPr>
                <w:rStyle w:val="VerbatimChar"/>
              </w:rPr>
              <w:t xml:space="preserve">WriteTOON</w:t>
            </w:r>
            <w:r>
              <w:t xml:space="preserve"> </w:t>
            </w:r>
            <w:r>
              <w:t xml:space="preserve">returns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HXQ-001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helix_qa intermittent TestPerformance flake (host-load-sensitive)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HXV-002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LLMsVerifier</w:t>
            </w:r>
            <w:r>
              <w:t xml:space="preserve"> </w:t>
            </w:r>
            <w:r>
              <w:rPr>
                <w:rStyle w:val="VerbatimChar"/>
              </w:rPr>
              <w:t xml:space="preserve">verification/</w:t>
            </w:r>
            <w:r>
              <w:t xml:space="preserve"> </w:t>
            </w:r>
            <w:r>
              <w:t xml:space="preserve">package 10 pre-existing test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  <w:r>
              <w:t xml:space="preserve"> </w:t>
            </w:r>
            <w:r>
              <w:rPr>
                <w:rStyle w:val="VerbatimChar"/>
              </w:rPr>
              <w:t xml:space="preserve">appendJSONString</w:t>
            </w:r>
            <w:r>
              <w:t xml:space="preserve"> </w:t>
            </w:r>
            <w:r>
              <w:t xml:space="preserve">truncates multi-byte UTF-8 runes to bytes (</w:t>
            </w:r>
            <w:r>
              <w:rPr>
                <w:rStyle w:val="VerbatimChar"/>
              </w:rPr>
              <w:t xml:space="preserve">TestResult.MarshalJSON</w:t>
            </w:r>
            <w:r>
              <w:t xml:space="preserve"> </w:t>
            </w:r>
            <w:r>
              <w:t xml:space="preserve">corrupts non-ASCII)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VisionEngine</w:t>
            </w:r>
            <w:r>
              <w:t xml:space="preserve"> </w:t>
            </w:r>
            <w:r>
              <w:rPr>
                <w:rStyle w:val="VerbatimChar"/>
              </w:rPr>
              <w:t xml:space="preserve">helix-gitlab</w:t>
            </w:r>
            <w:r>
              <w:t xml:space="preserve"> </w:t>
            </w:r>
            <w:r>
              <w:t xml:space="preserve">remote repo missing (404) — CLOSED (→ Fixed.md)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2026-06-23T15:40:24Z</dcterms:created>
  <dcterms:modified xsi:type="dcterms:W3CDTF">2026-06-23T15:40:24Z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