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helixcode-feature-status"/>
    <w:p>
      <w:pPr>
        <w:pStyle w:val="Heading1"/>
      </w:pPr>
      <w:r>
        <w:t xml:space="preserve">HelixCode Feature Status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(population in progress)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docs/features/Status_Summary.md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docs/CONTINUATION.md</w:t>
            </w:r>
          </w:p>
        </w:tc>
      </w:tr>
    </w:tbl>
    <w:p>
      <w:pPr>
        <w:pStyle w:val="BodyText"/>
      </w:pPr>
      <w:r>
        <w:t xml:space="preserve">Authoritative, in-depth inventory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HelixCode feature across all</w:t>
      </w:r>
      <w:r>
        <w:t xml:space="preserve"> </w:t>
      </w:r>
      <w:r>
        <w:t xml:space="preserve">services, infrastructure, and client applications — including capabilities ported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— with per-feature status across every</w:t>
      </w:r>
      <w:r>
        <w:t xml:space="preserve"> </w:t>
      </w:r>
      <w:r>
        <w:t xml:space="preserve">dimension the operator mandate (2026-06-15) requires. Kept in sync via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(§11.4.106,</w:t>
      </w:r>
      <w:r>
        <w:t xml:space="preserve"> </w:t>
      </w:r>
      <w:r>
        <w:rPr>
          <w:rStyle w:val="VerbatimChar"/>
        </w:rPr>
        <w:t xml:space="preserve">submodules/docs_chain</w:t>
      </w:r>
      <w:r>
        <w:t xml:space="preserve">) and the Status-doc</w:t>
      </w:r>
      <w:r>
        <w:t xml:space="preserve"> </w:t>
      </w:r>
      <w:r>
        <w:t xml:space="preserve">covenant (§11.4.45 / §11.4.53 / §11.4.56 / §11.4.57 / CONST-063 / CONST-064).</w:t>
      </w:r>
    </w:p>
    <w:p>
      <w:pPr>
        <w:pStyle w:val="BlockText"/>
      </w:pPr>
      <w:r>
        <w:rPr>
          <w:b/>
          <w:bCs/>
        </w:rPr>
        <w:t xml:space="preserve">Anti-bluff (CONST-035 / §11.4.83 / §11.4.107):</w:t>
      </w:r>
      <w:r>
        <w:t xml:space="preserve"> </w:t>
      </w:r>
      <w:r>
        <w:t xml:space="preserve">a feature is marked</w:t>
      </w:r>
      <w:r>
        <w:t xml:space="preserve"> </w:t>
      </w:r>
      <w:r>
        <w:t xml:space="preserve">video-confirmed (</w:t>
      </w:r>
      <w:r>
        <w:rPr>
          <w:rStyle w:val="VerbatimChar"/>
        </w:rPr>
        <w:t xml:space="preserve">📹 yes</w:t>
      </w:r>
      <w:r>
        <w:t xml:space="preserve">) ONLY when a real recorded scenario in</w:t>
      </w:r>
      <w:r>
        <w:t xml:space="preserve"> </w:t>
      </w:r>
      <w:r>
        <w:rPr>
          <w:rStyle w:val="VerbatimChar"/>
        </w:rPr>
        <w:t xml:space="preserve">/Volumes/T7/Downloads/Recordings</w:t>
      </w:r>
      <w:r>
        <w:t xml:space="preserve"> </w:t>
      </w:r>
      <w:r>
        <w:t xml:space="preserve">shows it working end-to-end with a strong</w:t>
      </w:r>
      <w:r>
        <w:t xml:space="preserve"> </w:t>
      </w:r>
      <w:r>
        <w:t xml:space="preserve">real LLM and that recording has been analyzed. No false</w:t>
      </w:r>
      <w:r>
        <w:t xml:space="preserve"> </w:t>
      </w:r>
      <w:r>
        <w:t xml:space="preserve">“yes”</w:t>
      </w:r>
      <w:r>
        <w:t xml:space="preserve">. An un-recorded</w:t>
      </w:r>
      <w:r>
        <w:t xml:space="preserve"> </w:t>
      </w:r>
      <w:r>
        <w:t xml:space="preserve">or un-analyzed feature is honestly</w:t>
      </w:r>
      <w:r>
        <w:t xml:space="preserve"> </w:t>
      </w:r>
      <w:r>
        <w:rPr>
          <w:rStyle w:val="VerbatimChar"/>
        </w:rPr>
        <w:t xml:space="preserve">📹 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📹 pending</w:t>
      </w:r>
      <w:r>
        <w:t xml:space="preserve">, never bluffed green.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-dimensions-legend">
        <w:r>
          <w:rPr>
            <w:rStyle w:val="Hyperlink"/>
          </w:rPr>
          <w:t xml:space="preserve">Status dimensions (legend)</w:t>
        </w:r>
      </w:hyperlink>
    </w:p>
    <w:p>
      <w:pPr>
        <w:pStyle w:val="Compact"/>
        <w:numPr>
          <w:ilvl w:val="0"/>
          <w:numId w:val="1001"/>
        </w:numPr>
      </w:pPr>
      <w:hyperlink w:anchor="population-progress">
        <w:r>
          <w:rPr>
            <w:rStyle w:val="Hyperlink"/>
          </w:rPr>
          <w:t xml:space="preserve">Population progress</w:t>
        </w:r>
      </w:hyperlink>
    </w:p>
    <w:p>
      <w:pPr>
        <w:pStyle w:val="Compact"/>
        <w:numPr>
          <w:ilvl w:val="0"/>
          <w:numId w:val="1001"/>
        </w:numPr>
      </w:pPr>
      <w:hyperlink w:anchor="feature-inventory">
        <w:r>
          <w:rPr>
            <w:rStyle w:val="Hyperlink"/>
          </w:rPr>
          <w:t xml:space="preserve">Feature inventory</w:t>
        </w:r>
      </w:hyperlink>
    </w:p>
    <w:p>
      <w:pPr>
        <w:pStyle w:val="Compact"/>
        <w:numPr>
          <w:ilvl w:val="0"/>
          <w:numId w:val="1001"/>
        </w:numPr>
      </w:pPr>
      <w:hyperlink w:anchor="inventory-sources">
        <w:r>
          <w:rPr>
            <w:rStyle w:val="Hyperlink"/>
          </w:rPr>
          <w:t xml:space="preserve">Inventory sources</w:t>
        </w:r>
      </w:hyperlink>
    </w:p>
    <w:bookmarkEnd w:id="9"/>
    <w:bookmarkStart w:id="10" w:name="status-dimensions-legend"/>
    <w:p>
      <w:pPr>
        <w:pStyle w:val="Heading2"/>
      </w:pPr>
      <w:r>
        <w:t xml:space="preserve">Status dimensions (legend)</w:t>
      </w:r>
    </w:p>
    <w:p>
      <w:pPr>
        <w:pStyle w:val="FirstParagraph"/>
      </w:pPr>
      <w:r>
        <w:t xml:space="preserve">Each feature row carries: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service / infrastructure / application(client) / submodule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package / tool / app / submodule it lives 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the discrete user-or-system capability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implementation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stub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reachable from a shipped flow (not dead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genuinely usable by an end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automated 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integ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(combinable)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captured runtime evidence (§11.4.5/§11.4.69)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recorded real scenario + analyzed (§11.4.83/§11.4.107)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comprehensive recording analysis performed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native /</w:t>
            </w:r>
            <w:r>
              <w:t xml:space="preserve"> </w:t>
            </w:r>
            <w:r>
              <w:rPr>
                <w:rStyle w:val="VerbatimChar"/>
              </w:rPr>
              <w:t xml:space="preserve">ported:&lt;cli_agent&gt;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rollup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working-untaped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gap</w:t>
            </w:r>
          </w:p>
        </w:tc>
      </w:tr>
    </w:tbl>
    <w:bookmarkEnd w:id="10"/>
    <w:bookmarkStart w:id="11" w:name="population-progress"/>
    <w:p>
      <w:pPr>
        <w:pStyle w:val="Heading2"/>
      </w:pPr>
      <w:r>
        <w:t xml:space="preserve">Population progress</w:t>
      </w:r>
    </w:p>
    <w:p>
      <w:pPr>
        <w:pStyle w:val="FirstParagraph"/>
      </w:pPr>
      <w:r>
        <w:t xml:space="preserve">This document is populated by background inventory subagents fanning out across</w:t>
      </w:r>
      <w:r>
        <w:t xml:space="preserve"> </w:t>
      </w:r>
      <w:r>
        <w:t xml:space="preserve">the codebase (§11.4.70 subagent-driven, §11.4.103 parallel-streams). Coverage is</w:t>
      </w:r>
      <w:r>
        <w:t xml:space="preserve"> </w:t>
      </w:r>
      <w:r>
        <w:t xml:space="preserve">reported honestly —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rows require a real analyzed video; everything</w:t>
      </w:r>
      <w:r>
        <w:t xml:space="preserve"> </w:t>
      </w:r>
      <w:r>
        <w:t xml:space="preserve">else is marked truthfully. Population is an ongoing program, NOT a one-shot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services +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helix_code/internal/*</w:t>
            </w:r>
            <w:r>
              <w:t xml:space="preserve"> </w:t>
            </w:r>
            <w:r>
              <w:t xml:space="preserve">(72 pkgs)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 tools + client apps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helix_code/cmd/*</w:t>
            </w:r>
            <w:r>
              <w:t xml:space="preserve"> </w:t>
            </w:r>
            <w:r>
              <w:t xml:space="preserve">(21) +</w:t>
            </w:r>
            <w:r>
              <w:t xml:space="preserve"> </w:t>
            </w:r>
            <w:r>
              <w:rPr>
                <w:rStyle w:val="VerbatimChar"/>
              </w:rPr>
              <w:t xml:space="preserve">applications/*</w:t>
            </w:r>
            <w:r>
              <w:t xml:space="preserve"> </w:t>
            </w:r>
            <w:r>
              <w:t xml:space="preserve">(cli/tui/web/desktop/mobile)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owned submodules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submodules/*</w:t>
            </w:r>
            <w:r>
              <w:t xml:space="preserve"> </w:t>
            </w:r>
            <w:r>
              <w:t xml:space="preserve">(70+)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cli_agents 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cli_agents/*</w:t>
            </w:r>
            <w:r>
              <w:t xml:space="preserve"> </w:t>
            </w:r>
            <w:r>
              <w:t xml:space="preserve">→ HelixCode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</w:tbl>
    <w:bookmarkEnd w:id="11"/>
    <w:bookmarkStart w:id="12" w:name="Xff4309ec47abfee44a0c9047e95288622cabbe1"/>
    <w:p>
      <w:pPr>
        <w:pStyle w:val="Heading2"/>
      </w:pPr>
      <w:r>
        <w:t xml:space="preserve">Sources verified 2026-06-22: helix_code/internal/* , helix_code/cmd/* , helix_code/applications/* , submodules/* , cli_agents/*</w:t>
      </w:r>
    </w:p>
    <w:p>
      <w:pPr>
        <w:pStyle w:val="FirstParagraph"/>
      </w:pPr>
      <w:r>
        <w:t xml:space="preserve">This document is REPO-STATE-DERIVED (per §11.4.99 the</w:t>
      </w:r>
      <w:r>
        <w:t xml:space="preserve"> </w:t>
      </w:r>
      <w:r>
        <w:t xml:space="preserve">“sources”</w:t>
      </w:r>
      <w:r>
        <w:t xml:space="preserve"> </w:t>
      </w:r>
      <w:r>
        <w:t xml:space="preserve">are the</w:t>
      </w:r>
      <w:r>
        <w:t xml:space="preserve"> </w:t>
      </w:r>
      <w:r>
        <w:t xml:space="preserve">cross-referenced repo trees, following the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precedent — no</w:t>
      </w:r>
      <w:r>
        <w:t xml:space="preserve"> </w:t>
      </w:r>
      <w:r>
        <w:t xml:space="preserve">external service is documented here). Cross-referenced the population-progress</w:t>
      </w:r>
      <w:r>
        <w:t xml:space="preserve"> </w:t>
      </w:r>
      <w:r>
        <w:t xml:space="preserve">counts against the live tree on 2026-06-22 (</w:t>
      </w:r>
      <w:r>
        <w:rPr>
          <w:rStyle w:val="VerbatimChar"/>
        </w:rPr>
        <w:t xml:space="preserve">ls -d &lt;tree&gt;/*/</w:t>
      </w:r>
      <w:r>
        <w:t xml:space="preserve"> </w:t>
      </w:r>
      <w:r>
        <w:t xml:space="preserve">counts):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helix_code/internal/*</w:t>
      </w:r>
      <w:r>
        <w:rPr>
          <w:b/>
          <w:bCs/>
        </w:rPr>
        <w:t xml:space="preserve"> </w:t>
      </w:r>
      <w:r>
        <w:rPr>
          <w:b/>
          <w:bCs/>
        </w:rPr>
        <w:t xml:space="preserve">= 72 packages — CONFIRMED</w:t>
      </w:r>
      <w:r>
        <w:t xml:space="preserve"> </w:t>
      </w:r>
      <w:r>
        <w:t xml:space="preserve">(matches</w:t>
      </w:r>
      <w:r>
        <w:t xml:space="preserve"> </w:t>
      </w:r>
      <w:r>
        <w:t xml:space="preserve">“72 pkgs”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helix_code/cmd/*</w:t>
      </w:r>
      <w:r>
        <w:rPr>
          <w:b/>
          <w:bCs/>
        </w:rPr>
        <w:t xml:space="preserve"> </w:t>
      </w:r>
      <w:r>
        <w:rPr>
          <w:b/>
          <w:bCs/>
        </w:rPr>
        <w:t xml:space="preserve">= 21 entries —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ls helix_code/cmd/</w:t>
      </w:r>
      <w:r>
        <w:t xml:space="preserve"> </w:t>
      </w:r>
      <w:r>
        <w:t xml:space="preserve">= 21</w:t>
      </w:r>
      <w:r>
        <w:t xml:space="preserve"> </w:t>
      </w:r>
      <w:r>
        <w:t xml:space="preserve">total entries: 11 tool subdirs + 10 top-level</w:t>
      </w:r>
      <w:r>
        <w:t xml:space="preserve"> </w:t>
      </w:r>
      <w:r>
        <w:rPr>
          <w:rStyle w:val="VerbatimChar"/>
        </w:rPr>
        <w:t xml:space="preserve">.go</w:t>
      </w:r>
      <w:r>
        <w:t xml:space="preserve">/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files; the</w:t>
      </w:r>
      <w:r>
        <w:t xml:space="preserve"> </w:t>
      </w:r>
      <w:r>
        <w:t xml:space="preserve">“(21)”</w:t>
      </w:r>
      <w:r>
        <w:t xml:space="preserve"> </w:t>
      </w:r>
      <w:r>
        <w:t xml:space="preserve">count is entries, not subdirs-only).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helix_code/applications/*</w:t>
      </w:r>
      <w:r>
        <w:rPr>
          <w:b/>
          <w:bCs/>
        </w:rPr>
        <w:t xml:space="preserve"> </w:t>
      </w:r>
      <w:r>
        <w:rPr>
          <w:b/>
          <w:bCs/>
        </w:rPr>
        <w:t xml:space="preserve">= 6 dirs</w:t>
      </w:r>
      <w:r>
        <w:t xml:space="preserve"> </w:t>
      </w:r>
      <w:r>
        <w:t xml:space="preserve">(cli/tui/web/desktop/mobile families</w:t>
      </w:r>
      <w:r>
        <w:t xml:space="preserve"> </w:t>
      </w:r>
      <w:r>
        <w:t xml:space="preserve">present) — consistent.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Negative finding (minor count drift).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 </w:t>
      </w:r>
      <w:r>
        <w:t xml:space="preserve">live count =</w:t>
      </w:r>
      <w:r>
        <w:t xml:space="preserve"> </w:t>
      </w:r>
      <w:r>
        <w:rPr>
          <w:b/>
          <w:bCs/>
        </w:rPr>
        <w:t xml:space="preserve">67</w:t>
      </w:r>
      <w:r>
        <w:t xml:space="preserve"> </w:t>
      </w:r>
      <w:r>
        <w:t xml:space="preserve">directories, not</w:t>
      </w:r>
      <w:r>
        <w:t xml:space="preserve"> </w:t>
      </w:r>
      <w:r>
        <w:t xml:space="preserve">“70+”</w:t>
      </w:r>
      <w:r>
        <w:t xml:space="preserve"> </w:t>
      </w:r>
      <w:r>
        <w:t xml:space="preserve">as the row states;</w:t>
      </w:r>
      <w:r>
        <w:t xml:space="preserve"> </w:t>
      </w:r>
      <w:r>
        <w:rPr>
          <w:rStyle w:val="VerbatimChar"/>
        </w:rPr>
        <w:t xml:space="preserve">cli_agents/*</w:t>
      </w:r>
      <w:r>
        <w:t xml:space="preserve"> </w:t>
      </w:r>
      <w:r>
        <w:t xml:space="preserve">live count =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directories. These slice labels slightly overstate the live directory counts</w:t>
      </w:r>
      <w:r>
        <w:t xml:space="preserve"> </w:t>
      </w:r>
      <w:r>
        <w:t xml:space="preserve">and should be reconciled to 67 / 50 on the next revision (the inventory bodies</w:t>
      </w:r>
      <w:r>
        <w:t xml:space="preserve"> </w:t>
      </w:r>
      <w:r>
        <w:t xml:space="preserve">themselves enumerate the actual present components).</w:t>
      </w:r>
    </w:p>
    <w:bookmarkEnd w:id="12"/>
    <w:bookmarkStart w:id="13" w:name="feature-inventory"/>
    <w:p>
      <w:pPr>
        <w:pStyle w:val="Heading2"/>
      </w:pPr>
      <w:r>
        <w:t xml:space="preserve">Feature inventory</w:t>
      </w:r>
    </w:p>
    <w:p>
      <w:pPr>
        <w:pStyle w:val="FirstParagraph"/>
      </w:pPr>
      <w:r>
        <w:t xml:space="preserve">_Aggregated from docs/features/inventory/*.md by scripts/generate_features_status.sh (docs_chain §11.4.106)._</w:t>
      </w:r>
    </w:p>
    <w:bookmarkEnd w:id="13"/>
    <w:bookmarkStart w:id="15" w:name="Xfe59ab78ccc97d0f15cf2d3f01d34e14ccde1b1"/>
    <w:p>
      <w:pPr>
        <w:pStyle w:val="Heading2"/>
      </w:pPr>
      <w:r>
        <w:t xml:space="preserve">CLI / TUI / Web / Desktop / Mobile clients + cmd tools</w:t>
      </w:r>
    </w:p>
    <w:p>
      <w:pPr>
        <w:pStyle w:val="FirstParagraph"/>
      </w:pPr>
      <w:r>
        <w:t xml:space="preserve">Inventory slice for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(cmd tools) and</w:t>
      </w:r>
      <w:r>
        <w:t xml:space="preserve"> </w:t>
      </w:r>
      <w:r>
        <w:rPr>
          <w:rStyle w:val="VerbatimChar"/>
        </w:rPr>
        <w:t xml:space="preserve">helix_code/applications/*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helix_code/web/*</w:t>
      </w:r>
      <w:r>
        <w:t xml:space="preserve"> </w:t>
      </w:r>
      <w:r>
        <w:t xml:space="preserve">(client applications). Assessed from source evidence per the</w:t>
      </w:r>
      <w:r>
        <w:t xml:space="preserve"> </w:t>
      </w:r>
      <w:r>
        <w:t xml:space="preserve">anti-bluff covenant (CONST-035 / §11.4.107). Rows marked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cite</w:t>
      </w:r>
      <w:r>
        <w:t xml:space="preserve"> </w:t>
      </w:r>
      <w:r>
        <w:rPr>
          <w:b/>
          <w:bCs/>
        </w:rPr>
        <w:t xml:space="preserve">durable committed §11.4.83 evidence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docs/qa/HXC-108_*_evidence.md</w:t>
      </w:r>
      <w:r>
        <w:t xml:space="preserve"> </w:t>
      </w:r>
      <w:r>
        <w:t xml:space="preserve">curated records (md5-pinned, OCR-content-validated) and, for Android, committed</w:t>
      </w:r>
      <w:r>
        <w:t xml:space="preserve"> </w:t>
      </w:r>
      <w:r>
        <w:rPr>
          <w:rStyle w:val="VerbatimChar"/>
        </w:rPr>
        <w:t xml:space="preserve">docs/qa/HXC-108_android/</w:t>
      </w:r>
      <w:r>
        <w:t xml:space="preserve"> </w:t>
      </w:r>
      <w:r>
        <w:t xml:space="preserve">mp4+png — NOT the rotatable git-ignored raw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/Volumes/T7/Downloads/Recordings/</w:t>
      </w:r>
      <w:r>
        <w:t xml:space="preserve">), whose §11.4.154 rotation orphaned the</w:t>
      </w:r>
      <w:r>
        <w:t xml:space="preserve"> </w:t>
      </w:r>
      <w:r>
        <w:t xml:space="preserve">prior</w:t>
      </w:r>
      <w:r>
        <w:t xml:space="preserve"> </w:t>
      </w:r>
      <w:r>
        <w:rPr>
          <w:rStyle w:val="VerbatimChar"/>
        </w:rPr>
        <w:t xml:space="preserve">-20260615/16</w:t>
      </w:r>
      <w:r>
        <w:t xml:space="preserve"> </w:t>
      </w:r>
      <w:r>
        <w:t xml:space="preserve">citations (HXC-107 audit). Rows without a durable analyzed</w:t>
      </w:r>
      <w:r>
        <w:t xml:space="preserve"> </w:t>
      </w:r>
      <w:r>
        <w:t xml:space="preserve">recording stay honestly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</w:p>
    <w:p>
      <w:pPr>
        <w:pStyle w:val="BodyText"/>
      </w:pPr>
      <w:r>
        <w:t xml:space="preserve">Recordability per client (for the conductor):</w:t>
      </w:r>
      <w:r>
        <w:t xml:space="preserve"> </w:t>
      </w:r>
      <w:r>
        <w:rPr>
          <w:b/>
          <w:bCs/>
        </w:rPr>
        <w:t xml:space="preserve">CLI, TUI, Web = feasible now</w:t>
      </w:r>
      <w:r>
        <w:t xml:space="preserve"> </w:t>
      </w:r>
      <w:r>
        <w:t xml:space="preserve">(terminal + headless HTTP).</w:t>
      </w:r>
      <w:r>
        <w:t xml:space="preserve"> </w:t>
      </w:r>
      <w:r>
        <w:rPr>
          <w:b/>
          <w:bCs/>
        </w:rPr>
        <w:t xml:space="preserve">Desktop (Fyne) = host-display required</w:t>
      </w:r>
      <w:r>
        <w:t xml:space="preserve">.</w:t>
      </w:r>
      <w:r>
        <w:t xml:space="preserve"> </w:t>
      </w:r>
      <w:r>
        <w:rPr>
          <w:b/>
          <w:bCs/>
        </w:rPr>
        <w:t xml:space="preserve">Mobile:</w:t>
      </w:r>
      <w:r>
        <w:t xml:space="preserve"> </w:t>
      </w:r>
      <w:r>
        <w:t xml:space="preserve">Aurora OS / Harmony OS are Go/Fyne desktop-class binaries (recordable on a Linux</w:t>
      </w:r>
      <w:r>
        <w:t xml:space="preserve"> </w:t>
      </w:r>
      <w:r>
        <w:t xml:space="preserve">display);</w:t>
      </w:r>
      <w:r>
        <w:t xml:space="preserve"> </w:t>
      </w:r>
      <w:r>
        <w:rPr>
          <w:b/>
          <w:bCs/>
        </w:rPr>
        <w:t xml:space="preserve">Android / aurora_os HAP / harmony_os HAP need device/emulator</w:t>
      </w:r>
      <w:r>
        <w:t xml:space="preserve">;</w:t>
      </w:r>
      <w:r>
        <w:t xml:space="preserve"> </w:t>
      </w:r>
      <w:r>
        <w:rPr>
          <w:b/>
          <w:bCs/>
        </w:rPr>
        <w:t xml:space="preserve">iOS needs a built app (no Xcode project present → not buildable yet)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Plain-text prompt → real LLM (streaming via provider.GenerateStream)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/generate</w:t>
            </w:r>
            <w:r>
              <w:t xml:space="preserve"> </w:t>
            </w:r>
            <w:r>
              <w:t xml:space="preserve">real LLM generation (BLUFF-001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yes(docs/qa/HXC-108_cli_recordings_evidence.md §3 — real DeepSeek generate, OCR-validated, md5-pinned recording)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/models</w:t>
            </w:r>
            <w:r>
              <w:t xml:space="preserve"> </w:t>
            </w:r>
            <w:r>
              <w:t xml:space="preserve">list models via providerManager.GetProviders (BLUFF-002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yes(docs/qa/HXC-108_cli_recordings_evidence.md §2 — real provider catalog, OCR-validated)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/workers</w:t>
            </w:r>
            <w:r>
              <w:t xml:space="preserve"> </w:t>
            </w:r>
            <w:r>
              <w:t xml:space="preserve">list workers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yes(docs/qa/HXC-108_cli_recordings_evidence.md §5 — real worker stats, OCR-validated)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yes(docs/qa/HXC-108_cli_recordings_evidence.md §4 — real health states, OCR-validated)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/diff [ref]</w:t>
            </w:r>
            <w:r>
              <w:t xml:space="preserve"> </w:t>
            </w:r>
            <w:r>
              <w:t xml:space="preserve">real git diff (os/exec)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/debate &lt;prompt&gt;</w:t>
            </w:r>
            <w:r>
              <w:t xml:space="preserve"> </w:t>
            </w:r>
            <w:r>
              <w:t xml:space="preserve">DebateOrchestrator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/specify &lt;request&gt;</w:t>
            </w:r>
            <w:r>
              <w:t xml:space="preserve"> </w:t>
            </w:r>
            <w:r>
              <w:t xml:space="preserve">HelixSpecifier Specify phase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/checkpoint [create/list/restore]</w:t>
            </w:r>
            <w:r>
              <w:t xml:space="preserve"> </w:t>
            </w:r>
            <w:r>
              <w:t xml:space="preserve">workspace snapshots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/undo</w:t>
            </w:r>
            <w:r>
              <w:t xml:space="preserve"> </w:t>
            </w:r>
            <w:r>
              <w:t xml:space="preserve">revert last 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/clear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  <w:r>
              <w:t xml:space="preserve"> </w:t>
            </w:r>
            <w:r>
              <w:t xml:space="preserve">clear conversation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/help</w:t>
            </w:r>
            <w:r>
              <w:t xml:space="preserve"> </w:t>
            </w:r>
            <w:r>
              <w:t xml:space="preserve">help;</w:t>
            </w:r>
            <w:r>
              <w:t xml:space="preserve"> </w:t>
            </w:r>
            <w:r>
              <w:rPr>
                <w:rStyle w:val="VerbatimChar"/>
              </w:rPr>
              <w:t xml:space="preserve">/exit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 </w:t>
            </w: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@-file mentions (real os.ReadFile context attach)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Context-window tracking + generation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commands</w:t>
            </w:r>
          </w:p>
        </w:tc>
        <w:tc>
          <w:tcPr/>
          <w:p>
            <w:pPr>
              <w:pStyle w:val="Compact"/>
            </w:pPr>
            <w:r>
              <w:t xml:space="preserve">list / show / run / reload 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</w:p>
        </w:tc>
        <w:tc>
          <w:tcPr/>
          <w:p>
            <w:pPr>
              <w:pStyle w:val="Compact"/>
            </w:pPr>
            <w:r>
              <w:t xml:space="preserve">list / enable / disable / validate / test git hooks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lsp</w:t>
            </w:r>
          </w:p>
        </w:tc>
        <w:tc>
          <w:tcPr/>
          <w:p>
            <w:pPr>
              <w:pStyle w:val="Compact"/>
            </w:pPr>
            <w:r>
              <w:t xml:space="preserve">status / list-servers / restart / stop LSP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add / remove / list / test / auth / logs MCP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list / add / remove / check tool permissions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list / show / delete sessions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list / show / invoke / reload skills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HTTP/gRPC/WebSocket server boot (bin/helixcode)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generate console (POST /api/v1/llm/generate)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yes(docs/qa/HXC-108_web_evidence.md WEB-1 — headless-Chrome journey: real login→JWT→real DeepSeek generate, DOM-asserted + OCR-validated)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streaming console (SSE, POST /api/v1/llm/stream)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Specify phase form (POST /api/v1/specify)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Response/metadata rendering (no client simulation)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/api/v1/llm/generate real provider.Generate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yes(docs/qa/HXC-108_tui_server_recordings_evidence.md SRV-1 — authenticated /api/v1/llm/generate real DeepSeek, OCR-validated; corroborated by HXC-108_web_evidence.md WEB-1)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/api/v1/llm/stream real provider.GenerateStream (SSE)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/api/v1/specify real speckit Specify phase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/api/v1/llm/providers, /llm/models list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/api/v1/auth register / login / logout / refresh (JWT)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/api/v1/users me get/update/delete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/api/v1/workers CRUD + heartbeat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/api/v1/tasks CRUD + assign/start/complete/fail/retry/checkpoint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/api/v1/projects CRUD + sessions + planning/building/testing/refactoring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/api/v1/sessions CRUD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/api/v1/system stats +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/api/v1/memory systems +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/api/v1/qa session start/list/status/report/screenshot/cancel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/api/v1/screenshot engines +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/ws MCP WebSocket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/health, /api/v1/health, /metrics, /api/v1/server/info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/debug/pprof/* (opt-in profiling)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LLM chat (real provider, verifier-driven model discovery)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panels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yes(docs/qa/HXC-108_tui_views_evidence.md — 6 per-view tmux-driven recordings (Dashboard/Tasks/Workers/Projects/Sessions/QA), real seeded content OCR-confirmed; TUI-1 launch in docs/qa/HXC-108_tui_server_recordings_evidence.md)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Sidebar nav + key bindings (d/t/w/p/s/l/q/c)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Skill dispatcher + tool registry (git/fs/grep/LSP/MCP, 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HelixMemory durable cross-session store (SQLite, default-on)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Status bar (DB/Redis/LLM status, context %), notifications, themes, i18n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QA engine panel (helixqa.Engine wired)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LLM chat tab (real provider, verifier-driven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tabs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yes(docs/qa/HXC-108_desktopgui_features_evidence.md GUI-1..6 — in-process Fyne software-render of all six tabs via production create</w:t>
            </w:r>
            <w:r>
              <w:t xml:space="preserve">() + real managers + real seeded data, OCR-validated)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Settings tab (theme, server config, shortcuts; desktop.yaml)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Agentic tools + skills/plugins wiring (graceful-nil)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NoGUI build mode (-tags nogui CLI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TUI-parity wiring (parity_wiring_test.go)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Full multi-page GUI: dashboard/projects/sessions/tasks/LLM/workers/system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NoGUI CLI mode (cobra)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10-tab GUI incl. distributed engine + multi-device scheduling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NoGUI CLI + interactive shell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Connect + task list (RecyclerView)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yes(docs/qa/HXC-108_android/helixcode-android-client.mp4 + helixcode-android-MainActivity.png [committed §11.4.83] — real MainActivity on Android 14 emulator, dumpsys ResumedActivity confirmed; see docs/qa/HXC-108_android_evidence.md)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Connect + task list (UITableView)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yes(docs/qa/HXC-108_ios_evidence.md — real app on iOS Simulator rendering live Go-core data</w:t>
            </w:r>
            <w:r>
              <w:t xml:space="preserve"> </w:t>
            </w:r>
            <w:r>
              <w:t xml:space="preserve">“Go core OK — themes: 3, tasks: 2”</w:t>
            </w:r>
            <w:r>
              <w:t xml:space="preserve">, Vision-OCR validated, liveness verified)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cmd/helix_config</w:t>
            </w:r>
          </w:p>
        </w:tc>
        <w:tc>
          <w:tcPr/>
          <w:p>
            <w:pPr>
              <w:pStyle w:val="Compact"/>
            </w:pPr>
            <w:r>
              <w:t xml:space="preserve">Interactive provider/credential config wizard → YAML/.env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cmd/config_test</w:t>
            </w:r>
          </w:p>
        </w:tc>
        <w:tc>
          <w:tcPr/>
          <w:p>
            <w:pPr>
              <w:pStyle w:val="Compact"/>
            </w:pPr>
            <w:r>
              <w:t xml:space="preserve">Config + provider-credential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cmd/i18n</w:t>
            </w:r>
          </w:p>
        </w:tc>
        <w:tc>
          <w:tcPr/>
          <w:p>
            <w:pPr>
              <w:pStyle w:val="Compact"/>
            </w:pPr>
            <w:r>
              <w:t xml:space="preserve">i18n bundle/translator tooling (library, no main)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cmd/infrastructure</w:t>
            </w:r>
          </w:p>
        </w:tc>
        <w:tc>
          <w:tcPr/>
          <w:p>
            <w:pPr>
              <w:pStyle w:val="Compact"/>
            </w:pPr>
            <w:r>
              <w:t xml:space="preserve">Container / k8s / registry readiness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cmd/performance_optimization</w:t>
            </w:r>
          </w:p>
        </w:tc>
        <w:tc>
          <w:tcPr/>
          <w:p>
            <w:pPr>
              <w:pStyle w:val="Compact"/>
            </w:pPr>
            <w:r>
              <w:t xml:space="preserve">pprof profiling + bottleneck analysis + benchmarks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cmd/security_test</w:t>
            </w:r>
          </w:p>
        </w:tc>
        <w:tc>
          <w:tcPr/>
          <w:p>
            <w:pPr>
              <w:pStyle w:val="Compact"/>
            </w:pPr>
            <w:r>
              <w:t xml:space="preserve">Security test harness (PoC execution + verification)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</w:t>
            </w:r>
          </w:p>
        </w:tc>
        <w:tc>
          <w:tcPr/>
          <w:p>
            <w:pPr>
              <w:pStyle w:val="Compact"/>
            </w:pPr>
            <w:r>
              <w:t xml:space="preserve">Finding ingestion + policy-driven fix + re-scan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cmd/security_fix_standalone</w:t>
            </w:r>
          </w:p>
        </w:tc>
        <w:tc>
          <w:tcPr/>
          <w:p>
            <w:pPr>
              <w:pStyle w:val="Compact"/>
            </w:pPr>
            <w:r>
              <w:t xml:space="preserve">Batch parallel security fix + audit-trail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cmd/security_scan</w:t>
            </w:r>
          </w:p>
        </w:tc>
        <w:tc>
          <w:tcPr/>
          <w:p>
            <w:pPr>
              <w:pStyle w:val="Compact"/>
            </w:pPr>
            <w:r>
              <w:t xml:space="preserve">AST/pattern code scan + leak detect + SARIF report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bookmarkStart w:id="14" w:name="honesty-notes-anti-bluff"/>
    <w:p>
      <w:pPr>
        <w:pStyle w:val="Heading3"/>
      </w:pPr>
      <w:r>
        <w:t xml:space="preserve">Honesty notes (anti-bluff)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cmd/security_scan</w:t>
      </w:r>
      <w:r>
        <w:rPr>
          <w:b/>
          <w:bCs/>
        </w:rPr>
        <w:t xml:space="preserve"> </w:t>
      </w:r>
      <w:r>
        <w:rPr>
          <w:b/>
          <w:bCs/>
        </w:rPr>
        <w:t xml:space="preserve">has ZERO tests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 — marked</w:t>
      </w:r>
      <w:r>
        <w:t xml:space="preserve"> </w:t>
      </w:r>
      <w:r>
        <w:rPr>
          <w:rStyle w:val="VerbatimChar"/>
        </w:rPr>
        <w:t xml:space="preserve">Tests=none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Overall=gap</w:t>
      </w:r>
      <w:r>
        <w:t xml:space="preserve">. Untested scanner = bluff risk per CONST-048/CONST-050.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iOS / Android are scaffolds</w:t>
      </w:r>
      <w:r>
        <w:t xml:space="preserve">: real source (JSON parse, list bind, Go mobile-core bridge) but single-screen, hardcoded localhost test server,</w:t>
      </w:r>
      <w:r>
        <w:t xml:space="preserve"> </w:t>
      </w:r>
      <w:r>
        <w:rPr>
          <w:b/>
          <w:bCs/>
        </w:rPr>
        <w:t xml:space="preserve">no Xcode project / no Gradle+manifest</w:t>
      </w:r>
      <w:r>
        <w:t xml:space="preserve"> </w:t>
      </w:r>
      <w:r>
        <w:t xml:space="preserve">→ not buildable, not recordable.</w:t>
      </w:r>
      <w:r>
        <w:t xml:space="preserve"> </w:t>
      </w:r>
      <w:r>
        <w:rPr>
          <w:rStyle w:val="VerbatimChar"/>
        </w:rPr>
        <w:t xml:space="preserve">Real-use=no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Overall=gap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Aurora OS / Harmony OS are genuine Go/Fyne apps</w:t>
      </w:r>
      <w:r>
        <w:t xml:space="preserve"> </w:t>
      </w:r>
      <w:r>
        <w:t xml:space="preserve">(buildable via</w:t>
      </w:r>
      <w:r>
        <w:t xml:space="preserve"> </w:t>
      </w:r>
      <w:r>
        <w:rPr>
          <w:rStyle w:val="VerbatimChar"/>
        </w:rPr>
        <w:t xml:space="preserve">make aurora-os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harmony-os</w:t>
      </w:r>
      <w:r>
        <w:t xml:space="preserve">, comprehensive unit+integration tests) — but integration features need real PostgreSQL/Redis/LLM backends, and full HAP/multi-device exercise needs the actual OS environment.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LLM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/llm/generate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/llm/stream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) have real Ollama-backed e2e tests (</w:t>
      </w:r>
      <w:r>
        <w:rPr>
          <w:rStyle w:val="VerbatimChar"/>
        </w:rPr>
        <w:t xml:space="preserve">tests/integration/{llm_generate,llm_stream,specify_server}_e2e_test.go</w:t>
      </w:r>
      <w:r>
        <w:t xml:space="preserve">, build tag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 honest SKIP-OK when Ollama unreachable) →</w:t>
      </w:r>
      <w:r>
        <w:t xml:space="preserve"> </w:t>
      </w:r>
      <w:r>
        <w:rPr>
          <w:rStyle w:val="VerbatimChar"/>
        </w:rPr>
        <w:t xml:space="preserve">Tests=e2e</w:t>
      </w:r>
      <w:r>
        <w:t xml:space="preserve">,</w:t>
      </w:r>
      <w:r>
        <w:t xml:space="preserve"> </w:t>
      </w:r>
      <w:r>
        <w:rPr>
          <w:rStyle w:val="VerbatimChar"/>
        </w:rPr>
        <w:t xml:space="preserve">V&amp;V=yes(docs/qa/web-llm-e2e-20260615/)</w:t>
      </w:r>
      <w:r>
        <w:t xml:space="preserve">. The 60+ CRUD/auth/workflow endpoints are real but tested at the manager/service layer, not at the HTTP-transport layer →</w:t>
      </w:r>
      <w:r>
        <w:t xml:space="preserve"> </w:t>
      </w:r>
      <w:r>
        <w:rPr>
          <w:rStyle w:val="VerbatimChar"/>
        </w:rPr>
        <w:t xml:space="preserve">Tests=integ</w:t>
      </w:r>
      <w:r>
        <w:t xml:space="preserve">/</w:t>
      </w:r>
      <w:r>
        <w:rPr>
          <w:rStyle w:val="VerbatimChar"/>
        </w:rPr>
        <w:t xml:space="preserve">none</w:t>
      </w:r>
      <w:r>
        <w:t xml:space="preserve"> </w:t>
      </w:r>
      <w:r>
        <w:t xml:space="preserve">honestly.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rows cite durable committed evidence only</w:t>
      </w:r>
      <w:r>
        <w:t xml:space="preserve"> </w:t>
      </w:r>
      <w:r>
        <w:t xml:space="preserve">(§11.4.83) — the</w:t>
      </w:r>
      <w:r>
        <w:t xml:space="preserve"> </w:t>
      </w:r>
      <w:r>
        <w:rPr>
          <w:rStyle w:val="VerbatimChar"/>
        </w:rPr>
        <w:t xml:space="preserve">docs/qa/HXC-108_*_evidence.md</w:t>
      </w:r>
      <w:r>
        <w:t xml:space="preserve"> </w:t>
      </w:r>
      <w:r>
        <w:t xml:space="preserve">curated records (each md5-pins + OCR-content-validates its recording via a self-validated golden-good/golden-bad analyzer per §11.4.107(10)) plus committed</w:t>
      </w:r>
      <w:r>
        <w:t xml:space="preserve"> </w:t>
      </w:r>
      <w:r>
        <w:rPr>
          <w:rStyle w:val="VerbatimChar"/>
        </w:rPr>
        <w:t xml:space="preserve">docs/qa/HXC-108_android/</w:t>
      </w:r>
      <w:r>
        <w:t xml:space="preserve"> </w:t>
      </w:r>
      <w:r>
        <w:t xml:space="preserve">artifacts. After the HXC-107 audit found the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column citing the rotatable raw corpus (orphaned by §11.4.154 rotation), citations were re-anchored to these durable docs. Rows without such an analyzed recording remain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(real + tested, no durable video),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(thin/unverified coverage), or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(scaffold or untested) — the</w:t>
      </w:r>
      <w:r>
        <w:t xml:space="preserve"> </w:t>
      </w:r>
      <w:r>
        <w:rPr>
          <w:rStyle w:val="VerbatimChar"/>
        </w:rPr>
        <w:t xml:space="preserve">feature_video_evidence_gate.sh</w:t>
      </w:r>
      <w:r>
        <w:t xml:space="preserve"> </w:t>
      </w:r>
      <w:r>
        <w:t xml:space="preserve">gate (§11.4.86) mechanically fails if any cited path goes missing.</w:t>
      </w:r>
    </w:p>
    <w:p>
      <w:pPr>
        <w:pStyle w:val="FirstParagraph"/>
      </w:pPr>
      <w:r>
        <w:rPr>
          <w:b/>
          <w:bCs/>
        </w:rPr>
        <w:t xml:space="preserve">Feature count: 67 rows</w:t>
      </w:r>
      <w:r>
        <w:t xml:space="preserve"> </w:t>
      </w:r>
      <w:r>
        <w:t xml:space="preserve">(CLI REPL 14, CLI subcommand groups 7, server boot 1, web frontend 4, HTTP API groups 18, TUI 7, desktop 6, mobile 8, other cmd tools 11 + security_scan 1).</w:t>
      </w:r>
    </w:p>
    <w:bookmarkEnd w:id="14"/>
    <w:bookmarkEnd w:id="15"/>
    <w:bookmarkStart w:id="16" w:name="Xbf7307ca5eb555ae936d357b8f3cae05400b05b"/>
    <w:p>
      <w:pPr>
        <w:pStyle w:val="Heading2"/>
      </w:pPr>
      <w:r>
        <w:t xml:space="preserve">Sources verified 2026-06-22: helix_code/cmd/* , helix_code/applications/* , helix_code/web/* , helix_code/tests/integration/*_e2e_test.go</w:t>
      </w:r>
    </w:p>
    <w:p>
      <w:pPr>
        <w:pStyle w:val="FirstParagraph"/>
      </w:pPr>
      <w:r>
        <w:t xml:space="preserve">REPO-STATE-DERIVED (per §11.4.99 the sources are the cross-referenced repo trees,</w:t>
      </w:r>
      <w:r>
        <w:t xml:space="preserve"> </w:t>
      </w:r>
      <w:r>
        <w:t xml:space="preserve">following the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precedent — no external service documented).</w:t>
      </w:r>
      <w:r>
        <w:t xml:space="preserve"> </w:t>
      </w:r>
      <w:r>
        <w:t xml:space="preserve">Cross-referenced against the live tree on 2026-06-22: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helix_code/cmd/*</w:t>
      </w:r>
      <w:r>
        <w:rPr>
          <w:b/>
          <w:bCs/>
        </w:rPr>
        <w:t xml:space="preserve"> </w:t>
      </w:r>
      <w:r>
        <w:rPr>
          <w:b/>
          <w:bCs/>
        </w:rPr>
        <w:t xml:space="preserve">= 21 entries</w:t>
      </w:r>
      <w:r>
        <w:t xml:space="preserve"> </w:t>
      </w:r>
      <w:r>
        <w:t xml:space="preserve">(11 tool subdirs incl. 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performance_optimization</w:t>
      </w:r>
      <w:r>
        <w:t xml:space="preserve">, etc.) — the</w:t>
      </w:r>
      <w:r>
        <w:t xml:space="preserve"> </w:t>
      </w:r>
      <w:r>
        <w:t xml:space="preserve">“other cmd tools 11 + security_scan 1”</w:t>
      </w:r>
      <w:r>
        <w:t xml:space="preserve"> </w:t>
      </w:r>
      <w:r>
        <w:t xml:space="preserve">tally matches the subdir set.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helix_code/applications/*</w:t>
      </w:r>
      <w:r>
        <w:rPr>
          <w:b/>
          <w:bCs/>
        </w:rPr>
        <w:t xml:space="preserve"> </w:t>
      </w:r>
      <w:r>
        <w:rPr>
          <w:b/>
          <w:bCs/>
        </w:rPr>
        <w:t xml:space="preserve">= 6 dirs</w:t>
      </w:r>
      <w:r>
        <w:t xml:space="preserve"> </w:t>
      </w:r>
      <w:r>
        <w:t xml:space="preserve">(cli / tui / web / desktop / mobile</w:t>
      </w:r>
      <w:r>
        <w:t xml:space="preserve"> </w:t>
      </w:r>
      <w:r>
        <w:t xml:space="preserve">families) — consistent with the per-client recordability matrix.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 LLM e2e tests confirmed present:</w:t>
      </w:r>
      <w:r>
        <w:t xml:space="preserve"> </w:t>
      </w:r>
      <w:r>
        <w:rPr>
          <w:rStyle w:val="VerbatimChar"/>
        </w:rPr>
        <w:t xml:space="preserve">helix_code/tests/integration/{llm_generate,llm_stream,specify_server}_e2e_test.go</w:t>
      </w:r>
      <w:r>
        <w:t xml:space="preserve"> </w:t>
      </w:r>
      <w:r>
        <w:t xml:space="preserve">exist (the doc’s</w:t>
      </w:r>
      <w:r>
        <w:t xml:space="preserve"> </w:t>
      </w:r>
      <w:r>
        <w:rPr>
          <w:rStyle w:val="VerbatimChar"/>
        </w:rPr>
        <w:t xml:space="preserve">Tests=e2e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V&amp;V=yes(docs/qa/web-llm-e2e-20260615/)</w:t>
      </w:r>
      <w:r>
        <w:t xml:space="preserve"> </w:t>
      </w:r>
      <w:r>
        <w:t xml:space="preserve">claim is</w:t>
      </w:r>
      <w:r>
        <w:t xml:space="preserve"> </w:t>
      </w:r>
      <w:r>
        <w:t xml:space="preserve">backed by real files, not asserted).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external-service version claims in this doc</w:t>
      </w:r>
      <w:r>
        <w:t xml:space="preserve"> </w:t>
      </w:r>
      <w:r>
        <w:t xml:space="preserve">→ nothing to staleness-check;</w:t>
      </w:r>
      <w:r>
        <w:t xml:space="preserve"> </w:t>
      </w:r>
      <w:r>
        <w:t xml:space="preserve">the row data is structural evidence about HelixCode’s own code.</w:t>
      </w:r>
    </w:p>
    <w:bookmarkEnd w:id="16"/>
    <w:bookmarkStart w:id="20" w:name="deepened-inventory-round-2"/>
    <w:p>
      <w:pPr>
        <w:pStyle w:val="Heading2"/>
      </w:pPr>
      <w:r>
        <w:t xml:space="preserve">Deepened inventory (round 2)</w:t>
      </w:r>
    </w:p>
    <w:p>
      <w:pPr>
        <w:pStyle w:val="FirstParagraph"/>
      </w:pPr>
      <w:r>
        <w:t xml:space="preserve">Round-2 deepening of packages flagged shallow/partial/unknown in round 1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coverage notes + the owned-submodule umbrella rows).</w:t>
      </w:r>
      <w:r>
        <w:t xml:space="preserve"> </w:t>
      </w:r>
      <w:r>
        <w:t xml:space="preserve">Each previously-thin entry is enumerated into discrete features in the SAME</w:t>
      </w:r>
      <w:r>
        <w:t xml:space="preserve"> </w:t>
      </w:r>
      <w:r>
        <w:t xml:space="preserve">12-column schema as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(legend in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§</w:t>
      </w:r>
      <w:r>
        <w:t xml:space="preserve"> </w:t>
      </w:r>
      <w:r>
        <w:t xml:space="preserve">“Status dimensions”</w:t>
      </w:r>
      <w:r>
        <w:t xml:space="preserve">). Assessed from real code evidence (impl reality, wiring,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presence) per CONST-035 / §11.4.107 anti-bluff.</w:t>
      </w:r>
    </w:p>
    <w:p>
      <w:pPr>
        <w:pStyle w:val="BlockText"/>
      </w:pPr>
      <w:r>
        <w:rPr>
          <w:b/>
          <w:bCs/>
        </w:rPr>
        <w:t xml:space="preserve">Anti-bluff caveats (read before trusting a row).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for every row</w:t>
      </w:r>
      <w:r>
        <w:t xml:space="preserve"> </w:t>
      </w:r>
      <w:r>
        <w:t xml:space="preserve">— no analyzed recording exists; the</w:t>
      </w:r>
      <w:r>
        <w:t xml:space="preserve"> </w:t>
      </w:r>
      <w:r>
        <w:t xml:space="preserve">conductor owns video confirmation.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; honest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(all own-org code).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Round-1 stub claims corrected here from direct source reads</w:t>
      </w:r>
      <w:r>
        <w:t xml:space="preserve"> </w:t>
      </w:r>
      <w:r>
        <w:t xml:space="preserve">(a round-2</w:t>
      </w:r>
      <w:r>
        <w:t xml:space="preserve"> </w:t>
      </w:r>
      <w:r>
        <w:t xml:space="preserve">exploration subagent reported these as stubs WITHOUT reading the code —</w:t>
      </w:r>
      <w:r>
        <w:t xml:space="preserve"> </w:t>
      </w:r>
      <w:r>
        <w:t xml:space="preserve">verified false):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docker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are real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 rm -f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manager.go:21-37</w:t>
      </w:r>
      <w:r>
        <w:t xml:space="preserve">);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recorder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is real (</w:t>
      </w:r>
      <w:r>
        <w:rPr>
          <w:rStyle w:val="VerbatimChar"/>
        </w:rPr>
        <w:t xml:space="preserve">Process.Signal(os.Interrupt)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recorder.go:63-80</w:t>
      </w:r>
      <w:r>
        <w:t xml:space="preserve">);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rPr>
          <w:rStyle w:val="VerbatimChar"/>
        </w:rPr>
        <w:t xml:space="preserve">CodeReviewer.Review</w:t>
      </w:r>
      <w:r>
        <w:t xml:space="preserve"> </w:t>
      </w:r>
      <w:r>
        <w:t xml:space="preserve">is real (reads the</w:t>
      </w:r>
      <w:r>
        <w:t xml:space="preserve"> </w:t>
      </w:r>
      <w:r>
        <w:t xml:space="preserve">file + scans for TODO/issue patterns,</w:t>
      </w:r>
      <w:r>
        <w:t xml:space="preserve"> </w:t>
      </w:r>
      <w:r>
        <w:rPr>
          <w:rStyle w:val="VerbatimChar"/>
        </w:rPr>
        <w:t xml:space="preserve">reviewer.go:16-30</w:t>
      </w:r>
      <w:r>
        <w:t xml:space="preserve">). They are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(impl real) but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(shipped-flow wiring</w:t>
      </w:r>
      <w:r>
        <w:t xml:space="preserve"> </w:t>
      </w:r>
      <w:r>
        <w:t xml:space="preserve">unconfirmed), not stubs.</w:t>
      </w:r>
      <w:r>
        <w:t xml:space="preserve"> </w:t>
      </w:r>
      <w:r>
        <w:t xml:space="preserve">- Submodule-side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’s wiring model: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is imported directly (</w:t>
      </w:r>
      <w:r>
        <w:rPr>
          <w:rStyle w:val="VerbatimChar"/>
        </w:rPr>
        <w:t xml:space="preserve">Wired=yes</w:t>
      </w:r>
      <w:r>
        <w:t xml:space="preserve"> </w:t>
      </w:r>
      <w:r>
        <w:t xml:space="preserve">where HelixCode consumes it),</w:t>
      </w:r>
      <w:r>
        <w:t xml:space="preserve"> </w:t>
      </w:r>
      <w:r>
        <w:t xml:space="preserve">transitively-reachable own-org deps are</w:t>
      </w:r>
      <w:r>
        <w:t xml:space="preserve"> </w:t>
      </w:r>
      <w:r>
        <w:rPr>
          <w:rStyle w:val="VerbatimChar"/>
        </w:rPr>
        <w:t xml:space="preserve">Wired=partial</w:t>
      </w:r>
      <w:r>
        <w:t xml:space="preserve">, repo-present-but-not-</w:t>
      </w:r>
      <w:r>
        <w:t xml:space="preserve"> </w:t>
      </w:r>
      <w:r>
        <w:t xml:space="preserve">in-build-graph are</w:t>
      </w:r>
      <w:r>
        <w:t xml:space="preserve"> </w:t>
      </w:r>
      <w:r>
        <w:rPr>
          <w:rStyle w:val="VerbatimChar"/>
        </w:rPr>
        <w:t xml:space="preserve">Wired=no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are imported by</w:t>
      </w:r>
      <w:r>
        <w:t xml:space="preserve"> </w:t>
      </w:r>
      <w:r>
        <w:t xml:space="preserve">module path (</w:t>
      </w:r>
      <w:r>
        <w:rPr>
          <w:rStyle w:val="VerbatimChar"/>
        </w:rPr>
        <w:t xml:space="preserve">Wired=yes</w:t>
      </w:r>
      <w:r>
        <w:t xml:space="preserve">);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is a Challenge/recording submodule not</w:t>
      </w:r>
      <w:r>
        <w:t xml:space="preserve"> </w:t>
      </w:r>
      <w:r>
        <w:t xml:space="preserve">in HelixCode’s Go build graph (</w:t>
      </w:r>
      <w:r>
        <w:rPr>
          <w:rStyle w:val="VerbatimChar"/>
        </w:rPr>
        <w:t xml:space="preserve">Wired=no</w:t>
      </w:r>
      <w:r>
        <w:t xml:space="preserve">).</w:t>
      </w:r>
      <w:r>
        <w:t xml:space="preserve"> </w:t>
      </w:r>
      <w:r>
        <w:t xml:space="preserve">- Submodule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reflects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in/near the package; it is</w:t>
      </w:r>
      <w:r>
        <w:t xml:space="preserve"> </w:t>
      </w:r>
      <w:r>
        <w:t xml:space="preserve">NOT a coverage-percentage claim. README-cited coverage figures</w:t>
      </w:r>
      <w:r>
        <w:t xml:space="preserve"> </w:t>
      </w:r>
      <w:r>
        <w:t xml:space="preserve">(helix_agent</w:t>
      </w:r>
      <w:r>
        <w:t xml:space="preserve"> </w:t>
      </w:r>
      <w:r>
        <w:t xml:space="preserve">“65.6%”</w:t>
      </w:r>
      <w:r>
        <w:t xml:space="preserve">, panoptic</w:t>
      </w:r>
      <w:r>
        <w:t xml:space="preserve"> </w:t>
      </w:r>
      <w:r>
        <w:t xml:space="preserve">“78%”</w:t>
      </w:r>
      <w:r>
        <w:t xml:space="preserve">) are NOT used as evidence — unverified.</w:t>
      </w:r>
    </w:p>
    <w:bookmarkStart w:id="17" w:name="Xd4b6c41184478fcbabbe220a0f97e5d4ffb0fe1"/>
    <w:p>
      <w:pPr>
        <w:pStyle w:val="Heading3"/>
      </w:pPr>
      <w:r>
        <w:t xml:space="preserve">Internal packages (round-1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→ deepened)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 tool registry wiring (git/fs/LSP/MCP, live-built)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LSP read-only diagnostics tool wiring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MCP config-merge + server startup + tool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tool-loop system-prompt generation (from registry names)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tool-trace adapter (agent → ensembleui)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+ plugins loader (graceful-on-failure)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verifier adapter wiring (CONST-036/037 single-source)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env-provider registration (cloud API keys, zero-hardcode)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HelixAgent provider registration (when server 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 config wrapper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VerifyModel real HTTP call to verifier service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test request/result marshal+unmarshal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git-backed snapshot (stash/write-tree/read-tree)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file-copy fallback backend (real os.Read/Write)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create (capture)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restore (undo, writes real bytes)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metadata persistence (label/timestamp JSON)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multi-backend auto-selection (git else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tool-trace formatting (text/markdown render)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metadata extraction helpers (int/string/slice)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multi-model response assembly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per-model token-usage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Unit interface (task contract)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queue-based scheduler (enqueue +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serial FIFO execution (single worker)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context-cancellation propagation to Execute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create (project bootstrap)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 runner start/stop/remove/list (real os/exec)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status tracking (enum + DB persist)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CLI tools (create/delete/list registration)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/ TTL teardown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device detection (arecord/sox/parec probe)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start (real exec.Command)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stop (Signal(Interrupt)→Kill)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 (real multipart HTTP POST)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WAV validation before transcribe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in-memory conversation store (create/add-message)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task delegation (TaskSpec build; no real dispatch)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generation (Generate/Bootstrap scaffold)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review (file read + TODO/issue scan)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bootstrap (OTLP exporter)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(spans + iteration counter)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(traced-provider wrapper)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(call spans)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config-from-env (OTEL_* vars + exporter-kind resolve)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flexible timestamp parse (Unix + RFC3339)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adapter facade (cache+health+client, IsEnabled/Reachable)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(TTL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 (background liveness goroutine)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(interval model-sync)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bootstrap (embedded-or-remote stack init)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embedded verifier server (fallback)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fallback model list (offline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real-server integration test (live LLMsVerifier)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manager (Raft state machine, election/heartbeat)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vote-transport abstraction (decoupled from wire)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single-node fallback (nil-transport safe step-down)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sandbox dir create (0750)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resource limits (cgroup writes)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 client pool (persistent connection reuse)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stress + chaos tests (concurrent votes, SIGKILL)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worker-pool isolation stress test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Gin server + JWT auth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list/register handlers (user-from-context)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generate endpoint (real provider 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model-list endpoint (verifier-queried)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worker/task/project CRUD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QA session start handler (helix_qa integration)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specify endpoint (spec from prompt)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stats / pprof / error-categorize (400-vs-500) helpers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i18n translator seam (context-aware)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</w:tbl>
    <w:bookmarkEnd w:id="17"/>
    <w:bookmarkStart w:id="18" w:name="Xa59fd8450f20d12710c1c99256d7222d08b1965"/>
    <w:p>
      <w:pPr>
        <w:pStyle w:val="Heading3"/>
      </w:pPr>
      <w:r>
        <w:t xml:space="preserve">Owned submodules (round-1 umbrella rows → deepened principal packages)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internal/llm multi-provider interface (Claude/DeepSeek/Gemini/Mistral/Qwen/xAI/OpenRouter/Ollama/llama.cpp/Bedrock/Azure)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internal/ensemble multi-model debate/fusion orchestrator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internal/provider+providers per-provider abstraction layer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internal/verifier LLMsVerifier single-source-of-truth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internal/server HTTP(Gin)+WebSocket API (completions/ensemble/stream)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internal/handlers per-route request/response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internal/database PostgreSQL persistence (pgx/v5, migrations)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internal/redis caching layer (go-redis/v9)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internal/auth JWT + bcrypt/argon2 + OAuth2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internal/security PII redaction + guardrails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internal/streaming SSE/WebSocket token-level streaming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internal/cache semantic (embeddings dedup) caching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internal/knowledge RAG / vector-DB (zep)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internal/monitoring Prometheus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internal/logging structured JSON + gRPC tracing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internal/mcp Model Context Protocol server/client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internal/skills+plugins hot-reload plugin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internal/analytics usage telemetry + warehouse export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pkg/sdk Go + Python client SDKs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pkg/guardrails content guardrail engine (severity rules)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pkg/pii PII detect+redact (email/phone/SSN/CC-Luhn/IPv4)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pkg/content composable filter chains (length/pattern/keyword)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pkg/policy rule-based policy enforce (allow/deny/audit)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pkg/scanner vuln-scan interface + report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pkg/headers HTTP security headers middleware (CSP/HSTS/…)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pkg/securestorage AES-256-GCM + Argon2id key derivation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pkg/e2ee end-to-end encryption (ChaCha20-Poly1305)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pkg/ssrf SSRF prevention (outbound HTTP guard)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pkg/attestation + pkg/gpuattest platform/GPU attestation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parallel execution (bounded-concurrency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constitution-as-code (machine-readable rule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Nyquist TDD (≥2x test-to-impl ratio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debate architecture (multi-round spec refinement)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skill learning (running-avg proficiency tracking)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brownfield analysis (legacy pattern/dep detection)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predictive specification (future-req prediction)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cross-project transfer (shared knowledge base)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adaptive ceremony (dynamic level by quality metrics)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 memory (persistent index + semantic 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pkg/autonomous autonomous QA session engine (~9.5k loc, 21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pkg/orchestrator QA run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pkg/navigator UI navigation/driving (~3.8k loc, 16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pkg/detector + pkg/issuedetector issue/error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pkg/recordingqa recording-validator (anti-bluff §11.4.107)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pkg/regression standing regression-guard suite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pkg/evidence captured-evidence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pkg/challengegen Challenge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pkg/reporter QA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pkg/conduit + pkg/bridge sync-channel / agent bridge (§11.4.116)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pkg/replay + pkg/reproduce replay / defect reproduction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pkg/distributed + pkg/maestro distributed/maestro coordination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banks/ test-bank corpus (JSON/YAML suites)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cmd/* tooling (axtree/capture/recvalidate/omniparser/uitars/lpips/…)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internal/launcher multi-platform test launcher (web/desktop/mobile)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internal/executor UI automation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internal/vision computer-vision element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internal/ocr OCR text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internal/recvalidate recording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internal/ai AI test generation/enhancement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internal/cloud cloud storage/integration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internal/platforms per-platform automation adapters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screenshot + video recording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cmd/record + cmd/vision + cmd/testgen CLI tooling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bookmarkEnd w:id="18"/>
    <w:bookmarkStart w:id="19" w:name="round-2-coverage-notes"/>
    <w:p>
      <w:pPr>
        <w:pStyle w:val="Heading3"/>
      </w:pPr>
      <w:r>
        <w:t xml:space="preserve">Round-2 coverage notes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Internal deepening:</w:t>
      </w:r>
      <w:r>
        <w:t xml:space="preserve"> </w:t>
      </w:r>
      <w:r>
        <w:t xml:space="preserve">the 12 round-1-flagged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)</w:t>
      </w:r>
      <w:r>
        <w:t xml:space="preserve"> </w:t>
      </w:r>
      <w:r>
        <w:t xml:space="preserve">are now broken out into 73 discrete feature rows.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t xml:space="preserve">most of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and several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features upgrade from</w:t>
      </w:r>
      <w:r>
        <w:t xml:space="preserve"> </w:t>
      </w:r>
      <w:r>
        <w:t xml:space="preserve">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on direct-source evidence (real git</w:t>
      </w:r>
      <w:r>
        <w:t xml:space="preserve"> </w:t>
      </w:r>
      <w:r>
        <w:t xml:space="preserve">plumbing, real OTEL exporter, real Raft + cgroup writes, real Gin handlers</w:t>
      </w:r>
      <w:r>
        <w:t xml:space="preserve"> </w:t>
      </w:r>
      <w:r>
        <w:t xml:space="preserve">with integration tests).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t xml:space="preserve">task-delegation/code-gen and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/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auto-cleanup remain honest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(real types, no shipped</w:t>
      </w:r>
      <w:r>
        <w:t xml:space="preserve"> </w:t>
      </w:r>
      <w:r>
        <w:t xml:space="preserve">wiring / incomplete impl).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Stub-claim corrections</w:t>
      </w:r>
      <w:r>
        <w:t xml:space="preserve"> </w:t>
      </w:r>
      <w:r>
        <w:t xml:space="preserve">(see top caveat): three round-2-explorer</w:t>
      </w:r>
      <w:r>
        <w:t xml:space="preserve"> </w:t>
      </w:r>
      <w:r>
        <w:t xml:space="preserve">“stub”</w:t>
      </w:r>
      <w:r>
        <w:t xml:space="preserve"> </w:t>
      </w:r>
      <w:r>
        <w:t xml:space="preserve">reports were verified FALSE by direct read and corrected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.</w:t>
      </w:r>
      <w:r>
        <w:t xml:space="preserve"> </w:t>
      </w:r>
      <w:r>
        <w:t xml:space="preserve">Logged here so the conductor does not propagate the wrong call.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Real-use=unknown</w:t>
      </w:r>
      <w:r>
        <w:rPr>
          <w:b/>
          <w:bCs/>
        </w:rPr>
        <w:t xml:space="preserve"> </w:t>
      </w:r>
      <w:r>
        <w:rPr>
          <w:b/>
          <w:bCs/>
        </w:rPr>
        <w:t xml:space="preserve">throughout:</w:t>
      </w:r>
      <w:r>
        <w:t xml:space="preserve"> </w:t>
      </w:r>
      <w:r>
        <w:t xml:space="preserve">each submodule package compiles</w:t>
      </w:r>
      <w:r>
        <w:t xml:space="preserve"> </w:t>
      </w:r>
      <w:r>
        <w:t xml:space="preserve">and has tests, but genuine end-user reachability THROUGH HelixCode (vs the</w:t>
      </w:r>
      <w:r>
        <w:t xml:space="preserve"> </w:t>
      </w:r>
      <w:r>
        <w:t xml:space="preserve">submodule’s own standalone tests) was not confirmed by static inspection —</w:t>
      </w:r>
      <w:r>
        <w:t xml:space="preserve"> </w:t>
      </w:r>
      <w:r>
        <w:t xml:space="preserve">honestly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green.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helix_agent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for the packages HelixCode consumes via the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dev.helix.agent</w:t>
      </w:r>
      <w:r>
        <w:t xml:space="preserve"> </w:t>
      </w:r>
      <w:r>
        <w:t xml:space="preserve">import (llm/ensemble/server/provider/verifier/</w:t>
      </w:r>
      <w:r>
        <w:t xml:space="preserve"> </w:t>
      </w:r>
      <w:r>
        <w:t xml:space="preserve">streaming surface reachable through the agent dependency);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for</w:t>
      </w:r>
      <w:r>
        <w:t xml:space="preserve"> </w:t>
      </w:r>
      <w:r>
        <w:t xml:space="preserve">packages reachable only transitively (database/redis/auth/monitoring/etc).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panoptic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Wired=no</w:t>
      </w:r>
      <w:r>
        <w:rPr>
          <w:b/>
          <w:bCs/>
        </w:rPr>
        <w:t xml:space="preserve">:</w:t>
      </w:r>
      <w:r>
        <w:t xml:space="preserve"> </w:t>
      </w:r>
      <w:r>
        <w:t xml:space="preserve">present as an equal-codebase submodule</w:t>
      </w:r>
      <w:r>
        <w:t xml:space="preserve"> </w:t>
      </w:r>
      <w:r>
        <w:t xml:space="preserve">(CONST-051) but NOT in HelixCode’s Go build graph — it is a</w:t>
      </w:r>
      <w:r>
        <w:t xml:space="preserve"> </w:t>
      </w:r>
      <w:r>
        <w:t xml:space="preserve">Challenge/recording framework consumed out-of-process, not imported.</w:t>
      </w:r>
    </w:p>
    <w:p>
      <w:pPr>
        <w:pStyle w:val="Compact"/>
        <w:numPr>
          <w:ilvl w:val="0"/>
          <w:numId w:val="100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rPr>
          <w:b/>
          <w:bCs/>
        </w:rPr>
        <w:t xml:space="preserve">Round-2 deepened feature count: 145 rows</w:t>
      </w:r>
      <w:r>
        <w:t xml:space="preserve"> </w:t>
      </w:r>
      <w:r>
        <w:t xml:space="preserve">(73 internal across 12 packages +</w:t>
      </w:r>
      <w:r>
        <w:t xml:space="preserve"> </w:t>
      </w:r>
      <w:r>
        <w:t xml:space="preserve">72 submodule across helix_agent 19, security 11, helix_specifier 10,</w:t>
      </w:r>
      <w:r>
        <w:t xml:space="preserve"> </w:t>
      </w:r>
      <w:r>
        <w:t xml:space="preserve">helix_qa 14, panoptic 10, distributed across the wiring model).</w:t>
      </w:r>
    </w:p>
    <w:bookmarkEnd w:id="19"/>
    <w:bookmarkEnd w:id="20"/>
    <w:bookmarkStart w:id="21" w:name="X1e43e43c00bbc8e0514efa73800c16d48798ae1"/>
    <w:p>
      <w:pPr>
        <w:pStyle w:val="Heading2"/>
      </w:pPr>
      <w:r>
        <w:t xml:space="preserve">Sources verified 2026-06-22: helix_code/internal/* , submodules/{helix_agent,security,helixspecifier,helix_qa,panoptic}/</w:t>
      </w:r>
    </w:p>
    <w:p>
      <w:pPr>
        <w:pStyle w:val="FirstParagraph"/>
      </w:pPr>
      <w:r>
        <w:t xml:space="preserve">REPO-STATE-DERIVED (per §11.4.99 the sources are the cross-referenced repo trees,</w:t>
      </w:r>
      <w:r>
        <w:t xml:space="preserve"> </w:t>
      </w:r>
      <w:r>
        <w:t xml:space="preserve">following the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precedent — no external service documented).</w:t>
      </w:r>
      <w:r>
        <w:t xml:space="preserve"> </w:t>
      </w:r>
      <w:r>
        <w:t xml:space="preserve">This round-2 deepening re-reads packages round-1 flagged shallow; cross-referenced</w:t>
      </w:r>
      <w:r>
        <w:t xml:space="preserve"> </w:t>
      </w:r>
      <w:r>
        <w:t xml:space="preserve">against the live tree on 2026-06-22:</w:t>
      </w:r>
      <w:r>
        <w:t xml:space="preserve"> </w:t>
      </w:r>
      <w:r>
        <w:t xml:space="preserve">- The deepened rows resolve against real</w:t>
      </w:r>
      <w:r>
        <w:t xml:space="preserve"> </w:t>
      </w:r>
      <w:r>
        <w:rPr>
          <w:rStyle w:val="VerbatimChar"/>
        </w:rPr>
        <w:t xml:space="preserve">helix_code/internal/*</w:t>
      </w:r>
      <w:r>
        <w:t xml:space="preserve"> </w:t>
      </w:r>
      <w:r>
        <w:t xml:space="preserve">package source and</w:t>
      </w:r>
      <w:r>
        <w:t xml:space="preserve"> </w:t>
      </w:r>
      <w:r>
        <w:t xml:space="preserve">the named own-org submodules under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,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, helix_specifier).</w:t>
      </w:r>
      <w:r>
        <w:t xml:space="preserve"> </w:t>
      </w:r>
      <w:r>
        <w:t xml:space="preserve">- The doc already records its own source-read corrections (round-1 stub claims</w:t>
      </w:r>
      <w:r>
        <w:t xml:space="preserve"> </w:t>
      </w:r>
      <w:r>
        <w:t xml:space="preserve">verified false by direct source reads: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docker stop/remove,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recorder) — those ARE the §11.4.99 negative findings for this slice, captured</w:t>
      </w:r>
      <w:r>
        <w:t xml:space="preserve"> </w:t>
      </w:r>
      <w:r>
        <w:t xml:space="preserve">inline at the head of the file.</w:t>
      </w:r>
      <w:r>
        <w:t xml:space="preserve"> </w:t>
      </w:r>
      <w:r>
        <w:t xml:space="preserve">- No external-service version claims in this doc → no staleness check applies;</w:t>
      </w:r>
      <w:r>
        <w:t xml:space="preserve"> </w:t>
      </w:r>
      <w:r>
        <w:t xml:space="preserve">the evidence is structural (impl reality / wiring /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presence).</w:t>
      </w:r>
    </w:p>
    <w:bookmarkEnd w:id="21"/>
    <w:bookmarkStart w:id="23" w:name="internal-services-infrastructure"/>
    <w:p>
      <w:pPr>
        <w:pStyle w:val="Heading2"/>
      </w:pPr>
      <w:r>
        <w:t xml:space="preserve">Internal services + infrastructure</w:t>
      </w:r>
    </w:p>
    <w:p>
      <w:pPr>
        <w:pStyle w:val="FirstParagraph"/>
      </w:pPr>
      <w:r>
        <w:t xml:space="preserve">Inventory of every feature under</w:t>
      </w:r>
      <w:r>
        <w:t xml:space="preserve"> </w:t>
      </w:r>
      <w:r>
        <w:rPr>
          <w:rStyle w:val="VerbatimChar"/>
        </w:rPr>
        <w:t xml:space="preserve">helix_code/internal/*</w:t>
      </w:r>
      <w:r>
        <w:t xml:space="preserve"> </w:t>
      </w:r>
      <w:r>
        <w:t xml:space="preserve">(72 packages). Assessed</w:t>
      </w:r>
      <w:r>
        <w:t xml:space="preserve"> </w:t>
      </w:r>
      <w:r>
        <w:t xml:space="preserve">from code evidence (impl reality, wiring,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presence) per CONST-035 /</w:t>
      </w:r>
      <w:r>
        <w:t xml:space="preserve"> </w:t>
      </w:r>
      <w:r>
        <w:t xml:space="preserve">§11.4.107 anti-bluff.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for every row (recordings are the</w:t>
      </w:r>
      <w:r>
        <w:t xml:space="preserve"> </w:t>
      </w:r>
      <w:r>
        <w:t xml:space="preserve">conductor’s job once a real analyzed recording exists);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never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for the same reason.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(HelixCode’s own code).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i18n message resolution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translator injection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speckit debate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container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execution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capability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collaboration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request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mode selector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internal/approvalwire</w:t>
            </w:r>
          </w:p>
        </w:tc>
        <w:tc>
          <w:tcPr/>
          <w:p>
            <w:pPr>
              <w:pStyle w:val="Compact"/>
            </w:pPr>
            <w:r>
              <w:t xml:space="preserve">yes/no prompter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user authentication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password hashing (bcrypt/argon2)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JWT token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secret filter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multi-tier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redis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disk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manager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clarification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question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agentic-tools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cache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aider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approval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browser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edit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git auto-commit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mcp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skills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subagents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tasks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worktree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parser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viper-based config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cognee configuration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verifier configuration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platform-UI adapters config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context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token counter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history condenser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completion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continue-complete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database connection pool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postgres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production deployer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service registry with TTL + health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UDP multicast broadcast discovery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dynamic port allocation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health monitoring (HTTP/gRPC/TCP)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unified-diff code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whole-file replacement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search-and-replace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line-range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model-specific format selection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ensemble UI rendering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publish-subscribe event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async + sync event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task/workflow/worker event types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internal/fix</w:t>
            </w:r>
          </w:p>
        </w:tc>
        <w:tc>
          <w:tcPr/>
          <w:p>
            <w:pPr>
              <w:pStyle w:val="Compact"/>
            </w:pPr>
            <w:r>
              <w:t xml:space="preserve">security issue auto-fix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hierarchical focus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priority-based focus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focus chain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CPU detection + profiling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GPU detection (NVIDIA/AMD/Apple/Intel)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optimal LLM model-size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internal/helixqa</w:t>
            </w:r>
          </w:p>
        </w:tc>
        <w:tc>
          <w:tcPr/>
          <w:p>
            <w:pPr>
              <w:pStyle w:val="Compact"/>
            </w:pPr>
            <w:r>
              <w:t xml:space="preserve">HelixQA test wrapper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hook registration + triggering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priority-based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async/sync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internal/i18nwiring</w:t>
            </w:r>
          </w:p>
        </w:tc>
        <w:tc>
          <w:tcPr/>
          <w:p>
            <w:pPr>
              <w:pStyle w:val="Compact"/>
            </w:pPr>
            <w:r>
              <w:t xml:space="preserve">i18n catalog wire-all (multi-lang)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internal/infraboot</w:t>
            </w:r>
          </w:p>
        </w:tc>
        <w:tc>
          <w:tcPr/>
          <w:p>
            <w:pPr>
              <w:pStyle w:val="Compact"/>
            </w:pPr>
            <w:r>
              <w:t xml:space="preserve">on-demand infra boot (EnsureInfra)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call-graph build + query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symbol rename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change-impact analyzer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refactor (extract-method/inline-call)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multi-edit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OpenAI provider (GPT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Anthropic provider (Claude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Google Gemini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Azure OpenAI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AWS Bedrock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Ollama local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llama.cpp local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Mistral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DeepSeek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Groq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streaming response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token counting + accounting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model discovery/listing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load balancing across providers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provider health monitoring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ensemble provider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embeddings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structured logging with levels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named loggers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logo processing + assets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color extraction + icon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JSON-RPC 2.0 tool invocation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WebSocket 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OAuth token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Cognee LLM memory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memory state persistence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system metrics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health check monitoring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multi-channel notification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Slack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Discord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Telegram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Email/SMTP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Teams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rate limiting + retry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performance optimizer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CPU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memory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file-based state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session serialization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auto-save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task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OpenHands plan execution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node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branching + merging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base framework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activation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hooks registry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metadata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database-backed storage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filesystem watcher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provider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multi-provider support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AI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fallback + load balancing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quality gate scoring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build verification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linting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redis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key-value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pub/sub messaging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ANSI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fancy-mode output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frame buffer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streaming block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symbol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file ranking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tree-sitter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CLI 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template-based code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hierarchy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pattern matching (glob/regex/exact)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category + tag querying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loader from .env files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validation + missing-var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security manager (global + 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feature scanning + zero-tolerance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auth endpoints (register/login/logout/refresh)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user profile endpoints (GET/PUT /me)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 mgmt endpoints (list/register/heartbeat)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task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workflow execution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system stats + health-check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provider + model list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memory system statistics endpoint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WebSocket real-time communication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lifecycle (create/start/complete/pause)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modes (planning/building/testing/refactoring)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focus chain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context + metadata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querying + filtering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substrate abstraction layer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creation + assignment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status lifecycle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priority-based task queue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checkpoint creation + recovery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dependency + circular-dependency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dependent task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redis caching for tasks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(prompt/response)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(calls/latency/tokens)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(execution/errors)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template creation +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variable substitution +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built-in template library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detection (OS/system prefs)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loading + customization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built-in theme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read/write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editing with string replacement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globbing (pattern matching)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content search (grep)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shell command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background shell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page fetching + parsing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search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browser automation (launch/navigate/screenshot)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codebase mapping + symbol definitions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multi-file transactional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user confirmation prompts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notebook read/edit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tool registry +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LLMsVerifier HTTP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model metadata adapter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(LRU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monitoring + circuit breaker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(real-time updates)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event publishing to HelixCode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version string retrieval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build metadata exposure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(arecord/sox)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registration +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SSH-based remote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health monitoring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capability auto-detection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 + sandboxing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protocol (leader election)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host-key verification + SSH security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planning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building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testing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refactoring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DAG-based step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LLM provider integration for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container-based workspace management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Docker/Podman container orchestration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project directory mounting + isolation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TTL enforcement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internal/mocks</w:t>
            </w:r>
          </w:p>
        </w:tc>
        <w:tc>
          <w:tcPr/>
          <w:p>
            <w:pPr>
              <w:pStyle w:val="Compact"/>
            </w:pPr>
            <w:r>
              <w:t xml:space="preserve">unit-test mock fixtures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internal/pprofutil</w:t>
            </w:r>
          </w:p>
        </w:tc>
        <w:tc>
          <w:tcPr/>
          <w:p>
            <w:pPr>
              <w:pStyle w:val="Compact"/>
            </w:pPr>
            <w:r>
              <w:t xml:space="preserve">pprof profiling helper (dev/test support)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internal/testutil</w:t>
            </w:r>
          </w:p>
        </w:tc>
        <w:tc>
          <w:tcPr/>
          <w:p>
            <w:pPr>
              <w:pStyle w:val="Compact"/>
            </w:pPr>
            <w:r>
              <w:t xml:space="preserve">shared test utilities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Start w:id="22" w:name="coverage-notes"/>
    <w:p>
      <w:pPr>
        <w:pStyle w:val="Heading3"/>
      </w:pPr>
      <w:r>
        <w:t xml:space="preserve">Coverage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Partially assessed (need deeper inventory):</w:t>
      </w:r>
      <w:r>
        <w:t xml:space="preserve"> 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 </w:t>
      </w:r>
      <w:r>
        <w:t xml:space="preserve">(poller/event-bus wiring),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(isolation/consensus),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real-use (declared endpoints, no integration evidence inspected).</w:t>
      </w:r>
      <w:r>
        <w:t xml:space="preserve"> </w:t>
      </w:r>
      <w:r>
        <w:t xml:space="preserve">Their core types compile and have unit tests, but wiring into a shipped flow</w:t>
      </w:r>
      <w:r>
        <w:t xml:space="preserve"> </w:t>
      </w:r>
      <w:r>
        <w:t xml:space="preserve">and genuine end-user reachability could not be fully confirmed from static</w:t>
      </w:r>
      <w:r>
        <w:t xml:space="preserve"> </w:t>
      </w:r>
      <w:r>
        <w:t xml:space="preserve">inspection alone — flagged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honestly rather than green.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pprofutil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testutil</w:t>
      </w:r>
      <w:r>
        <w:t xml:space="preserve"> </w:t>
      </w:r>
      <w:r>
        <w:t xml:space="preserve">are dev/test-support packages, not user</w:t>
      </w:r>
      <w:r>
        <w:t xml:space="preserve"> </w:t>
      </w:r>
      <w:r>
        <w:t xml:space="preserve">features — listed for completeness, marked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yet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t xml:space="preserve">233 features inventoried across 72 packages.</w:t>
      </w:r>
    </w:p>
    <w:bookmarkEnd w:id="22"/>
    <w:bookmarkEnd w:id="23"/>
    <w:bookmarkStart w:id="24" w:name="X8646d7cf8f1f402a304a1fb02aba8f6ad1e4011"/>
    <w:p>
      <w:pPr>
        <w:pStyle w:val="Heading2"/>
      </w:pPr>
      <w:r>
        <w:t xml:space="preserve">Sources verified 2026-06-22: helix_code/internal/*</w:t>
      </w:r>
    </w:p>
    <w:p>
      <w:pPr>
        <w:pStyle w:val="FirstParagraph"/>
      </w:pPr>
      <w:r>
        <w:t xml:space="preserve">REPO-STATE-DERIVED (per §11.4.99 the sources are the cross-referenced repo trees,</w:t>
      </w:r>
      <w:r>
        <w:t xml:space="preserve"> </w:t>
      </w:r>
      <w:r>
        <w:t xml:space="preserve">following the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precedent — no external service documented).</w:t>
      </w:r>
      <w:r>
        <w:t xml:space="preserve"> </w:t>
      </w:r>
      <w:r>
        <w:t xml:space="preserve">Cross-referenced against the live tree on 2026-06-22: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helix_code/internal/*</w:t>
      </w:r>
      <w:r>
        <w:rPr>
          <w:b/>
          <w:bCs/>
        </w:rPr>
        <w:t xml:space="preserve"> </w:t>
      </w:r>
      <w:r>
        <w:rPr>
          <w:b/>
          <w:bCs/>
        </w:rPr>
        <w:t xml:space="preserve">= 72 packages —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ls -d helix_code/internal/*/</w:t>
      </w:r>
      <w:r>
        <w:t xml:space="preserve"> </w:t>
      </w:r>
      <w:r>
        <w:t xml:space="preserve">= 72), matching the</w:t>
      </w:r>
      <w:r>
        <w:t xml:space="preserve"> </w:t>
      </w:r>
      <w:r>
        <w:t xml:space="preserve">“across 72 packages”</w:t>
      </w:r>
      <w:r>
        <w:t xml:space="preserve"> </w:t>
      </w:r>
      <w:r>
        <w:t xml:space="preserve">rollup. The per-row</w:t>
      </w:r>
      <w:r>
        <w:t xml:space="preserve"> </w:t>
      </w:r>
      <w:r>
        <w:rPr>
          <w:rStyle w:val="VerbatimChar"/>
        </w:rPr>
        <w:t xml:space="preserve">Dev</w:t>
      </w:r>
      <w:r>
        <w:t xml:space="preserve">/</w:t>
      </w:r>
      <w:r>
        <w:rPr>
          <w:rStyle w:val="VerbatimChar"/>
        </w:rPr>
        <w:t xml:space="preserve">Wired</w:t>
      </w:r>
      <w:r>
        <w:t xml:space="preserve">/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assessments are structural evidence (impl reality +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presence) about</w:t>
      </w:r>
      <w:r>
        <w:t xml:space="preserve"> </w:t>
      </w:r>
      <w:r>
        <w:t xml:space="preserve">HelixCode’s own code.</w:t>
      </w:r>
      <w:r>
        <w:t xml:space="preserve"> </w:t>
      </w:r>
      <w:r>
        <w:t xml:space="preserve">- No external-service version claims in this doc → no §11.4.99 staleness check</w:t>
      </w:r>
      <w:r>
        <w:t xml:space="preserve"> </w:t>
      </w:r>
      <w:r>
        <w:t xml:space="preserve">applies; nothing to contradict against an upstream source.</w:t>
      </w:r>
    </w:p>
    <w:bookmarkEnd w:id="24"/>
    <w:bookmarkStart w:id="25" w:name="ported-cli_agents-capabilities"/>
    <w:p>
      <w:pPr>
        <w:pStyle w:val="Heading2"/>
      </w:pPr>
      <w:r>
        <w:t xml:space="preserve">Ported cli_agents capabilities</w:t>
      </w:r>
    </w:p>
    <w:p>
      <w:pPr>
        <w:pStyle w:val="FirstParagraph"/>
      </w:pPr>
      <w:r>
        <w:t xml:space="preserve">Evidence-backed inventory of capabilities</w:t>
      </w:r>
      <w:r>
        <w:t xml:space="preserve"> </w:t>
      </w:r>
      <w:r>
        <w:rPr>
          <w:b/>
          <w:bCs/>
        </w:rPr>
        <w:t xml:space="preserve">actually ported into HelixCode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(51 vendored reference agents). Per CONST-035 anti-bluff:</w:t>
      </w:r>
      <w:r>
        <w:t xml:space="preserve"> </w:t>
      </w:r>
      <w:r>
        <w:t xml:space="preserve">this lists ONLY capabilities with landed code evidence (package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origin headers,</w:t>
      </w:r>
      <w:r>
        <w:t xml:space="preserve"> </w:t>
      </w:r>
      <w:r>
        <w:t xml:space="preserve">CONTINUATION.md P2-Fxx CLOSED ledger, POWER_FEATURES_PORTING_PLAN rev2 file:line</w:t>
      </w:r>
      <w:r>
        <w:t xml:space="preserve"> </w:t>
      </w:r>
      <w:r>
        <w:t xml:space="preserve">reconciliation, git port commits) — NOT every cli_agent’s full feature set. Planned-but-not-landed</w:t>
      </w:r>
      <w:r>
        <w:t xml:space="preserve"> </w:t>
      </w:r>
      <w:r>
        <w:t xml:space="preserve">items are marked</w:t>
      </w:r>
      <w:r>
        <w:t xml:space="preserve"> 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honestly.</w:t>
      </w:r>
      <w:r>
        <w:t xml:space="preserve"> </w:t>
      </w:r>
      <w:r>
        <w:rPr>
          <w:b/>
          <w:bCs/>
        </w:rPr>
        <w:t xml:space="preserve">No feature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📹 yes</w:t>
      </w:r>
      <w:r>
        <w:t xml:space="preserve"> </w:t>
      </w:r>
      <w:r>
        <w:t xml:space="preserve">(no recordings analyzed</w:t>
      </w:r>
      <w:r>
        <w:t xml:space="preserve"> </w:t>
      </w:r>
      <w:r>
        <w:t xml:space="preserve">for ported features).</w:t>
      </w:r>
      <w:r>
        <w:t xml:space="preserve"> </w:t>
      </w:r>
      <w:r>
        <w:rPr>
          <w:b/>
          <w:bCs/>
        </w:rPr>
        <w:t xml:space="preserve">Overall is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 </w:t>
      </w:r>
      <w:r>
        <w:t xml:space="preserve">(a confirmed rollup requires an analyzed video).</w:t>
      </w:r>
    </w:p>
    <w:p>
      <w:pPr>
        <w:pStyle w:val="BodyText"/>
      </w:pPr>
      <w:r>
        <w:t xml:space="preserve">Evidence basis: (1) CONTINUATION.md ports ledger lists</w:t>
      </w:r>
      <w:r>
        <w:t xml:space="preserve"> </w:t>
      </w:r>
      <w:r>
        <w:rPr>
          <w:rStyle w:val="VerbatimChar"/>
        </w:rPr>
        <w:t xml:space="preserve">P2-F21..P2-F30</w:t>
      </w:r>
      <w:r>
        <w:t xml:space="preserve"> </w:t>
      </w:r>
      <w:r>
        <w:t xml:space="preserve">as CLOSED with landing</w:t>
      </w:r>
      <w:r>
        <w:t xml:space="preserve"> </w:t>
      </w:r>
      <w:r>
        <w:t xml:space="preserve">packages; (2) each landed package’s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names its source agent (</w:t>
      </w:r>
      <w:r>
        <w:t xml:space="preserve">“aider voice input port P2-F27”</w:t>
      </w:r>
      <w:r>
        <w:t xml:space="preserve">,</w:t>
      </w:r>
      <w:r>
        <w:t xml:space="preserve"> </w:t>
      </w:r>
      <w:r>
        <w:t xml:space="preserve">“Roo-code CLI agent port”</w:t>
      </w:r>
      <w:r>
        <w:t xml:space="preserve">,</w:t>
      </w:r>
      <w:r>
        <w:t xml:space="preserve"> </w:t>
      </w:r>
      <w:r>
        <w:t xml:space="preserve">“Continue.dev IDE integration”</w:t>
      </w:r>
      <w:r>
        <w:t xml:space="preserve">,</w:t>
      </w:r>
      <w:r>
        <w:t xml:space="preserve"> </w:t>
      </w:r>
      <w:r>
        <w:t xml:space="preserve">“Go port of upstream gptme’s profile mechanism”</w:t>
      </w:r>
      <w:r>
        <w:t xml:space="preserve">);</w:t>
      </w:r>
      <w:r>
        <w:t xml:space="preserve"> </w:t>
      </w:r>
      <w:r>
        <w:t xml:space="preserve">(3) POWER_FEATURES_PORTING_PLAN.md rev2 reconciles Phase-1 against HEAD with file:line;</w:t>
      </w:r>
      <w:r>
        <w:t xml:space="preserve"> </w:t>
      </w:r>
      <w:r>
        <w:t xml:space="preserve">(4)</w:t>
      </w:r>
      <w:r>
        <w:t xml:space="preserve"> </w:t>
      </w:r>
      <w:r>
        <w:rPr>
          <w:rStyle w:val="VerbatimChar"/>
        </w:rPr>
        <w:t xml:space="preserve">HXC-031-codex-cline-port.md</w:t>
      </w:r>
      <w:r>
        <w:t xml:space="preserve"> </w:t>
      </w:r>
      <w:r>
        <w:t xml:space="preserve">is DRAFT (plan only, NO code) — codex multimodal + cline computer-use are PLANNED, not landed.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 (HelixCode pkg)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Approval/exec-policy modes (per-tool yes/no, autopilot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 per change (generated msg, secret-filter, summariser)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</w:t>
            </w:r>
          </w:p>
        </w:tc>
        <w:tc>
          <w:tcPr/>
          <w:p>
            <w:pPr>
              <w:pStyle w:val="Compact"/>
            </w:pPr>
            <w:r>
              <w:t xml:space="preserve">Browser tool suite (launch/click/type/scroll/screenshot via chromedp)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Project-memory context files (AGENTS.md/.clinerules-style loader+watcher)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trees (branching persistent implementation plans, JSON-backed)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 (condense.go)</w:t>
            </w:r>
          </w:p>
        </w:tc>
        <w:tc>
          <w:tcPr/>
          <w:p>
            <w:pPr>
              <w:pStyle w:val="Compact"/>
            </w:pPr>
            <w:r>
              <w:t xml:space="preserve">Context compaction / history condense (CompactIfNeeded/ShouldCompact)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 per-task workspace (Docker/Podman mount, TTL cleanup)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ported:openhands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Voice-to-code input (arecord/sox capture, Whisper API + whisper.cpp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Repo-map (tree-sitter ranked incremental project map)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AST-aware refactoring (cross-file rename, impact/call-graph, extract/move/inline)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ported:kilo-code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full port (task delegation, template gen, diff review, conv memory)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ported:roo-code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Continue.dev IDE integration (inline completions, editor, chat panel, diff, model selector)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ported:continue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internal/agent/profiles</w:t>
            </w:r>
          </w:p>
        </w:tc>
        <w:tc>
          <w:tcPr/>
          <w:p>
            <w:pPr>
              <w:pStyle w:val="Compact"/>
            </w:pPr>
            <w:r>
              <w:t xml:space="preserve">Verifier work profile + RoleVerify posture (subagent review/validation)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ported:gptme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(main.go:2118,2326) + autocommit/git.go</w:t>
            </w:r>
          </w:p>
        </w:tc>
        <w:tc>
          <w:tcPr/>
          <w:p>
            <w:pPr>
              <w:pStyle w:val="Compact"/>
            </w:pPr>
            <w:r>
              <w:t xml:space="preserve">/undo + /diff (git-aware, force-push-free revert)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internal/workflow/autonomy</w:t>
            </w:r>
          </w:p>
        </w:tc>
        <w:tc>
          <w:tcPr/>
          <w:p>
            <w:pPr>
              <w:pStyle w:val="Compact"/>
            </w:pPr>
            <w:r>
              <w:t xml:space="preserve">Configurable autonomy presets (None/Basic/BasicPlus/SemiAuto/FullAuto, 5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internal/workflow/planmode</w:t>
            </w:r>
          </w:p>
        </w:tc>
        <w:tc>
          <w:tcPr/>
          <w:p>
            <w:pPr>
              <w:pStyle w:val="Compact"/>
            </w:pPr>
            <w:r>
              <w:t xml:space="preserve">First-class Plan/Act mode controller (tool-gated by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internal/tools/askuser</w:t>
            </w:r>
          </w:p>
        </w:tc>
        <w:tc>
          <w:tcPr/>
          <w:p>
            <w:pPr>
              <w:pStyle w:val="Compact"/>
            </w:pPr>
            <w:r>
              <w:t xml:space="preserve">ask_user interactive clarification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 (markdown_skills.go)</w:t>
            </w:r>
          </w:p>
        </w:tc>
        <w:tc>
          <w:tcPr/>
          <w:p>
            <w:pPr>
              <w:pStyle w:val="Compact"/>
            </w:pPr>
            <w:r>
              <w:t xml:space="preserve">Markdown skills subsystem (project&gt;user 2-tier precedence)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Workspace file-snapshot checkpoint + /checkpoint create/list/restore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(main.go:1727)</w:t>
            </w:r>
          </w:p>
        </w:tc>
        <w:tc>
          <w:tcPr/>
          <w:p>
            <w:pPr>
              <w:pStyle w:val="Compact"/>
            </w:pPr>
            <w:r>
              <w:t xml:space="preserve">Per-request token-usage counter (real provider Usage, anti-fabrication)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Context-window-% indicator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TODO/step tracker surface (/tasks is background-job list, not TODO tracker)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markdown_skills.go</w:t>
            </w:r>
          </w:p>
        </w:tc>
        <w:tc>
          <w:tcPr/>
          <w:p>
            <w:pPr>
              <w:pStyle w:val="Compact"/>
            </w:pPr>
            <w:r>
              <w:t xml:space="preserve">SKILL.md built-in/bundled tier + canonical SKILL.md filename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 (HXC-031 plan)</w:t>
            </w:r>
          </w:p>
        </w:tc>
        <w:tc>
          <w:tcPr/>
          <w:p>
            <w:pPr>
              <w:pStyle w:val="Compact"/>
            </w:pPr>
            <w:r>
              <w:t xml:space="preserve">Codex multimodal image-content LLM request surface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 (HXC-031 plan)</w:t>
            </w:r>
          </w:p>
        </w:tc>
        <w:tc>
          <w:tcPr/>
          <w:p>
            <w:pPr>
              <w:pStyle w:val="Compact"/>
            </w:pPr>
            <w:r>
              <w:t xml:space="preserve">Cline computer-use feedback loop (screenshot-per-action coord control)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F22)</w:t>
            </w:r>
          </w:p>
        </w:tc>
        <w:tc>
          <w:tcPr/>
          <w:p>
            <w:pPr>
              <w:pStyle w:val="Compact"/>
            </w:pPr>
            <w:r>
              <w:t xml:space="preserve">Cumulative diff-review sandbox (stage-before-apply, apply/reject hunks)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F25)</w:t>
            </w:r>
          </w:p>
        </w:tc>
        <w:tc>
          <w:tcPr/>
          <w:p>
            <w:pPr>
              <w:pStyle w:val="Compact"/>
            </w:pPr>
            <w:r>
              <w:t xml:space="preserve">Conversation branches / fork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F36/F43)</w:t>
            </w:r>
          </w:p>
        </w:tc>
        <w:tc>
          <w:tcPr/>
          <w:p>
            <w:pPr>
              <w:pStyle w:val="Compact"/>
            </w:pPr>
            <w:r>
              <w:t xml:space="preserve">/rewind + Tangent mode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ported:gemini-cli/amazon-q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F18)</w:t>
            </w:r>
          </w:p>
        </w:tc>
        <w:tc>
          <w:tcPr/>
          <w:p>
            <w:pPr>
              <w:pStyle w:val="Compact"/>
            </w:pPr>
            <w:r>
              <w:t xml:space="preserve">Messaging connectors (Slack/Telegram/Discord)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F35)</w:t>
            </w:r>
          </w:p>
        </w:tc>
        <w:tc>
          <w:tcPr/>
          <w:p>
            <w:pPr>
              <w:pStyle w:val="Compact"/>
            </w:pPr>
            <w:r>
              <w:t xml:space="preserve">ACP mode (Agent Client Protocol over stdio)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F56)</w:t>
            </w:r>
          </w:p>
        </w:tc>
        <w:tc>
          <w:tcPr/>
          <w:p>
            <w:pPr>
              <w:pStyle w:val="Compact"/>
            </w:pPr>
            <w:r>
              <w:t xml:space="preserve">OpenAI-compatible server endpoints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ported:shai/aichat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F61)</w:t>
            </w:r>
          </w:p>
        </w:tc>
        <w:tc>
          <w:tcPr/>
          <w:p>
            <w:pPr>
              <w:pStyle w:val="Compact"/>
            </w:pPr>
            <w:r>
              <w:t xml:space="preserve">Spec-driven workflow surface (specify→plan→tasks→implement)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ported:spec-kit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F33)</w:t>
            </w:r>
          </w:p>
        </w:tc>
        <w:tc>
          <w:tcPr/>
          <w:p>
            <w:pPr>
              <w:pStyle w:val="Compact"/>
            </w:pPr>
            <w:r>
              <w:t xml:space="preserve">OS-level exec sandbox (Seatbelt/Landlock/bwrap)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Count: 33 rows total —</w:t>
      </w:r>
      <w:r>
        <w:t xml:space="preserve"> </w:t>
      </w:r>
      <w:r>
        <w:rPr>
          <w:b/>
          <w:bCs/>
        </w:rPr>
        <w:t xml:space="preserve">20 landed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Dev=done</w:t>
      </w:r>
      <w:r>
        <w:t xml:space="preserve">, working-untaped),</w:t>
      </w:r>
      <w:r>
        <w:t xml:space="preserve"> </w:t>
      </w:r>
      <w:r>
        <w:rPr>
          <w:b/>
          <w:bCs/>
        </w:rPr>
        <w:t xml:space="preserve">3 partial-landed</w:t>
      </w:r>
      <w:r>
        <w:t xml:space="preserve"> </w:t>
      </w:r>
      <w:r>
        <w:t xml:space="preserve">(workspace, continua, markdown-skills),</w:t>
      </w:r>
      <w:r>
        <w:t xml:space="preserve"> </w:t>
      </w:r>
      <w:r>
        <w:rPr>
          <w:b/>
          <w:bCs/>
        </w:rPr>
        <w:t xml:space="preserve">10 planned/not-landed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gap</w:t>
      </w:r>
      <w:r>
        <w:t xml:space="preserve">).</w:t>
      </w:r>
      <w:r>
        <w:t xml:space="preserve"> </w:t>
      </w:r>
      <w:r>
        <w:t xml:space="preserve">Zero</w:t>
      </w:r>
      <w:r>
        <w:t xml:space="preserve"> </w:t>
      </w:r>
      <w:r>
        <w:rPr>
          <w:rStyle w:val="VerbatimChar"/>
        </w:rPr>
        <w:t xml:space="preserve">📹 yes</w:t>
      </w:r>
      <w:r>
        <w:t xml:space="preserve">; zero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</w:t>
      </w:r>
    </w:p>
    <w:p>
      <w:pPr>
        <w:pStyle w:val="BodyText"/>
      </w:pPr>
      <w:r>
        <w:t xml:space="preserve">Honest assessment: The</w:t>
      </w:r>
      <w:r>
        <w:t xml:space="preserve"> </w:t>
      </w:r>
      <w:r>
        <w:rPr>
          <w:b/>
          <w:bCs/>
        </w:rPr>
        <w:t xml:space="preserve">Phase-2 port wave (P2-F21..F30) genuinely landed</w:t>
      </w:r>
      <w:r>
        <w:t xml:space="preserve"> </w:t>
      </w:r>
      <w:r>
        <w:t xml:space="preserve">— 10 named source-agent</w:t>
      </w:r>
      <w:r>
        <w:t xml:space="preserve"> </w:t>
      </w:r>
      <w:r>
        <w:t xml:space="preserve">ports (codex/aider/cline/plandex/openhands/kilo-code/roo-code/continue) ship as real packages with</w:t>
      </w:r>
      <w:r>
        <w:t xml:space="preserve"> </w:t>
      </w:r>
      <w:r>
        <w:t xml:space="preserve">origin-attributed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headers, unit tests, and CONTINUATION CLOSED records, plus the gptme</w:t>
      </w:r>
      <w:r>
        <w:t xml:space="preserve"> </w:t>
      </w:r>
      <w:r>
        <w:t xml:space="preserve">verifier-profile port. The</w:t>
      </w:r>
      <w:r>
        <w:t xml:space="preserve"> </w:t>
      </w:r>
      <w:r>
        <w:rPr>
          <w:b/>
          <w:bCs/>
        </w:rPr>
        <w:t xml:space="preserve">POWER_FEATURES Phase-1 wrap (autonomy/Plan-Act/undo-diff/ask_user/skills/</w:t>
      </w:r>
      <w:r>
        <w:rPr>
          <w:b/>
          <w:bCs/>
        </w:rPr>
        <w:t xml:space="preserve"> </w:t>
      </w:r>
      <w:r>
        <w:rPr>
          <w:b/>
          <w:bCs/>
        </w:rPr>
        <w:t xml:space="preserve">token-count/checkpoint) is largely landed</w:t>
      </w:r>
      <w:r>
        <w:t xml:space="preserve"> </w:t>
      </w:r>
      <w:r>
        <w:t xml:space="preserve">per the rev2 file:line reconciliation. Beyond that, the</w:t>
      </w:r>
      <w:r>
        <w:t xml:space="preserve"> </w:t>
      </w:r>
      <w:r>
        <w:t xml:space="preserve">porting is</w:t>
      </w:r>
      <w:r>
        <w:t xml:space="preserve"> </w:t>
      </w:r>
      <w:r>
        <w:rPr>
          <w:b/>
          <w:bCs/>
        </w:rPr>
        <w:t xml:space="preserve">mostly PLANNED, not landed</w:t>
      </w:r>
      <w:r>
        <w:t xml:space="preserve">: POWER_FEATURES_PORTING_PLAN is explicitly</w:t>
      </w:r>
      <w:r>
        <w:t xml:space="preserve"> </w:t>
      </w:r>
      <w:r>
        <w:t xml:space="preserve">“DRAFT — research +</w:t>
      </w:r>
      <w:r>
        <w:t xml:space="preserve"> </w:t>
      </w:r>
      <w:r>
        <w:t xml:space="preserve">plan only, NO code”</w:t>
      </w:r>
      <w:r>
        <w:t xml:space="preserve">, its Phases 2–7 (diff-sandbox, branches, rewind, tangent, connectors, ACP, OpenAI</w:t>
      </w:r>
      <w:r>
        <w:t xml:space="preserve"> </w:t>
      </w:r>
      <w:r>
        <w:t xml:space="preserve">server, spec-driven, OS sandbox) are unimplemented, and HXC-031 (codex multimodal + cline computer-use)</w:t>
      </w:r>
      <w:r>
        <w:t xml:space="preserve"> </w:t>
      </w:r>
      <w:r>
        <w:t xml:space="preserve">is a DRAFT plan with no code. No ported feature has an analyzed recording, so none can be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</w:t>
      </w:r>
      <w:r>
        <w:t xml:space="preserve"> </w:t>
      </w:r>
      <w:r>
        <w:t xml:space="preserve">all landed ports are honestly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pending video V&amp;V.</w:t>
      </w:r>
    </w:p>
    <w:bookmarkEnd w:id="25"/>
    <w:bookmarkStart w:id="26" w:name="X671e28f78e5a923e3c6fcd69ee078d39028f765"/>
    <w:p>
      <w:pPr>
        <w:pStyle w:val="Heading2"/>
      </w:pPr>
      <w:r>
        <w:t xml:space="preserve">Sources verified 2026-06-22: cli_agents/* , helix_code/internal/* (port doc.go origin headers) , docs/CONTINUATION.md (P2-Fxx ports ledger) , docs/plans/POWER_FEATURES_PORTING_PLAN.md , docs/plans/HXC-031-codex-cline-port.md</w:t>
      </w:r>
    </w:p>
    <w:p>
      <w:pPr>
        <w:pStyle w:val="FirstParagraph"/>
      </w:pPr>
      <w:r>
        <w:t xml:space="preserve">REPO-STATE-DERIVED (per §11.4.99 the sources are the cross-referenced repo trees +</w:t>
      </w:r>
      <w:r>
        <w:t xml:space="preserve"> </w:t>
      </w:r>
      <w:r>
        <w:t xml:space="preserve">in-repo ledgers, following the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precedent —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is vendored third-party, but the CLAIM here is which of its</w:t>
      </w:r>
      <w:r>
        <w:t xml:space="preserve"> </w:t>
      </w:r>
      <w:r>
        <w:t xml:space="preserve">capabilities have LANDED in HelixCode’s own code, evidenced repo-side). Cross-</w:t>
      </w:r>
      <w:r>
        <w:t xml:space="preserve"> </w:t>
      </w:r>
      <w:r>
        <w:t xml:space="preserve">referenced against the live tree on 2026-06-22: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cli_agents/* = 50 directories</w:t>
      </w:r>
      <w:r>
        <w:t xml:space="preserve"> </w:t>
      </w:r>
      <w:r>
        <w:t xml:space="preserve">present (the reference catalogue this slice</w:t>
      </w:r>
      <w:r>
        <w:t xml:space="preserve"> </w:t>
      </w:r>
      <w:r>
        <w:t xml:space="preserve">draws from; note</w:t>
      </w:r>
      <w:r>
        <w:t xml:space="preserve"> </w:t>
      </w:r>
      <w:r>
        <w:rPr>
          <w:rStyle w:val="VerbatimChar"/>
        </w:rPr>
        <w:t xml:space="preserve">_status_header.md</w:t>
      </w:r>
      <w:r>
        <w:t xml:space="preserve">/this doc’s prose says</w:t>
      </w:r>
      <w:r>
        <w:t xml:space="preserve"> </w:t>
      </w:r>
      <w:r>
        <w:t xml:space="preserve">“51 vendored</w:t>
      </w:r>
      <w:r>
        <w:t xml:space="preserve"> </w:t>
      </w:r>
      <w:r>
        <w:t xml:space="preserve">reference agents”</w:t>
      </w:r>
      <w:r>
        <w:t xml:space="preserve"> </w:t>
      </w:r>
      <w:r>
        <w:t xml:space="preserve">— live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count is</w:t>
      </w:r>
      <w:r>
        <w:t xml:space="preserve"> </w:t>
      </w:r>
      <w:r>
        <w:rPr>
          <w:b/>
          <w:bCs/>
        </w:rPr>
        <w:t xml:space="preserve">50</w:t>
      </w:r>
      <w:r>
        <w:t xml:space="preserve">, a minor count drift to reconcile).</w:t>
      </w:r>
      <w:r>
        <w:t xml:space="preserve"> </w:t>
      </w:r>
      <w:r>
        <w:t xml:space="preserve">- Landed ports are evidenced by package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origin headers under</w:t>
      </w:r>
      <w:r>
        <w:t xml:space="preserve"> </w:t>
      </w:r>
      <w:r>
        <w:rPr>
          <w:rStyle w:val="VerbatimChar"/>
        </w:rPr>
        <w:t xml:space="preserve">helix_code/internal/*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P2-Fxx CLOSED ledger, and the</w:t>
      </w:r>
      <w:r>
        <w:t xml:space="preserve"> </w:t>
      </w:r>
      <w:r>
        <w:rPr>
          <w:rStyle w:val="VerbatimChar"/>
        </w:rPr>
        <w:t xml:space="preserve">POWER_FEATURES_PORTING_PLAN.md</w:t>
      </w:r>
      <w:r>
        <w:t xml:space="preserve"> </w:t>
      </w:r>
      <w:r>
        <w:t xml:space="preserve">rev2 file:line reconciliation — not by the</w:t>
      </w:r>
      <w:r>
        <w:t xml:space="preserve"> </w:t>
      </w:r>
      <w:r>
        <w:t xml:space="preserve">upstream agents’ full feature sets.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Negative finding restated:</w:t>
      </w:r>
      <w:r>
        <w:t xml:space="preserve"> </w:t>
      </w:r>
      <w:r>
        <w:rPr>
          <w:rStyle w:val="VerbatimChar"/>
        </w:rPr>
        <w:t xml:space="preserve">docs/plans/HXC-031-codex-cline-port.md</w:t>
      </w:r>
      <w:r>
        <w:t xml:space="preserve"> </w:t>
      </w:r>
      <w:r>
        <w:t xml:space="preserve">is a DRAFT</w:t>
      </w:r>
      <w:r>
        <w:t xml:space="preserve"> </w:t>
      </w:r>
      <w:r>
        <w:t xml:space="preserve">plan with NO code (codex multimodal + cline computer-use PLANNED, not landed) —</w:t>
      </w:r>
      <w:r>
        <w:t xml:space="preserve"> </w:t>
      </w:r>
      <w:r>
        <w:t xml:space="preserve">the doc already marks these honestly; no green bluff.</w:t>
      </w:r>
      <w:r>
        <w:t xml:space="preserve"> </w:t>
      </w:r>
      <w:r>
        <w:t xml:space="preserve">- No external-service version claim in this doc → no upstream-staleness check</w:t>
      </w:r>
      <w:r>
        <w:t xml:space="preserve"> </w:t>
      </w:r>
      <w:r>
        <w:t xml:space="preserve">applies (the vendored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are pinned reference copies, not a live</w:t>
      </w:r>
      <w:r>
        <w:t xml:space="preserve"> </w:t>
      </w:r>
      <w:r>
        <w:t xml:space="preserve">service this doc instructs against).</w:t>
      </w:r>
    </w:p>
    <w:bookmarkEnd w:id="26"/>
    <w:bookmarkStart w:id="28" w:name="owned-submodule-capabilities"/>
    <w:p>
      <w:pPr>
        <w:pStyle w:val="Heading2"/>
      </w:pPr>
      <w:r>
        <w:t xml:space="preserve">Owned-submodule capabilities</w:t>
      </w:r>
    </w:p>
    <w:p>
      <w:pPr>
        <w:pStyle w:val="FirstParagraph"/>
      </w:pPr>
      <w:r>
        <w:t xml:space="preserve">Inventory of the discrete features each owned (own-org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) submodule under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 </w:t>
      </w:r>
      <w:r>
        <w:t xml:space="preserve">provides to HelixCode.</w:t>
      </w:r>
      <w:r>
        <w:t xml:space="preserve"> </w:t>
      </w:r>
      <w:r>
        <w:t xml:space="preserve">Assessed from each submodule’s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exported package surface, and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(CONST-035 / §11.4.107 — evidence-based, no bluffs).</w:t>
      </w:r>
    </w:p>
    <w:p>
      <w:pPr>
        <w:pStyle w:val="BlockText"/>
      </w:pPr>
      <w:r>
        <w:rPr>
          <w:b/>
          <w:bCs/>
        </w:rPr>
        <w:t xml:space="preserve">Wiring model (load-bearing).</w:t>
      </w:r>
      <w:r>
        <w:t xml:space="preserve"> </w:t>
      </w:r>
      <w:r>
        <w:t xml:space="preserve">HelixCode’s inner Go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helix_code/go.mod</w:t>
      </w:r>
      <w:r>
        <w:t xml:space="preserve">)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s + imports only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submodules directly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dev.helix.agent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dag_orchestrator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dev.helix.dag</w:t>
      </w:r>
      <w:r>
        <w:t xml:space="preserve">),</w:t>
      </w:r>
      <w:r>
        <w:t xml:space="preserve"> </w:t>
      </w:r>
      <w:r>
        <w:rPr>
          <w:rStyle w:val="VerbatimChar"/>
        </w:rPr>
        <w:t xml:space="preserve">pipeline_runtime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dev.helix.pipeline</w:t>
      </w:r>
      <w:r>
        <w:t xml:space="preserve">). HelixCode source additionally</w:t>
      </w:r>
      <w:r>
        <w:t xml:space="preserve"> </w:t>
      </w:r>
      <w:r>
        <w:t xml:space="preserve">imports a handful by module path (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helixspecifier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debate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lazy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). A large set is wired</w:t>
      </w:r>
      <w:r>
        <w:t xml:space="preserve"> </w:t>
      </w:r>
      <w:r>
        <w:rPr>
          <w:b/>
          <w:bCs/>
        </w:rPr>
        <w:t xml:space="preserve">transitively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helix_agent/go.mod</w:t>
      </w:r>
      <w:r>
        <w:t xml:space="preserve"> </w:t>
      </w:r>
      <w:r>
        <w:t xml:space="preserve">requires ~35 own-org submodules — these are reachable</w:t>
      </w:r>
      <w:r>
        <w:t xml:space="preserve"> </w:t>
      </w:r>
      <w:r>
        <w:t xml:space="preserve">through the agent dependency but NOT imported by HelixCode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Wired=partial</w:t>
      </w:r>
      <w:r>
        <w:t xml:space="preserve">). The remainder are present in the repo as equal-codebase</w:t>
      </w:r>
      <w:r>
        <w:t xml:space="preserve"> </w:t>
      </w:r>
      <w:r>
        <w:t xml:space="preserve">submodules (CONST-051) but are NOT in HelixCode’s Go build graph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Wired=no</w:t>
      </w:r>
      <w:r>
        <w:t xml:space="preserve">).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 </w:t>
      </w:r>
      <w:r>
        <w:t xml:space="preserve">for every row (conductor owns video confirmation;</w:t>
      </w:r>
      <w:r>
        <w:t xml:space="preserve"> </w:t>
      </w:r>
      <w:r>
        <w:t xml:space="preserve">nothing here is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). Origin=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throughout (all own-org).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Ensemble multi-LLM agent service (response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ReAct/tool-calling agent runtime (consumed by HelixCode</w:t>
            </w:r>
            <w:r>
              <w:t xml:space="preserve"> </w:t>
            </w:r>
            <w:r>
              <w:rPr>
                <w:rStyle w:val="VerbatimChar"/>
              </w:rPr>
              <w:t xml:space="preserve">internal/agent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Skill registry + debate + verifier wiring (umbrella, 1583 test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dag_orchestrator</w:t>
            </w:r>
          </w:p>
        </w:tc>
        <w:tc>
          <w:tcPr/>
          <w:p>
            <w:pPr>
              <w:pStyle w:val="Compact"/>
            </w:pPr>
            <w:r>
              <w:t xml:space="preserve">Agent-free DAG scheduler (topo dispatch, worker pool, retry/backoff)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pipeline_runtime</w:t>
            </w:r>
          </w:p>
        </w:tc>
        <w:tc>
          <w:tcPr/>
          <w:p>
            <w:pPr>
              <w:pStyle w:val="Compact"/>
            </w:pPr>
            <w:r>
              <w:t xml:space="preserve">Staged streaming dataflow runtime (push operators + FBP backpressure)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Spec-driven dev fusion (SpecKit 7-phase + TDD + GSD milestones)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10 power features (parallel exec, constitution-as-code, debate phases)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Unified cognitive memory (Mem0+Cognee+Letta+Graphiti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Parallel cross-backend search + 3-stage fusion/dedup/re-rank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Multi-agent debate orchestration (consensus + dissent, LessonBank)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Aux packages (validation/audit/evaluation/reflexion/tools)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Worker pools, priority queues, rate limiters, circuit breakers, semaphores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lazy</w:t>
            </w:r>
          </w:p>
        </w:tc>
        <w:tc>
          <w:tcPr/>
          <w:p>
            <w:pPr>
              <w:pStyle w:val="Compact"/>
            </w:pPr>
            <w:r>
              <w:t xml:space="preserve">Type-safe lazy-init primitives (sync.Once generics)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Mem0-style scoped memory + entity extraction + knowledge graph + leak detect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 + circuit breaker + health monitor + retry + lazy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 verification platform (existence/latency/streaming/vision/embeddings)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Single-source-of-truth model/provider metadata (CONST-036/037)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Container lifecycle (boot/compose/health) for infra-on-demand (§11.4.76)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Autonomous QA / Challenge orchestration (test-bank runner)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Recording-validator / observation harness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agentic</w:t>
            </w:r>
          </w:p>
        </w:tc>
        <w:tc>
          <w:tcPr/>
          <w:p>
            <w:pPr>
              <w:pStyle w:val="Compact"/>
            </w:pPr>
            <w:r>
              <w:t xml:space="preserve">Graph-based agentic workflow engine (branch/checkpoint/self-correct)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/ API-key / OAuth2 / HTTP auth middleware / token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Multi-backend cache (mem/Redis/PG) + distributed patterns + TTL/eviction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Object storage (S3/MinIO/local) + cloud credential mgmt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vector_db</w:t>
            </w:r>
          </w:p>
        </w:tc>
        <w:tc>
          <w:tcPr/>
          <w:p>
            <w:pPr>
              <w:pStyle w:val="Compact"/>
            </w:pPr>
            <w:r>
              <w:t xml:space="preserve">Unified vector store (Qdrant/Pinecone/Milvus/pgvector)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Text embeddings across 7 providers (OpenAI/Cohere/Voyage/Jina/Google/Bedrock)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event_bus</w:t>
            </w:r>
          </w:p>
        </w:tc>
        <w:tc>
          <w:tcPr/>
          <w:p>
            <w:pPr>
              <w:pStyle w:val="Compact"/>
            </w:pPr>
            <w:r>
              <w:t xml:space="preserve">Typed pub/sub bus + glob/prefix/metadata filtering +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Message-broker abstraction (in-mem/Kafka/RabbitMQ) + producer/consumer patterns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SSE / WebSocket(rooms) / gRPC streaming / webhook(HMAC) / HTTP+breaker / Gin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RAG pipeline (3 chunkers, BM25+semantic+hybrid retrieve, MMR rerank, RRF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tool_schema</w:t>
            </w:r>
          </w:p>
        </w:tc>
        <w:tc>
          <w:tcPr/>
          <w:p>
            <w:pPr>
              <w:pStyle w:val="Compact"/>
            </w:pPr>
            <w:r>
              <w:t xml:space="preserve">Tool schema/validation/exec + 14 built-in safe tool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plugins</w:t>
            </w:r>
          </w:p>
        </w:tc>
        <w:tc>
          <w:tcPr/>
          <w:p>
            <w:pPr>
              <w:pStyle w:val="Compact"/>
            </w:pPr>
            <w:r>
              <w:t xml:space="preserve">Plugin lifecycle (dep-ordered) + .so/process loaders + sandbox + output parse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AI planning algorithms (HiPlan + MCTS + Tree-of-Thoughts)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Semantic cache + prompt compression + structured-output + SGLang/LlamaIndex/LangChain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self_improve</w:t>
            </w:r>
          </w:p>
        </w:tc>
        <w:tc>
          <w:tcPr/>
          <w:p>
            <w:pPr>
              <w:pStyle w:val="Compact"/>
            </w:pPr>
            <w:r>
              <w:t xml:space="preserve">RLAIF pipeline (reward models, feedback, policy/prompt optimization)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LLM benchmarking (SWE-bench/HumanEval/MMLU/GSM8K) + leaderboard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llm_ops</w:t>
            </w:r>
          </w:p>
        </w:tc>
        <w:tc>
          <w:tcPr/>
          <w:p>
            <w:pPr>
              <w:pStyle w:val="Compact"/>
            </w:pPr>
            <w:r>
              <w:t xml:space="preserve">LLMOps (continuous eval, A/B experiments, prompt versioning, alerting)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mcp_module</w:t>
            </w:r>
          </w:p>
        </w:tc>
        <w:tc>
          <w:tcPr/>
          <w:p>
            <w:pPr>
              <w:pStyle w:val="Compact"/>
            </w:pPr>
            <w:r>
              <w:t xml:space="preserve">MCP server+client (JSON-RPC 2.0 stdio+HTTP/SSE) + adapter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Shared AI/LLM data types (LLMRequest/Response, MCP/LSP/ACP, code-intelligence)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formatters</w:t>
            </w:r>
          </w:p>
        </w:tc>
        <w:tc>
          <w:tcPr/>
          <w:p>
            <w:pPr>
              <w:pStyle w:val="Compact"/>
            </w:pPr>
            <w:r>
              <w:t xml:space="preserve">Pluggable code-formatter registry + engine + cache + native-binary shims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CV + LLM-vision UI analysis + navigation-graph construction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Doc-feature-map extraction + verification-coverage tracking (QA-oriented)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tooling module (round-300 deep-doc) — needs deeper inventory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red_team</w:t>
            </w:r>
          </w:p>
        </w:tc>
        <w:tc>
          <w:tcPr/>
          <w:p>
            <w:pPr>
              <w:pStyle w:val="Compact"/>
            </w:pPr>
            <w:r>
              <w:t xml:space="preserve">YAML-driven adversarial-prompt fixture harness (defensive guardrail regression)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Headless CLI-agent orchestration (OpenCode/Claude/Gemini/Junie/Qwen)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helix_llm</w:t>
            </w:r>
          </w:p>
        </w:tc>
        <w:tc>
          <w:tcPr/>
          <w:p>
            <w:pPr>
              <w:pStyle w:val="Compact"/>
            </w:pPr>
            <w:r>
              <w:t xml:space="preserve">Distributed LLM service (OpenAI/Anthropic APIs, llama.cpp, RAG, ReAct, HTTP/3)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Infinite-context (event-sourcing) + LLM compression + LRU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Driver-agnostic DB (PG/SQLite) + pool + migrations + repo + query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Document model (18-format detect, change tracking, JSON serialize)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filesystem</w:t>
            </w:r>
          </w:p>
        </w:tc>
        <w:tc>
          <w:tcPr/>
          <w:p>
            <w:pPr>
              <w:pStyle w:val="Compact"/>
            </w:pPr>
            <w:r>
              <w:t xml:space="preserve">Multi-protocol FS client (SMB/FTP/NFS/WebDAV/Local)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mgmt (JSON files, env binding, validation, 8 storage-protocol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i18n library (bundles, loader, HTTP middleware)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Distributed tracing + metrics + structured logging + health + analytics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Reusable net/http middleware (requestid/logging/recovery/cors/chain)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rate_limiter</w:t>
            </w:r>
          </w:p>
        </w:tc>
        <w:tc>
          <w:tcPr/>
          <w:p>
            <w:pPr>
              <w:pStyle w:val="Compact"/>
            </w:pPr>
            <w:r>
              <w:t xml:space="preserve">Rate limiting (in-mem + Redis) + HTTP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Named circuit breakers + periodic health checks + resilience facade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watcher</w:t>
            </w:r>
          </w:p>
        </w:tc>
        <w:tc>
          <w:tcPr/>
          <w:p>
            <w:pPr>
              <w:pStyle w:val="Compact"/>
            </w:pPr>
            <w:r>
              <w:t xml:space="preserve">Filesystem change monitoring (debounce, filters, handler chains)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background_tasks</w:t>
            </w:r>
          </w:p>
        </w:tc>
        <w:tc>
          <w:tcPr/>
          <w:p>
            <w:pPr>
              <w:pStyle w:val="Compact"/>
            </w:pPr>
            <w:r>
              <w:t xml:space="preserve">Persistent task queue (PG) + worker pool + stuck-detect + DLQ + progress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skill_registry</w:t>
            </w:r>
          </w:p>
        </w:tc>
        <w:tc>
          <w:tcPr/>
          <w:p>
            <w:pPr>
              <w:pStyle w:val="Compact"/>
            </w:pPr>
            <w:r>
              <w:t xml:space="preserve">Skill mgmt (load YAML/JSON/MD, register, execute, validate, store)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(see embeddings row — module also standalone)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auto_temp</w:t>
            </w:r>
          </w:p>
        </w:tc>
        <w:tc>
          <w:tcPr/>
          <w:p>
            <w:pPr>
              <w:pStyle w:val="Compact"/>
            </w:pPr>
            <w:r>
              <w:t xml:space="preserve">LLM temperature auto-tuning (multi-temp run + multi-judge scoring)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hyper_tune</w:t>
            </w:r>
          </w:p>
        </w:tc>
        <w:tc>
          <w:tcPr/>
          <w:p>
            <w:pPr>
              <w:pStyle w:val="Compact"/>
            </w:pPr>
            <w:r>
              <w:t xml:space="preserve">LLM hyperparameter optimization (random/grid/Bayesian-lite)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i_llm</w:t>
            </w:r>
          </w:p>
        </w:tc>
        <w:tc>
          <w:tcPr/>
          <w:p>
            <w:pPr>
              <w:pStyle w:val="Compact"/>
            </w:pPr>
            <w:r>
              <w:t xml:space="preserve">Structured-reasoning patterns (CoT/ToT/ReAct/few-shot/prompt-chain)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veritas</w:t>
            </w:r>
          </w:p>
        </w:tc>
        <w:tc>
          <w:tcPr/>
          <w:p>
            <w:pPr>
              <w:pStyle w:val="Compact"/>
            </w:pPr>
            <w:r>
              <w:t xml:space="preserve">AI-truthfulness verification, fact-check, hallucination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leak_hub</w:t>
            </w:r>
          </w:p>
        </w:tc>
        <w:tc>
          <w:tcPr/>
          <w:p>
            <w:pPr>
              <w:pStyle w:val="Compact"/>
            </w:pPr>
            <w:r>
              <w:t xml:space="preserve">System-prompt-leak detection + searchable archive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claritas</w:t>
            </w:r>
          </w:p>
        </w:tc>
        <w:tc>
          <w:tcPr/>
          <w:p>
            <w:pPr>
              <w:pStyle w:val="Compact"/>
            </w:pPr>
            <w:r>
              <w:t xml:space="preserve">Defensive guardrail (leaked-prompt archive + extraction-attempt detector)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gandalf_solutions</w:t>
            </w:r>
          </w:p>
        </w:tc>
        <w:tc>
          <w:tcPr/>
          <w:p>
            <w:pPr>
              <w:pStyle w:val="Compact"/>
            </w:pPr>
            <w:r>
              <w:t xml:space="preserve">Read-only Gandalf prompt-hacking solutions archive (research)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ouroborous</w:t>
            </w:r>
          </w:p>
        </w:tc>
        <w:tc>
          <w:tcPr/>
          <w:p>
            <w:pPr>
              <w:pStyle w:val="Compact"/>
            </w:pPr>
            <w:r>
              <w:t xml:space="preserve">Self-referential AI-safety (recursive self-improve, runaway-loop detect)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Adversarial-input canonicalization (base64/leet/homoglyph/NFKC/ROT13…)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plinius_common</w:t>
            </w:r>
          </w:p>
        </w:tc>
        <w:tc>
          <w:tcPr/>
          <w:p>
            <w:pPr>
              <w:pStyle w:val="Compact"/>
            </w:pPr>
            <w:r>
              <w:t xml:space="preserve">Plinius shared lib (config validators, error types, gRPC client, i18n,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toon</w:t>
            </w:r>
          </w:p>
        </w:tc>
        <w:tc>
          <w:tcPr/>
          <w:p>
            <w:pPr>
              <w:pStyle w:val="Compact"/>
            </w:pPr>
            <w:r>
              <w:t xml:space="preserve">Token-Oriented Object Notation encode/decode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55 features across 50 submodules.</w:t>
      </w:r>
    </w:p>
    <w:bookmarkStart w:id="27" w:name="coverage-depth-honesty"/>
    <w:p>
      <w:pPr>
        <w:pStyle w:val="Heading3"/>
      </w:pPr>
      <w:r>
        <w:t xml:space="preserve">Coverage-depth honesty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Shallow-inventoried (principal features only; deeper inventory warranted):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(1583 test files — only top umbrella capabilities captured;</w:t>
      </w:r>
      <w:r>
        <w:t xml:space="preserve"> </w:t>
      </w:r>
      <w:r>
        <w:t xml:space="preserve">internal package-level features not enumerated),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(646 test files,</w:t>
      </w:r>
      <w:r>
        <w:t xml:space="preserve"> </w:t>
      </w:r>
      <w:r>
        <w:t xml:space="preserve">QA infra — single capability row),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 </w:t>
      </w:r>
      <w:r>
        <w:t xml:space="preserve">(37 tests, 10 power</w:t>
      </w:r>
      <w:r>
        <w:t xml:space="preserve"> </w:t>
      </w:r>
      <w:r>
        <w:t xml:space="preserve">features collapsed to 2 rows),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(deep-doc module — only a single</w:t>
      </w:r>
      <w:r>
        <w:t xml:space="preserve"> </w:t>
      </w:r>
      <w:r>
        <w:t xml:space="preserve">umbrella row; per-package security capabilities NOT enumerated, flagged as</w:t>
      </w:r>
      <w:r>
        <w:t xml:space="preserve"> </w:t>
      </w:r>
      <w:r>
        <w:t xml:space="preserve">needs-deeper-inventory),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(QA infra — single row).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Real-use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unknown</w:t>
      </w:r>
      <w:r>
        <w:t xml:space="preserve"> </w:t>
      </w:r>
      <w:r>
        <w:t xml:space="preserve">for nearly every transitively-wired (</w:t>
      </w:r>
      <w:r>
        <w:rPr>
          <w:rStyle w:val="VerbatimChar"/>
        </w:rPr>
        <w:t xml:space="preserve">partial</w:t>
      </w:r>
      <w:r>
        <w:t xml:space="preserve">)</w:t>
      </w:r>
      <w:r>
        <w:t xml:space="preserve"> </w:t>
      </w:r>
      <w:r>
        <w:t xml:space="preserve">and standalone (</w:t>
      </w:r>
      <w:r>
        <w:rPr>
          <w:rStyle w:val="VerbatimChar"/>
        </w:rPr>
        <w:t xml:space="preserve">no</w:t>
      </w:r>
      <w:r>
        <w:t xml:space="preserve">) submodule because reachability through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’s</w:t>
      </w:r>
      <w:r>
        <w:t xml:space="preserve"> </w:t>
      </w:r>
      <w:r>
        <w:t xml:space="preserve">go.mod ≠ proof an end user exercises the capability via HelixCode; only the</w:t>
      </w:r>
      <w:r>
        <w:t xml:space="preserve"> </w:t>
      </w:r>
      <w:r>
        <w:t xml:space="preserve">3 directly-replaced modules 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/</w:t>
      </w:r>
      <w:r>
        <w:rPr>
          <w:rStyle w:val="VerbatimChar"/>
        </w:rPr>
        <w:t xml:space="preserve">lazy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Dev</w:t>
      </w:r>
      <w:r>
        <w:rPr>
          <w:b/>
          <w:bCs/>
        </w:rPr>
        <w:t xml:space="preserve"> </w:t>
      </w:r>
      <w:r>
        <w:rPr>
          <w:b/>
          <w:bCs/>
        </w:rPr>
        <w:t xml:space="preserve">reflects README claims + test presence</w:t>
      </w:r>
      <w:r>
        <w:t xml:space="preserve">, NOT runtime verification.</w:t>
      </w:r>
      <w:r>
        <w:t xml:space="preserve"> </w:t>
      </w:r>
      <w:r>
        <w:rPr>
          <w:rStyle w:val="VerbatimChar"/>
        </w:rPr>
        <w:t xml:space="preserve">toon</w:t>
      </w:r>
      <w:r>
        <w:t xml:space="preserve"> </w:t>
      </w:r>
      <w:r>
        <w:t xml:space="preserve">is honestly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(PENDING_IMPLEMENTATION per its own README);</w:t>
      </w:r>
      <w:r>
        <w:t xml:space="preserve"> </w:t>
      </w:r>
      <w:r>
        <w:rPr>
          <w:rStyle w:val="VerbatimChar"/>
        </w:rPr>
        <w:t xml:space="preserve">debate_orchestrator</w:t>
      </w:r>
      <w:r>
        <w:t xml:space="preserve"> </w:t>
      </w:r>
      <w:r>
        <w:t xml:space="preserve">aux packages are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(NotYetImplemented per ACK-STUB).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Tests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baseline (all 70 own-org submodules have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);</w:t>
      </w:r>
      <w:r>
        <w:t xml:space="preserve"> </w:t>
      </w:r>
      <w:r>
        <w:rPr>
          <w:rStyle w:val="VerbatimChar"/>
        </w:rPr>
        <w:t xml:space="preserve">integ</w:t>
      </w:r>
      <w:r>
        <w:t xml:space="preserve">/</w:t>
      </w:r>
      <w:r>
        <w:rPr>
          <w:rStyle w:val="VerbatimChar"/>
        </w:rPr>
        <w:t xml:space="preserve">e2e</w:t>
      </w:r>
      <w:r>
        <w:t xml:space="preserve"> </w:t>
      </w:r>
      <w:r>
        <w:t xml:space="preserve">added only where README/dir evidence shows real</w:t>
      </w:r>
      <w:r>
        <w:t xml:space="preserve"> </w:t>
      </w:r>
      <w:r>
        <w:t xml:space="preserve">infra/integration suites (cache, storage, vector_db, llms_verifier, helix_qa,</w:t>
      </w:r>
      <w:r>
        <w:t xml:space="preserve"> </w:t>
      </w:r>
      <w:r>
        <w:t xml:space="preserve">helix_agent, containers, database, rate_limiter, helix_llm, observability-N/A).</w:t>
      </w:r>
    </w:p>
    <w:p>
      <w:pPr>
        <w:pStyle w:val="Compact"/>
        <w:numPr>
          <w:ilvl w:val="0"/>
          <w:numId w:val="1005"/>
        </w:numPr>
      </w:pPr>
      <w:r>
        <w:t xml:space="preserve">Infra/tooling submodules excluded from feature rows per task scope: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/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included</w:t>
      </w:r>
      <w:r>
        <w:t xml:space="preserve"> </w:t>
      </w:r>
      <w:r>
        <w:t xml:space="preserve">only as the capabilities HelixCode consumes, marked QA/infra).</w:t>
      </w:r>
    </w:p>
    <w:bookmarkEnd w:id="27"/>
    <w:bookmarkEnd w:id="28"/>
    <w:bookmarkStart w:id="29" w:name="Xb8e433444cccc29aa4ca55b16141da90617af09"/>
    <w:p>
      <w:pPr>
        <w:pStyle w:val="Heading2"/>
      </w:pPr>
      <w:r>
        <w:t xml:space="preserve">Sources verified 2026-06-22: submodules/* , helix_code/go.mod , submodules/helix_agent/go.mod , each submodule’s README.md + *_test.go</w:t>
      </w:r>
    </w:p>
    <w:p>
      <w:pPr>
        <w:pStyle w:val="FirstParagraph"/>
      </w:pPr>
      <w:r>
        <w:t xml:space="preserve">REPO-STATE-DERIVED (per §11.4.99 the sources are the cross-referenced repo trees,</w:t>
      </w:r>
      <w:r>
        <w:t xml:space="preserve"> </w:t>
      </w:r>
      <w:r>
        <w:t xml:space="preserve">following the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precedent — no external service documented).</w:t>
      </w:r>
      <w:r>
        <w:t xml:space="preserve"> </w:t>
      </w:r>
      <w:r>
        <w:t xml:space="preserve">Cross-referenced against the live tree on 2026-06-22: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submodules/* = 67 directories</w:t>
      </w:r>
      <w:r>
        <w:t xml:space="preserve"> </w:t>
      </w:r>
      <w:r>
        <w:t xml:space="preserve">present. The doc states</w:t>
      </w:r>
      <w:r>
        <w:t xml:space="preserve"> </w:t>
      </w:r>
      <w:r>
        <w:t xml:space="preserve">“all 70 own-org</w:t>
      </w:r>
      <w:r>
        <w:t xml:space="preserve"> </w:t>
      </w:r>
      <w:r>
        <w:t xml:space="preserve">submodules have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“70+”</w:t>
      </w:r>
      <w:r>
        <w:t xml:space="preserve">; the live directory count is</w:t>
      </w:r>
      <w:r>
        <w:t xml:space="preserve"> </w:t>
      </w:r>
      <w:r>
        <w:rPr>
          <w:b/>
          <w:bCs/>
        </w:rPr>
        <w:t xml:space="preserve">67</w:t>
      </w:r>
      <w:r>
        <w:t xml:space="preserve"> </w:t>
      </w:r>
      <w:r>
        <w:t xml:space="preserve">— a</w:t>
      </w:r>
      <w:r>
        <w:t xml:space="preserve"> </w:t>
      </w:r>
      <w:r>
        <w:t xml:space="preserve">minor count drift to reconcile on the next revision (the per-row enumeration</w:t>
      </w:r>
      <w:r>
        <w:t xml:space="preserve"> </w:t>
      </w:r>
      <w:r>
        <w:t xml:space="preserve">itself reflects the actually-present submodules).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Wiring model confirmed at the build-graph level:</w:t>
      </w:r>
      <w:r>
        <w:t xml:space="preserve"> </w:t>
      </w:r>
      <w:r>
        <w:t xml:space="preserve">the doc’s load-bearing</w:t>
      </w:r>
      <w:r>
        <w:t xml:space="preserve"> </w:t>
      </w:r>
      <w:r>
        <w:t xml:space="preserve">claim that HelixCode’s inner module directly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s+imports only 3</w:t>
      </w:r>
      <w:r>
        <w:t xml:space="preserve"> </w:t>
      </w:r>
      <w:r>
        <w:t xml:space="preserve">submodules (</w:t>
      </w:r>
      <w:r>
        <w:rPr>
          <w:rStyle w:val="VerbatimChar"/>
        </w:rPr>
        <w:t xml:space="preserve">helix_agent</w:t>
      </w:r>
      <w:r>
        <w:t xml:space="preserve">/</w:t>
      </w:r>
      <w:r>
        <w:rPr>
          <w:rStyle w:val="VerbatimChar"/>
        </w:rPr>
        <w:t xml:space="preserve">dev.helix.agent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dag_orchestrator</w:t>
      </w:r>
      <w:r>
        <w:t xml:space="preserve">/</w:t>
      </w:r>
      <w:r>
        <w:rPr>
          <w:rStyle w:val="VerbatimChar"/>
        </w:rPr>
        <w:t xml:space="preserve">dev.helix.dag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pipeline_runtime</w:t>
      </w:r>
      <w:r>
        <w:t xml:space="preserve">/</w:t>
      </w:r>
      <w:r>
        <w:rPr>
          <w:rStyle w:val="VerbatimChar"/>
        </w:rPr>
        <w:t xml:space="preserve">dev.helix.pipeline</w:t>
      </w:r>
      <w:r>
        <w:t xml:space="preserve">) while ~35 are reachable transitively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helix_agent/go.mod</w:t>
      </w:r>
      <w:r>
        <w:t xml:space="preserve"> </w:t>
      </w:r>
      <w:r>
        <w:t xml:space="preserve">is verifiable against</w:t>
      </w:r>
      <w:r>
        <w:t xml:space="preserve"> </w:t>
      </w:r>
      <w:r>
        <w:rPr>
          <w:rStyle w:val="VerbatimChar"/>
        </w:rPr>
        <w:t xml:space="preserve">helix_code/go.mod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submodules/helix_agent/go.mod</w:t>
      </w:r>
      <w:r>
        <w:t xml:space="preserve"> </w:t>
      </w:r>
      <w:r>
        <w:t xml:space="preserve">(the cited</w:t>
      </w:r>
      <w:r>
        <w:t xml:space="preserve"> </w:t>
      </w:r>
      <w:r>
        <w:rPr>
          <w:rStyle w:val="VerbatimChar"/>
        </w:rPr>
        <w:t xml:space="preserve">Wired=partial</w:t>
      </w:r>
      <w:r>
        <w:t xml:space="preserve"> </w:t>
      </w:r>
      <w:r>
        <w:t xml:space="preserve">rows).</w:t>
      </w:r>
      <w:r>
        <w:t xml:space="preserve"> </w:t>
      </w:r>
      <w:r>
        <w:t xml:space="preserve">- No external-service version claim in this doc → no §11.4.99 staleness check</w:t>
      </w:r>
      <w:r>
        <w:t xml:space="preserve"> </w:t>
      </w:r>
      <w:r>
        <w:t xml:space="preserve">applies; the evidence is each submodule’s README + exported surface + tests.</w:t>
      </w:r>
    </w:p>
    <w:bookmarkEnd w:id="29"/>
    <w:bookmarkStart w:id="30" w:name="inventory-sources"/>
    <w:p>
      <w:pPr>
        <w:pStyle w:val="Heading2"/>
      </w:pPr>
      <w:r>
        <w:t xml:space="preserve">Inventory sources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docs/features/inventory/cmd_and_clients.md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docs/features/inventory/deepened_round2.md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docs/features/inventory/internal_services.md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docs/features/inventory/ported_cli_agents.md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docs/features/inventory/submodules.md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2026-06-23T18:40:40Z</dcterms:created>
  <dcterms:modified xsi:type="dcterms:W3CDTF">2026-06-23T18:40:40Z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