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3c7c71876b8599bf294e01fcdd2c9870ae69bfd"/>
    <w:p>
      <w:pPr>
        <w:pStyle w:val="Heading1"/>
      </w:pPr>
      <w:r>
        <w:t xml:space="preserve">Incident — §11.4.84 working-tree-quiescence violation: subagent in-flight deletions leaked into an unrelated docs commit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2026-07-10T21:30:00Z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Governance incident (§11.4.84 violation) — recovered forward, no data lost.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§11.4.84 (working-tree quiescence for subagent commits), §11.4.20/§11.4.70</w:t>
      </w:r>
      <w:r>
        <w:t xml:space="preserve"> </w:t>
      </w:r>
      <w:r>
        <w:t xml:space="preserve">(subagents never git — conductor reviews+commits), §11.4.113 (absolute no-force-push —</w:t>
      </w:r>
      <w:r>
        <w:t xml:space="preserve"> </w:t>
      </w:r>
      <w:r>
        <w:t xml:space="preserve">recovery MUST be forward), §11.4.6 (no-guessing — root cause proven, not assumed),</w:t>
      </w:r>
      <w:r>
        <w:t xml:space="preserve"> </w:t>
      </w:r>
      <w:r>
        <w:t xml:space="preserve">§11.4.4 (STOP-on-discovery).</w:t>
      </w:r>
    </w:p>
    <w:p>
      <w:r>
        <w:pict>
          <v:rect style="width:0;height:1.5pt" o:hralign="center" o:hrstd="t" o:hr="t"/>
        </w:pict>
      </w:r>
    </w:p>
    <w:bookmarkStart w:id="9" w:name="what-happened-fact"/>
    <w:p>
      <w:pPr>
        <w:pStyle w:val="Heading2"/>
      </w:pPr>
      <w:r>
        <w:t xml:space="preserve">1. What happened (FACT)</w:t>
      </w:r>
    </w:p>
    <w:p>
      <w:pPr>
        <w:pStyle w:val="FirstParagraph"/>
      </w:pPr>
      <w:r>
        <w:t xml:space="preserve">Commit</w:t>
      </w:r>
      <w:r>
        <w:t xml:space="preserve"> </w:t>
      </w:r>
      <w:r>
        <w:rPr>
          <w:rStyle w:val="VerbatimChar"/>
        </w:rPr>
        <w:t xml:space="preserve">9d21dd6a</w:t>
      </w:r>
      <w:r>
        <w:t xml:space="preserve"> </w:t>
      </w:r>
      <w:r>
        <w:t xml:space="preserve">— message</w:t>
      </w:r>
      <w:r>
        <w:t xml:space="preserve"> </w:t>
      </w:r>
      <w:r>
        <w:rPr>
          <w:rStyle w:val="VerbatimChar"/>
        </w:rPr>
        <w:t xml:space="preserve">docs: CONTINUATION Rev20 + READINESS Rev4 — wave-5 progress (O/Q/DASH)</w:t>
      </w:r>
      <w:r>
        <w:t xml:space="preserve">, intended to be</w:t>
      </w:r>
      <w:r>
        <w:t xml:space="preserve"> </w:t>
      </w:r>
      <w:r>
        <w:rPr>
          <w:b/>
          <w:bCs/>
        </w:rPr>
        <w:t xml:space="preserve">docs-only</w:t>
      </w:r>
      <w:r>
        <w:t xml:space="preserve"> </w:t>
      </w:r>
      <w:r>
        <w:t xml:space="preserve">(I passed</w:t>
      </w:r>
      <w:r>
        <w:t xml:space="preserve"> </w:t>
      </w:r>
      <w:r>
        <w:rPr>
          <w:rStyle w:val="VerbatimChar"/>
        </w:rPr>
        <w:t xml:space="preserve">commit_all.sh --paths</w:t>
      </w:r>
      <w:r>
        <w:t xml:space="preserve"> </w:t>
      </w:r>
      <w:r>
        <w:t xml:space="preserve">listing only</w:t>
      </w:r>
      <w:r>
        <w:t xml:space="preserve"> </w:t>
      </w:r>
      <w:r>
        <w:rPr>
          <w:rStyle w:val="VerbatimChar"/>
        </w:rPr>
        <w:t xml:space="preserve">docs/CONTINUATION.*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docs/research/.../READINESS.*</w:t>
      </w:r>
      <w:r>
        <w:t xml:space="preserve">) —</w:t>
      </w:r>
      <w:r>
        <w:t xml:space="preserve"> </w:t>
      </w:r>
      <w:r>
        <w:rPr>
          <w:b/>
          <w:bCs/>
        </w:rPr>
        <w:t xml:space="preserve">also</w:t>
      </w:r>
      <w:r>
        <w:rPr>
          <w:b/>
          <w:bCs/>
        </w:rPr>
        <w:t xml:space="preserve"> </w:t>
      </w:r>
      <w:r>
        <w:rPr>
          <w:b/>
          <w:bCs/>
        </w:rPr>
        <w:t xml:space="preserve">contained 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clients/ota-manager</w:t>
      </w:r>
      <w:r>
        <w:rPr>
          <w:b/>
          <w:bCs/>
        </w:rPr>
        <w:t xml:space="preserve"> </w:t>
      </w:r>
      <w:r>
        <w:rPr>
          <w:b/>
          <w:bCs/>
        </w:rPr>
        <w:t xml:space="preserve">source-file DELETIONS (332 deletions):</w:t>
      </w:r>
    </w:p>
    <w:p>
      <w:pPr>
        <w:pStyle w:val="SourceCode"/>
      </w:pPr>
      <w:r>
        <w:rPr>
          <w:rStyle w:val="VerbatimChar"/>
        </w:rPr>
        <w:t xml:space="preserve">clients/ota-manager/src/features/layout/app-layout.tsx | 156 ----</w:t>
      </w:r>
      <w:r>
        <w:br/>
      </w:r>
      <w:r>
        <w:rPr>
          <w:rStyle w:val="VerbatimChar"/>
        </w:rPr>
        <w:t xml:space="preserve">clients/ota-manager/src/routes/dashboard.tsx           |  71 ----</w:t>
      </w:r>
      <w:r>
        <w:br/>
      </w:r>
      <w:r>
        <w:rPr>
          <w:rStyle w:val="VerbatimChar"/>
        </w:rPr>
        <w:t xml:space="preserve">clients/ota-manager/src/routes/index.tsx               | 105 ----</w:t>
      </w:r>
    </w:p>
    <w:p>
      <w:pPr>
        <w:pStyle w:val="FirstParagraph"/>
      </w:pPr>
      <w:r>
        <w:t xml:space="preserve">These were the §11.4.124 zero-importer removals from the</w:t>
      </w:r>
      <w:r>
        <w:t xml:space="preserve"> </w:t>
      </w:r>
      <w:r>
        <w:rPr>
          <w:b/>
          <w:bCs/>
        </w:rPr>
        <w:t xml:space="preserve">in-flight Stream C-impl</w:t>
      </w:r>
      <w:r>
        <w:t xml:space="preserve"> </w:t>
      </w:r>
      <w:r>
        <w:t xml:space="preserve">(ota-manager router wiring), whose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27 files (the router rewiring that makes those</w:t>
      </w:r>
      <w:r>
        <w:t xml:space="preserve"> </w:t>
      </w:r>
      <w:r>
        <w:t xml:space="preserve">deletions correct) were still uncommitted in the working tree. So</w:t>
      </w:r>
      <w:r>
        <w:t xml:space="preserve"> </w:t>
      </w:r>
      <w:r>
        <w:rPr>
          <w:rStyle w:val="VerbatimChar"/>
        </w:rPr>
        <w:t xml:space="preserve">9d21dd6a</w:t>
      </w:r>
      <w:r>
        <w:t xml:space="preserve"> </w:t>
      </w:r>
      <w:r>
        <w:t xml:space="preserve">shipped a</w:t>
      </w:r>
      <w:r>
        <w:t xml:space="preserve"> </w:t>
      </w:r>
      <w:r>
        <w:rPr>
          <w:b/>
          <w:bCs/>
        </w:rPr>
        <w:t xml:space="preserve">broken intermediate state</w:t>
      </w:r>
      <w:r>
        <w:t xml:space="preserve">: files deleted, but the rewiring that replaces them absent</w:t>
      </w:r>
      <w:r>
        <w:t xml:space="preserve"> </w:t>
      </w:r>
      <w:r>
        <w:t xml:space="preserve">from HEAD.</w:t>
      </w:r>
    </w:p>
    <w:bookmarkEnd w:id="9"/>
    <w:bookmarkStart w:id="10" w:name="root-cause-proven-11.4.6-not-likely"/>
    <w:p>
      <w:pPr>
        <w:pStyle w:val="Heading2"/>
      </w:pPr>
      <w:r>
        <w:t xml:space="preserve">2. Root cause (PROVEN, §11.4.6 — not</w:t>
      </w:r>
      <w:r>
        <w:t xml:space="preserve"> </w:t>
      </w:r>
      <w:r>
        <w:t xml:space="preserve">“likely”</w:t>
      </w:r>
      <w:r>
        <w:t xml:space="preserve">)</w:t>
      </w:r>
    </w:p>
    <w:p>
      <w:pPr>
        <w:pStyle w:val="FirstParagraph"/>
      </w:pPr>
      <w:r>
        <w:t xml:space="preserve">Two conditions combined: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commit_all.sh --paths</w:t>
      </w:r>
      <w:r>
        <w:rPr>
          <w:b/>
          <w:bCs/>
        </w:rPr>
        <w:t xml:space="preserve"> </w:t>
      </w:r>
      <w:r>
        <w:rPr>
          <w:b/>
          <w:bCs/>
        </w:rPr>
        <w:t xml:space="preserve">commits the whole index, not just the paths.</w:t>
      </w:r>
      <w:r>
        <w:t xml:space="preserve"> </w:t>
      </w:r>
      <w:r>
        <w:t xml:space="preserve">The wrapper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scripts/commit_all.sh:346-350</w:t>
      </w:r>
      <w:r>
        <w:t xml:space="preserve">) does</w:t>
      </w:r>
      <w:r>
        <w:t xml:space="preserve"> </w:t>
      </w:r>
      <w:r>
        <w:rPr>
          <w:rStyle w:val="VerbatimChar"/>
        </w:rPr>
        <w:t xml:space="preserve">git add -- $COMMIT_EXPLICIT_PATHS</w:t>
      </w:r>
      <w:r>
        <w:t xml:space="preserve"> </w:t>
      </w:r>
      <w:r>
        <w:t xml:space="preserve">on a clean</w:t>
      </w:r>
      <w:r>
        <w:t xml:space="preserve"> </w:t>
      </w:r>
      <w:r>
        <w:t xml:space="preserve">index, then (</w:t>
      </w:r>
      <w:r>
        <w:rPr>
          <w:rStyle w:val="VerbatimChar"/>
        </w:rPr>
        <w:t xml:space="preserve">:404</w:t>
      </w:r>
      <w:r>
        <w:t xml:space="preserve">) a</w:t>
      </w:r>
      <w:r>
        <w:t xml:space="preserve"> </w:t>
      </w:r>
      <w:r>
        <w:rPr>
          <w:b/>
          <w:bCs/>
        </w:rPr>
        <w:t xml:space="preserve">bare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commit -m ...</w:t>
      </w:r>
      <w:r>
        <w:t xml:space="preserve"> </w:t>
      </w:r>
      <w:r>
        <w:t xml:space="preserve">with NO pathspec. A bare commit</w:t>
      </w:r>
      <w:r>
        <w:t xml:space="preserve"> </w:t>
      </w:r>
      <w:r>
        <w:t xml:space="preserve">snapshots the ENTIRE staged index — so anything</w:t>
      </w:r>
      <w:r>
        <w:t xml:space="preserve"> </w:t>
      </w:r>
      <w:r>
        <w:rPr>
          <w:i/>
          <w:iCs/>
        </w:rPr>
        <w:t xml:space="preserve">already staged</w:t>
      </w:r>
      <w:r>
        <w:t xml:space="preserve"> </w:t>
      </w:r>
      <w:r>
        <w:t xml:space="preserve">by another actor is</w:t>
      </w:r>
      <w:r>
        <w:t xml:space="preserve"> </w:t>
      </w:r>
      <w:r>
        <w:t xml:space="preserve">swept in alongside the intended paths.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Stream C-impl staged its deletions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rm</w:t>
      </w:r>
      <w:r>
        <w:rPr>
          <w:b/>
          <w:bCs/>
        </w:rPr>
        <w:t xml:space="preserve">.</w:t>
      </w:r>
      <w:r>
        <w:t xml:space="preserve"> </w:t>
      </w:r>
      <w:r>
        <w:t xml:space="preserve">C-impl’s report claims</w:t>
      </w:r>
      <w:r>
        <w:t xml:space="preserve"> </w:t>
      </w:r>
      <w:r>
        <w:t xml:space="preserve">“no git</w:t>
      </w:r>
      <w:r>
        <w:t xml:space="preserve"> </w:t>
      </w:r>
      <w:r>
        <w:t xml:space="preserve">writes,”</w:t>
      </w:r>
      <w:r>
        <w:t xml:space="preserve"> </w:t>
      </w:r>
      <w:r>
        <w:t xml:space="preserve">but the 3 files were staged as deletions in the index (only</w:t>
      </w:r>
      <w:r>
        <w:t xml:space="preserve"> </w:t>
      </w:r>
      <w:r>
        <w:rPr>
          <w:rStyle w:val="VerbatimChar"/>
        </w:rPr>
        <w:t xml:space="preserve">git rm</w:t>
      </w:r>
      <w:r>
        <w:t xml:space="preserve"> </w:t>
      </w:r>
      <w:r>
        <w:t xml:space="preserve">does</w:t>
      </w:r>
      <w:r>
        <w:t xml:space="preserve"> </w:t>
      </w:r>
      <w:r>
        <w:t xml:space="preserve">that; plain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leaves them unstaged-and-tracked). A subagent running</w:t>
      </w:r>
      <w:r>
        <w:t xml:space="preserve"> </w:t>
      </w:r>
      <w:r>
        <w:rPr>
          <w:rStyle w:val="VerbatimChar"/>
        </w:rPr>
        <w:t xml:space="preserve">git rm</w:t>
      </w:r>
      <w:r>
        <w:t xml:space="preserve"> </w:t>
      </w:r>
      <w:r>
        <w:t xml:space="preserve">is</w:t>
      </w:r>
      <w:r>
        <w:t xml:space="preserve"> </w:t>
      </w:r>
      <w:r>
        <w:t xml:space="preserve">itself a violation of §11.4.20/§11.4.70 (subagents never git — conductor reviews+commits).</w:t>
      </w:r>
    </w:p>
    <w:p>
      <w:pPr>
        <w:pStyle w:val="FirstParagraph"/>
      </w:pPr>
      <w:r>
        <w:t xml:space="preserve">Sequence: C-impl</w:t>
      </w:r>
      <w:r>
        <w:t xml:space="preserve"> </w:t>
      </w:r>
      <w:r>
        <w:rPr>
          <w:rStyle w:val="VerbatimChar"/>
        </w:rPr>
        <w:t xml:space="preserve">git rm</w:t>
      </w:r>
      <w:r>
        <w:t xml:space="preserve">’d the 3 dead files → they sat staged in the shared index → my</w:t>
      </w:r>
      <w:r>
        <w:t xml:space="preserve"> </w:t>
      </w:r>
      <w:r>
        <w:t xml:space="preserve">next</w:t>
      </w:r>
      <w:r>
        <w:t xml:space="preserve"> </w:t>
      </w:r>
      <w:r>
        <w:rPr>
          <w:rStyle w:val="VerbatimChar"/>
        </w:rPr>
        <w:t xml:space="preserve">commit_all.sh --paths</w:t>
      </w:r>
      <w:r>
        <w:t xml:space="preserve"> </w:t>
      </w:r>
      <w:r>
        <w:t xml:space="preserve">docs commit’s bare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swept them in.</w:t>
      </w:r>
    </w:p>
    <w:p>
      <w:pPr>
        <w:pStyle w:val="BodyText"/>
      </w:pPr>
      <w:r>
        <w:t xml:space="preserve">This is precisely the §11.4.84 forensic failure mode (the JWT-verify mutation-residue</w:t>
      </w:r>
      <w:r>
        <w:t xml:space="preserve"> </w:t>
      </w:r>
      <w:r>
        <w:t xml:space="preserve">case study in the anchor itself): a concurrent actor’s staged change riding into an</w:t>
      </w:r>
      <w:r>
        <w:t xml:space="preserve"> </w:t>
      </w:r>
      <w:r>
        <w:t xml:space="preserve">unrelated commit through a shared checkout.</w:t>
      </w:r>
    </w:p>
    <w:bookmarkEnd w:id="10"/>
    <w:bookmarkStart w:id="11" w:name="impact"/>
    <w:p>
      <w:pPr>
        <w:pStyle w:val="Heading2"/>
      </w:pPr>
      <w:r>
        <w:t xml:space="preserve">3. Impact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9d21dd6a</w:t>
      </w:r>
      <w:r>
        <w:t xml:space="preserve"> </w:t>
      </w:r>
      <w:r>
        <w:t xml:space="preserve">(pushed to all 4 mirrors) is a broken intermediate: ota-manager at that</w:t>
      </w:r>
      <w:r>
        <w:t xml:space="preserve"> </w:t>
      </w:r>
      <w:r>
        <w:t xml:space="preserve">commit references deleted files. Bounded blast radius — a transient tip state, and no</w:t>
      </w:r>
      <w:r>
        <w:t xml:space="preserve"> </w:t>
      </w:r>
      <w:r>
        <w:t xml:space="preserve">release/tag points at it (§11.4.185 gates release anyway).</w:t>
      </w:r>
    </w:p>
    <w:p>
      <w:pPr>
        <w:pStyle w:val="Compact"/>
        <w:numPr>
          <w:ilvl w:val="0"/>
          <w:numId w:val="1002"/>
        </w:numPr>
      </w:pPr>
      <w:r>
        <w:t xml:space="preserve">No data lost; no secret leaked; no mutation marker landed (scanned).</w:t>
      </w:r>
    </w:p>
    <w:bookmarkEnd w:id="11"/>
    <w:bookmarkStart w:id="12" w:name="Xa3f128d9e93923484d12d964191396f7bc76965"/>
    <w:p>
      <w:pPr>
        <w:pStyle w:val="Heading2"/>
      </w:pPr>
      <w:r>
        <w:t xml:space="preserve">4. Recovery (FORWARD ONLY — §11.4.113 no-force-push)</w:t>
      </w:r>
    </w:p>
    <w:p>
      <w:pPr>
        <w:pStyle w:val="FirstParagraph"/>
      </w:pPr>
      <w:r>
        <w:rPr>
          <w:rStyle w:val="VerbatimChar"/>
        </w:rPr>
        <w:t xml:space="preserve">9d21dd6a</w:t>
      </w:r>
      <w:r>
        <w:t xml:space="preserve"> </w:t>
      </w:r>
      <w:r>
        <w:t xml:space="preserve">is immutable (force-push STRICTLY FORBIDDEN). Recovered by</w:t>
      </w:r>
      <w:r>
        <w:t xml:space="preserve"> </w:t>
      </w:r>
      <w:r>
        <w:rPr>
          <w:b/>
          <w:bCs/>
        </w:rPr>
        <w:t xml:space="preserve">completing</w:t>
      </w:r>
      <w:r>
        <w:t xml:space="preserve"> </w:t>
      </w:r>
      <w:r>
        <w:t xml:space="preserve">the</w:t>
      </w:r>
      <w:r>
        <w:t xml:space="preserve"> </w:t>
      </w:r>
      <w:r>
        <w:t xml:space="preserve">work forward: independently verified C-impl’s full delta (tsc</w:t>
      </w:r>
      <w:r>
        <w:t xml:space="preserve"> </w:t>
      </w:r>
      <w:r>
        <w:rPr>
          <w:rStyle w:val="VerbatimChar"/>
        </w:rPr>
        <w:t xml:space="preserve">--noEmit</w:t>
      </w:r>
      <w:r>
        <w:t xml:space="preserve"> </w:t>
      </w:r>
      <w:r>
        <w:t xml:space="preserve">exit 0, vitest</w:t>
      </w:r>
      <w:r>
        <w:t xml:space="preserve"> </w:t>
      </w:r>
      <w:r>
        <w:t xml:space="preserve">36/36, no new untracked source, mutation-scan clean,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artifact excluded) and</w:t>
      </w:r>
      <w:r>
        <w:t xml:space="preserve"> </w:t>
      </w:r>
      <w:r>
        <w:t xml:space="preserve">committed the 27 completing source files as</w:t>
      </w:r>
      <w:r>
        <w:t xml:space="preserve"> </w:t>
      </w:r>
      <w:r>
        <w:rPr>
          <w:rStyle w:val="VerbatimChar"/>
        </w:rPr>
        <w:t xml:space="preserve">512df0eb</w:t>
      </w:r>
      <w:r>
        <w:t xml:space="preserve">, restoring a coherent tsc-0 tip.</w:t>
      </w:r>
      <w:r>
        <w:t xml:space="preserve"> </w:t>
      </w:r>
      <w:r>
        <w:t xml:space="preserve">Verified post-commit: 27 clients files in</w:t>
      </w:r>
      <w:r>
        <w:t xml:space="preserve"> </w:t>
      </w:r>
      <w:r>
        <w:rPr>
          <w:rStyle w:val="VerbatimChar"/>
        </w:rPr>
        <w:t xml:space="preserve">512df0eb</w:t>
      </w:r>
      <w:r>
        <w:t xml:space="preserve">, 0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files, tsc 0 at the tip,</w:t>
      </w:r>
      <w:r>
        <w:t xml:space="preserve"> </w:t>
      </w:r>
      <w:r>
        <w:t xml:space="preserve">all 4 mirrors 0/0 FF.</w:t>
      </w:r>
    </w:p>
    <w:bookmarkEnd w:id="12"/>
    <w:bookmarkStart w:id="13" w:name="prevention-tracked"/>
    <w:p>
      <w:pPr>
        <w:pStyle w:val="Heading2"/>
      </w:pPr>
      <w:r>
        <w:t xml:space="preserve">5. Prevention (tracked)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Item E elevated from nice-to-have to important.</w:t>
      </w:r>
      <w:r>
        <w:t xml:space="preserve"> </w:t>
      </w:r>
      <w:r>
        <w:rPr>
          <w:rStyle w:val="VerbatimChar"/>
        </w:rPr>
        <w:t xml:space="preserve">commit_all.sh --paths</w:t>
      </w:r>
      <w:r>
        <w:t xml:space="preserve"> </w:t>
      </w:r>
      <w:r>
        <w:t xml:space="preserve">MUST commit</w:t>
      </w:r>
      <w:r>
        <w:t xml:space="preserve"> </w:t>
      </w:r>
      <w:r>
        <w:t xml:space="preserve">ONLY the named paths — either</w:t>
      </w:r>
      <w:r>
        <w:t xml:space="preserve"> </w:t>
      </w:r>
      <w:r>
        <w:rPr>
          <w:rStyle w:val="VerbatimChar"/>
        </w:rPr>
        <w:t xml:space="preserve">git commit -- $COMMIT_EXPLICIT_PATHS</w:t>
      </w:r>
      <w:r>
        <w:t xml:space="preserve"> </w:t>
      </w:r>
      <w:r>
        <w:t xml:space="preserve">(pathspec-limited</w:t>
      </w:r>
      <w:r>
        <w:t xml:space="preserve"> </w:t>
      </w:r>
      <w:r>
        <w:t xml:space="preserve">commit) or reset the index to HEAD before staging so the bare commit can only contain</w:t>
      </w:r>
      <w:r>
        <w:t xml:space="preserve"> </w:t>
      </w:r>
      <w:r>
        <w:t xml:space="preserve">the explicitly-added paths. This wrapper bug turns any pre-staged change into a</w:t>
      </w:r>
      <w:r>
        <w:t xml:space="preserve"> </w:t>
      </w:r>
      <w:r>
        <w:t xml:space="preserve">§11.4.84 leak. (Careful change to the commit tool itself — its own §11.4.115 test:</w:t>
      </w:r>
      <w:r>
        <w:t xml:space="preserve"> </w:t>
      </w:r>
      <w:r>
        <w:t xml:space="preserve">pre-stage a decoy file, run</w:t>
      </w:r>
      <w:r>
        <w:t xml:space="preserve"> </w:t>
      </w:r>
      <w:r>
        <w:rPr>
          <w:rStyle w:val="VerbatimChar"/>
        </w:rPr>
        <w:t xml:space="preserve">--paths</w:t>
      </w:r>
      <w:r>
        <w:t xml:space="preserve"> </w:t>
      </w:r>
      <w:r>
        <w:t xml:space="preserve">on an unrelated path, assert the decoy is NOT in</w:t>
      </w:r>
      <w:r>
        <w:t xml:space="preserve"> </w:t>
      </w:r>
      <w:r>
        <w:t xml:space="preserve">the resulting commit.)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Reinforce §11.4.20/§11.4.70 in subagent dispatch prompts:</w:t>
      </w:r>
      <w:r>
        <w:t xml:space="preserve"> </w:t>
      </w:r>
      <w:r>
        <w:t xml:space="preserve">subagents MUST NOT run</w:t>
      </w:r>
      <w:r>
        <w:t xml:space="preserve"> </w:t>
      </w:r>
      <w:r>
        <w:t xml:space="preserve">ANY git command — not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git rm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. For §11.4.124 removals</w:t>
      </w:r>
      <w:r>
        <w:t xml:space="preserve"> </w:t>
      </w:r>
      <w:r>
        <w:t xml:space="preserve">a subagent uses plain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(leaves the deletion unstaged) and reports it; the conductor</w:t>
      </w:r>
      <w:r>
        <w:t xml:space="preserve"> </w:t>
      </w:r>
      <w:r>
        <w:t xml:space="preserve">stages+reviews+commits. My dispatch prompts said</w:t>
      </w:r>
      <w:r>
        <w:t xml:space="preserve"> </w:t>
      </w:r>
      <w:r>
        <w:t xml:space="preserve">“do NOT run any git command”</w:t>
      </w:r>
      <w:r>
        <w:t xml:space="preserve"> </w:t>
      </w:r>
      <w:r>
        <w:t xml:space="preserve">but did</w:t>
      </w:r>
      <w:r>
        <w:t xml:space="preserve"> </w:t>
      </w:r>
      <w:r>
        <w:t xml:space="preserve">not call out</w:t>
      </w:r>
      <w:r>
        <w:t xml:space="preserve"> </w:t>
      </w:r>
      <w:r>
        <w:rPr>
          <w:rStyle w:val="VerbatimChar"/>
        </w:rPr>
        <w:t xml:space="preserve">git rm</w:t>
      </w:r>
      <w:r>
        <w:t xml:space="preserve"> </w:t>
      </w:r>
      <w:r>
        <w:t xml:space="preserve">for removals specifically — tighten the wording.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Conductor pre-commit index hygiene:</w:t>
      </w:r>
      <w:r>
        <w:t xml:space="preserve"> </w:t>
      </w:r>
      <w:r>
        <w:t xml:space="preserve">always</w:t>
      </w:r>
      <w:r>
        <w:t xml:space="preserve"> </w:t>
      </w:r>
      <w:r>
        <w:rPr>
          <w:rStyle w:val="VerbatimChar"/>
        </w:rPr>
        <w:t xml:space="preserve">git diff --cached --name-only</w:t>
      </w:r>
      <w:r>
        <w:t xml:space="preserve"> </w:t>
      </w:r>
      <w:r>
        <w:t xml:space="preserve">and</w:t>
      </w:r>
      <w:r>
        <w:t xml:space="preserve"> </w:t>
      </w:r>
      <w:r>
        <w:t xml:space="preserve">confirm it matches the intended</w:t>
      </w:r>
      <w:r>
        <w:t xml:space="preserve"> </w:t>
      </w:r>
      <w:r>
        <w:rPr>
          <w:rStyle w:val="VerbatimChar"/>
        </w:rPr>
        <w:t xml:space="preserve">--paths</w:t>
      </w:r>
      <w:r>
        <w:t xml:space="preserve"> </w:t>
      </w:r>
      <w:r>
        <w:t xml:space="preserve">set BEFORE committing (I now do an index-clean</w:t>
      </w:r>
      <w:r>
        <w:t xml:space="preserve"> </w:t>
      </w:r>
      <w:r>
        <w:t xml:space="preserve">precheck before every</w:t>
      </w:r>
      <w:r>
        <w:t xml:space="preserve"> </w:t>
      </w:r>
      <w:r>
        <w:rPr>
          <w:rStyle w:val="VerbatimChar"/>
        </w:rPr>
        <w:t xml:space="preserve">--paths</w:t>
      </w:r>
      <w:r>
        <w:t xml:space="preserve"> </w:t>
      </w:r>
      <w:r>
        <w:t xml:space="preserve">commit; this incident predates that habit).</w:t>
      </w:r>
    </w:p>
    <w:bookmarkEnd w:id="13"/>
    <w:bookmarkStart w:id="14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Sources verified 2026-07-10:</w:t>
      </w:r>
      <w:r>
        <w:t xml:space="preserve"> </w:t>
      </w:r>
      <w:r>
        <w:t xml:space="preserve">- git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/</w:t>
      </w:r>
      <w:r>
        <w:rPr>
          <w:rStyle w:val="VerbatimChar"/>
        </w:rPr>
        <w:t xml:space="preserve">add</w:t>
      </w:r>
      <w:r>
        <w:t xml:space="preserve">/</w:t>
      </w:r>
      <w:r>
        <w:rPr>
          <w:rStyle w:val="VerbatimChar"/>
        </w:rPr>
        <w:t xml:space="preserve">rm</w:t>
      </w:r>
      <w:r>
        <w:t xml:space="preserve"> </w:t>
      </w:r>
      <w:r>
        <w:t xml:space="preserve">index semantics — https://git-scm.com/docs/git-commit (pathspec form)</w:t>
      </w:r>
      <w:r>
        <w:t xml:space="preserve"> </w:t>
      </w:r>
      <w:r>
        <w:t xml:space="preserve">- Constitution §11.4.84 (working-tree quiescence) — the governing anchor.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2026-07-09T21:19:35Z</dcterms:created>
  <dcterms:modified xsi:type="dcterms:W3CDTF">2026-07-09T21:19:35Z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