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ca08def1a65f4600ce145744581aa829140d84"/>
    <w:p>
      <w:pPr>
        <w:pStyle w:val="Heading1"/>
      </w:pPr>
      <w:r>
        <w:t xml:space="preserve">Operator Decision Brief — Wiring ota-manager’s Feature Pages (Router Reconciliation)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2026-07-09T20:16:02Z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Stream OB2 (autonomous research/decision-brief subagent)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PROPOSAL ONLY — un-executed, OPERATOR-GATED (§11.4.101 item C). No code changed.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clients/ota-manager</w:t>
      </w:r>
      <w:r>
        <w:t xml:space="preserve"> </w:t>
      </w:r>
      <w:r>
        <w:t xml:space="preserve">(React 19 + Tauri v2). Read-only investigation + deep-web citation.</w:t>
      </w:r>
      <w:r>
        <w:t xml:space="preserve"> </w:t>
      </w: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This document proves the CURRENT state as fact and lays out</w:t>
      </w:r>
      <w:r>
        <w:t xml:space="preserve"> </w:t>
      </w:r>
      <w:r>
        <w:t xml:space="preserve">options. It recommends but does NOT execute. Wiring the pages is a UX + architecture decision the</w:t>
      </w:r>
      <w:r>
        <w:t xml:space="preserve"> </w:t>
      </w:r>
      <w:r>
        <w:t xml:space="preserve">operator must approve. Nothing here has been implemented.</w:t>
      </w:r>
    </w:p>
    <w:p>
      <w:r>
        <w:pict>
          <v:rect style="width:0;height:1.5pt" o:hralign="center" o:hrstd="t" o:hr="t"/>
        </w:pict>
      </w:r>
    </w:p>
    <w:bookmarkStart w:id="16" w:name="X20c16f9f241c1c6a8dd36cc12aee4666bf55e6a"/>
    <w:p>
      <w:pPr>
        <w:pStyle w:val="Heading2"/>
      </w:pPr>
      <w:r>
        <w:t xml:space="preserve">1. Current state — established as FACT (cite file:line)</w:t>
      </w:r>
    </w:p>
    <w:bookmarkStart w:id="9" w:name="router-library-actually-in-use"/>
    <w:p>
      <w:pPr>
        <w:pStyle w:val="Heading3"/>
      </w:pPr>
      <w:r>
        <w:t xml:space="preserve">1.1 Router library actually in 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 router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@tanstack/react-router@1.170.16</w:t>
      </w:r>
      <w:r>
        <w:t xml:space="preserve"> </w:t>
      </w:r>
      <w:r>
        <w:t xml:space="preserve">(resolved via</w:t>
      </w:r>
      <w:r>
        <w:t xml:space="preserve"> </w:t>
      </w:r>
      <w:r>
        <w:rPr>
          <w:rStyle w:val="VerbatimChar"/>
        </w:rPr>
        <w:t xml:space="preserve">pnpm ls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src/main.tsx:4-6,26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createRouter({ routeTree })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./route-tree.gen</w:t>
      </w:r>
      <w:r>
        <w:t xml:space="preserve">, wrapped in</w:t>
      </w:r>
      <w:r>
        <w:t xml:space="preserve"> </w:t>
      </w:r>
      <w:r>
        <w:rPr>
          <w:rStyle w:val="VerbatimChar"/>
        </w:rPr>
        <w:t xml:space="preserve">&lt;RouterProvider&gt;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src/App.tsx:1,8</w:t>
      </w:r>
      <w:r>
        <w:t xml:space="preserve"> </w:t>
      </w:r>
      <w:r>
        <w:t xml:space="preserve">— a SECOND, redundant</w:t>
      </w:r>
      <w:r>
        <w:t xml:space="preserve"> </w:t>
      </w:r>
      <w:r>
        <w:rPr>
          <w:rStyle w:val="VerbatimChar"/>
        </w:rPr>
        <w:t xml:space="preserve">createRouter({ routeTree })</w:t>
      </w:r>
      <w:r>
        <w:t xml:space="preserve"> </w:t>
      </w:r>
      <w:r>
        <w:t xml:space="preserve">(an alternate entry;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 </w:t>
      </w:r>
      <w:r>
        <w:t xml:space="preserve">is the one Vite loads via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react-router-dom@7.18.0</w:t>
      </w:r>
      <w:r>
        <w:rPr>
          <w:b/>
          <w:bCs/>
        </w:rPr>
        <w:t xml:space="preserve"> </w:t>
      </w:r>
      <w:r>
        <w:rPr>
          <w:b/>
          <w:bCs/>
        </w:rPr>
        <w:t xml:space="preserve">is ALSO a dependency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package.json:34</w:t>
      </w:r>
      <w:r>
        <w:t xml:space="preserve">) but is a LEFTOVER — it is imported by exactly ONE non-test source file (see 1.4). It is not the app’s router.</w:t>
      </w:r>
    </w:p>
    <w:bookmarkEnd w:id="9"/>
    <w:bookmarkStart w:id="10" w:name="what-is-actually-wired-into-the-router"/>
    <w:p>
      <w:pPr>
        <w:pStyle w:val="Heading3"/>
      </w:pPr>
      <w:r>
        <w:t xml:space="preserve">1.2 What is ACTUALLY wired into the router</w:t>
      </w:r>
    </w:p>
    <w:p>
      <w:pPr>
        <w:pStyle w:val="FirstParagraph"/>
      </w:pPr>
      <w:r>
        <w:t xml:space="preserve">The route tree is</w:t>
      </w:r>
      <w:r>
        <w:t xml:space="preserve"> </w:t>
      </w:r>
      <w:r>
        <w:rPr>
          <w:b/>
          <w:bCs/>
        </w:rPr>
        <w:t xml:space="preserve">hand-written</w:t>
      </w:r>
      <w:r>
        <w:t xml:space="preserve">, NOT file-based codegen, at</w:t>
      </w:r>
      <w:r>
        <w:t xml:space="preserve"> </w:t>
      </w:r>
      <w:r>
        <w:rPr>
          <w:rStyle w:val="VerbatimChar"/>
        </w:rPr>
        <w:t xml:space="preserve">src/route-tree.gen.ts</w:t>
      </w:r>
      <w:r>
        <w:t xml:space="preserve">. Despite the</w:t>
      </w:r>
      <w:r>
        <w:t xml:space="preserve"> </w:t>
      </w:r>
      <w:r>
        <w:rPr>
          <w:rStyle w:val="VerbatimChar"/>
        </w:rPr>
        <w:t xml:space="preserve">.gen.ts</w:t>
      </w:r>
      <w:r>
        <w:t xml:space="preserve"> </w:t>
      </w:r>
      <w:r>
        <w:t xml:space="preserve">name it is a normal committed source file using the code-based</w:t>
      </w:r>
      <w:r>
        <w:t xml:space="preserve"> </w:t>
      </w:r>
      <w:r>
        <w:rPr>
          <w:rStyle w:val="VerbatimChar"/>
        </w:rPr>
        <w:t xml:space="preserve">createRoute</w:t>
      </w:r>
      <w:r>
        <w:t xml:space="preserve"> </w:t>
      </w:r>
      <w:r>
        <w:t xml:space="preserve">API. It wires</w:t>
      </w:r>
      <w:r>
        <w:t xml:space="preserve"> </w:t>
      </w:r>
      <w:r>
        <w:t xml:space="preserve">only THREE things: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src/route-tree.gen.ts:12-16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LoginPage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src/route-tree.gen.ts:18-22</w:t>
      </w:r>
      <w:r>
        <w:t xml:space="preserve"> </w:t>
      </w:r>
      <w:r>
        <w:t xml:space="preserve">— layout route →</w:t>
      </w:r>
      <w:r>
        <w:t xml:space="preserve"> </w:t>
      </w:r>
      <w:r>
        <w:rPr>
          <w:rStyle w:val="VerbatimChar"/>
        </w:rPr>
        <w:t xml:space="preserve">MainLayout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src/features/layout/main-layout.tsx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src/route-tree.gen.ts:24-28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DashboardPage</w:t>
      </w:r>
      <w:r>
        <w:t xml:space="preserve"> </w:t>
      </w:r>
      <w:r>
        <w:t xml:space="preserve">imported</w:t>
      </w:r>
      <w: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@/routes/dashboard</w:t>
      </w:r>
      <w:r>
        <w:t xml:space="preserve"> </w:t>
      </w:r>
      <w:r>
        <w:t xml:space="preserve">(the STATIC placeholder, see 1.5)</w:t>
      </w:r>
    </w:p>
    <w:p>
      <w:pPr>
        <w:pStyle w:val="FirstParagraph"/>
      </w:pPr>
      <w:r>
        <w:t xml:space="preserve">So the shipped app exposes</w:t>
      </w:r>
      <w: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/login</w:t>
      </w:r>
      <w:r>
        <w:rPr>
          <w:b/>
          <w:bCs/>
        </w:rPr>
        <w:t xml:space="preserve"> </w:t>
      </w:r>
      <w:r>
        <w:rPr>
          <w:b/>
          <w:bCs/>
        </w:rPr>
        <w:t xml:space="preserve">and a placeholder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/dashboard</w:t>
      </w:r>
      <w:r>
        <w:t xml:space="preserve">. Everything else is unrouted.</w:t>
      </w:r>
    </w:p>
    <w:bookmarkEnd w:id="10"/>
    <w:bookmarkStart w:id="11" w:name="Xc5a033155cb2bfa1f73a9a1ae7b456d8940fb62"/>
    <w:p>
      <w:pPr>
        <w:pStyle w:val="Heading3"/>
      </w:pPr>
      <w:r>
        <w:t xml:space="preserve">1.3 Pages that EXIST under</w:t>
      </w:r>
      <w:r>
        <w:t xml:space="preserve"> </w:t>
      </w:r>
      <w:r>
        <w:rPr>
          <w:rStyle w:val="VerbatimChar"/>
        </w:rPr>
        <w:t xml:space="preserve">src/features/**</w:t>
      </w:r>
      <w:r>
        <w:t xml:space="preserve"> </w:t>
      </w:r>
      <w:r>
        <w:t xml:space="preserve">(8 feature pages + 2 detail pages)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file</w:t>
            </w:r>
          </w:p>
        </w:tc>
        <w:tc>
          <w:tcPr/>
          <w:p>
            <w:pPr>
              <w:pStyle w:val="Compact"/>
            </w:pPr>
            <w:r>
              <w:t xml:space="preserve">Routed?</w:t>
            </w:r>
          </w:p>
        </w:tc>
        <w:tc>
          <w:tcPr/>
          <w:p>
            <w:pPr>
              <w:pStyle w:val="Compact"/>
            </w:pPr>
            <w:r>
              <w:t xml:space="preserve">tsc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src/features/auth/login-page.tsx</w:t>
            </w:r>
          </w:p>
        </w:tc>
        <w:tc>
          <w:tcPr/>
          <w:p>
            <w:pPr>
              <w:pStyle w:val="Compact"/>
            </w:pPr>
            <w:r>
              <w:t xml:space="preserve">✅ wired (</w:t>
            </w:r>
            <w:r>
              <w:rPr>
                <w:rStyle w:val="VerbatimChar"/>
              </w:rPr>
              <w:t xml:space="preserve">/login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src/routes/dashboard.tsx</w:t>
            </w:r>
            <w:r>
              <w:t xml:space="preserve"> </w:t>
            </w:r>
            <w:r>
              <w:t xml:space="preserve">(static placeholder)</w:t>
            </w:r>
          </w:p>
        </w:tc>
        <w:tc>
          <w:tcPr/>
          <w:p>
            <w:pPr>
              <w:pStyle w:val="Compact"/>
            </w:pPr>
            <w:r>
              <w:t xml:space="preserve">✅ wired (</w:t>
            </w:r>
            <w:r>
              <w:rPr>
                <w:rStyle w:val="VerbatimChar"/>
              </w:rPr>
              <w:t xml:space="preserve">/dashboard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src/features/dashboard/dashboard-page.tsx</w:t>
            </w:r>
            <w:r>
              <w:t xml:space="preserve"> </w:t>
            </w:r>
            <w:r>
              <w:t xml:space="preserve">(rich)</w:t>
            </w:r>
          </w:p>
        </w:tc>
        <w:tc>
          <w:tcPr/>
          <w:p>
            <w:pPr>
              <w:pStyle w:val="Compact"/>
            </w:pPr>
            <w:r>
              <w:t xml:space="preserve">❌ UNROUTED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src/features/devices/devices-page.tsx</w:t>
            </w:r>
          </w:p>
        </w:tc>
        <w:tc>
          <w:tcPr/>
          <w:p>
            <w:pPr>
              <w:pStyle w:val="Compact"/>
            </w:pPr>
            <w:r>
              <w:t xml:space="preserve">❌ UNROUTED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src/features/devices/device-detail-page.tsx</w:t>
            </w:r>
          </w:p>
        </w:tc>
        <w:tc>
          <w:tcPr/>
          <w:p>
            <w:pPr>
              <w:pStyle w:val="Compact"/>
            </w:pPr>
            <w:r>
              <w:t xml:space="preserve">❌ UNROUTED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src/features/releases/releases-page.tsx</w:t>
            </w:r>
          </w:p>
        </w:tc>
        <w:tc>
          <w:tcPr/>
          <w:p>
            <w:pPr>
              <w:pStyle w:val="Compact"/>
            </w:pPr>
            <w:r>
              <w:t xml:space="preserve">❌ UNROUTED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src/features/deployments/deployments-page.tsx</w:t>
            </w:r>
          </w:p>
        </w:tc>
        <w:tc>
          <w:tcPr/>
          <w:p>
            <w:pPr>
              <w:pStyle w:val="Compact"/>
            </w:pPr>
            <w:r>
              <w:t xml:space="preserve">❌ UNROUTED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src/features/deployments/deployment-detail-page.tsx</w:t>
            </w:r>
          </w:p>
        </w:tc>
        <w:tc>
          <w:tcPr/>
          <w:p>
            <w:pPr>
              <w:pStyle w:val="Compact"/>
            </w:pPr>
            <w:r>
              <w:t xml:space="preserve">❌ UNROUTED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src/features/groups/groups-page.tsx</w:t>
            </w:r>
          </w:p>
        </w:tc>
        <w:tc>
          <w:tcPr/>
          <w:p>
            <w:pPr>
              <w:pStyle w:val="Compact"/>
            </w:pPr>
            <w:r>
              <w:t xml:space="preserve">❌ UNROUTED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src/features/audit/audit-page.tsx</w:t>
            </w:r>
          </w:p>
        </w:tc>
        <w:tc>
          <w:tcPr/>
          <w:p>
            <w:pPr>
              <w:pStyle w:val="Compact"/>
            </w:pPr>
            <w:r>
              <w:t xml:space="preserve">❌ UNROUTED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src/routes/index.tsx</w:t>
            </w:r>
            <w:r>
              <w:t xml:space="preserve"> </w:t>
            </w:r>
            <w:r>
              <w:t xml:space="preserve">(route definitions, unused)</w:t>
            </w:r>
          </w:p>
        </w:tc>
        <w:tc>
          <w:tcPr/>
          <w:p>
            <w:pPr>
              <w:pStyle w:val="Compact"/>
            </w:pPr>
            <w:r>
              <w:t xml:space="preserve">❌ UNROUTED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src/features/layout/app-layout.tsx</w:t>
            </w:r>
            <w:r>
              <w:t xml:space="preserve"> </w:t>
            </w:r>
            <w:r>
              <w:t xml:space="preserve">(dead — see 1.6)</w:t>
            </w:r>
          </w:p>
        </w:tc>
        <w:tc>
          <w:tcPr/>
          <w:p>
            <w:pPr>
              <w:pStyle w:val="Compact"/>
            </w:pPr>
            <w:r>
              <w:t xml:space="preserve">❌ UNROUTED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src/features/layout/sidebar.tsx</w:t>
            </w:r>
          </w:p>
        </w:tc>
        <w:tc>
          <w:tcPr/>
          <w:p>
            <w:pPr>
              <w:pStyle w:val="Compact"/>
            </w:pPr>
            <w:r>
              <w:t xml:space="preserve">(rendered by MainLayout)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1"/>
    <w:bookmarkStart w:id="12" w:name="exactly-which-files-import-which-router"/>
    <w:p>
      <w:pPr>
        <w:pStyle w:val="Heading3"/>
      </w:pPr>
      <w:r>
        <w:t xml:space="preserve">1.4 Exactly which files import which router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react-router-dom</w:t>
      </w:r>
      <w:r>
        <w:t xml:space="preserve"> </w:t>
      </w:r>
      <w:r>
        <w:t xml:space="preserve">(grep</w:t>
      </w:r>
      <w:r>
        <w:t xml:space="preserve"> </w:t>
      </w:r>
      <w:r>
        <w:rPr>
          <w:rStyle w:val="VerbatimChar"/>
        </w:rPr>
        <w:t xml:space="preserve">src/</w:t>
      </w:r>
      <w:r>
        <w:t xml:space="preserve">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src/features/dashboard/dashboard-page.tsx:7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import { useNavigate } from "react-router-dom";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src/__tests__/dashboard.test.tsx:6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vi.mock('react-router-dom', …)</w:t>
      </w:r>
      <w:r>
        <w:t xml:space="preserve"> </w:t>
      </w:r>
      <w:r>
        <w:t xml:space="preserve">(test only)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@tanstack/react-router</w:t>
      </w:r>
      <w:r>
        <w:t xml:space="preserve"> </w:t>
      </w:r>
      <w:r>
        <w:t xml:space="preserve">(grep</w:t>
      </w:r>
      <w:r>
        <w:t xml:space="preserve"> </w:t>
      </w:r>
      <w:r>
        <w:rPr>
          <w:rStyle w:val="VerbatimChar"/>
        </w:rPr>
        <w:t xml:space="preserve">src/</w:t>
      </w:r>
      <w:r>
        <w:t xml:space="preserve">):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route-tree.gen.ts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routes/index.tsx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routes/__root.tsx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features/deployments/deployments-page.tsx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features/deployments/deployment-detail-page.tsx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features/devices/device-detail-page.tsx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features/layout/{app-layout,main-layout,sidebar,topbar}.tsx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hooks/use-auth.ts</w:t>
      </w:r>
      <w:r>
        <w:t xml:space="preserve">, plus tests.</w:t>
      </w:r>
    </w:p>
    <w:p>
      <w:pPr>
        <w:pStyle w:val="FirstParagraph"/>
      </w:pPr>
      <w:r>
        <w:t xml:space="preserve">Net: only ONE production file (</w:t>
      </w:r>
      <w:r>
        <w:rPr>
          <w:rStyle w:val="VerbatimChar"/>
        </w:rPr>
        <w:t xml:space="preserve">features/dashboard/dashboard-page.tsx</w:t>
      </w:r>
      <w:r>
        <w:t xml:space="preserve">) still uses the wrong 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react-router-dom</w:t>
      </w:r>
      <w:r>
        <w:t xml:space="preserve">). Most unrouted pages ALREADY import</w:t>
      </w:r>
      <w:r>
        <w:t xml:space="preserve"> </w:t>
      </w:r>
      <w:r>
        <w:rPr>
          <w:rStyle w:val="VerbatimChar"/>
        </w:rPr>
        <w:t xml:space="preserve">@tanstack/react-router</w:t>
      </w:r>
      <w:r>
        <w:t xml:space="preserve"> </w:t>
      </w:r>
      <w:r>
        <w:t xml:space="preserve">but use its API</w:t>
      </w:r>
      <w:r>
        <w:t xml:space="preserve"> </w:t>
      </w:r>
      <w:r>
        <w:t xml:space="preserve">incompletely / against a route graph that doesn’t contain their paths.</w:t>
      </w:r>
    </w:p>
    <w:bookmarkEnd w:id="12"/>
    <w:bookmarkStart w:id="13" w:name="X02d0a44cb5f18ebc25bbe63eb303377bb2c01cb"/>
    <w:p>
      <w:pPr>
        <w:pStyle w:val="Heading3"/>
      </w:pPr>
      <w:r>
        <w:t xml:space="preserve">1.5 Two competing dashboards (parallel-agent artifact)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src/routes/dashboard.tsx</w:t>
      </w:r>
      <w:r>
        <w:t xml:space="preserve"> </w:t>
      </w:r>
      <w:r>
        <w:t xml:space="preserve">— exports</w:t>
      </w:r>
      <w:r>
        <w:t xml:space="preserve"> </w:t>
      </w:r>
      <w:r>
        <w:rPr>
          <w:rStyle w:val="VerbatimChar"/>
        </w:rPr>
        <w:t xml:space="preserve">DashboardPage</w:t>
      </w:r>
      <w:r>
        <w:t xml:space="preserve">, a STATIC placeholder (</w:t>
      </w:r>
      <w:r>
        <w:t xml:space="preserve">“–”</w:t>
      </w:r>
      <w:r>
        <w:t xml:space="preserve"> </w:t>
      </w:r>
      <w:r>
        <w:t xml:space="preserve">values,</w:t>
      </w:r>
      <w:r>
        <w:t xml:space="preserve"> </w:t>
      </w:r>
      <w:r>
        <w:t xml:space="preserve">“Connect to</w:t>
      </w:r>
      <w:r>
        <w:t xml:space="preserve"> </w:t>
      </w:r>
      <w:r>
        <w:t xml:space="preserve">server”</w:t>
      </w:r>
      <w:r>
        <w:t xml:space="preserve">). No hooks, no router API. This is the one currently wired.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src/features/dashboard/dashboard-page.tsx</w:t>
      </w:r>
      <w:r>
        <w:t xml:space="preserve"> </w:t>
      </w:r>
      <w:r>
        <w:t xml:space="preserve">— the RICH dashboard: telemetry stat cards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useTelemetryOverview</w:t>
      </w:r>
      <w:r>
        <w:t xml:space="preserve">), activity feed (</w:t>
      </w:r>
      <w:r>
        <w:rPr>
          <w:rStyle w:val="VerbatimChar"/>
        </w:rPr>
        <w:t xml:space="preserve">useAuditLog</w:t>
      </w:r>
      <w:r>
        <w:t xml:space="preserve">), quick-action buttons that</w:t>
      </w:r>
      <w:r>
        <w:t xml:space="preserve"> </w:t>
      </w:r>
      <w:r>
        <w:rPr>
          <w:rStyle w:val="VerbatimChar"/>
        </w:rPr>
        <w:t xml:space="preserve">navigate(...)</w:t>
      </w:r>
      <w:r>
        <w:t xml:space="preserve">.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useNavigate</w:t>
      </w:r>
      <w:r>
        <w:t xml:space="preserve">. Imported only by the unrouted</w:t>
      </w:r>
      <w:r>
        <w:t xml:space="preserve"> </w:t>
      </w:r>
      <w:r>
        <w:rPr>
          <w:rStyle w:val="VerbatimChar"/>
        </w:rPr>
        <w:t xml:space="preserve">routes/index.tsx</w:t>
      </w:r>
      <w:r>
        <w:t xml:space="preserve"> </w:t>
      </w:r>
      <w:r>
        <w:t xml:space="preserve">+ its test.</w:t>
      </w:r>
    </w:p>
    <w:bookmarkEnd w:id="13"/>
    <w:bookmarkStart w:id="14" w:name="X64666ab3448c9a8df297e966da1fdbe3fef5ddf"/>
    <w:p>
      <w:pPr>
        <w:pStyle w:val="Heading3"/>
      </w:pPr>
      <w:r>
        <w:t xml:space="preserve">1.6</w:t>
      </w:r>
      <w:r>
        <w:t xml:space="preserve"> </w:t>
      </w:r>
      <w:r>
        <w:rPr>
          <w:rStyle w:val="VerbatimChar"/>
        </w:rPr>
        <w:t xml:space="preserve">routes/index.tsx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app-layout.tsx</w:t>
      </w:r>
      <w:r>
        <w:t xml:space="preserve"> </w:t>
      </w:r>
      <w:r>
        <w:t xml:space="preserve">are unreferenced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src/routes/index.tsx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createFileRoute("/dashboard")</w:t>
      </w:r>
      <w:r>
        <w:t xml:space="preserve"> </w:t>
      </w:r>
      <w:r>
        <w:t xml:space="preserve">etc. — the</w:t>
      </w:r>
      <w:r>
        <w:t xml:space="preserve"> </w:t>
      </w:r>
      <w:r>
        <w:rPr>
          <w:b/>
          <w:bCs/>
        </w:rPr>
        <w:t xml:space="preserve">file-based</w:t>
      </w:r>
      <w:r>
        <w:t xml:space="preserve"> </w:t>
      </w:r>
      <w:r>
        <w:t xml:space="preserve">routing API,</w:t>
      </w:r>
      <w:r>
        <w:t xml:space="preserve"> </w:t>
      </w:r>
      <w:r>
        <w:t xml:space="preserve">which requires the TanStack Router codegen plugin the project does not run. It is imported by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route-tree.gen.ts</w:t>
      </w:r>
      <w:r>
        <w:t xml:space="preserve"> </w:t>
      </w:r>
      <w:r>
        <w:t xml:space="preserve">is hand-written). Its</w:t>
      </w:r>
      <w:r>
        <w:t xml:space="preserve"> </w:t>
      </w:r>
      <w:r>
        <w:rPr>
          <w:rStyle w:val="VerbatimChar"/>
        </w:rPr>
        <w:t xml:space="preserve">createFileRoute</w:t>
      </w:r>
      <w:r>
        <w:t xml:space="preserve"> </w:t>
      </w:r>
      <w:r>
        <w:t xml:space="preserve">calls produce 10 of the 85</w:t>
      </w:r>
      <w:r>
        <w:t xml:space="preserve"> </w:t>
      </w:r>
      <w:r>
        <w:t xml:space="preserve">errors (</w:t>
      </w:r>
      <w:r>
        <w:t xml:space="preserve">“not assignable to parameter of type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”</w:t>
      </w:r>
      <w:r>
        <w:t xml:space="preserve"> </w:t>
      </w:r>
      <w:r>
        <w:t xml:space="preserve">— file-based routes need the generated</w:t>
      </w:r>
      <w:r>
        <w:t xml:space="preserve"> </w:t>
      </w:r>
      <w:r>
        <w:t xml:space="preserve">register).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src/features/layout/app-layout.tsx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AppLayout</w:t>
      </w:r>
      <w:r>
        <w:t xml:space="preserve">, default export) is imported by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— the</w:t>
      </w:r>
      <w:r>
        <w:t xml:space="preserve"> </w:t>
      </w:r>
      <w:r>
        <w:t xml:space="preserve">wired layout is</w:t>
      </w:r>
      <w:r>
        <w:t xml:space="preserve"> </w:t>
      </w:r>
      <w:r>
        <w:rPr>
          <w:rStyle w:val="VerbatimChar"/>
        </w:rPr>
        <w:t xml:space="preserve">main-layout.tsx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MainLayout</w:t>
      </w:r>
      <w:r>
        <w:t xml:space="preserve">).</w:t>
      </w:r>
      <w:r>
        <w:t xml:space="preserve"> </w:t>
      </w:r>
      <w:r>
        <w:rPr>
          <w:rStyle w:val="VerbatimChar"/>
        </w:rPr>
        <w:t xml:space="preserve">app-layout.tsx</w:t>
      </w:r>
      <w:r>
        <w:t xml:space="preserve"> </w:t>
      </w:r>
      <w:r>
        <w:t xml:space="preserve">is a dead duplicate.</w:t>
      </w:r>
    </w:p>
    <w:bookmarkEnd w:id="14"/>
    <w:bookmarkStart w:id="15" w:name="dead-navigation-today"/>
    <w:p>
      <w:pPr>
        <w:pStyle w:val="Heading3"/>
      </w:pPr>
      <w:r>
        <w:t xml:space="preserve">1.7 Dead navigation today</w:t>
      </w:r>
    </w:p>
    <w:p>
      <w:pPr>
        <w:pStyle w:val="FirstParagraph"/>
      </w:pPr>
      <w:r>
        <w:rPr>
          <w:rStyle w:val="VerbatimChar"/>
        </w:rPr>
        <w:t xml:space="preserve">src/features/layout/sidebar.tsx:18-23</w:t>
      </w:r>
      <w:r>
        <w:t xml:space="preserve"> </w:t>
      </w:r>
      <w:r>
        <w:t xml:space="preserve">renders nav links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/deployments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/audit</w:t>
      </w:r>
      <w:r>
        <w:t xml:space="preserve">. Only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resolves. The other five are</w:t>
      </w:r>
      <w:r>
        <w:t xml:space="preserve"> </w:t>
      </w:r>
      <w:r>
        <w:rPr>
          <w:b/>
          <w:bCs/>
        </w:rPr>
        <w:t xml:space="preserve">dead nav</w:t>
      </w:r>
      <w:r>
        <w:t xml:space="preserve"> </w:t>
      </w:r>
      <w:r>
        <w:t xml:space="preserve">— a</w:t>
      </w:r>
      <w:r>
        <w:t xml:space="preserve"> </w:t>
      </w:r>
      <w:r>
        <w:t xml:space="preserve">user clicking them today hits a path with no route.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bfaa344f98f1e4a69550ac57b67803a5df3ff79"/>
    <w:p>
      <w:pPr>
        <w:pStyle w:val="Heading2"/>
      </w:pPr>
      <w:r>
        <w:t xml:space="preserve">2. The 85 tsc errors — real count + categorized root cause</w:t>
      </w:r>
    </w:p>
    <w:p>
      <w:pPr>
        <w:pStyle w:val="FirstParagraph"/>
      </w:pPr>
      <w:r>
        <w:rPr>
          <w:b/>
          <w:bCs/>
        </w:rPr>
        <w:t xml:space="preserve">Real count: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85</w:t>
      </w:r>
      <w:r>
        <w:rPr>
          <w:b/>
          <w:bCs/>
        </w:rPr>
        <w:t xml:space="preserve"> </w:t>
      </w:r>
      <w:r>
        <w:rPr>
          <w:b/>
          <w:bCs/>
        </w:rPr>
        <w:t xml:space="preserve">errors</w:t>
      </w:r>
      <w:r>
        <w:t xml:space="preserve"> </w:t>
      </w:r>
      <w:r>
        <w:t xml:space="preserve">(</w:t>
      </w:r>
      <w:r>
        <w:rPr>
          <w:rStyle w:val="VerbatimChar"/>
        </w:rPr>
        <w:t xml:space="preserve">pnpm exec tsc --noEmit</w:t>
      </w:r>
      <w:r>
        <w:t xml:space="preserve">, TOTAL</w:t>
      </w:r>
      <w:r>
        <w:t xml:space="preserve"> </w:t>
      </w:r>
      <w:r>
        <w:rPr>
          <w:rStyle w:val="VerbatimChar"/>
        </w:rPr>
        <w:t xml:space="preserve">grep -c "error TS"</w:t>
      </w:r>
      <w:r>
        <w:t xml:space="preserve"> </w:t>
      </w:r>
      <w:r>
        <w:t xml:space="preserve">= 85). Evidence</w:t>
      </w:r>
      <w:r>
        <w:t xml:space="preserve"> </w:t>
      </w:r>
      <w:r>
        <w:t xml:space="preserve">captured at</w:t>
      </w:r>
      <w:r>
        <w:t xml:space="preserve"> </w:t>
      </w:r>
      <w:r>
        <w:rPr>
          <w:rStyle w:val="VerbatimChar"/>
        </w:rPr>
        <w:t xml:space="preserve">/tmp/tsc_out.txt</w:t>
      </w:r>
      <w:r>
        <w:t xml:space="preserve"> </w:t>
      </w:r>
      <w:r>
        <w:t xml:space="preserve">during this run. Distribution by file matches §1.3.</w:t>
      </w:r>
    </w:p>
    <w:p>
      <w:pPr>
        <w:pStyle w:val="BodyText"/>
      </w:pPr>
      <w:r>
        <w:rPr>
          <w:b/>
          <w:bCs/>
        </w:rPr>
        <w:t xml:space="preserve">CORRECTION to the session’s framing.</w:t>
      </w:r>
      <w:r>
        <w:t xml:space="preserve"> </w:t>
      </w:r>
      <w:r>
        <w:t xml:space="preserve">The 85 errors are ALL</w:t>
      </w:r>
      <w:r>
        <w:t xml:space="preserve"> </w:t>
      </w:r>
      <w:r>
        <w:rPr>
          <w:i/>
          <w:iCs/>
        </w:rPr>
        <w:t xml:space="preserve">located in</w:t>
      </w:r>
      <w:r>
        <w:t xml:space="preserve"> </w:t>
      </w:r>
      <w:r>
        <w:t xml:space="preserve">the unrouted-page cluster,</w:t>
      </w:r>
      <w:r>
        <w:t xml:space="preserve"> </w:t>
      </w:r>
      <w:r>
        <w:t xml:space="preserve">but they are</w:t>
      </w:r>
      <w:r>
        <w:t xml:space="preserve"> </w:t>
      </w:r>
      <w:r>
        <w:rPr>
          <w:b/>
          <w:bCs/>
        </w:rPr>
        <w:t xml:space="preserve">NOT all router-API root cause</w:t>
      </w:r>
      <w:r>
        <w:t xml:space="preserve">. They are a MIX of four independent drifts plus noise.</w:t>
      </w:r>
      <w:r>
        <w:t xml:space="preserve"> </w:t>
      </w:r>
      <w:r>
        <w:t xml:space="preserve">Migrating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→</w:t>
      </w:r>
      <w:r>
        <w:rPr>
          <w:rStyle w:val="VerbatimChar"/>
        </w:rPr>
        <w:t xml:space="preserve">@tanstack/react-router</w:t>
      </w:r>
      <w:r>
        <w:t xml:space="preserve"> </w:t>
      </w:r>
      <w:r>
        <w:rPr>
          <w:b/>
          <w:bCs/>
        </w:rPr>
        <w:t xml:space="preserve">alone fixes only ~19 of 85 (~22%)</w:t>
      </w:r>
      <w:r>
        <w:t xml:space="preserve">; wiring the</w:t>
      </w:r>
      <w:r>
        <w:t xml:space="preserve"> </w:t>
      </w:r>
      <w:r>
        <w:t xml:space="preserve">pages requires reconciling three OTHER drift families too.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Root-cause family</w:t>
            </w:r>
          </w:p>
        </w:tc>
        <w:tc>
          <w:tcPr/>
          <w:p>
            <w:pPr>
              <w:pStyle w:val="Compact"/>
            </w:pPr>
            <w:r>
              <w:t xml:space="preserve">~count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Fixed by router migration?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Router-API — file-based</w:t>
            </w:r>
            <w:r>
              <w:t xml:space="preserve"> </w:t>
            </w:r>
            <w:r>
              <w:rPr>
                <w:rStyle w:val="VerbatimChar"/>
              </w:rPr>
              <w:t xml:space="preserve">createFileRoute</w:t>
            </w:r>
            <w:r>
              <w:t xml:space="preserve"> </w:t>
            </w:r>
            <w:r>
              <w:t xml:space="preserve">unused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routes/index.tsx</w:t>
            </w:r>
            <w:r>
              <w:t xml:space="preserve"> </w:t>
            </w:r>
            <w:r>
              <w:t xml:space="preserve">uses file-based API with no codegen →</w:t>
            </w:r>
            <w:r>
              <w:t xml:space="preserve"> </w:t>
            </w:r>
            <w:r>
              <w:t xml:space="preserve">“not assignable to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Yes (rewrite as code-based routes)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Router-API —</w:t>
            </w:r>
            <w:r>
              <w:t xml:space="preserve"> </w:t>
            </w:r>
            <w:r>
              <w:rPr>
                <w:rStyle w:val="VerbatimChar"/>
              </w:rPr>
              <w:t xml:space="preserve">navigate()</w:t>
            </w:r>
            <w:r>
              <w:t xml:space="preserve">/</w:t>
            </w:r>
            <w:r>
              <w:rPr>
                <w:rStyle w:val="VerbatimChar"/>
              </w:rPr>
              <w:t xml:space="preserve">Link to</w:t>
            </w:r>
            <w:r>
              <w:t xml:space="preserve">/</w:t>
            </w:r>
            <w:r>
              <w:rPr>
                <w:rStyle w:val="VerbatimChar"/>
              </w:rPr>
              <w:t xml:space="preserve">NavLink isActive</w:t>
            </w:r>
            <w:r>
              <w:t xml:space="preserve">/</w:t>
            </w:r>
            <w:r>
              <w:rPr>
                <w:rStyle w:val="VerbatimChar"/>
              </w:rPr>
              <w:t xml:space="preserve">ConstrainLiteral</w:t>
            </w:r>
          </w:p>
        </w:tc>
        <w:tc>
          <w:tcPr/>
          <w:p>
            <w:pPr>
              <w:pStyle w:val="Compact"/>
            </w:pPr>
            <w:r>
              <w:t xml:space="preserve">~9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to="/deployments"</w:t>
            </w:r>
            <w:r>
              <w:t xml:space="preserve"> </w:t>
            </w:r>
            <w:r>
              <w:t xml:space="preserve">not in route union;</w:t>
            </w:r>
            <w:r>
              <w:t xml:space="preserve"> </w:t>
            </w:r>
            <w:r>
              <w:rPr>
                <w:rStyle w:val="VerbatimChar"/>
              </w:rPr>
              <w:t xml:space="preserve">navigate("string")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navigate({to})</w:t>
            </w:r>
            <w:r>
              <w:t xml:space="preserve">; NavLink</w:t>
            </w:r>
            <w:r>
              <w:t xml:space="preserve"> </w:t>
            </w:r>
            <w:r>
              <w:rPr>
                <w:rStyle w:val="VerbatimChar"/>
              </w:rPr>
              <w:t xml:space="preserve">className={({isActive})=&gt;…}</w:t>
            </w:r>
            <w:r>
              <w:t xml:space="preserve"> </w:t>
            </w:r>
            <w:r>
              <w:t xml:space="preserve">(react-router signature)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Hook-return-shape drift</w:t>
            </w:r>
          </w:p>
        </w:tc>
        <w:tc>
          <w:tcPr/>
          <w:p>
            <w:pPr>
              <w:pStyle w:val="Compact"/>
            </w:pPr>
            <w:r>
              <w:t xml:space="preserve">~15</w:t>
            </w:r>
          </w:p>
        </w:tc>
        <w:tc>
          <w:tcPr/>
          <w:p>
            <w:pPr>
              <w:pStyle w:val="Compact"/>
            </w:pPr>
            <w:r>
              <w:t xml:space="preserve">Pages expect the OLD custom-hook shape (</w:t>
            </w:r>
            <w:r>
              <w:rPr>
                <w:rStyle w:val="VerbatimChar"/>
              </w:rPr>
              <w:t xml:space="preserve">{device, updates, loading, refresh}</w:t>
            </w:r>
            <w:r>
              <w:t xml:space="preserve">) but hooks now return react-query</w:t>
            </w:r>
            <w:r>
              <w:t xml:space="preserve"> </w:t>
            </w:r>
            <w:r>
              <w:rPr>
                <w:rStyle w:val="VerbatimChar"/>
              </w:rPr>
              <w:t xml:space="preserve">UseQueryResult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{data, isLoading, refetch}</w:t>
            </w:r>
            <w:r>
              <w:t xml:space="preserve">) — e.g. </w:t>
            </w:r>
            <w:r>
              <w:rPr>
                <w:rStyle w:val="VerbatimChar"/>
              </w:rPr>
              <w:t xml:space="preserve">device-detail-page.tsx:460-472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devices-page.tsx:415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app-layout.tsx:89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useLogout().mutate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separate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Select/form component API drift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 'value'/'onChange' does not exist on '{ name: string }'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{placeholder}</w:t>
            </w:r>
            <w:r>
              <w:t xml:space="preserve"> </w:t>
            </w:r>
            <w:r>
              <w:t xml:space="preserve">not assignable to</w:t>
            </w:r>
            <w:r>
              <w:t xml:space="preserve"> </w:t>
            </w:r>
            <w:r>
              <w:rPr>
                <w:rStyle w:val="VerbatimChar"/>
              </w:rPr>
              <w:t xml:space="preserve">&lt;span&gt;</w:t>
            </w:r>
            <w:r>
              <w:t xml:space="preserve"> </w:t>
            </w:r>
            <w:r>
              <w:t xml:space="preserve">— the Select/form primitives’ props changed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separate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API type-model drift</w:t>
            </w:r>
          </w:p>
        </w:tc>
        <w:tc>
          <w:tcPr/>
          <w:p>
            <w:pPr>
              <w:pStyle w:val="Compact"/>
            </w:pPr>
            <w:r>
              <w:t xml:space="preserve">~22</w:t>
            </w:r>
          </w:p>
        </w:tc>
        <w:tc>
          <w:tcPr/>
          <w:p>
            <w:pPr>
              <w:pStyle w:val="Compact"/>
            </w:pPr>
            <w:r>
              <w:t xml:space="preserve">List-wrapper vs array (</w:t>
            </w:r>
            <w:r>
              <w:rPr>
                <w:rStyle w:val="VerbatimChar"/>
              </w:rPr>
              <w:t xml:space="preserve">ReleaseList</w:t>
            </w:r>
            <w:r>
              <w:t xml:space="preserve">/</w:t>
            </w:r>
            <w:r>
              <w:rPr>
                <w:rStyle w:val="VerbatimChar"/>
              </w:rPr>
              <w:t xml:space="preserve">DeploymentList</w:t>
            </w:r>
            <w:r>
              <w:t xml:space="preserve">/</w:t>
            </w:r>
            <w:r>
              <w:rPr>
                <w:rStyle w:val="VerbatimChar"/>
              </w:rPr>
              <w:t xml:space="preserve">GroupList</w:t>
            </w:r>
            <w:r>
              <w:t xml:space="preserve">/</w:t>
            </w:r>
            <w:r>
              <w:rPr>
                <w:rStyle w:val="VerbatimChar"/>
              </w:rPr>
              <w:t xml:space="preserve">AuditLogList</w:t>
            </w:r>
            <w:r>
              <w:t xml:space="preserve">/</w:t>
            </w:r>
            <w:r>
              <w:rPr>
                <w:rStyle w:val="VerbatimChar"/>
              </w:rPr>
              <w:t xml:space="preserve">Artifact</w:t>
            </w:r>
            <w:r>
              <w:t xml:space="preserve"> </w:t>
            </w:r>
            <w:r>
              <w:t xml:space="preserve">used as arrays via</w:t>
            </w:r>
            <w:r>
              <w:t xml:space="preserve"> </w:t>
            </w:r>
            <w:r>
              <w:rPr>
                <w:rStyle w:val="VerbatimChar"/>
              </w:rPr>
              <w:t xml:space="preserve">.map/.find/.length/.filter</w:t>
            </w:r>
            <w:r>
              <w:t xml:space="preserve">); missing exports (</w:t>
            </w:r>
            <w:r>
              <w:rPr>
                <w:rStyle w:val="VerbatimChar"/>
              </w:rPr>
              <w:t xml:space="preserve">Release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Deployment</w:t>
            </w:r>
            <w:r>
              <w:t xml:space="preserve">); wrong request fields (</w:t>
            </w:r>
            <w:r>
              <w:rPr>
                <w:rStyle w:val="VerbatimChar"/>
              </w:rPr>
              <w:t xml:space="preserve">targetModel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target_model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RecallRequest.reason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DeviceListFilter.search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DeploymentStatus.id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separate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Toast API drift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 'toast' does not exist on type 'ToastContextValue'</w:t>
            </w:r>
            <w:r>
              <w:t xml:space="preserve"> </w:t>
            </w:r>
            <w:r>
              <w:t xml:space="preserve">— pages call</w:t>
            </w:r>
            <w:r>
              <w:t xml:space="preserve"> </w:t>
            </w:r>
            <w:r>
              <w:rPr>
                <w:rStyle w:val="VerbatimChar"/>
              </w:rPr>
              <w:t xml:space="preserve">toast()</w:t>
            </w:r>
            <w:r>
              <w:t xml:space="preserve"> </w:t>
            </w:r>
            <w:r>
              <w:t xml:space="preserve">shape the context no longer exposes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separate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Unused imports (TS6133/TS6192)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Dead imports (</w:t>
            </w: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SheetTrigger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toast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Incidental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Misc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 'Error' is not assignable to type 'string'</w:t>
            </w:r>
            <w:r>
              <w:t xml:space="preserve"> </w:t>
            </w:r>
            <w:r>
              <w:t xml:space="preserve">(error prop drift);</w:t>
            </w:r>
            <w:r>
              <w:t xml:space="preserve"> </w:t>
            </w:r>
            <w:r>
              <w:rPr>
                <w:rStyle w:val="VerbatimChar"/>
              </w:rPr>
              <w:t xml:space="preserve">Expected 1 arguments, but got 2/0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</w:tr>
    </w:tbl>
    <w:p>
      <w:pPr>
        <w:pStyle w:val="BodyText"/>
      </w:pPr>
      <w:r>
        <w:t xml:space="preserve">(Category boundaries A/B are router; C/D/E/F/G/H are not. Counts are ±1 where an error line spans two</w:t>
      </w:r>
      <w:r>
        <w:t xml:space="preserve"> </w:t>
      </w:r>
      <w:r>
        <w:t xml:space="preserve">families; the load-bearing conclusion — router migration ≈ 1/4 of the work — is robust.)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“wire the pages”</w:t>
      </w:r>
      <w:r>
        <w:t xml:space="preserve"> </w:t>
      </w:r>
      <w:r>
        <w:t xml:space="preserve">≠</w:t>
      </w:r>
      <w:r>
        <w:t xml:space="preserve"> </w:t>
      </w:r>
      <w:r>
        <w:t xml:space="preserve">“migrate the router.”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four-part reconciliation</w:t>
      </w:r>
      <w:r>
        <w:t xml:space="preserve">:</w:t>
      </w:r>
      <w:r>
        <w:t xml:space="preserve"> </w:t>
      </w:r>
      <w:r>
        <w:t xml:space="preserve">(1) router API + code-based route wiring, (2) hook-return-shape (adopt react-query</w:t>
      </w:r>
      <w:r>
        <w:t xml:space="preserve"> </w:t>
      </w:r>
      <w:r>
        <w:rPr>
          <w:rStyle w:val="VerbatimChar"/>
        </w:rPr>
        <w:t xml:space="preserve">{data,isLoading,refetch}</w:t>
      </w:r>
      <w:r>
        <w:t xml:space="preserve">),</w:t>
      </w:r>
      <w:r>
        <w:t xml:space="preserve"> </w:t>
      </w:r>
      <w:r>
        <w:t xml:space="preserve">(3) API type-model (unwrap</w:t>
      </w:r>
      <w:r>
        <w:t xml:space="preserve"> </w:t>
      </w:r>
      <w:r>
        <w:rPr>
          <w:rStyle w:val="VerbatimChar"/>
        </w:rPr>
        <w:t xml:space="preserve">*List</w:t>
      </w:r>
      <w:r>
        <w:t xml:space="preserve"> </w:t>
      </w:r>
      <w:r>
        <w:t xml:space="preserve">→ arrays, fix request field names against the real Go server contract),</w:t>
      </w:r>
      <w:r>
        <w:t xml:space="preserve"> </w:t>
      </w:r>
      <w:r>
        <w:t xml:space="preserve">(4) UI component props (Select/form, Toast). Only after all four does the unrouted cluster compile.</w:t>
      </w:r>
    </w:p>
    <w:p>
      <w:r>
        <w:pict>
          <v:rect style="width:0;height:1.5pt" o:hralign="center" o:hrstd="t" o:hr="t"/>
        </w:pict>
      </w:r>
    </w:p>
    <w:bookmarkEnd w:id="17"/>
    <w:bookmarkStart w:id="18" w:name="Xa361c7b81ec782517ae7c36d8f371325ce80f83"/>
    <w:p>
      <w:pPr>
        <w:pStyle w:val="Heading2"/>
      </w:pPr>
      <w:r>
        <w:t xml:space="preserve">3. §11.4.124 investigate-before-remove — are these intended features or abandoned scaffolding?</w:t>
      </w:r>
    </w:p>
    <w:p>
      <w:pPr>
        <w:pStyle w:val="FirstParagraph"/>
      </w:pPr>
      <w:r>
        <w:rPr>
          <w:b/>
          <w:bCs/>
        </w:rPr>
        <w:t xml:space="preserve">Verdict: INTENDED SHIPPING FEATURES. Do NOT remove — wire them.</w:t>
      </w:r>
      <w:r>
        <w:t xml:space="preserve"> </w:t>
      </w:r>
      <w:r>
        <w:t xml:space="preserve">Captured git + spec evidence: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Origin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a0552d8e</w:t>
      </w:r>
      <w:r>
        <w:t xml:space="preserve"> </w:t>
      </w:r>
      <w:r>
        <w:t xml:space="preserve">“feat(ota-manager): cross-platform management client suite — 4 parallel</w:t>
      </w:r>
      <w:r>
        <w:t xml:space="preserve"> </w:t>
      </w:r>
      <w:r>
        <w:t xml:space="preserve">agents”</w:t>
      </w:r>
      <w:r>
        <w:t xml:space="preserve"> </w:t>
      </w:r>
      <w:r>
        <w:t xml:space="preserve">— the entire client (6,734 lines) was built in ONE deliberate pass by 4 parallel agents.</w:t>
      </w:r>
      <w:r>
        <w:t xml:space="preserve"> </w:t>
      </w:r>
      <w:r>
        <w:t xml:space="preserve">Agent #3’s mandate is verbatim:</w:t>
      </w:r>
      <w:r>
        <w:t xml:space="preserve"> </w:t>
      </w:r>
      <w:r>
        <w:rPr>
          <w:i/>
          <w:iCs/>
        </w:rPr>
        <w:t xml:space="preserve">“Core UI Pages — Dashboard … Devices … Releases … Deployments …</w:t>
      </w:r>
      <w:r>
        <w:rPr>
          <w:i/>
          <w:iCs/>
        </w:rPr>
        <w:t xml:space="preserve"> </w:t>
      </w:r>
      <w:r>
        <w:rPr>
          <w:i/>
          <w:iCs/>
        </w:rPr>
        <w:t xml:space="preserve">Groups … Audit log … All pages include loading skeleton, empty state, and error+retry.”</w:t>
      </w:r>
      <w:r>
        <w:t xml:space="preserve"> </w:t>
      </w:r>
      <w:r>
        <w:t xml:space="preserve">These pages</w:t>
      </w:r>
      <w:r>
        <w:t xml:space="preserve"> </w:t>
      </w:r>
      <w:r>
        <w:t xml:space="preserve">are the product, not scaffolding.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spec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docs/superpowers/specs/2026-06-19-ota-management-client-design.md</w:t>
      </w:r>
      <w:r>
        <w:rPr>
          <w:b/>
          <w:bCs/>
        </w:rPr>
        <w:t xml:space="preserve"> </w:t>
      </w:r>
      <w:r>
        <w:rPr>
          <w:b/>
          <w:bCs/>
        </w:rPr>
        <w:t xml:space="preserve">§4</w:t>
      </w:r>
      <w:r>
        <w:rPr>
          <w:b/>
          <w:bCs/>
        </w:rPr>
        <w:t xml:space="preserve"> </w:t>
      </w:r>
      <w:r>
        <w:rPr>
          <w:b/>
          <w:bCs/>
        </w:rPr>
        <w:t xml:space="preserve">“Application</w:t>
      </w:r>
      <w:r>
        <w:rPr>
          <w:b/>
          <w:bCs/>
        </w:rPr>
        <w:t xml:space="preserve"> </w:t>
      </w:r>
      <w:r>
        <w:rPr>
          <w:b/>
          <w:bCs/>
        </w:rPr>
        <w:t xml:space="preserve">Routes”</w:t>
      </w:r>
      <w:r>
        <w:t xml:space="preserve"> </w:t>
      </w:r>
      <w:r>
        <w:t xml:space="preserve">explicitly enumerates every route:</w:t>
      </w:r>
      <w:r>
        <w:t xml:space="preserve"> </w:t>
      </w:r>
      <w:r>
        <w:rPr>
          <w:rStyle w:val="VerbatimChar"/>
        </w:rPr>
        <w:t xml:space="preserve">/devices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/devices/:id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/devices/:id/telemetry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/releases/:id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/deployments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/deployments/:id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/deployments/:id/rollout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/deployments/:id/recall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/groups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/groups/:id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/audit</w:t>
      </w:r>
      <w:r>
        <w:t xml:space="preserve">. The component tree (§ lines 149-178)</w:t>
      </w:r>
      <w:r>
        <w:t xml:space="preserve"> </w:t>
      </w:r>
      <w:r>
        <w:t xml:space="preserve">lists</w:t>
      </w:r>
      <w:r>
        <w:t xml:space="preserve"> </w:t>
      </w:r>
      <w:r>
        <w:rPr>
          <w:rStyle w:val="VerbatimChar"/>
        </w:rPr>
        <w:t xml:space="preserve">DashboardPage/DevicesPage/ReleasesPage/DeploymentsPage/AuditPage</w:t>
      </w:r>
      <w:r>
        <w:t xml:space="preserve"> </w:t>
      </w:r>
      <w:r>
        <w:t xml:space="preserve">under the layout. This is a</w:t>
      </w:r>
      <w:r>
        <w:t xml:space="preserve"> </w:t>
      </w:r>
      <w:r>
        <w:t xml:space="preserve">specified feature set.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sidebar already links to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sidebar.tsx:18-23</w:t>
      </w:r>
      <w:r>
        <w:t xml:space="preserve">) — the nav was built expecting these routes.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They carry tests + host-render coverage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src/__tests__/features/{devices,releases,deployments}.test.tsx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src/__tests__/dashboard.test.tsx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visual/run-all-dashboard.mjs</w:t>
      </w:r>
      <w:r>
        <w:t xml:space="preserve"> </w:t>
      </w:r>
      <w:r>
        <w:t xml:space="preserve">(§11.4.170 host-render). Abandoned</w:t>
      </w:r>
      <w:r>
        <w:t xml:space="preserve"> </w:t>
      </w:r>
      <w:r>
        <w:t xml:space="preserve">scaffolding does not get a visual-regression harness.</w:t>
      </w:r>
    </w:p>
    <w:p>
      <w:pPr>
        <w:pStyle w:val="FirstParagraph"/>
      </w:pPr>
      <w:r>
        <w:rPr>
          <w:b/>
          <w:bCs/>
        </w:rPr>
        <w:t xml:space="preserve">Root cause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“unrouted”</w:t>
      </w:r>
      <w:r>
        <w:rPr>
          <w:b/>
          <w:bCs/>
        </w:rPr>
        <w:t xml:space="preserve"> </w:t>
      </w:r>
      <w:r>
        <w:rPr>
          <w:b/>
          <w:bCs/>
        </w:rPr>
        <w:t xml:space="preserve">state (git):</w:t>
      </w:r>
      <w:r>
        <w:t xml:space="preserve"> </w:t>
      </w:r>
      <w:r>
        <w:t xml:space="preserve">the parallel-agent build produced TWO inconsistent routing</w:t>
      </w:r>
      <w:r>
        <w:t xml:space="preserve"> </w:t>
      </w:r>
      <w:r>
        <w:t xml:space="preserve">approaches that were never reconciled — Agent #1 hand-wrote</w:t>
      </w:r>
      <w:r>
        <w:t xml:space="preserve"> </w:t>
      </w:r>
      <w:r>
        <w:rPr>
          <w:rStyle w:val="VerbatimChar"/>
        </w:rPr>
        <w:t xml:space="preserve">route-tree.gen.ts</w:t>
      </w:r>
      <w:r>
        <w:t xml:space="preserve"> </w:t>
      </w:r>
      <w:r>
        <w:t xml:space="preserve">(code-based, login +</w:t>
      </w:r>
      <w:r>
        <w:t xml:space="preserve"> </w:t>
      </w:r>
      <w:r>
        <w:t xml:space="preserve">placeholder dashboard only), while Agent #3 wrote the rich pages + a file-based</w:t>
      </w:r>
      <w:r>
        <w:t xml:space="preserve"> </w:t>
      </w:r>
      <w:r>
        <w:rPr>
          <w:rStyle w:val="VerbatimChar"/>
        </w:rPr>
        <w:t xml:space="preserve">routes/index.tsx</w:t>
      </w:r>
      <w:r>
        <w:t xml:space="preserve"> </w:t>
      </w:r>
      <w:r>
        <w:t xml:space="preserve">that</w:t>
      </w:r>
      <w:r>
        <w:t xml:space="preserve"> </w:t>
      </w:r>
      <w:r>
        <w:t xml:space="preserve">was never connected, and reached for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habits in</w:t>
      </w:r>
      <w:r>
        <w:t xml:space="preserve"> </w:t>
      </w:r>
      <w:r>
        <w:rPr>
          <w:rStyle w:val="VerbatimChar"/>
        </w:rPr>
        <w:t xml:space="preserve">dashboard-page.tsx</w:t>
      </w:r>
      <w:r>
        <w:t xml:space="preserve">. Commit</w:t>
      </w:r>
      <w:r>
        <w:t xml:space="preserve"> </w:t>
      </w:r>
      <w:r>
        <w:rPr>
          <w:rStyle w:val="VerbatimChar"/>
        </w:rPr>
        <w:t xml:space="preserve">34f7dcf6</w:t>
      </w:r>
      <w:r>
        <w:t xml:space="preserve"> </w:t>
      </w:r>
      <w:r>
        <w:t xml:space="preserve">(Stream P) later triaged 118 → 85 errors, explicitly deferring the remaining 85 as the</w:t>
      </w:r>
      <w:r>
        <w:t xml:space="preserve"> </w:t>
      </w:r>
      <w:r>
        <w:t xml:space="preserve">“operator-gated tanstack-router reconciliation.”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28ce6fd6</w:t>
      </w:r>
      <w:r>
        <w:t xml:space="preserve"> </w:t>
      </w:r>
      <w:r>
        <w:t xml:space="preserve">already applied §11.4.124/§11.4.114</w:t>
      </w:r>
      <w:r>
        <w:t xml:space="preserve"> </w:t>
      </w:r>
      <w:r>
        <w:t xml:space="preserve">to restore mistakenly-deleted hook shims in this same cluster — precedent that removal here is the wrong</w:t>
      </w:r>
      <w:r>
        <w:t xml:space="preserve"> </w:t>
      </w:r>
      <w:r>
        <w:t xml:space="preserve">reflex.</w:t>
      </w:r>
    </w:p>
    <w:p>
      <w:pPr>
        <w:pStyle w:val="BodyText"/>
      </w:pPr>
      <w:r>
        <w:rPr>
          <w:b/>
          <w:bCs/>
        </w:rPr>
        <w:t xml:space="preserve">The only genuine removal candidates</w:t>
      </w:r>
      <w:r>
        <w:t xml:space="preserve"> </w:t>
      </w:r>
      <w:r>
        <w:t xml:space="preserve">(both superseded duplicates, still operator-gated per §11.4.122):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src/features/layout/app-layout.tsx</w:t>
      </w:r>
      <w:r>
        <w:t xml:space="preserve"> </w:t>
      </w:r>
      <w:r>
        <w:t xml:space="preserve">— dead duplicate of</w:t>
      </w:r>
      <w:r>
        <w:t xml:space="preserve"> </w:t>
      </w:r>
      <w:r>
        <w:rPr>
          <w:rStyle w:val="VerbatimChar"/>
        </w:rPr>
        <w:t xml:space="preserve">main-layout.tsx</w:t>
      </w:r>
      <w:r>
        <w:t xml:space="preserve"> </w:t>
      </w:r>
      <w:r>
        <w:t xml:space="preserve">(zero importers).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src/routes/dashboard.tsx</w:t>
      </w:r>
      <w:r>
        <w:t xml:space="preserve"> </w:t>
      </w:r>
      <w:r>
        <w:t xml:space="preserve">static placeholder — to be RETIRED in favour of the rich</w:t>
      </w:r>
      <w:r>
        <w:t xml:space="preserve"> </w:t>
      </w:r>
      <w:r>
        <w:rPr>
          <w:rStyle w:val="VerbatimChar"/>
        </w:rPr>
        <w:t xml:space="preserve">features/dashboard/dashboard-page.tsx</w:t>
      </w:r>
      <w:r>
        <w:t xml:space="preserve"> </w:t>
      </w:r>
      <w:r>
        <w:t xml:space="preserve">once wired (not deleted standalone).</w:t>
      </w:r>
      <w:r>
        <w:t xml:space="preserve"> </w:t>
      </w:r>
      <w:r>
        <w:t xml:space="preserve">Neither should be removed except as part of the approved wiring work, each in its own §11.4.124 commit.</w:t>
      </w:r>
    </w:p>
    <w:p>
      <w:r>
        <w:pict>
          <v:rect style="width:0;height:1.5pt" o:hralign="center" o:hrstd="t" o:hr="t"/>
        </w:pict>
      </w:r>
    </w:p>
    <w:bookmarkEnd w:id="18"/>
    <w:bookmarkStart w:id="19" w:name="options-for-the-operator"/>
    <w:p>
      <w:pPr>
        <w:pStyle w:val="Heading2"/>
      </w:pPr>
      <w:r>
        <w:t xml:space="preserve">4. Options for the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What it resolves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Needs UX decision?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WIRE (recommended)</w:t>
            </w:r>
            <w:r>
              <w:t xml:space="preserve">: reconcile the 4 drift families (router + hooks + types + components) and add code-based routes for all pages into</w:t>
            </w:r>
            <w:r>
              <w:t xml:space="preserve"> </w:t>
            </w:r>
            <w:r>
              <w:rPr>
                <w:rStyle w:val="VerbatimChar"/>
              </w:rPr>
              <w:t xml:space="preserve">route-tree.gen.ts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b/>
                <w:bCs/>
              </w:rPr>
              <w:t xml:space="preserve">85</w:t>
            </w:r>
            <w:r>
              <w:t xml:space="preserve"> </w:t>
            </w:r>
            <w:r>
              <w:t xml:space="preserve">→ 0; ships the full specified management client; dead nav (§1.7) becomes 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(multi-day; ~19 router + ~66 non-router fixes, each against the real Go server contract, §11.4.6)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bounded to</w:t>
            </w:r>
            <w:r>
              <w:t xml:space="preserve"> </w:t>
            </w:r>
            <w:r>
              <w:rPr>
                <w:rStyle w:val="VerbatimChar"/>
              </w:rPr>
              <w:t xml:space="preserve">clients/ota-manager</w:t>
            </w:r>
            <w:r>
              <w:t xml:space="preserve">; every page already has tests + host-render to guard the migration (§11.4.170)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confirm the v1 nav/route set + which sub-routes are in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DELETE the unrouted pages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b/>
                <w:bCs/>
              </w:rPr>
              <w:t xml:space="preserve">85</w:t>
            </w:r>
            <w:r>
              <w:t xml:space="preserve"> </w:t>
            </w:r>
            <w:r>
              <w:t xml:space="preserve">vanish (errors leave with the files)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 — DESTRUCTIVE.</w:t>
            </w:r>
            <w:r>
              <w:t xml:space="preserve"> </w:t>
            </w:r>
            <w:r>
              <w:t xml:space="preserve">Removes intended, spec’d, tested features → §11.4.122 silent-removal violation + contradicts the design spec + throws away ~4,500 lines of built UI.</w:t>
            </w:r>
            <w:r>
              <w:t xml:space="preserve"> </w:t>
            </w:r>
            <w:r>
              <w:rPr>
                <w:b/>
                <w:bCs/>
              </w:rPr>
              <w:t xml:space="preserve">Not recommended.</w:t>
            </w:r>
          </w:p>
        </w:tc>
        <w:tc>
          <w:tcPr/>
          <w:p>
            <w:pPr>
              <w:pStyle w:val="Compact"/>
            </w:pPr>
            <w:r>
              <w:t xml:space="preserve">Yes (operator must explicitly approve dropping features)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LEAVE AS-IS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Medium —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gate stays RED at 85 permanently; the product ships login + a</w:t>
            </w:r>
            <w:r>
              <w:t xml:space="preserve"> </w:t>
            </w:r>
            <w:r>
              <w:t xml:space="preserve">“–”</w:t>
            </w:r>
            <w:r>
              <w:t xml:space="preserve"> </w:t>
            </w:r>
            <w:r>
              <w:t xml:space="preserve">placeholder dashboard while a full client sits dark in the tree; dead nav misleads users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Notes on Option A scope: the rich dashboard’s quick-action buttons (</w:t>
      </w:r>
      <w:r>
        <w:rPr>
          <w:rStyle w:val="VerbatimChar"/>
        </w:rPr>
        <w:t xml:space="preserve">dashboard-page.tsx</w:t>
      </w:r>
      <w:r>
        <w:t xml:space="preserve">) navigate to</w:t>
      </w:r>
      <w:r>
        <w:t xml:space="preserve"> </w:t>
      </w:r>
      <w:r>
        <w:rPr>
          <w:rStyle w:val="VerbatimChar"/>
        </w:rPr>
        <w:t xml:space="preserve">/releases/create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/deployments/create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/devices/register</w:t>
      </w:r>
      <w:r>
        <w:t xml:space="preserve"> </w:t>
      </w:r>
      <w:r>
        <w:t xml:space="preserve">— sub-routes NOT in the design spec §4</w:t>
      </w:r>
      <w:r>
        <w:t xml:space="preserve"> </w:t>
      </w:r>
      <w:r>
        <w:t xml:space="preserve">list. The operator must decide whether those creation sub-routes are in the first wiring pass or the</w:t>
      </w:r>
      <w:r>
        <w:t xml:space="preserve"> </w:t>
      </w:r>
      <w:r>
        <w:t xml:space="preserve">buttons are deferred/hidden.</w:t>
      </w:r>
    </w:p>
    <w:p>
      <w:r>
        <w:pict>
          <v:rect style="width:0;height:1.5pt" o:hralign="center" o:hrstd="t" o:hr="t"/>
        </w:pict>
      </w:r>
    </w:p>
    <w:bookmarkEnd w:id="19"/>
    <w:bookmarkStart w:id="20" w:name="X2afb5cac61acd0db2b11a19f4081ffbb176d125"/>
    <w:p>
      <w:pPr>
        <w:pStyle w:val="Heading2"/>
      </w:pPr>
      <w:r>
        <w:t xml:space="preserve">5. Recommendation (OPERATOR-GATED — do NOT execute without approval)</w:t>
      </w:r>
    </w:p>
    <w:p>
      <w:pPr>
        <w:pStyle w:val="FirstParagraph"/>
      </w:pPr>
      <w:r>
        <w:rPr>
          <w:b/>
          <w:bCs/>
        </w:rPr>
        <w:t xml:space="preserve">Recommend Option A — wire the pages</w:t>
      </w:r>
      <w:r>
        <w:t xml:space="preserve"> </w:t>
      </w:r>
      <w:r>
        <w:t xml:space="preserve">— as its own isolated feature work-stream (§11.4.167), because</w:t>
      </w:r>
      <w:r>
        <w:t xml:space="preserve"> </w:t>
      </w:r>
      <w:r>
        <w:t xml:space="preserve">the pages are proven-intended, spec’d, and test-covered; the only alternative that clears the 85-error</w:t>
      </w:r>
      <w:r>
        <w:t xml:space="preserve"> </w:t>
      </w:r>
      <w:r>
        <w:t xml:space="preserve">gate without destroying product is to build them, and they are already built — they need reconnecting,</w:t>
      </w:r>
      <w:r>
        <w:t xml:space="preserve"> </w:t>
      </w:r>
      <w:r>
        <w:t xml:space="preserve">not writing.</w:t>
      </w:r>
    </w:p>
    <w:p>
      <w:pPr>
        <w:pStyle w:val="BodyText"/>
      </w:pPr>
      <w:r>
        <w:t xml:space="preserve">Proposed concrete step list (each step its own reviewed commit; all gated behind operator go):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UX confirmation FIRST</w:t>
      </w:r>
      <w:r>
        <w:t xml:space="preserve"> </w:t>
      </w:r>
      <w:r>
        <w:t xml:space="preserve">(§11.4.66) — operator confirms the v1 route/nav set (proposed: the design</w:t>
      </w:r>
      <w:r>
        <w:t xml:space="preserve"> </w:t>
      </w:r>
      <w:r>
        <w:t xml:space="preserve">spec §4 set, role-gated exactly as</w:t>
      </w:r>
      <w:r>
        <w:t xml:space="preserve"> </w:t>
      </w:r>
      <w:r>
        <w:rPr>
          <w:rStyle w:val="VerbatimChar"/>
        </w:rPr>
        <w:t xml:space="preserve">sidebar.tsx:18-23</w:t>
      </w:r>
      <w:r>
        <w:t xml:space="preserve">) and whether detail/creation sub-routes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/devices/:id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/deployments/:id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/releases/create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/deployments/create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/devices/register</w:t>
      </w:r>
      <w:r>
        <w:t xml:space="preserve">,</w:t>
      </w:r>
      <w:r>
        <w:t xml:space="preserve"> </w:t>
      </w:r>
      <w:r>
        <w:t xml:space="preserve">telemetry/rollout/recall) are in-scope now or deferred.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Route wiring</w:t>
      </w:r>
      <w:r>
        <w:t xml:space="preserve"> </w:t>
      </w:r>
      <w:r>
        <w:t xml:space="preserve">— extend the hand-written</w:t>
      </w:r>
      <w:r>
        <w:t xml:space="preserve"> </w:t>
      </w:r>
      <w:r>
        <w:rPr>
          <w:rStyle w:val="VerbatimChar"/>
        </w:rPr>
        <w:t xml:space="preserve">src/route-tree.gen.ts</w:t>
      </w:r>
      <w:r>
        <w:t xml:space="preserve"> </w:t>
      </w:r>
      <w:r>
        <w:t xml:space="preserve">with code-based</w:t>
      </w:r>
      <w:r>
        <w:t xml:space="preserve"> </w:t>
      </w:r>
      <w:r>
        <w:rPr>
          <w:rStyle w:val="VerbatimChar"/>
        </w:rPr>
        <w:t xml:space="preserve">createRoute</w:t>
      </w:r>
      <w:r>
        <w:t xml:space="preserve"> </w:t>
      </w:r>
      <w:r>
        <w:t xml:space="preserve">children under the layout for each approved page (</w:t>
      </w:r>
      <w:r>
        <w:rPr>
          <w:rStyle w:val="VerbatimChar"/>
        </w:rPr>
        <w:t xml:space="preserve">/devices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/deployments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/audit</w:t>
      </w:r>
      <w:r>
        <w:t xml:space="preserve"> </w:t>
      </w:r>
      <w:r>
        <w:t xml:space="preserve">+ approved detail routes). Retire the unused file-based</w:t>
      </w:r>
      <w:r>
        <w:t xml:space="preserve"> </w:t>
      </w:r>
      <w:r>
        <w:rPr>
          <w:rStyle w:val="VerbatimChar"/>
        </w:rPr>
        <w:t xml:space="preserve">src/routes/index.tsx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Router-API migration (family A+B)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rPr>
          <w:rStyle w:val="VerbatimChar"/>
        </w:rPr>
        <w:t xml:space="preserve">useNavigate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dashboard-page.tsx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@tanstack/react-router</w:t>
      </w:r>
      <w:r>
        <w:t xml:space="preserve">; convert</w:t>
      </w:r>
      <w:r>
        <w:t xml:space="preserve"> </w:t>
      </w:r>
      <w:r>
        <w:rPr>
          <w:rStyle w:val="VerbatimChar"/>
        </w:rPr>
        <w:t xml:space="preserve">navigate("/x")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navigate({ to: "/x" })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 to={</w:t>
      </w:r>
      <w:r>
        <w:t xml:space="preserve">/x/</w:t>
      </w:r>
      <w:r>
        <w:t xml:space="preserve">${id}`}` → `Link to="/x/$</w:t>
      </w:r>
      <w:r>
        <w:t xml:space="preserve">id” params={{ id }}</w:t>
      </w:r>
      <w:r>
        <w:rPr>
          <w:rStyle w:val="VerbatimChar"/>
        </w:rPr>
        <w:t xml:space="preserve">,</w:t>
      </w:r>
      <w:r>
        <w:t xml:space="preserve">useParams({ from })</w:t>
      </w:r>
      <w:r>
        <w:rPr>
          <w:rStyle w:val="VerbatimChar"/>
        </w:rPr>
        <w:t xml:space="preserve">, and NavLink</w:t>
      </w:r>
      <w:r>
        <w:t xml:space="preserve">className={({isActive})=&gt;…}</w:t>
      </w:r>
      <w:r>
        <w:rPr>
          <w:rStyle w:val="VerbatimChar"/>
        </w:rPr>
        <w:t xml:space="preserve">→ TanStack active-props. Then drop</w:t>
      </w:r>
      <w:r>
        <w:t xml:space="preserve">react-router-dom</w:t>
      </w:r>
      <w:r>
        <w:rPr>
          <w:rStyle w:val="VerbatimChar"/>
        </w:rPr>
        <w:t xml:space="preserve">from</w:t>
      </w:r>
      <w:r>
        <w:t xml:space="preserve">package.json`.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Hook-return-shape (family C)</w:t>
      </w:r>
      <w:r>
        <w:t xml:space="preserve"> </w:t>
      </w:r>
      <w:r>
        <w:t xml:space="preserve">— update pages to consume react-query</w:t>
      </w:r>
      <w:r>
        <w:t xml:space="preserve"> </w:t>
      </w:r>
      <w:r>
        <w:rPr>
          <w:rStyle w:val="VerbatimChar"/>
        </w:rPr>
        <w:t xml:space="preserve">{ data, isLoading, refetch }</w:t>
      </w:r>
      <w:r>
        <w:t xml:space="preserve"> </w:t>
      </w:r>
      <w:r>
        <w:t xml:space="preserve">instead of the legacy</w:t>
      </w:r>
      <w:r>
        <w:t xml:space="preserve"> </w:t>
      </w:r>
      <w:r>
        <w:rPr>
          <w:rStyle w:val="VerbatimChar"/>
        </w:rPr>
        <w:t xml:space="preserve">{ device, loading, refresh }</w:t>
      </w:r>
      <w:r>
        <w:t xml:space="preserve">/</w:t>
      </w:r>
      <w:r>
        <w:rPr>
          <w:rStyle w:val="VerbatimChar"/>
        </w:rPr>
        <w:t xml:space="preserve">useLogout().mutate</w:t>
      </w:r>
      <w:r>
        <w:t xml:space="preserve"> </w:t>
      </w:r>
      <w:r>
        <w:t xml:space="preserve">shapes.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 type-model (family E)</w:t>
      </w:r>
      <w:r>
        <w:t xml:space="preserve"> </w:t>
      </w:r>
      <w:r>
        <w:t xml:space="preserve">— unwrap</w:t>
      </w:r>
      <w:r>
        <w:t xml:space="preserve"> </w:t>
      </w:r>
      <w:r>
        <w:rPr>
          <w:rStyle w:val="VerbatimChar"/>
        </w:rPr>
        <w:t xml:space="preserve">*List</w:t>
      </w:r>
      <w:r>
        <w:t xml:space="preserve"> </w:t>
      </w:r>
      <w:r>
        <w:t xml:space="preserve">wrappers to arrays where iterated, export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/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 and fix request field names</w:t>
      </w:r>
      <w:r>
        <w:t xml:space="preserve"> </w:t>
      </w:r>
      <w:r>
        <w:rPr>
          <w:b/>
          <w:bCs/>
        </w:rPr>
        <w:t xml:space="preserve">against the real Go server wire contract</w:t>
      </w:r>
      <w:r>
        <w:t xml:space="preserve"> </w:t>
      </w:r>
      <w:r>
        <w:t xml:space="preserve">(read-only:</w:t>
      </w:r>
      <w:r>
        <w:t xml:space="preserve"> </w:t>
      </w:r>
      <w:r>
        <w:rPr>
          <w:rStyle w:val="VerbatimChar"/>
        </w:rPr>
        <w:t xml:space="preserve">server/internal/api/*wire.go</w:t>
      </w:r>
      <w:r>
        <w:t xml:space="preserve"> </w:t>
      </w:r>
      <w:r>
        <w:t xml:space="preserve">— never modified, §11.4.6).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Component-props (family D+F)</w:t>
      </w:r>
      <w:r>
        <w:t xml:space="preserve"> </w:t>
      </w:r>
      <w:r>
        <w:t xml:space="preserve">— reconcile Select/form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/</w:t>
      </w:r>
      <w:r>
        <w:rPr>
          <w:rStyle w:val="VerbatimChar"/>
        </w:rPr>
        <w:t xml:space="preserve">onChange</w:t>
      </w:r>
      <w:r>
        <w:t xml:space="preserve">/</w:t>
      </w:r>
      <w:r>
        <w:rPr>
          <w:rStyle w:val="VerbatimChar"/>
        </w:rPr>
        <w:t xml:space="preserve">placeholder</w:t>
      </w:r>
      <w:r>
        <w:t xml:space="preserve"> </w:t>
      </w:r>
      <w:r>
        <w:t xml:space="preserve">and the</w:t>
      </w:r>
      <w:r>
        <w:t xml:space="preserve"> </w:t>
      </w:r>
      <w:r>
        <w:t xml:space="preserve">Toast context API; clean unused imports (G).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Retire the two duplicates</w:t>
      </w:r>
      <w:r>
        <w:t xml:space="preserve"> </w:t>
      </w:r>
      <w:r>
        <w:t xml:space="preserve">— fold the rich dashboard in as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(retiring the</w:t>
      </w:r>
      <w:r>
        <w:t xml:space="preserve"> </w:t>
      </w:r>
      <w:r>
        <w:rPr>
          <w:rStyle w:val="VerbatimChar"/>
        </w:rPr>
        <w:t xml:space="preserve">routes/dashboard.tsx</w:t>
      </w:r>
      <w:r>
        <w:t xml:space="preserve"> </w:t>
      </w:r>
      <w:r>
        <w:t xml:space="preserve">placeholder) and delete the dead</w:t>
      </w:r>
      <w:r>
        <w:t xml:space="preserve"> </w:t>
      </w:r>
      <w:r>
        <w:rPr>
          <w:rStyle w:val="VerbatimChar"/>
        </w:rPr>
        <w:t xml:space="preserve">features/layout/app-layout.tsx</w:t>
      </w:r>
      <w:r>
        <w:t xml:space="preserve">, each in its</w:t>
      </w:r>
      <w:r>
        <w:t xml:space="preserve"> </w:t>
      </w:r>
      <w:r>
        <w:t xml:space="preserve">own §11.4.124 removal commit citing this brief.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Prove 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85 → 0;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exit 0;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green; host-render (</w:t>
      </w:r>
      <w:r>
        <w:rPr>
          <w:rStyle w:val="VerbatimChar"/>
        </w:rPr>
        <w:t xml:space="preserve">visual/run-all*.mjs</w:t>
      </w:r>
      <w:r>
        <w:t xml:space="preserve">,</w:t>
      </w:r>
      <w:r>
        <w:t xml:space="preserve"> </w:t>
      </w:r>
      <w:r>
        <w:t xml:space="preserve">§11.4.170) each screen × {light,dark}; then §11.4.185 manual-QA of live navigation.</w:t>
      </w:r>
    </w:p>
    <w:p>
      <w:pPr>
        <w:pStyle w:val="FirstParagraph"/>
      </w:pPr>
      <w:r>
        <w:rPr>
          <w:b/>
          <w:bCs/>
        </w:rPr>
        <w:t xml:space="preserve">UX decision the operator MUST make:</w:t>
      </w:r>
      <w:r>
        <w:t xml:space="preserve"> </w:t>
      </w:r>
      <w:r>
        <w:rPr>
          <w:i/>
          <w:iCs/>
        </w:rPr>
        <w:t xml:space="preserve">Which pages/routes ship in v1, and are the detail + creation</w:t>
      </w:r>
      <w:r>
        <w:rPr>
          <w:i/>
          <w:iCs/>
        </w:rPr>
        <w:t xml:space="preserve"> </w:t>
      </w:r>
      <w:r>
        <w:rPr>
          <w:i/>
          <w:iCs/>
        </w:rPr>
        <w:t xml:space="preserve">sub-routes in scope now or deferred?</w:t>
      </w:r>
      <w:r>
        <w:t xml:space="preserve"> </w:t>
      </w:r>
      <w:r>
        <w:t xml:space="preserve">The default answer (design spec §4 + current sidebar, role-gated)</w:t>
      </w:r>
      <w:r>
        <w:t xml:space="preserve"> </w:t>
      </w:r>
      <w:r>
        <w:t xml:space="preserve">is ready to approve as-is; the only open question is the creation sub-routes the dashboard quick-actions</w:t>
      </w:r>
      <w:r>
        <w:t xml:space="preserve"> </w:t>
      </w:r>
      <w:r>
        <w:t xml:space="preserve">point at.</w:t>
      </w:r>
    </w:p>
    <w:p>
      <w:r>
        <w:pict>
          <v:rect style="width:0;height:1.5pt" o:hralign="center" o:hrstd="t" o:hr="t"/>
        </w:pict>
      </w:r>
    </w:p>
    <w:bookmarkEnd w:id="20"/>
    <w:bookmarkStart w:id="21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Verified 2026-07-09 against current TanStack Router documentation (v1.x) via Context7:</w:t>
      </w:r>
    </w:p>
    <w:p>
      <w:pPr>
        <w:pStyle w:val="Compact"/>
        <w:numPr>
          <w:ilvl w:val="0"/>
          <w:numId w:val="1010"/>
        </w:numPr>
      </w:pPr>
      <w:r>
        <w:t xml:space="preserve">TanStack Router — official</w:t>
      </w:r>
      <w:r>
        <w:t xml:space="preserve"> </w:t>
      </w:r>
      <w:r>
        <w:rPr>
          <w:rStyle w:val="VerbatimChar"/>
        </w:rPr>
        <w:t xml:space="preserve">migrate-from-react-router</w:t>
      </w:r>
      <w:r>
        <w:t xml:space="preserve"> </w:t>
      </w:r>
      <w:r>
        <w:t xml:space="preserve">skill (</w:t>
      </w:r>
      <w:r>
        <w:rPr>
          <w:rStyle w:val="VerbatimChar"/>
        </w:rPr>
        <w:t xml:space="preserve">packages/react-router/skills/lifecycle/migrate-from-react-router/SKILL.md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Link to="/posts/$postId" params={{ postId }}</w:t>
      </w:r>
      <w:r>
        <w:t xml:space="preserve"> </w:t>
      </w:r>
      <w:r>
        <w:t xml:space="preserve">is the correct replacement for the react-router</w:t>
      </w:r>
      <w:r>
        <w:t xml:space="preserve"> </w:t>
      </w:r>
      <w:r>
        <w:rPr>
          <w:rStyle w:val="VerbatimChar"/>
        </w:rPr>
        <w:t xml:space="preserve">to={`/posts/${postId}`}</w:t>
      </w:r>
      <w:r>
        <w:t xml:space="preserve"> </w:t>
      </w:r>
      <w:r>
        <w:t xml:space="preserve">habit.</w:t>
      </w:r>
    </w:p>
    <w:p>
      <w:pPr>
        <w:pStyle w:val="Compact"/>
        <w:numPr>
          <w:ilvl w:val="0"/>
          <w:numId w:val="1010"/>
        </w:numPr>
      </w:pPr>
      <w:r>
        <w:t xml:space="preserve">TanStack Router —</w:t>
      </w:r>
      <w:r>
        <w:t xml:space="preserve"> </w:t>
      </w:r>
      <w:r>
        <w:rPr>
          <w:rStyle w:val="VerbatimChar"/>
        </w:rPr>
        <w:t xml:space="preserve">useNavigate()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packages/react-router/skills/react-router/SKILL.md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navigate({ to: '/posts/$postId', params: { postId } })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TanStack Router —</w:t>
      </w:r>
      <w:r>
        <w:t xml:space="preserve"> </w:t>
      </w:r>
      <w:r>
        <w:rPr>
          <w:rStyle w:val="VerbatimChar"/>
        </w:rPr>
        <w:t xml:space="preserve">useParams({ from })</w:t>
      </w:r>
      <w:r>
        <w:t xml:space="preserve"> </w:t>
      </w:r>
      <w:r>
        <w:t xml:space="preserve">(same skill file).</w:t>
      </w:r>
    </w:p>
    <w:p>
      <w:pPr>
        <w:pStyle w:val="Compact"/>
        <w:numPr>
          <w:ilvl w:val="0"/>
          <w:numId w:val="1010"/>
        </w:numPr>
      </w:pPr>
      <w:r>
        <w:t xml:space="preserve">TanStack Router — code-based routing (</w:t>
      </w:r>
      <w:r>
        <w:rPr>
          <w:rStyle w:val="VerbatimChar"/>
        </w:rPr>
        <w:t xml:space="preserve">docs/router/routing/code-based-routing.md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createRoute({ getParentRoute, path, component })</w:t>
      </w:r>
      <w:r>
        <w:t xml:space="preserve"> </w:t>
      </w:r>
      <w:r>
        <w:t xml:space="preserve">— the API</w:t>
      </w:r>
      <w:r>
        <w:t xml:space="preserve"> </w:t>
      </w:r>
      <w:r>
        <w:rPr>
          <w:rStyle w:val="VerbatimChar"/>
        </w:rPr>
        <w:t xml:space="preserve">route-tree.gen.ts</w:t>
      </w:r>
      <w:r>
        <w:t xml:space="preserve"> </w:t>
      </w:r>
      <w:r>
        <w:t xml:space="preserve">already uses and step 2 extends.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2026-07-09T20:18:43Z</dcterms:created>
  <dcterms:modified xsi:type="dcterms:W3CDTF">2026-07-09T20:18:43Z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