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31d6774a796e661f33947c61158ed25eadd9584"/>
    <w:p>
      <w:pPr>
        <w:pStyle w:val="Heading1"/>
      </w:pPr>
      <w:r>
        <w:t xml:space="preserve">Client REQUEST-body wire-shape audit —</w:t>
      </w:r>
      <w:r>
        <w:t xml:space="preserve"> </w:t>
      </w:r>
      <w:r>
        <w:rPr>
          <w:rStyle w:val="VerbatimChar"/>
        </w:rPr>
        <w:t xml:space="preserve">clients/ota-manager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2026-07-10T00:00:00Z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Follow-up to the prior response-shape reconciliation pass. This pass audits</w:t>
      </w:r>
      <w:r>
        <w:t xml:space="preserve"> </w:t>
      </w:r>
      <w:r>
        <w:t xml:space="preserve">every REQUEST-body interface (</w:t>
      </w:r>
      <w:r>
        <w:rPr>
          <w:rStyle w:val="VerbatimChar"/>
        </w:rPr>
        <w:t xml:space="preserve">*Request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*Payload</w:t>
      </w:r>
      <w:r>
        <w:t xml:space="preserve"> </w:t>
      </w:r>
      <w:r>
        <w:t xml:space="preserve">/ create-update-recall</w:t>
      </w:r>
      <w:r>
        <w:t xml:space="preserve"> </w:t>
      </w:r>
      <w:r>
        <w:t xml:space="preserve">input shapes) declared in</w:t>
      </w:r>
      <w:r>
        <w:t xml:space="preserve"> </w:t>
      </w:r>
      <w:r>
        <w:rPr>
          <w:rStyle w:val="VerbatimChar"/>
        </w:rPr>
        <w:t xml:space="preserve">clients/ota-manager/src/lib/api-client.ts</w:t>
      </w:r>
      <w:r>
        <w:t xml:space="preserve"> </w:t>
      </w:r>
      <w:r>
        <w:t xml:space="preserve">against</w:t>
      </w:r>
      <w:r>
        <w:t xml:space="preserve"> </w:t>
      </w:r>
      <w:r>
        <w:t xml:space="preserve">the real Go request struct the corresponding</w:t>
      </w:r>
      <w:r>
        <w:t xml:space="preserve"> </w:t>
      </w:r>
      <w:r>
        <w:rPr>
          <w:rStyle w:val="VerbatimChar"/>
        </w:rPr>
        <w:t xml:space="preserve">server/internal/api/*.go</w:t>
      </w:r>
      <w:r>
        <w:t xml:space="preserve"> </w:t>
      </w:r>
      <w:r>
        <w:t xml:space="preserve">handler decodes, and fixes every caller (adapter-shim hooks, dialogs/forms)</w:t>
      </w:r>
      <w:r>
        <w:t xml:space="preserve"> </w:t>
      </w:r>
      <w:r>
        <w:t xml:space="preserve">that builds a request body from a drifted interface.</w:t>
      </w:r>
    </w:p>
    <w:p>
      <w:pPr>
        <w:pStyle w:val="BodyText"/>
      </w:pPr>
      <w:r>
        <w:t xml:space="preserve">Method per §11.4.6 (no-guessing) / §11.4.108 (runtime-signature) / §11.4.115</w:t>
      </w:r>
      <w:r>
        <w:t xml:space="preserve"> </w:t>
      </w:r>
      <w:r>
        <w:t xml:space="preserve">(RED-baseline-on-broken-artifact): every claim below cites the exact server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for the real Go struct. Nothing is asserted without a citation.</w:t>
      </w:r>
    </w:p>
    <w:bookmarkEnd w:id="9"/>
    <w:bookmarkStart w:id="11" w:name="per-interface-drift-table"/>
    <w:p>
      <w:pPr>
        <w:pStyle w:val="Heading2"/>
      </w:pPr>
      <w:r>
        <w:t xml:space="preserve">Per-interface drift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 interface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Server citation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Client sent</w:t>
            </w:r>
            <w:r>
              <w:t xml:space="preserve"> </w:t>
            </w:r>
            <w:r>
              <w:rPr>
                <w:rStyle w:val="VerbatimChar"/>
              </w:rPr>
              <w:t xml:space="preserve">{email, password}</w:t>
            </w:r>
            <w:r>
              <w:t xml:space="preserve">; server requires</w:t>
            </w:r>
            <w:r>
              <w:t xml:space="preserve"> </w:t>
            </w:r>
            <w:r>
              <w:rPr>
                <w:rStyle w:val="VerbatimChar"/>
              </w:rPr>
              <w:t xml:space="preserve">{username, password}</w:t>
            </w:r>
            <w:r>
              <w:t xml:space="preserve">. Every login would 400.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server/internal/api/wire.go:19-22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LoginRequest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handlers_auth.go:56-67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handleLogin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DeviceRegistrationRequest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(unused)</w:t>
            </w:r>
          </w:p>
        </w:tc>
        <w:tc>
          <w:tcPr/>
          <w:p>
            <w:pPr>
              <w:pStyle w:val="Compact"/>
            </w:pPr>
            <w:r>
              <w:t xml:space="preserve">Client shape</w:t>
            </w:r>
            <w:r>
              <w:t xml:space="preserve"> </w:t>
            </w:r>
            <w:r>
              <w:rPr>
                <w:rStyle w:val="VerbatimChar"/>
              </w:rPr>
              <w:t xml:space="preserve">{device_id, board, firmware_version, hardware_revision, serial_number}</w:t>
            </w:r>
            <w:r>
              <w:t xml:space="preserve"> </w:t>
            </w:r>
            <w:r>
              <w:t xml:space="preserve">matched none of the real fields. Discovered</w:t>
            </w:r>
            <w:r>
              <w:t xml:space="preserve"> </w:t>
            </w:r>
            <w:r>
              <w:rPr>
                <w:b/>
                <w:bCs/>
              </w:rPr>
              <w:t xml:space="preserve">unused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use-devices.ts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useRegisterDevice</w:t>
            </w:r>
            <w:r>
              <w:t xml:space="preserve"> </w:t>
            </w:r>
            <w:r>
              <w:t xml:space="preserve">already used the correct</w:t>
            </w:r>
            <w:r>
              <w:t xml:space="preserve"> </w:t>
            </w:r>
            <w:r>
              <w:rPr>
                <w:rStyle w:val="VerbatimChar"/>
              </w:rPr>
              <w:t xml:space="preserve">DeviceRegistration</w:t>
            </w:r>
            <w:r>
              <w:t xml:space="preserve"> </w:t>
            </w:r>
            <w:r>
              <w:t xml:space="preserve">type, so this had zero runtime impact; fixed for wire-shape correctness of the exported type.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server/internal/api/wire.go:41-49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DeviceRegistration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CreateReleaseRequest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Client sent</w:t>
            </w:r>
            <w:r>
              <w:t xml:space="preserve"> </w:t>
            </w:r>
            <w:r>
              <w:rPr>
                <w:rStyle w:val="VerbatimChar"/>
              </w:rPr>
              <w:t xml:space="preserve">{project_id, version, file_url, file_hash, changelog, target_board, firmware_version}</w:t>
            </w:r>
            <w:r>
              <w:t xml:space="preserve">; server requires</w:t>
            </w:r>
            <w:r>
              <w:t xml:space="preserve"> </w:t>
            </w:r>
            <w:r>
              <w:rPr>
                <w:rStyle w:val="VerbatimChar"/>
              </w:rPr>
              <w:t xml:space="preserve">{artifact_id, version, os, target_model, notes?, min_current_version?}</w:t>
            </w:r>
            <w:r>
              <w:t xml:space="preserve">. Real required</w:t>
            </w:r>
            <w:r>
              <w:t xml:space="preserve"> </w:t>
            </w:r>
            <w:r>
              <w:rPr>
                <w:rStyle w:val="VerbatimChar"/>
              </w:rPr>
              <w:t xml:space="preserve">artifact_id</w:t>
            </w:r>
            <w:r>
              <w:t xml:space="preserve">/</w:t>
            </w:r>
            <w:r>
              <w:rPr>
                <w:rStyle w:val="VerbatimChar"/>
              </w:rPr>
              <w:t xml:space="preserve">os</w:t>
            </w:r>
            <w:r>
              <w:t xml:space="preserve">/</w:t>
            </w:r>
            <w:r>
              <w:rPr>
                <w:rStyle w:val="VerbatimChar"/>
              </w:rPr>
              <w:t xml:space="preserve">target_model</w:t>
            </w:r>
            <w:r>
              <w:t xml:space="preserve"> </w:t>
            </w:r>
            <w:r>
              <w:t xml:space="preserve">were entirely absent.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server/internal/api/wire.go:137-144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ReleaseCreate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CreateRolloutRequest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Client sent</w:t>
            </w:r>
            <w:r>
              <w:t xml:space="preserve"> </w:t>
            </w:r>
            <w:r>
              <w:rPr>
                <w:rStyle w:val="VerbatimChar"/>
              </w:rPr>
              <w:t xml:space="preserve">{deployment_id, groups, rollout_percentage?, staged}</w:t>
            </w:r>
            <w:r>
              <w:t xml:space="preserve">; server requires</w:t>
            </w:r>
            <w:r>
              <w:t xml:space="preserve"> </w:t>
            </w:r>
            <w:r>
              <w:rPr>
                <w:rStyle w:val="VerbatimChar"/>
              </w:rPr>
              <w:t xml:space="preserve">{phases: RolloutPhaseSpec[]}</w:t>
            </w:r>
            <w:r>
              <w:t xml:space="preserve"> </w:t>
            </w:r>
            <w:r>
              <w:t xml:space="preserve">only (deployment id is a URL param). Real required</w:t>
            </w:r>
            <w:r>
              <w:t xml:space="preserve"> </w:t>
            </w:r>
            <w:r>
              <w:rPr>
                <w:rStyle w:val="VerbatimChar"/>
              </w:rPr>
              <w:t xml:space="preserve">phases</w:t>
            </w:r>
            <w:r>
              <w:t xml:space="preserve"> </w:t>
            </w:r>
            <w:r>
              <w:t xml:space="preserve">was entirely absent — every create-rollout submission would 400 (</w:t>
            </w:r>
            <w:r>
              <w:rPr>
                <w:rStyle w:val="VerbatimChar"/>
              </w:rPr>
              <w:t xml:space="preserve">len(req.Phases) == 0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server/internal/api/handlers_rollout.go:24-27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RolloutCreate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:93-97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handleCreateRollout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(RED→GREEN proof below)</w:t>
            </w:r>
          </w:p>
        </w:tc>
        <w:tc>
          <w:tcPr/>
          <w:p>
            <w:pPr>
              <w:pStyle w:val="Compact"/>
            </w:pPr>
            <w:r>
              <w:t xml:space="preserve">Client sent</w:t>
            </w:r>
            <w:r>
              <w:t xml:space="preserve"> </w:t>
            </w:r>
            <w:r>
              <w:rPr>
                <w:rStyle w:val="VerbatimChar"/>
              </w:rPr>
              <w:t xml:space="preserve">{reason, force}</w:t>
            </w:r>
            <w:r>
              <w:t xml:space="preserve">; server requires</w:t>
            </w:r>
            <w:r>
              <w:t xml:space="preserve"> </w:t>
            </w:r>
            <w:r>
              <w:rPr>
                <w:rStyle w:val="VerbatimChar"/>
              </w:rPr>
              <w:t xml:space="preserve">{to_release_id, reason?}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force</w:t>
            </w:r>
            <w:r>
              <w:t xml:space="preserve"> </w:t>
            </w:r>
            <w:r>
              <w:t xml:space="preserve">does not exist server-side;</w:t>
            </w:r>
            <w:r>
              <w:t xml:space="preserve"> </w:t>
            </w:r>
            <w:r>
              <w:rPr>
                <w:rStyle w:val="VerbatimChar"/>
              </w:rPr>
              <w:t xml:space="preserve">to_release_id</w:t>
            </w:r>
            <w:r>
              <w:t xml:space="preserve"> </w:t>
            </w:r>
            <w:r>
              <w:t xml:space="preserve">(mandatory) was entirely absent — the recall endpoint rejected EVERY request this client sent.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server/internal/api/handlers_recall.go:17-20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RecallRequest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:63-72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handleRecall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CreateDeploymentRequest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Client sent</w:t>
            </w:r>
            <w:r>
              <w:t xml:space="preserve"> </w:t>
            </w:r>
            <w:r>
              <w:rPr>
                <w:rStyle w:val="VerbatimChar"/>
              </w:rPr>
              <w:t xml:space="preserve">{release_id, group_ids: string[], strategy, rollout_percentage?, staged}</w:t>
            </w:r>
            <w:r>
              <w:t xml:space="preserve">; server requires</w:t>
            </w:r>
            <w:r>
              <w:t xml:space="preserve"> </w:t>
            </w:r>
            <w:r>
              <w:rPr>
                <w:rStyle w:val="VerbatimChar"/>
              </w:rPr>
              <w:t xml:space="preserve">{release_id, strategy, group?}</w:t>
            </w:r>
            <w:r>
              <w:t xml:space="preserve"> </w:t>
            </w:r>
            <w:r>
              <w:t xml:space="preserve">— a single optional group name, never an array, and no</w:t>
            </w:r>
            <w:r>
              <w:t xml:space="preserve"> </w:t>
            </w:r>
            <w:r>
              <w:rPr>
                <w:rStyle w:val="VerbatimChar"/>
              </w:rPr>
              <w:t xml:space="preserve">rollout_percentage</w:t>
            </w:r>
            <w:r>
              <w:t xml:space="preserve">/</w:t>
            </w:r>
            <w:r>
              <w:rPr>
                <w:rStyle w:val="VerbatimChar"/>
              </w:rPr>
              <w:t xml:space="preserve">staged</w:t>
            </w:r>
            <w:r>
              <w:t xml:space="preserve"> </w:t>
            </w:r>
            <w:r>
              <w:t xml:space="preserve">field on this request at all.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server/internal/api/wire.go:167-171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DeploymentCreate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CreateGroupRequest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Client sent</w:t>
            </w:r>
            <w:r>
              <w:t xml:space="preserve"> </w:t>
            </w:r>
            <w:r>
              <w:rPr>
                <w:rStyle w:val="VerbatimChar"/>
              </w:rPr>
              <w:t xml:space="preserve">{name, description, device_ids: string[], labels: Record&lt;string,string&gt;}</w:t>
            </w:r>
            <w:r>
              <w:t xml:space="preserve">; server requires</w:t>
            </w:r>
            <w:r>
              <w:t xml:space="preserve"> </w:t>
            </w:r>
            <w:r>
              <w:rPr>
                <w:rStyle w:val="VerbatimChar"/>
              </w:rPr>
              <w:t xml:space="preserve">{name, description?}</w:t>
            </w:r>
            <w:r>
              <w:t xml:space="preserve"> </w:t>
            </w:r>
            <w:r>
              <w:t xml:space="preserve">only.</w:t>
            </w:r>
            <w:r>
              <w:t xml:space="preserve"> </w:t>
            </w:r>
            <w:r>
              <w:rPr>
                <w:rStyle w:val="VerbatimChar"/>
              </w:rPr>
              <w:t xml:space="preserve">device_ids</w:t>
            </w:r>
            <w:r>
              <w:t xml:space="preserve">/</w:t>
            </w:r>
            <w:r>
              <w:rPr>
                <w:rStyle w:val="VerbatimChar"/>
              </w:rPr>
              <w:t xml:space="preserve">labels</w:t>
            </w:r>
            <w:r>
              <w:t xml:space="preserve"> </w:t>
            </w:r>
            <w:r>
              <w:t xml:space="preserve">do not exist on group creation — Go’s JSON unmarshal silently ignored them (</w:t>
            </w:r>
            <w:r>
              <w:rPr>
                <w:b/>
                <w:bCs/>
              </w:rPr>
              <w:t xml:space="preserve">silent-data-loss bug</w:t>
            </w:r>
            <w:r>
              <w:t xml:space="preserve">, not a 400: the operator believed a new group started with the given members/labels; the server always created an empty group).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server/internal/api/handlers_group.go:42-45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GroupCreate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UpdateGroupRequest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Client carried an extra</w:t>
            </w:r>
            <w:r>
              <w:t xml:space="preserve"> </w:t>
            </w:r>
            <w:r>
              <w:rPr>
                <w:rStyle w:val="VerbatimChar"/>
              </w:rPr>
              <w:t xml:space="preserve">labels?</w:t>
            </w:r>
            <w:r>
              <w:t xml:space="preserve"> </w:t>
            </w:r>
            <w:r>
              <w:t xml:space="preserve">field; groups have no</w:t>
            </w:r>
            <w:r>
              <w:t xml:space="preserve"> </w:t>
            </w:r>
            <w:r>
              <w:rPr>
                <w:rStyle w:val="VerbatimChar"/>
              </w:rPr>
              <w:t xml:space="preserve">labels</w:t>
            </w:r>
            <w:r>
              <w:t xml:space="preserve"> </w:t>
            </w:r>
            <w:r>
              <w:t xml:space="preserve">concept anywhere on the server. Silently ignored (same silent-drop class as above).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server/internal/api/handlers_group.go:48-51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GroupUpdate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AddGroupMembersRequest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CORRECT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{device_ids: string[]}</w:t>
            </w:r>
            <w:r>
              <w:t xml:space="preserve"> </w:t>
            </w:r>
            <w:r>
              <w:t xml:space="preserve">— exact match, no drift.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server/internal/api/handlers_group.go:71-73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MemberAdd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ArtifactUploadMetadata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CORRECT</w:t>
            </w:r>
          </w:p>
        </w:tc>
        <w:tc>
          <w:tcPr/>
          <w:p>
            <w:pPr>
              <w:pStyle w:val="Compact"/>
            </w:pPr>
            <w:r>
              <w:t xml:space="preserve">Field-for-field match (</w:t>
            </w:r>
            <w:r>
              <w:rPr>
                <w:rStyle w:val="VerbatimChar"/>
              </w:rPr>
              <w:t xml:space="preserve">sha256, signature, version, os, target_model, file_hash?, file_size?, metadata_hash?, metadata_size?, payload_offset?, payload_size?</w:t>
            </w:r>
            <w:r>
              <w:t xml:space="preserve">), no drift.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server/internal/api/wire.go:107-119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ArtifactUploadMetadata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DeltaRegisterRequest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CORRECT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{base_artifact_id, target_artifact_id, sha256?, size?, storage_ref?}</w:t>
            </w:r>
            <w:r>
              <w:t xml:space="preserve"> </w:t>
            </w:r>
            <w:r>
              <w:t xml:space="preserve">— exact match, no drift.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server/internal/api/handlers_delta.go:15-21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DeltaRegister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DeltaFindParams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CORRECT (out of scope)</w:t>
            </w:r>
          </w:p>
        </w:tc>
        <w:tc>
          <w:tcPr/>
          <w:p>
            <w:pPr>
              <w:pStyle w:val="Compact"/>
            </w:pPr>
            <w:r>
              <w:t xml:space="preserve">Query-string params (</w:t>
            </w:r>
            <w:r>
              <w:rPr>
                <w:rStyle w:val="VerbatimChar"/>
              </w:rPr>
              <w:t xml:space="preserve">?base=&amp;target=</w:t>
            </w:r>
            <w:r>
              <w:t xml:space="preserve">), not a JSON body — outside this audit’s strict scope, but verified correct against</w:t>
            </w:r>
            <w:r>
              <w:t xml:space="preserve"> </w:t>
            </w:r>
            <w:r>
              <w:rPr>
                <w:rStyle w:val="VerbatimChar"/>
              </w:rPr>
              <w:t xml:space="preserve">c.Query("base")</w:t>
            </w:r>
            <w:r>
              <w:t xml:space="preserve">/</w:t>
            </w:r>
            <w:r>
              <w:rPr>
                <w:rStyle w:val="VerbatimChar"/>
              </w:rPr>
              <w:t xml:space="preserve">c.Query("target")</w:t>
            </w:r>
            <w:r>
              <w:t xml:space="preserve"> </w:t>
            </w:r>
            <w:r>
              <w:t xml:space="preserve">while auditing its sibling.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server/internal/api/handlers_delta.go:89-97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handleFindDelta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RefreshRequest</w:t>
            </w:r>
            <w:r>
              <w:t xml:space="preserve"> </w:t>
            </w:r>
            <w:r>
              <w:t xml:space="preserve">(inline, no named client interface)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CORRECT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use-auth.ts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useRefresh</w:t>
            </w:r>
            <w:r>
              <w:t xml:space="preserve"> </w:t>
            </w:r>
            <w:r>
              <w:t xml:space="preserve">already sends</w:t>
            </w:r>
            <w:r>
              <w:t xml:space="preserve"> </w:t>
            </w:r>
            <w:r>
              <w:rPr>
                <w:rStyle w:val="VerbatimChar"/>
              </w:rPr>
              <w:t xml:space="preserve">{refresh_token}</w:t>
            </w:r>
            <w:r>
              <w:t xml:space="preserve"> </w:t>
            </w:r>
            <w:r>
              <w:t xml:space="preserve">inline, matching the server exactly. No interface to fix.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server/internal/api/wire.go:25-27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RefreshRequest</w:t>
            </w:r>
            <w:r>
              <w:t xml:space="preserve">)</w:t>
            </w:r>
          </w:p>
        </w:tc>
      </w:tr>
    </w:tbl>
    <w:bookmarkStart w:id="10" w:name="X767a20fa60679e2b6d61937ce6f95fe570453b2"/>
    <w:p>
      <w:pPr>
        <w:pStyle w:val="Heading3"/>
      </w:pPr>
      <w:r>
        <w:t xml:space="preserve">Discovered but explicitly NOT fixed (out of strict wire-shape scope)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CreateProjectRequest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UpdateProjectRequest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server/internal/api/wire.go:248-257</w:t>
      </w:r>
      <w:r>
        <w:t xml:space="preserve">) have no corresponding client interface in</w:t>
      </w:r>
      <w:r>
        <w:t xml:space="preserve"> </w:t>
      </w:r>
      <w:r>
        <w:rPr>
          <w:rStyle w:val="VerbatimChar"/>
        </w:rPr>
        <w:t xml:space="preserve">api-client.ts</w:t>
      </w:r>
      <w:r>
        <w:t xml:space="preserve"> </w:t>
      </w:r>
      <w:r>
        <w:t xml:space="preserve">at all, and no page/hook in</w:t>
      </w:r>
      <w:r>
        <w:t xml:space="preserve"> </w:t>
      </w:r>
      <w:r>
        <w:rPr>
          <w:rStyle w:val="VerbatimChar"/>
        </w:rPr>
        <w:t xml:space="preserve">clients/ota-manager</w:t>
      </w:r>
      <w:r>
        <w:t xml:space="preserve"> </w:t>
      </w:r>
      <w:r>
        <w:t xml:space="preserve">currently builds a project create/update request — project management is unwired in this SPA. Adding brand-new, never-exercised interfaces was judged out of scope for a drift-reconciliation pass (would be fabricating untested surface, not fixing existing drift).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CreateDeploymentRequest.strategy</w:t>
      </w:r>
      <w:r>
        <w:rPr>
          <w:b/>
          <w:bCs/>
        </w:rPr>
        <w:t xml:space="preserve"> </w:t>
      </w:r>
      <w:r>
        <w:rPr>
          <w:b/>
          <w:bCs/>
        </w:rPr>
        <w:t xml:space="preserve">value domain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handleCreateDeployment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server/internal/api/handlers_deployment.go:39-42</w:t>
      </w:r>
      <w:r>
        <w:t xml:space="preserve">) accepts ONLY the literal</w:t>
      </w:r>
      <w:r>
        <w:t xml:space="preserve"> </w:t>
      </w:r>
      <w:r>
        <w:rPr>
          <w:rStyle w:val="VerbatimChar"/>
        </w:rPr>
        <w:t xml:space="preserve">"all-targets"</w:t>
      </w:r>
      <w:r>
        <w:t xml:space="preserve"> </w:t>
      </w:r>
      <w:r>
        <w:t xml:space="preserve">for this MVP. The</w:t>
      </w:r>
      <w:r>
        <w:t xml:space="preserve"> </w:t>
      </w:r>
      <w:r>
        <w:rPr>
          <w:rStyle w:val="VerbatimChar"/>
        </w:rPr>
        <w:t xml:space="preserve">useCreateDeployment.ts</w:t>
      </w:r>
      <w:r>
        <w:t xml:space="preserve"> </w:t>
      </w:r>
      <w:r>
        <w:t xml:space="preserve">dialog’s strategy picker (</w:t>
      </w:r>
      <w:r>
        <w:rPr>
          <w:rStyle w:val="VerbatimChar"/>
        </w:rPr>
        <w:t xml:space="preserve">rolling</w:t>
      </w:r>
      <w:r>
        <w:t xml:space="preserve">/</w:t>
      </w:r>
      <w:r>
        <w:rPr>
          <w:rStyle w:val="VerbatimChar"/>
        </w:rPr>
        <w:t xml:space="preserve">blue-green</w:t>
      </w:r>
      <w:r>
        <w:t xml:space="preserve">/</w:t>
      </w:r>
      <w:r>
        <w:rPr>
          <w:rStyle w:val="VerbatimChar"/>
        </w:rPr>
        <w:t xml:space="preserve">canary</w:t>
      </w:r>
      <w:r>
        <w:t xml:space="preserve">/</w:t>
      </w:r>
      <w:r>
        <w:rPr>
          <w:rStyle w:val="VerbatimChar"/>
        </w:rPr>
        <w:t xml:space="preserve">full</w:t>
      </w:r>
      <w:r>
        <w:t xml:space="preserve">) maps to</w:t>
      </w:r>
      <w:r>
        <w:t xml:space="preserve"> </w:t>
      </w:r>
      <w:r>
        <w:rPr>
          <w:rStyle w:val="VerbatimChar"/>
        </w:rPr>
        <w:t xml:space="preserve">rolling</w:t>
      </w:r>
      <w:r>
        <w:t xml:space="preserve">/</w:t>
      </w:r>
      <w:r>
        <w:rPr>
          <w:rStyle w:val="VerbatimChar"/>
        </w:rPr>
        <w:t xml:space="preserve">blue_green</w:t>
      </w:r>
      <w:r>
        <w:t xml:space="preserve">/</w:t>
      </w:r>
      <w:r>
        <w:rPr>
          <w:rStyle w:val="VerbatimChar"/>
        </w:rPr>
        <w:t xml:space="preserve">canary</w:t>
      </w:r>
      <w:r>
        <w:t xml:space="preserve"> </w:t>
      </w:r>
      <w:r>
        <w:t xml:space="preserve">— all of which are still rejected server-side with a 400. This is a</w:t>
      </w:r>
      <w:r>
        <w:t xml:space="preserve"> </w:t>
      </w:r>
      <w:r>
        <w:rPr>
          <w:b/>
          <w:bCs/>
        </w:rPr>
        <w:t xml:space="preserve">business-rule/value-domain</w:t>
      </w:r>
      <w:r>
        <w:t xml:space="preserve"> </w:t>
      </w:r>
      <w:r>
        <w:t xml:space="preserve">mismatch (the Go field is untyped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), not a JSON structural drift, so the wire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is now correct but the deployment-creation flow will still 400 until the strategy picker is redesigned for the MVP’s real capability. Documented in-code (</w:t>
      </w:r>
      <w:r>
        <w:rPr>
          <w:rStyle w:val="VerbatimChar"/>
        </w:rPr>
        <w:t xml:space="preserve">useCreateDeployment.ts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CreateRolloutRequest</w:t>
      </w:r>
      <w:r>
        <w:rPr>
          <w:b/>
          <w:bCs/>
        </w:rPr>
        <w:t xml:space="preserve"> </w:t>
      </w:r>
      <w:r>
        <w:rPr>
          <w:b/>
          <w:bCs/>
        </w:rPr>
        <w:t xml:space="preserve">phase-plan validation</w:t>
      </w:r>
      <w:r>
        <w:t xml:space="preserve">: the rollout-engine brick validates phase plans as strictly-increasing percentages ending at 100 (</w:t>
      </w:r>
      <w:r>
        <w:rPr>
          <w:rStyle w:val="VerbatimChar"/>
        </w:rPr>
        <w:t xml:space="preserve">handlers_rollout.go:80-81</w:t>
      </w:r>
      <w:r>
        <w:t xml:space="preserve"> </w:t>
      </w:r>
      <w:r>
        <w:t xml:space="preserve">comment).</w:t>
      </w:r>
      <w:r>
        <w:t xml:space="preserve"> </w:t>
      </w:r>
      <w:r>
        <w:rPr>
          <w:rStyle w:val="VerbatimChar"/>
        </w:rPr>
        <w:t xml:space="preserve">useEvaluateRollout.ts</w:t>
      </w:r>
      <w:r>
        <w:t xml:space="preserve">’s single-percentage panel now builds a technically-correct</w:t>
      </w:r>
      <w:r>
        <w:t xml:space="preserve"> </w:t>
      </w:r>
      <w:r>
        <w:rPr>
          <w:rStyle w:val="VerbatimChar"/>
        </w:rPr>
        <w:t xml:space="preserve">{phases: [...]}</w:t>
      </w:r>
      <w:r>
        <w:t xml:space="preserve"> </w:t>
      </w:r>
      <w:r>
        <w:t xml:space="preserve">wire shape, but a submission below 100% may still be rejected as an invalid phase plan — a real phase-plan builder UI is a separate, out-of-scope work item. Documented in-code.</w:t>
      </w:r>
    </w:p>
    <w:bookmarkEnd w:id="10"/>
    <w:bookmarkEnd w:id="11"/>
    <w:bookmarkStart w:id="12" w:name="Xe4d46fd8ad0b7a7b7f3dcfbde05111a2d2061f5"/>
    <w:p>
      <w:pPr>
        <w:pStyle w:val="Heading2"/>
      </w:pPr>
      <w:r>
        <w:t xml:space="preserve">Component/hook changes required by the corrected interfaces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src/hooks/use-auth.ts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useLogin</w:t>
            </w:r>
            <w:r>
              <w:t xml:space="preserve"> </w:t>
            </w:r>
            <w:r>
              <w:t xml:space="preserve">now maps its UI-facing</w:t>
            </w:r>
            <w:r>
              <w:t xml:space="preserve"> </w:t>
            </w:r>
            <w:r>
              <w:rPr>
                <w:rStyle w:val="VerbatimChar"/>
              </w:rPr>
              <w:t xml:space="preserve">LoginCredentials.email</w:t>
            </w:r>
            <w:r>
              <w:t xml:space="preserve"> </w:t>
            </w:r>
            <w:r>
              <w:t xml:space="preserve">onto the wire</w:t>
            </w:r>
            <w:r>
              <w:t xml:space="preserve"> </w:t>
            </w:r>
            <w:r>
              <w:rPr>
                <w:rStyle w:val="VerbatimChar"/>
              </w:rPr>
              <w:t xml:space="preserve">LoginRequest.username</w:t>
            </w:r>
            <w:r>
              <w:t xml:space="preserve"> </w:t>
            </w:r>
            <w:r>
              <w:t xml:space="preserve">field at the request boundary (login form UX unchanged).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src/hooks/useCreateDeployment.ts</w:t>
            </w:r>
          </w:p>
        </w:tc>
        <w:tc>
          <w:tcPr/>
          <w:p>
            <w:pPr>
              <w:pStyle w:val="Compact"/>
            </w:pPr>
            <w:r>
              <w:t xml:space="preserve">Drops fabricated</w:t>
            </w:r>
            <w:r>
              <w:t xml:space="preserve"> </w:t>
            </w:r>
            <w:r>
              <w:rPr>
                <w:rStyle w:val="VerbatimChar"/>
              </w:rPr>
              <w:t xml:space="preserve">group_ids</w:t>
            </w:r>
            <w:r>
              <w:t xml:space="preserve">/</w:t>
            </w:r>
            <w:r>
              <w:rPr>
                <w:rStyle w:val="VerbatimChar"/>
              </w:rPr>
              <w:t xml:space="preserve">rollout_percentage</w:t>
            </w:r>
            <w:r>
              <w:t xml:space="preserve">/</w:t>
            </w:r>
            <w:r>
              <w:rPr>
                <w:rStyle w:val="VerbatimChar"/>
              </w:rPr>
              <w:t xml:space="preserve">staged</w:t>
            </w:r>
            <w:r>
              <w:t xml:space="preserve">; builds</w:t>
            </w:r>
            <w:r>
              <w:t xml:space="preserve"> </w:t>
            </w:r>
            <w:r>
              <w:rPr>
                <w:rStyle w:val="VerbatimChar"/>
              </w:rPr>
              <w:t xml:space="preserve">{release_id, strategy, group?}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src/hooks/useCreateRelease.ts</w:t>
            </w:r>
          </w:p>
        </w:tc>
        <w:tc>
          <w:tcPr/>
          <w:p>
            <w:pPr>
              <w:pStyle w:val="Compact"/>
            </w:pPr>
            <w:r>
              <w:t xml:space="preserve">Drops fabricated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/</w:t>
            </w:r>
            <w:r>
              <w:rPr>
                <w:rStyle w:val="VerbatimChar"/>
              </w:rPr>
              <w:t xml:space="preserve">file_url</w:t>
            </w:r>
            <w:r>
              <w:t xml:space="preserve">/</w:t>
            </w:r>
            <w:r>
              <w:rPr>
                <w:rStyle w:val="VerbatimChar"/>
              </w:rPr>
              <w:t xml:space="preserve">file_hash</w:t>
            </w:r>
            <w:r>
              <w:t xml:space="preserve">/</w:t>
            </w:r>
            <w:r>
              <w:rPr>
                <w:rStyle w:val="VerbatimChar"/>
              </w:rPr>
              <w:t xml:space="preserve">changelog</w:t>
            </w:r>
            <w:r>
              <w:t xml:space="preserve">/</w:t>
            </w:r>
            <w:r>
              <w:rPr>
                <w:rStyle w:val="VerbatimChar"/>
              </w:rPr>
              <w:t xml:space="preserve">target_board</w:t>
            </w:r>
            <w:r>
              <w:t xml:space="preserve">/</w:t>
            </w:r>
            <w:r>
              <w:rPr>
                <w:rStyle w:val="VerbatimChar"/>
              </w:rPr>
              <w:t xml:space="preserve">firmware_version</w:t>
            </w:r>
            <w:r>
              <w:t xml:space="preserve">; builds</w:t>
            </w:r>
            <w:r>
              <w:t xml:space="preserve"> </w:t>
            </w:r>
            <w:r>
              <w:rPr>
                <w:rStyle w:val="VerbatimChar"/>
              </w:rPr>
              <w:t xml:space="preserve">{artifact_id, version, os, target_model, notes?, min_current_version?}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src/hooks/useEvaluateRollout.ts</w:t>
            </w:r>
          </w:p>
        </w:tc>
        <w:tc>
          <w:tcPr/>
          <w:p>
            <w:pPr>
              <w:pStyle w:val="Compact"/>
            </w:pPr>
            <w:r>
              <w:t xml:space="preserve">Drops fabricated</w:t>
            </w:r>
            <w:r>
              <w:t xml:space="preserve"> </w:t>
            </w:r>
            <w:r>
              <w:rPr>
                <w:rStyle w:val="VerbatimChar"/>
              </w:rPr>
              <w:t xml:space="preserve">deployment_id</w:t>
            </w:r>
            <w:r>
              <w:t xml:space="preserve">/</w:t>
            </w:r>
            <w:r>
              <w:rPr>
                <w:rStyle w:val="VerbatimChar"/>
              </w:rPr>
              <w:t xml:space="preserve">groups</w:t>
            </w:r>
            <w:r>
              <w:t xml:space="preserve">/</w:t>
            </w:r>
            <w:r>
              <w:rPr>
                <w:rStyle w:val="VerbatimChar"/>
              </w:rPr>
              <w:t xml:space="preserve">rollout_percentage</w:t>
            </w:r>
            <w:r>
              <w:t xml:space="preserve">/</w:t>
            </w:r>
            <w:r>
              <w:rPr>
                <w:rStyle w:val="VerbatimChar"/>
              </w:rPr>
              <w:t xml:space="preserve">staged</w:t>
            </w:r>
            <w:r>
              <w:t xml:space="preserve">; builds</w:t>
            </w:r>
            <w:r>
              <w:t xml:space="preserve"> </w:t>
            </w:r>
            <w:r>
              <w:rPr>
                <w:rStyle w:val="VerbatimChar"/>
              </w:rPr>
              <w:t xml:space="preserve">{phases: [RolloutPhaseSpec]}</w:t>
            </w:r>
            <w:r>
              <w:t xml:space="preserve"> </w:t>
            </w:r>
            <w:r>
              <w:t xml:space="preserve">from the panel’s single percentage 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src/hooks/useRecall.ts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RecallInput</w:t>
            </w:r>
            <w:r>
              <w:t xml:space="preserve"> </w:t>
            </w:r>
            <w:r>
              <w:t xml:space="preserve">gains a required</w:t>
            </w:r>
            <w:r>
              <w:t xml:space="preserve"> </w:t>
            </w:r>
            <w:r>
              <w:rPr>
                <w:rStyle w:val="VerbatimChar"/>
              </w:rPr>
              <w:t xml:space="preserve">toReleaseId</w:t>
            </w:r>
            <w:r>
              <w:t xml:space="preserve"> </w:t>
            </w:r>
            <w:r>
              <w:t xml:space="preserve">field (was</w:t>
            </w:r>
            <w:r>
              <w:t xml:space="preserve"> </w:t>
            </w:r>
            <w:r>
              <w:rPr>
                <w:rStyle w:val="VerbatimChar"/>
              </w:rPr>
              <w:t xml:space="preserve">force?: boolean</w:t>
            </w:r>
            <w:r>
              <w:t xml:space="preserve">, dropped); builds</w:t>
            </w:r>
            <w:r>
              <w:t xml:space="preserve"> </w:t>
            </w:r>
            <w:r>
              <w:rPr>
                <w:rStyle w:val="VerbatimChar"/>
              </w:rPr>
              <w:t xml:space="preserve">{to_release_id, reason?}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src/hooks/useCreateGroup.ts</w:t>
            </w:r>
          </w:p>
        </w:tc>
        <w:tc>
          <w:tcPr/>
          <w:p>
            <w:pPr>
              <w:pStyle w:val="Compact"/>
            </w:pPr>
            <w:r>
              <w:t xml:space="preserve">Drops fabricated</w:t>
            </w:r>
            <w:r>
              <w:t xml:space="preserve"> </w:t>
            </w:r>
            <w:r>
              <w:rPr>
                <w:rStyle w:val="VerbatimChar"/>
              </w:rPr>
              <w:t xml:space="preserve">device_ids: []</w:t>
            </w:r>
            <w:r>
              <w:t xml:space="preserve">/</w:t>
            </w:r>
            <w:r>
              <w:rPr>
                <w:rStyle w:val="VerbatimChar"/>
              </w:rPr>
              <w:t xml:space="preserve">labels: {}</w:t>
            </w:r>
            <w:r>
              <w:t xml:space="preserve">; builds</w:t>
            </w:r>
            <w:r>
              <w:t xml:space="preserve"> </w:t>
            </w:r>
            <w:r>
              <w:rPr>
                <w:rStyle w:val="VerbatimChar"/>
              </w:rPr>
              <w:t xml:space="preserve">{name, description?}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src/features/deployments/deployment-detail-page.tsx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RecallSection</w:t>
            </w:r>
            <w:r>
              <w:t xml:space="preserve"> </w:t>
            </w:r>
            <w:r>
              <w:t xml:space="preserve">gains a</w:t>
            </w:r>
            <w:r>
              <w:t xml:space="preserve"> </w:t>
            </w:r>
            <w:r>
              <w:rPr>
                <w:b/>
                <w:bCs/>
              </w:rPr>
              <w:t xml:space="preserve">new required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“Target release ID”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input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recallToReleaseId</w:t>
            </w:r>
            <w:r>
              <w:t xml:space="preserve"> </w:t>
            </w:r>
            <w:r>
              <w:t xml:space="preserve">state, threaded via new props) — previously there was no way for the UI to supply the server’s mandatory</w:t>
            </w:r>
            <w:r>
              <w:t xml:space="preserve"> </w:t>
            </w:r>
            <w:r>
              <w:rPr>
                <w:rStyle w:val="VerbatimChar"/>
              </w:rPr>
              <w:t xml:space="preserve">to_release_id</w:t>
            </w:r>
            <w:r>
              <w:t xml:space="preserve">; the Recall button is now gated on this field being non-empty (previously gated only on the reason field).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src/lib/api-client.ts</w:t>
            </w:r>
          </w:p>
        </w:tc>
        <w:tc>
          <w:tcPr/>
          <w:p>
            <w:pPr>
              <w:pStyle w:val="Compact"/>
            </w:pPr>
            <w:r>
              <w:t xml:space="preserve">8 request-body interfaces fixed (</w:t>
            </w:r>
            <w:r>
              <w:rPr>
                <w:rStyle w:val="VerbatimChar"/>
              </w:rPr>
              <w:t xml:space="preserve">LoginRequest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DeviceRegistrationRequest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CreateReleaseRequest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CreateRolloutRequest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RecallRequest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CreateDeploymentRequest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CreateGroupRequest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UpdateGroupRequest</w:t>
            </w:r>
            <w:r>
              <w:t xml:space="preserve">); 3 verified correct with citation comments added (</w:t>
            </w:r>
            <w:r>
              <w:rPr>
                <w:rStyle w:val="VerbatimChar"/>
              </w:rPr>
              <w:t xml:space="preserve">AddGroupMembersRequest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ArtifactUploadMetadata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DeltaRegisterRequest</w:t>
            </w:r>
            <w:r>
              <w:t xml:space="preserve">); 1 verified-correct-but-out-of-scope noted (</w:t>
            </w:r>
            <w:r>
              <w:rPr>
                <w:rStyle w:val="VerbatimChar"/>
              </w:rPr>
              <w:t xml:space="preserve">DeltaFindParams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src/__tests__/wire-shape-request-body.test.ts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compile-time-only guard test (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oracle), mirroring the existing</w:t>
            </w:r>
            <w:r>
              <w:t xml:space="preserve"> </w:t>
            </w:r>
            <w:r>
              <w:rPr>
                <w:rStyle w:val="VerbatimChar"/>
              </w:rPr>
              <w:t xml:space="preserve">wire-shape-pagination.test.ts</w:t>
            </w:r>
            <w:r>
              <w:t xml:space="preserve">/</w:t>
            </w:r>
            <w:r>
              <w:rPr>
                <w:rStyle w:val="VerbatimChar"/>
              </w:rPr>
              <w:t xml:space="preserve">wire-shape-nonlist.test.ts</w:t>
            </w:r>
            <w:r>
              <w:t xml:space="preserve"> </w:t>
            </w:r>
            <w:r>
              <w:t xml:space="preserve">pattern — asserts every corrected interface against a real-server-shaped fixture and pins every enumerated OLD fabricated shape as a permanent</w:t>
            </w:r>
            <w:r>
              <w:t xml:space="preserve"> </w:t>
            </w:r>
            <w:r>
              <w:rPr>
                <w:rStyle w:val="VerbatimChar"/>
              </w:rPr>
              <w:t xml:space="preserve">@ts-expect-error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No response interfaces were touched (</w:t>
      </w:r>
      <w:r>
        <w:rPr>
          <w:rStyle w:val="VerbatimChar"/>
        </w:rPr>
        <w:t xml:space="preserve">ReleaseResponse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RolloutState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RolloutDecision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DeploymentResponse</w:t>
      </w:r>
      <w:r>
        <w:t xml:space="preserve">, etc. — untouched, per strict scope).</w:t>
      </w:r>
      <w:r>
        <w:t xml:space="preserve"> </w:t>
      </w:r>
      <w:r>
        <w:rPr>
          <w:rStyle w:val="VerbatimChar"/>
        </w:rPr>
        <w:t xml:space="preserve">DeploymentResponse</w:t>
      </w:r>
      <w:r>
        <w:t xml:space="preserve"> </w:t>
      </w:r>
      <w:r>
        <w:t xml:space="preserve">(a fabricated response shape:</w:t>
      </w:r>
      <w:r>
        <w:t xml:space="preserve"> </w:t>
      </w:r>
      <w:r>
        <w:rPr>
          <w:rStyle w:val="VerbatimChar"/>
        </w:rPr>
        <w:t xml:space="preserve">{id, group_ids, rollout_percentage, staged, created_by}</w:t>
      </w:r>
      <w:r>
        <w:t xml:space="preserve">) is confirmed unused by any live caller (grep: only declared + re-exported) — left as-is, out of scope.</w:t>
      </w:r>
    </w:p>
    <w:bookmarkEnd w:id="12"/>
    <w:bookmarkStart w:id="15" w:name="red-green-proof-recallrequest"/>
    <w:p>
      <w:pPr>
        <w:pStyle w:val="Heading2"/>
      </w:pPr>
      <w:r>
        <w:t xml:space="preserve">§11.4.115 RED → GREEN proof (RecallRequest)</w:t>
      </w:r>
    </w:p>
    <w:bookmarkStart w:id="13" w:name="X4dbdb93487c0276697f786206824d6bd7ee75a2"/>
    <w:p>
      <w:pPr>
        <w:pStyle w:val="Heading3"/>
      </w:pPr>
      <w:r>
        <w:t xml:space="preserve">RED (drift reintroduced, real Go struct unchanged)</w:t>
      </w:r>
    </w:p>
    <w:p>
      <w:pPr>
        <w:pStyle w:val="FirstParagraph"/>
      </w:pPr>
      <w:r>
        <w:rPr>
          <w:rStyle w:val="VerbatimChar"/>
        </w:rPr>
        <w:t xml:space="preserve">RecallRequest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src/lib/api-client.ts</w:t>
      </w:r>
      <w:r>
        <w:t xml:space="preserve"> </w:t>
      </w:r>
      <w:r>
        <w:t xml:space="preserve">was temporarily reverted to the OLD fabricated shape while</w:t>
      </w:r>
      <w:r>
        <w:t xml:space="preserve"> </w:t>
      </w:r>
      <w:r>
        <w:rPr>
          <w:rStyle w:val="VerbatimChar"/>
        </w:rPr>
        <w:t xml:space="preserve">src/hooks/useRecall.ts</w:t>
      </w:r>
      <w:r>
        <w:t xml:space="preserve"> </w:t>
      </w:r>
      <w:r>
        <w:t xml:space="preserve">kept the corrected</w:t>
      </w:r>
      <w:r>
        <w:t xml:space="preserve"> </w:t>
      </w:r>
      <w:r>
        <w:rPr>
          <w:rStyle w:val="VerbatimChar"/>
        </w:rPr>
        <w:t xml:space="preserve">{to_release_id, reason}</w:t>
      </w:r>
      <w:r>
        <w:t xml:space="preserve"> </w:t>
      </w:r>
      <w:r>
        <w:t xml:space="preserve">body construction:</w:t>
      </w:r>
    </w:p>
    <w:p>
      <w:pPr>
        <w:pStyle w:val="SourceCode"/>
      </w:pPr>
      <w:r>
        <w:rPr>
          <w:rStyle w:val="CommentTok"/>
        </w:rPr>
        <w:t xml:space="preserve">// TEMPORARILY REINTRODUCED for RED capture: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RecallRequest {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npx tsc --noEmit</w:t>
      </w:r>
    </w:p>
    <w:p>
      <w:pPr>
        <w:pStyle w:val="BodyText"/>
      </w:pPr>
      <w:r>
        <w:t xml:space="preserve">Real captured output:</w:t>
      </w:r>
    </w:p>
    <w:p>
      <w:pPr>
        <w:pStyle w:val="SourceCode"/>
      </w:pPr>
      <w:r>
        <w:rPr>
          <w:rStyle w:val="VerbatimChar"/>
        </w:rPr>
        <w:t xml:space="preserve">src/hooks/useRecall.ts(26,9): error TS2322: Type 'string | undefined' is not assignable to type 'string'.</w:t>
      </w:r>
      <w:r>
        <w:br/>
      </w:r>
      <w:r>
        <w:rPr>
          <w:rStyle w:val="VerbatimChar"/>
        </w:rPr>
        <w:t xml:space="preserve">  Type 'undefined' is not assignable to type 'string'.</w:t>
      </w:r>
    </w:p>
    <w:p>
      <w:pPr>
        <w:pStyle w:val="FirstParagraph"/>
      </w:pPr>
      <w:r>
        <w:t xml:space="preserve">This proves the fix is load-bearing: the corrected</w:t>
      </w:r>
      <w:r>
        <w:t xml:space="preserve"> </w:t>
      </w:r>
      <w:r>
        <w:rPr>
          <w:rStyle w:val="VerbatimChar"/>
        </w:rPr>
        <w:t xml:space="preserve">useRecall.ts</w:t>
      </w:r>
      <w:r>
        <w:t xml:space="preserve"> </w:t>
      </w:r>
      <w:r>
        <w:t xml:space="preserve">body (</w:t>
      </w:r>
      <w:r>
        <w:rPr>
          <w:rStyle w:val="VerbatimChar"/>
        </w:rPr>
        <w:t xml:space="preserve">to_release_id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) is structurally incompatible with the old drifted interface — exactly the defect class this audit closes (the real server would have rejected every recall the OLD client shape sent, per</w:t>
      </w:r>
      <w:r>
        <w:t xml:space="preserve"> </w:t>
      </w:r>
      <w:r>
        <w:rPr>
          <w:rStyle w:val="VerbatimChar"/>
        </w:rPr>
        <w:t xml:space="preserve">handleRecall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req.ToReleaseID == ""</w:t>
      </w:r>
      <w:r>
        <w:t xml:space="preserve"> </w:t>
      </w:r>
      <w:r>
        <w:t xml:space="preserve">check,</w:t>
      </w:r>
      <w:r>
        <w:t xml:space="preserve"> </w:t>
      </w:r>
      <w:r>
        <w:rPr>
          <w:rStyle w:val="VerbatimChar"/>
        </w:rPr>
        <w:t xml:space="preserve">server/internal/api/handlers_recall.go:68-72</w:t>
      </w:r>
      <w:r>
        <w:t xml:space="preserve">).</w:t>
      </w:r>
    </w:p>
    <w:bookmarkEnd w:id="13"/>
    <w:bookmarkStart w:id="14" w:name="green-fix-restored"/>
    <w:p>
      <w:pPr>
        <w:pStyle w:val="Heading3"/>
      </w:pPr>
      <w:r>
        <w:t xml:space="preserve">GREEN (fix restored)</w:t>
      </w:r>
    </w:p>
    <w:p>
      <w:pPr>
        <w:pStyle w:val="FirstParagraph"/>
      </w:pPr>
      <w:r>
        <w:rPr>
          <w:rStyle w:val="VerbatimChar"/>
        </w:rPr>
        <w:t xml:space="preserve">RecallRequest</w:t>
      </w:r>
      <w:r>
        <w:t xml:space="preserve"> </w:t>
      </w:r>
      <w:r>
        <w:t xml:space="preserve">restored to: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RecallRequest {</w:t>
      </w:r>
      <w:r>
        <w:br/>
      </w:r>
      <w:r>
        <w:rPr>
          <w:rStyle w:val="NormalTok"/>
        </w:rPr>
        <w:t xml:space="preserve">  to_release_id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npx tsc --noEmit</w:t>
      </w:r>
    </w:p>
    <w:p>
      <w:pPr>
        <w:pStyle w:val="BodyText"/>
      </w:pPr>
      <w:r>
        <w:t xml:space="preserve">Real captured output:</w:t>
      </w:r>
      <w:r>
        <w:t xml:space="preserve"> </w:t>
      </w:r>
      <w:r>
        <w:rPr>
          <w:b/>
          <w:bCs/>
        </w:rPr>
        <w:t xml:space="preserve">(empty — exit 0)</w:t>
      </w:r>
    </w:p>
    <w:bookmarkEnd w:id="14"/>
    <w:bookmarkEnd w:id="15"/>
    <w:bookmarkStart w:id="16" w:name="final-verification-post-fix-full-suite"/>
    <w:p>
      <w:pPr>
        <w:pStyle w:val="Heading2"/>
      </w:pPr>
      <w:r>
        <w:t xml:space="preserve">Final verification (post-fix, full suite)</w:t>
      </w:r>
    </w:p>
    <w:p>
      <w:pPr>
        <w:pStyle w:val="SourceCode"/>
      </w:pPr>
      <w:r>
        <w:rPr>
          <w:rStyle w:val="VerbatimChar"/>
        </w:rPr>
        <w:t xml:space="preserve">$ npx tsc --noEmit</w:t>
      </w:r>
      <w:r>
        <w:br/>
      </w:r>
      <w:r>
        <w:rPr>
          <w:rStyle w:val="VerbatimChar"/>
        </w:rPr>
        <w:t xml:space="preserve">(no output — exit 0)</w:t>
      </w:r>
      <w:r>
        <w:br/>
      </w:r>
      <w:r>
        <w:br/>
      </w:r>
      <w:r>
        <w:rPr>
          <w:rStyle w:val="VerbatimChar"/>
        </w:rPr>
        <w:t xml:space="preserve">$ npx vitest run</w:t>
      </w:r>
      <w:r>
        <w:br/>
      </w:r>
      <w:r>
        <w:rPr>
          <w:rStyle w:val="VerbatimChar"/>
        </w:rPr>
        <w:t xml:space="preserve"> RUN  v4.1.9 /home/milos/Factory/projects/tools_and_research/helix_ota/clients/ota-manager</w:t>
      </w:r>
      <w:r>
        <w:br/>
      </w:r>
      <w:r>
        <w:br/>
      </w:r>
      <w:r>
        <w:rPr>
          <w:rStyle w:val="VerbatimChar"/>
        </w:rPr>
        <w:t xml:space="preserve"> Test Files  14 passed (14)</w:t>
      </w:r>
      <w:r>
        <w:br/>
      </w:r>
      <w:r>
        <w:rPr>
          <w:rStyle w:val="VerbatimChar"/>
        </w:rPr>
        <w:t xml:space="preserve">      Tests  52 passed (52)</w:t>
      </w:r>
      <w:r>
        <w:br/>
      </w:r>
      <w:r>
        <w:rPr>
          <w:rStyle w:val="VerbatimChar"/>
        </w:rPr>
        <w:t xml:space="preserve">   Start at  04:36:47</w:t>
      </w:r>
      <w:r>
        <w:br/>
      </w:r>
      <w:r>
        <w:rPr>
          <w:rStyle w:val="VerbatimChar"/>
        </w:rPr>
        <w:t xml:space="preserve">   Duration  9.23s (transform 273ms, setup 417ms, import 1.31s, tests 943ms, environment 5.38s)</w:t>
      </w:r>
    </w:p>
    <w:bookmarkEnd w:id="16"/>
    <w:bookmarkStart w:id="17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clients/ota-manager/src/lib/api-client.ts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clients/ota-manager/src/hooks/use-auth.ts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clients/ota-manager/src/hooks/useCreateDeployment.ts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clients/ota-manager/src/hooks/useCreateRelease.ts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clients/ota-manager/src/hooks/useEvaluateRollout.ts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clients/ota-manager/src/hooks/useRecall.ts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clients/ota-manager/src/hooks/useCreateGroup.ts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clients/ota-manager/src/features/deployments/deployment-detail-page.tsx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clients/ota-manager/src/__tests__/wire-shape-request-body.test.ts</w:t>
      </w:r>
      <w:r>
        <w:t xml:space="preserve"> </w:t>
      </w:r>
      <w:r>
        <w:t xml:space="preserve">(new)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2026-07-09T23:41:17Z</dcterms:created>
  <dcterms:modified xsi:type="dcterms:W3CDTF">2026-07-09T23:41:17Z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