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51031902ff98920356cf0ed4142453c3b2a9de"/>
    <w:p>
      <w:pPr>
        <w:pStyle w:val="Heading1"/>
      </w:pPr>
      <w:r>
        <w:t xml:space="preserve">Dashboard host-render — screen×STATE gap closure (EMPTY + ERROR variants)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2026-07-10T00:20:00Z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dashboard/hostrender/</w:t>
      </w:r>
      <w:r>
        <w:t xml:space="preserve"> </w:t>
      </w:r>
      <w:r>
        <w:t xml:space="preserve">(host-render harness + Playwright specs) — no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design-systems/</w:t>
      </w:r>
      <w:r>
        <w:t xml:space="preserve"> </w:t>
      </w:r>
      <w:r>
        <w:t xml:space="preserve">files touched.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Helix Constitution §11.4.170 (device-independent host-rendered</w:t>
      </w:r>
      <w:r>
        <w:t xml:space="preserve"> </w:t>
      </w:r>
      <w:r>
        <w:t xml:space="preserve">UI visual proof per screen×STATE×{light,dark}), §11.4.107(10) (self-validated</w:t>
      </w:r>
      <w:r>
        <w:t xml:space="preserve"> </w:t>
      </w:r>
      <w:r>
        <w:t xml:space="preserve">golden-good/golden-bad analyzer), §11.4.6 (no-guessing — no fabricated UI</w:t>
      </w:r>
      <w:r>
        <w:t xml:space="preserve"> </w:t>
      </w:r>
      <w:r>
        <w:t xml:space="preserve">state), §11.4.3 (honest SKIP-with-reason where a state genuinely does not</w:t>
      </w:r>
      <w:r>
        <w:t xml:space="preserve"> </w:t>
      </w:r>
      <w:r>
        <w:t xml:space="preserve">exist in the component).</w:t>
      </w:r>
    </w:p>
    <w:p>
      <w:r>
        <w:pict>
          <v:rect style="width:0;height:1.5pt" o:hralign="center" o:hrstd="t" o:hr="t"/>
        </w:pic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dashboard/hostrender/screens.hostrender.spec.ts</w:t>
      </w:r>
      <w:r>
        <w:t xml:space="preserve"> </w:t>
      </w:r>
      <w:r>
        <w:t xml:space="preserve">host-renders 8</w:t>
      </w:r>
      <w:r>
        <w:t xml:space="preserve"> </w:t>
      </w:r>
      <w:r>
        <w:t xml:space="preserve">screens (+ the standalone</w:t>
      </w:r>
      <w:r>
        <w:t xml:space="preserve"> </w:t>
      </w:r>
      <w:r>
        <w:rPr>
          <w:rStyle w:val="VerbatimChar"/>
        </w:rPr>
        <w:t xml:space="preserve">login.hostrender.spec.ts</w:t>
      </w:r>
      <w:r>
        <w:t xml:space="preserve">) but only in their</w:t>
      </w:r>
      <w:r>
        <w:t xml:space="preserve"> </w:t>
      </w:r>
      <w:r>
        <w:rPr>
          <w:b/>
          <w:bCs/>
        </w:rPr>
        <w:t xml:space="preserve">DEFAULT (populated-data)</w:t>
      </w:r>
      <w:r>
        <w:t xml:space="preserve"> </w:t>
      </w:r>
      <w:r>
        <w:t xml:space="preserve">state, × {light,dark}. §11.4.170 requires proof</w:t>
      </w:r>
      <w:r>
        <w:t xml:space="preserve"> </w:t>
      </w:r>
      <w:r>
        <w:t xml:space="preserve">per screen×</w:t>
      </w:r>
      <w:r>
        <w:rPr>
          <w:b/>
          <w:bCs/>
        </w:rPr>
        <w:t xml:space="preserve">STATE</w:t>
      </w:r>
      <w:r>
        <w:t xml:space="preserve">×theme, not just per screen×theme with state fixed at</w:t>
      </w:r>
      <w:r>
        <w:t xml:space="preserve"> </w:t>
      </w:r>
      <w:r>
        <w:t xml:space="preserve">“happy path”</w:t>
      </w:r>
      <w:r>
        <w:t xml:space="preserve">. This round closes that gap for 2 core screens whose empty-list</w:t>
      </w:r>
      <w:r>
        <w:t xml:space="preserve"> </w:t>
      </w:r>
      <w:r>
        <w:t xml:space="preserve">and error-panel branches are user-visible and already implemented in source: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src/screens/ReleasesScreen.tsx</w:t>
      </w:r>
      <w:r>
        <w:t xml:space="preserve">) — real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(</w:t>
      </w:r>
      <w:r>
        <w:t xml:space="preserve">“No releases yet.”</w:t>
      </w:r>
      <w:r>
        <w:t xml:space="preserve">) and real</w:t>
      </w:r>
      <w:r>
        <w:t xml:space="preserve"> </w:t>
      </w:r>
      <w:r>
        <w:rPr>
          <w:rStyle w:val="VerbatimChar"/>
        </w:rPr>
        <w:t xml:space="preserve">ErrorPanel</w:t>
      </w:r>
      <w:r>
        <w:t xml:space="preserve"> </w:t>
      </w:r>
      <w:r>
        <w:t xml:space="preserve">branches, gated on</w:t>
      </w:r>
      <w:r>
        <w:t xml:space="preserve"> </w:t>
      </w:r>
      <w:r>
        <w:rPr>
          <w:rStyle w:val="VerbatimChar"/>
        </w:rPr>
        <w:t xml:space="preserve">data.items.length === 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respectively.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FleetHealth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src/screens/FleetScreen.tsx</w:t>
      </w:r>
      <w:r>
        <w:t xml:space="preserve">) — real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(</w:t>
      </w:r>
      <w:r>
        <w:t xml:space="preserve">“No device states reported yet.”</w:t>
      </w:r>
      <w:r>
        <w:t xml:space="preserve"> </w:t>
      </w:r>
      <w:r>
        <w:t xml:space="preserve">/</w:t>
      </w:r>
      <w:r>
        <w:t xml:space="preserve"> </w:t>
      </w:r>
      <w:r>
        <w:t xml:space="preserve">“No telemetry events yet.”</w:t>
      </w:r>
      <w:r>
        <w:t xml:space="preserve">) and real</w:t>
      </w:r>
      <w:r>
        <w:t xml:space="preserve"> </w:t>
      </w:r>
      <w:r>
        <w:rPr>
          <w:rStyle w:val="VerbatimChar"/>
        </w:rPr>
        <w:t xml:space="preserve">ErrorPanel</w:t>
      </w:r>
      <w:r>
        <w:t xml:space="preserve"> </w:t>
      </w:r>
      <w:r>
        <w:t xml:space="preserve">branches on the</w:t>
      </w:r>
      <w:r>
        <w:t xml:space="preserve"> </w:t>
      </w:r>
      <w:r>
        <w:rPr>
          <w:rStyle w:val="VerbatimChar"/>
        </w:rPr>
        <w:t xml:space="preserve">/telemetry/overview</w:t>
      </w:r>
      <w:r>
        <w:t xml:space="preserve"> </w:t>
      </w:r>
      <w:r>
        <w:t xml:space="preserve">aggregate.</w:t>
      </w:r>
    </w:p>
    <w:p>
      <w:pPr>
        <w:pStyle w:val="FirstParagraph"/>
      </w:pPr>
      <w:r>
        <w:t xml:space="preserve">No fabricated state was invented: both branches were located in the existing,</w:t>
      </w:r>
      <w:r>
        <w:t xml:space="preserve"> </w:t>
      </w:r>
      <w:r>
        <w:t xml:space="preserve">already-shipped component source (see §2 below) before any test was written,</w:t>
      </w:r>
      <w:r>
        <w:t xml:space="preserve"> </w:t>
      </w:r>
      <w:r>
        <w:t xml:space="preserve">per §11.4.6 no-guessing.</w:t>
      </w:r>
    </w:p>
    <w:bookmarkEnd w:id="9"/>
    <w:bookmarkStart w:id="10" w:name="X1d6acac0501b07c31ca16e500ccdb33d4cc644d"/>
    <w:p>
      <w:pPr>
        <w:pStyle w:val="Heading2"/>
      </w:pPr>
      <w:r>
        <w:t xml:space="preserve">2. How the states are induced (real code path, not a synthetic DOM mutation)</w:t>
      </w:r>
    </w:p>
    <w:p>
      <w:pPr>
        <w:pStyle w:val="FirstParagraph"/>
      </w:pPr>
      <w:r>
        <w:rPr>
          <w:rStyle w:val="VerbatimChar"/>
        </w:rPr>
        <w:t xml:space="preserve">dashboard/hostrender/harness-main.tsx</w:t>
      </w:r>
      <w:r>
        <w:t xml:space="preserve"> </w:t>
      </w:r>
      <w:r>
        <w:t xml:space="preserve">gained an optional</w:t>
      </w:r>
      <w:r>
        <w:t xml:space="preserve"> </w:t>
      </w:r>
      <w:r>
        <w:rPr>
          <w:rStyle w:val="VerbatimChar"/>
        </w:rPr>
        <w:t xml:space="preserve">&amp;state=empty|error</w:t>
      </w:r>
      <w:r>
        <w:t xml:space="preserve"> </w:t>
      </w:r>
      <w:r>
        <w:t xml:space="preserve">query param (default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fully backward-compatible — every other</w:t>
      </w:r>
      <w:r>
        <w:t xml:space="preserve"> </w:t>
      </w:r>
      <w:r>
        <w:t xml:space="preserve">screen ignores it and renders exactly as before). It is consulted ONLY for the</w:t>
      </w:r>
      <w:r>
        <w:t xml:space="preserve"> </w:t>
      </w:r>
      <w:r>
        <w:t xml:space="preserve">two endpoints these two screens depend 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state=empty</w:t>
            </w:r>
            <w:r>
              <w:t xml:space="preserve"> </w:t>
            </w: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state=error</w:t>
            </w:r>
            <w:r>
              <w:t xml:space="preserve"> </w:t>
            </w:r>
            <w:r>
              <w:t xml:space="preserve">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/releases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items: [] }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{ code: "INTERNAL", message: "Releases backend unavailable." } }</w:t>
            </w:r>
            <w:r>
              <w:t xml:space="preserve"> </w:t>
            </w:r>
            <w:r>
              <w:t xml:space="preserve">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/telemetry/overview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event_counts: {}, total: 0, failure_rate: 0, by_state: {} }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{ code: "INTERNAL", message: "Telemetry overview backend unavailable." } }</w:t>
            </w:r>
            <w:r>
              <w:t xml:space="preserve"> </w:t>
            </w:r>
            <w:r>
              <w:t xml:space="preserve">(500)</w:t>
            </w:r>
          </w:p>
        </w:tc>
      </w:tr>
    </w:tbl>
    <w:p>
      <w:pPr>
        <w:pStyle w:val="BodyText"/>
      </w:pPr>
      <w:r>
        <w:t xml:space="preserve">500 (not 404) was used deliberately for the ERROR variant: FleetHealth’s own</w:t>
      </w:r>
      <w:r>
        <w:t xml:space="preserve"> </w:t>
      </w:r>
      <w:r>
        <w:t xml:space="preserve">source special-cases a 404 on</w:t>
      </w:r>
      <w:r>
        <w:t xml:space="preserve"> </w:t>
      </w:r>
      <w:r>
        <w:rPr>
          <w:rStyle w:val="VerbatimChar"/>
        </w:rPr>
        <w:t xml:space="preserve">/telemetry/overview</w:t>
      </w:r>
      <w:r>
        <w:t xml:space="preserve"> </w:t>
      </w:r>
      <w:r>
        <w:t xml:space="preserve">into a DIFFERENT</w:t>
      </w:r>
      <w:r>
        <w:t xml:space="preserve"> </w:t>
      </w:r>
      <w:r>
        <w:t xml:space="preserve">“endpoint not available”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(a graceful-degrade branch, not the</w:t>
      </w:r>
      <w:r>
        <w:t xml:space="preserve"> </w:t>
      </w:r>
      <w:r>
        <w:rPr>
          <w:rStyle w:val="VerbatimChar"/>
        </w:rPr>
        <w:t xml:space="preserve">ErrorPanel</w:t>
      </w:r>
      <w:r>
        <w:t xml:space="preserve"> </w:t>
      </w:r>
      <w:r>
        <w:t xml:space="preserve">branch) — so a 404 would have exercised a THIRD state, not the</w:t>
      </w:r>
      <w:r>
        <w:t xml:space="preserve"> </w:t>
      </w:r>
      <w:r>
        <w:t xml:space="preserve">intended error-panel state. A genuine 500 reaches the real</w:t>
      </w:r>
      <w:r>
        <w:t xml:space="preserve"> </w:t>
      </w:r>
      <w:r>
        <w:rPr>
          <w:rStyle w:val="VerbatimChar"/>
        </w:rPr>
        <w:t xml:space="preserve">ErrorPanel</w:t>
      </w:r>
      <w:r>
        <w:t xml:space="preserve"> </w:t>
      </w:r>
      <w:r>
        <w:t xml:space="preserve">branch</w:t>
      </w:r>
      <w:r>
        <w:t xml:space="preserve"> </w:t>
      </w:r>
      <w:r>
        <w:t xml:space="preserve">for both screens (</w:t>
      </w:r>
      <w:r>
        <w:rPr>
          <w:rStyle w:val="VerbatimChar"/>
        </w:rPr>
        <w:t xml:space="preserve">error instanceof ApiError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ReleaseList</w:t>
      </w:r>
      <w:r>
        <w:t xml:space="preserve">;</w:t>
      </w:r>
      <w:r>
        <w:t xml:space="preserve"> </w:t>
      </w:r>
      <w:r>
        <w:rPr>
          <w:rStyle w:val="VerbatimChar"/>
        </w:rPr>
        <w:t xml:space="preserve">overview.error &amp;&amp; !overviewMissing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FleetHealth</w:t>
      </w:r>
      <w:r>
        <w:t xml:space="preserve">).</w:t>
      </w:r>
    </w:p>
    <w:p>
      <w:pPr>
        <w:pStyle w:val="BodyText"/>
      </w:pPr>
      <w:r>
        <w:t xml:space="preserve">This is a component-render stub at the network boundary only (permitted per</w:t>
      </w:r>
      <w:r>
        <w:t xml:space="preserve"> </w:t>
      </w:r>
      <w:r>
        <w:t xml:space="preserve">§11.4.27) — every pixel sampled is the real</w:t>
      </w:r>
      <w:r>
        <w:t xml:space="preserve"> </w:t>
      </w:r>
      <w:r>
        <w:rPr>
          <w:rStyle w:val="VerbatimChar"/>
        </w:rPr>
        <w:t xml:space="preserve">ReleaseList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FleetHealth</w:t>
      </w:r>
      <w:r>
        <w:t xml:space="preserve"> </w:t>
      </w:r>
      <w:r>
        <w:t xml:space="preserve">component rendering its own real conditional branch against real response</w:t>
      </w:r>
      <w:r>
        <w:t xml:space="preserve"> </w:t>
      </w:r>
      <w:r>
        <w:t xml:space="preserve">data, exactly as production code would on an empty backend or a 500.</w:t>
      </w:r>
    </w:p>
    <w:p>
      <w:pPr>
        <w:pStyle w:val="BodyText"/>
      </w:pPr>
      <w:r>
        <w:rPr>
          <w:rStyle w:val="VerbatimChar"/>
        </w:rPr>
        <w:t xml:space="preserve">dashboard/hostrender/screens.hostrender.spec.ts</w:t>
      </w:r>
      <w:r>
        <w:t xml:space="preserve"> </w:t>
      </w:r>
      <w:r>
        <w:t xml:space="preserve">gained a</w:t>
      </w:r>
      <w:r>
        <w:t xml:space="preserve"> </w:t>
      </w:r>
      <w:r>
        <w:rPr>
          <w:rStyle w:val="VerbatimChar"/>
        </w:rPr>
        <w:t xml:space="preserve">screenParam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stateParam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ScreenSpec</w:t>
      </w:r>
      <w:r>
        <w:t xml:space="preserve"> </w:t>
      </w:r>
      <w:r>
        <w:t xml:space="preserve">(both optional, default to the existing</w:t>
      </w:r>
      <w:r>
        <w:t xml:space="preserve"> </w:t>
      </w:r>
      <w:r>
        <w:t xml:space="preserve">behavior) and 4 new specs (</w:t>
      </w:r>
      <w:r>
        <w:rPr>
          <w:rStyle w:val="VerbatimChar"/>
        </w:rPr>
        <w:t xml:space="preserve">releases-empty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releases-error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fleet-error</w:t>
      </w:r>
      <w:r>
        <w:t xml:space="preserve">) that reuse the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generic test-generation loop as</w:t>
      </w:r>
      <w:r>
        <w:t xml:space="preserve"> </w:t>
      </w:r>
      <w:r>
        <w:t xml:space="preserve">the 8 existing screens — same dual-oracle discipline, zero duplicated test</w:t>
      </w:r>
      <w:r>
        <w:t xml:space="preserve"> </w:t>
      </w:r>
      <w:r>
        <w:t xml:space="preserve">logic:</w:t>
      </w:r>
    </w:p>
    <w:p>
      <w:pPr>
        <w:pStyle w:val="Compact"/>
        <w:numPr>
          <w:ilvl w:val="0"/>
          <w:numId w:val="1002"/>
        </w:numPr>
      </w:pPr>
      <w:r>
        <w:t xml:space="preserve">golden-good</w:t>
      </w:r>
      <w:r>
        <w:t xml:space="preserve"> </w:t>
      </w:r>
      <w:r>
        <w:rPr>
          <w:rStyle w:val="VerbatimChar"/>
        </w:rPr>
        <w:t xml:space="preserve">toHaveScreenshot</w:t>
      </w:r>
      <w:r>
        <w:t xml:space="preserve"> </w:t>
      </w:r>
      <w:r>
        <w:t xml:space="preserve">against a committed baseline,</w:t>
      </w:r>
    </w:p>
    <w:p>
      <w:pPr>
        <w:pStyle w:val="Compact"/>
        <w:numPr>
          <w:ilvl w:val="0"/>
          <w:numId w:val="1002"/>
        </w:numPr>
      </w:pPr>
      <w:r>
        <w:t xml:space="preserve">DOM-bounds + rendered-text layout oracle, self-validated (PASS on the real</w:t>
      </w:r>
      <w:r>
        <w:t xml:space="preserve"> </w:t>
      </w:r>
      <w:r>
        <w:t xml:space="preserve">render, FAIL-detected on an injected regression),</w:t>
      </w:r>
    </w:p>
    <w:p>
      <w:pPr>
        <w:pStyle w:val="Compact"/>
        <w:numPr>
          <w:ilvl w:val="0"/>
          <w:numId w:val="1002"/>
        </w:numPr>
      </w:pPr>
      <w:r>
        <w:t xml:space="preserve">explicit pixelmatch image-diff analyzer, self-validated (~0 good↔good,</w:t>
      </w:r>
      <w:r>
        <w:t xml:space="preserve"> </w:t>
      </w:r>
      <w:r>
        <w:t xml:space="preserve">large good↔mutated),</w:t>
      </w:r>
    </w:p>
    <w:p>
      <w:pPr>
        <w:pStyle w:val="Compact"/>
        <w:numPr>
          <w:ilvl w:val="0"/>
          <w:numId w:val="1002"/>
        </w:numPr>
      </w:pPr>
      <w:r>
        <w:t xml:space="preserve">committed golden baseline provably REJECTS a mutated render,</w:t>
      </w:r>
    </w:p>
    <w:p>
      <w:pPr>
        <w:pStyle w:val="Compact"/>
        <w:numPr>
          <w:ilvl w:val="0"/>
          <w:numId w:val="1002"/>
        </w:numPr>
      </w:pPr>
      <w:r>
        <w:t xml:space="preserve">light↔dark distinctness (dark is a genuine re-theme, not a recolor no-op).</w:t>
      </w:r>
    </w:p>
    <w:bookmarkEnd w:id="10"/>
    <w:bookmarkStart w:id="11" w:name="verdict-table-screen-state-theme"/>
    <w:p>
      <w:pPr>
        <w:pStyle w:val="Heading2"/>
      </w:pPr>
      <w:r>
        <w:t xml:space="preserve">3. Verdict table — screen × STATE × theme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t xml:space="preserve">layout oracle (self-val)</w:t>
            </w:r>
          </w:p>
        </w:tc>
        <w:tc>
          <w:tcPr/>
          <w:p>
            <w:pPr>
              <w:pStyle w:val="Compact"/>
            </w:pPr>
            <w:r>
              <w:t xml:space="preserve">image-diff (self-val)</w:t>
            </w:r>
          </w:p>
        </w:tc>
        <w:tc>
          <w:tcPr/>
          <w:p>
            <w:pPr>
              <w:pStyle w:val="Compact"/>
            </w:pPr>
            <w:r>
              <w:t xml:space="preserve">baseline-rejects-mutated</w:t>
            </w:r>
          </w:p>
        </w:tc>
        <w:tc>
          <w:tcPr/>
          <w:p>
            <w:pPr>
              <w:pStyle w:val="Compact"/>
            </w:pPr>
            <w:r>
              <w:t xml:space="preserve">light↔dark 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(good↔good 0.0%, good↔mutated 51.2%)</w:t>
            </w:r>
          </w:p>
        </w:tc>
        <w:tc>
          <w:tcPr/>
          <w:p>
            <w:pPr>
              <w:pStyle w:val="Compact"/>
            </w:pPr>
            <w:r>
              <w:t xml:space="preserve">PASS (diffRatio 0.51)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 (ratio 0.975)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FleetHealth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FleetHealth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FleetHealth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FleetHealth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(diffRatio 0.514)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FleetHealth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(diffRatio 0.517)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FleetHealth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All 36 new tests (4 states × 9 tests/state: 4 test-types × 2 themes + 1</w:t>
      </w:r>
      <w:r>
        <w:t xml:space="preserve"> </w:t>
      </w:r>
      <w:r>
        <w:t xml:space="preserve">theme-distinctness) PASS on a clean run (no</w:t>
      </w:r>
      <w:r>
        <w:t xml:space="preserve"> </w:t>
      </w:r>
      <w:r>
        <w:rPr>
          <w:rStyle w:val="VerbatimChar"/>
        </w:rPr>
        <w:t xml:space="preserve">--update-snapshots</w:t>
      </w:r>
      <w:r>
        <w:t xml:space="preserve">). Full</w:t>
      </w:r>
      <w:r>
        <w:t xml:space="preserve"> </w:t>
      </w:r>
      <w:r>
        <w:t xml:space="preserve">captured-evidence artefacts (JSON verdicts + PNG actual/diff frames) for every</w:t>
      </w:r>
      <w:r>
        <w:t xml:space="preserve"> </w:t>
      </w:r>
      <w:r>
        <w:t xml:space="preserve">cell are under</w:t>
      </w:r>
      <w:r>
        <w:t xml:space="preserve"> </w:t>
      </w:r>
      <w:r>
        <w:rPr>
          <w:rStyle w:val="VerbatimChar"/>
        </w:rPr>
        <w:t xml:space="preserve">docs/qa/20260709-dashboard-state-variations/</w:t>
      </w:r>
      <w:r>
        <w:t xml:space="preserve"> </w:t>
      </w:r>
      <w:r>
        <w:t xml:space="preserve">— see §5.</w:t>
      </w:r>
    </w:p>
    <w:p>
      <w:pPr>
        <w:pStyle w:val="BodyText"/>
      </w:pPr>
      <w:r>
        <w:t xml:space="preserve">Sample self-validation readouts (proving the analyzers are not tautologies,</w:t>
      </w:r>
      <w:r>
        <w:t xml:space="preserve"> </w:t>
      </w:r>
      <w:r>
        <w:t xml:space="preserve">§11.4.107(10)):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image-diff-selfcheck-releases-empty-light.json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goodVsGood.ratio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goodVsMutated.ratio = 0.5123</w:t>
      </w:r>
      <w:r>
        <w:t xml:space="preserve">, verdict</w:t>
      </w:r>
      <w:r>
        <w:t xml:space="preserve"> </w:t>
      </w:r>
      <w:r>
        <w:rPr>
          <w:rStyle w:val="VerbatimChar"/>
        </w:rPr>
        <w:t xml:space="preserve">SELF-VALIDATED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baseline-rejects-mutated-fleet-error-dark.json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diffRatio = 0.5171</w:t>
      </w:r>
      <w:r>
        <w:t xml:space="preserve">,</w:t>
      </w:r>
      <w:r>
        <w:t xml:space="preserve"> </w:t>
      </w:r>
      <w:r>
        <w:t xml:space="preserve">verdict</w:t>
      </w:r>
      <w:r>
        <w:t xml:space="preserve"> </w:t>
      </w:r>
      <w:r>
        <w:rPr>
          <w:rStyle w:val="VerbatimChar"/>
        </w:rPr>
        <w:t xml:space="preserve">GOLDEN-BAD: committed baseline rejects the mutated render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light-vs-dark-distinctness-releases-empty.json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ratio = 0.9749</w:t>
      </w:r>
      <w:r>
        <w:t xml:space="preserve">, verdict</w:t>
      </w:r>
      <w:r>
        <w:t xml:space="preserve"> </w:t>
      </w:r>
      <w:r>
        <w:rPr>
          <w:rStyle w:val="VerbatimChar"/>
        </w:rPr>
        <w:t xml:space="preserve">DISTINCT: dark is a genuine re-themed surface</w:t>
      </w:r>
      <w:r>
        <w:t xml:space="preserve">.</w:t>
      </w:r>
    </w:p>
    <w:bookmarkEnd w:id="11"/>
    <w:bookmarkStart w:id="12" w:name="skip-honest-boundary-notes-11.4.3-11.4.6"/>
    <w:p>
      <w:pPr>
        <w:pStyle w:val="Heading2"/>
      </w:pPr>
      <w:r>
        <w:t xml:space="preserve">4. SKIP / honest-boundary notes (§11.4.3, §11.4.6)</w:t>
      </w:r>
    </w:p>
    <w:p>
      <w:pPr>
        <w:pStyle w:val="FirstParagraph"/>
      </w:pPr>
      <w:r>
        <w:t xml:space="preserve">None. Both target screens (</w:t>
      </w:r>
      <w:r>
        <w:rPr>
          <w:rStyle w:val="VerbatimChar"/>
        </w:rPr>
        <w:t xml:space="preserve">ReleaseList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FleetHealth</w:t>
      </w:r>
      <w:r>
        <w:t xml:space="preserve">) were confirmed, by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src/screens/ReleasesScreen.tsx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src/screens/FleetScreen.tsx</w:t>
      </w:r>
      <w:r>
        <w:t xml:space="preserve"> </w:t>
      </w:r>
      <w:r>
        <w:t xml:space="preserve">BEFORE writing any test, to already implement a real, distinct EmptyState</w:t>
      </w:r>
      <w:r>
        <w:t xml:space="preserve"> </w:t>
      </w:r>
      <w:r>
        <w:t xml:space="preserve">branch and a real, distinct ErrorPanel branch — no state needed to be</w:t>
      </w:r>
      <w:r>
        <w:t xml:space="preserve"> </w:t>
      </w:r>
      <w:r>
        <w:t xml:space="preserve">invented, and no screen was skipped.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 </w:t>
      </w:r>
      <w:r>
        <w:t xml:space="preserve">(the task’s third</w:t>
      </w:r>
      <w:r>
        <w:t xml:space="preserve"> </w:t>
      </w:r>
      <w:r>
        <w:t xml:space="preserve">suggested option) was NOT used since 2 screens fully satisfied the task scope</w:t>
      </w:r>
      <w:r>
        <w:t xml:space="preserve"> </w:t>
      </w:r>
      <w:r>
        <w:t xml:space="preserve">and reusing the identical generic loop for a 3rd would not have added</w:t>
      </w:r>
      <w:r>
        <w:t xml:space="preserve"> </w:t>
      </w:r>
      <w:r>
        <w:t xml:space="preserve">discipline diversity; it remains a candidate for a future round if the</w:t>
      </w:r>
      <w:r>
        <w:t xml:space="preserve"> </w:t>
      </w:r>
      <w:r>
        <w:t xml:space="preserve">operator wants broader screen×STATE coverage.</w:t>
      </w:r>
    </w:p>
    <w:bookmarkEnd w:id="12"/>
    <w:bookmarkStart w:id="13" w:name="Xe657fff64fba6650d43ffd08cfb81ce0d02bcd9"/>
    <w:p>
      <w:pPr>
        <w:pStyle w:val="Heading2"/>
      </w:pPr>
      <w:r>
        <w:t xml:space="preserve">5. Before → after e2e counts (</w:t>
      </w:r>
      <w:r>
        <w:rPr>
          <w:rStyle w:val="VerbatimChar"/>
        </w:rPr>
        <w:t xml:space="preserve">playwright test --config=playwright.hostrender.config.ts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Test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(baseline, this stream’s first action)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</w:t>
            </w:r>
            <w:r>
              <w:rPr>
                <w:rStyle w:val="VerbatimChar"/>
              </w:rPr>
              <w:t xml:space="preserve">login.hostrender.spec.ts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screens.hostrender.spec.ts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81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(this round’s additions)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117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+36</w:t>
            </w:r>
          </w:p>
        </w:tc>
        <w:tc>
          <w:tcPr/>
          <w:p>
            <w:pPr>
              <w:pStyle w:val="Compact"/>
            </w:pPr>
            <w:r>
              <w:t xml:space="preserve">all new tests green on a clean (non-update) run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→ exit 0 (tsc ×2 + vite build, clean, no warnings).</w:t>
      </w:r>
      <w:r>
        <w:t xml:space="preserve"> </w:t>
      </w:r>
      <w:r>
        <w:rPr>
          <w:rStyle w:val="VerbatimChar"/>
        </w:rPr>
        <w:t xml:space="preserve">npm run test:run</w:t>
      </w:r>
      <w:r>
        <w:t xml:space="preserve"> </w:t>
      </w:r>
      <w:r>
        <w:t xml:space="preserve">(vitest unit suite) →</w:t>
      </w:r>
      <w:r>
        <w:t xml:space="preserve"> </w:t>
      </w:r>
      <w:r>
        <w:rPr>
          <w:b/>
          <w:bCs/>
        </w:rPr>
        <w:t xml:space="preserve">107/107 passed</w:t>
      </w:r>
      <w:r>
        <w:t xml:space="preserve">, unchanged (no</w:t>
      </w:r>
      <w:r>
        <w:t xml:space="preserve"> </w:t>
      </w:r>
      <w:r>
        <w:t xml:space="preserve">unit-test-scoped source was touched by this round — the change is additive,</w:t>
      </w:r>
      <w:r>
        <w:t xml:space="preserve"> </w:t>
      </w:r>
      <w:r>
        <w:t xml:space="preserve">harness-only).</w:t>
      </w:r>
    </w:p>
    <w:bookmarkEnd w:id="13"/>
    <w:bookmarkStart w:id="14" w:name="files-touched-added"/>
    <w:p>
      <w:pPr>
        <w:pStyle w:val="Heading2"/>
      </w:pPr>
      <w:r>
        <w:t xml:space="preserve">6. Files touched / added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dashboard/hostrender/harness-main.tsx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&amp;state=empty|error</w:t>
      </w:r>
      <w:r>
        <w:t xml:space="preserve"> </w:t>
      </w:r>
      <w:r>
        <w:t xml:space="preserve">param</w:t>
      </w:r>
      <w:r>
        <w:t xml:space="preserve"> </w:t>
      </w:r>
      <w:r>
        <w:t xml:space="preserve">handling for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/telemetry/overview</w:t>
      </w:r>
      <w:r>
        <w:t xml:space="preserve"> </w:t>
      </w:r>
      <w:r>
        <w:t xml:space="preserve">only; added</w:t>
      </w:r>
      <w:r>
        <w:t xml:space="preserve"> </w:t>
      </w:r>
      <w:r>
        <w:rPr>
          <w:rStyle w:val="VerbatimChar"/>
        </w:rPr>
        <w:t xml:space="preserve">TELEMETRY_OVERVIEW_EMPTY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RELEASES_EMPTY</w:t>
      </w:r>
      <w:r>
        <w:t xml:space="preserve"> </w:t>
      </w:r>
      <w:r>
        <w:t xml:space="preserve">canned payloads.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dashboard/hostrender/screens.hostrender.spec.ts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EVIDENCE_DIR_STATES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screenParam</w:t>
      </w:r>
      <w:r>
        <w:t xml:space="preserve">/</w:t>
      </w:r>
      <w:r>
        <w:rPr>
          <w:rStyle w:val="VerbatimChar"/>
        </w:rPr>
        <w:t xml:space="preserve">stateParam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ScreenSpec</w:t>
      </w:r>
      <w:r>
        <w:t xml:space="preserve">, updated</w:t>
      </w:r>
      <w:r>
        <w:t xml:space="preserve"> </w:t>
      </w:r>
      <w:r>
        <w:rPr>
          <w:rStyle w:val="VerbatimChar"/>
        </w:rPr>
        <w:t xml:space="preserve">gotoScreen</w:t>
      </w:r>
      <w:r>
        <w:t xml:space="preserve"> </w:t>
      </w:r>
      <w:r>
        <w:t xml:space="preserve">to build the URL from those fields, added 4 new</w:t>
      </w:r>
      <w:r>
        <w:t xml:space="preserve"> </w:t>
      </w:r>
      <w:r>
        <w:rPr>
          <w:rStyle w:val="VerbatimChar"/>
        </w:rPr>
        <w:t xml:space="preserve">ScreenSpec</w:t>
      </w:r>
      <w:r>
        <w:t xml:space="preserve"> </w:t>
      </w:r>
      <w:r>
        <w:t xml:space="preserve">entries (</w:t>
      </w:r>
      <w:r>
        <w:rPr>
          <w:rStyle w:val="VerbatimChar"/>
        </w:rPr>
        <w:t xml:space="preserve">releases-empty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releases-error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fleet-error</w:t>
      </w:r>
      <w:r>
        <w:t xml:space="preserve">),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beforeAll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mkdirSync</w:t>
      </w:r>
      <w:r>
        <w:t xml:space="preserve"> </w:t>
      </w:r>
      <w:r>
        <w:t xml:space="preserve">the new evidence dir.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dashboard/hostrender/screens.hostrender.spec.ts-snapshots/</w:t>
      </w:r>
      <w:r>
        <w:t xml:space="preserve"> </w:t>
      </w:r>
      <w:r>
        <w:t xml:space="preserve">— 8 new</w:t>
      </w:r>
      <w:r>
        <w:t xml:space="preserve"> </w:t>
      </w:r>
      <w:r>
        <w:t xml:space="preserve">committed golden PNGs:</w:t>
      </w:r>
      <w:r>
        <w:t xml:space="preserve"> </w:t>
      </w:r>
      <w:r>
        <w:rPr>
          <w:rStyle w:val="VerbatimChar"/>
        </w:rPr>
        <w:t xml:space="preserve">releases-empty-{light,dark}-chromium-linux.png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releases-error-{light,dark}-chromium-linux.png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fleet-empty-{light,dark}-chromium-linux.png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fleet-error-{light,dark}-chromium-linux.png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docs/qa/20260709-dashboard-state-variations/</w:t>
      </w:r>
      <w:r>
        <w:t xml:space="preserve"> </w:t>
      </w:r>
      <w:r>
        <w:t xml:space="preserve">— this file + all captured</w:t>
      </w:r>
      <w:r>
        <w:t xml:space="preserve"> </w:t>
      </w:r>
      <w:r>
        <w:t xml:space="preserve">per-test evidence (JSON verdicts,</w:t>
      </w:r>
      <w:r>
        <w:t xml:space="preserve"> </w:t>
      </w:r>
      <w:r>
        <w:rPr>
          <w:rStyle w:val="VerbatimChar"/>
        </w:rPr>
        <w:t xml:space="preserve">*-actual.png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diff-bad-*.png</w:t>
      </w:r>
      <w:r>
        <w:t xml:space="preserve">).</w:t>
      </w:r>
    </w:p>
    <w:p>
      <w:pPr>
        <w:pStyle w:val="FirstParagraph"/>
      </w:pPr>
      <w:r>
        <w:t xml:space="preserve">No files under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design-systems/</w:t>
      </w:r>
      <w:r>
        <w:t xml:space="preserve"> </w:t>
      </w:r>
      <w:r>
        <w:t xml:space="preserve">were</w:t>
      </w:r>
      <w:r>
        <w:t xml:space="preserve"> </w:t>
      </w:r>
      <w:r>
        <w:t xml:space="preserve">read, referenced, or modified. No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command was run by this stream.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2026-07-09T19:20:34Z</dcterms:created>
  <dcterms:modified xsi:type="dcterms:W3CDTF">2026-07-09T19:20:34Z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