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83b92af7d6774fe6a5b02a6d2fd851d7b44f0c0"/>
    <w:p>
      <w:pPr>
        <w:pStyle w:val="Heading1"/>
      </w:pPr>
      <w:r>
        <w:t xml:space="preserve">Helix OTA — Feature Inventory —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2026-06-23T09:15:00Z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hyperlink r:id="rId9">
        <w:r>
          <w:rPr>
            <w:rStyle w:val="VerbatimChar"/>
          </w:rPr>
          <w:t xml:space="preserve">Status.md</w:t>
        </w:r>
      </w:hyperlink>
      <w:r>
        <w:t xml:space="preserve"> </w:t>
      </w:r>
      <w:r>
        <w:t xml:space="preserve">(Section 11.4.56 two-audience parity).</w:t>
      </w:r>
    </w:p>
    <w:p>
      <w:pPr>
        <w:pStyle w:val="BlockText"/>
      </w:pPr>
      <w:r>
        <w:rPr>
          <w:b/>
          <w:bCs/>
        </w:rPr>
        <w:t xml:space="preserve">Video-evidence reconciliation (2026-06-22, §11.4.6 no-bluff).</w:t>
      </w:r>
      <w:r>
        <w:t xml:space="preserve"> </w:t>
      </w:r>
      <w:r>
        <w:t xml:space="preserve">Earlier revisions</w:t>
      </w:r>
      <w:r>
        <w:t xml:space="preserve"> </w:t>
      </w:r>
      <w:r>
        <w:t xml:space="preserve">cited video confirmations at the ephemeral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recording path, which is</w:t>
      </w:r>
      <w:r>
        <w:t xml:space="preserve"> </w:t>
      </w:r>
      <w:r>
        <w:t xml:space="preserve">the §11.4.128 gitignored raw corpus and has been cleared. Durable, committed evidence</w:t>
      </w:r>
      <w:r>
        <w:t xml:space="preserve"> </w:t>
      </w:r>
      <w:r>
        <w:t xml:space="preserve">now is: (1) 10 vision-verified server/e2e control-plane MP4s under</w:t>
      </w:r>
      <w:r>
        <w:t xml:space="preserve"> </w:t>
      </w:r>
      <w:r>
        <w:rPr>
          <w:rStyle w:val="VerbatimChar"/>
        </w:rPr>
        <w:t xml:space="preserve">docs/qa/20260622-server-recordings-regen/mp4/</w:t>
      </w:r>
      <w:r>
        <w:t xml:space="preserve"> </w:t>
      </w:r>
      <w:r>
        <w:t xml:space="preserve">(REPORT.md), and (2) the re-proven GREEN</w:t>
      </w:r>
      <w:r>
        <w:t xml:space="preserve"> </w:t>
      </w:r>
      <w:r>
        <w:t xml:space="preserve">QEMU A/B firmware console evidence under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 </w:t>
      </w:r>
      <w:r>
        <w:t xml:space="preserve">(slot-switch, rollback,</w:t>
      </w:r>
      <w:r>
        <w:t xml:space="preserve"> </w:t>
      </w:r>
      <w:r>
        <w:t xml:space="preserve">RAUC dm-verity). On-target RK3588 / Android-agent / real Android A/B rows remain</w:t>
      </w:r>
      <w:r>
        <w:t xml:space="preserve"> </w:t>
      </w:r>
      <w:r>
        <w:t xml:space="preserve">hardware/operator-gated (OTA-004, F55, F56) and are honestly NOT recorded on this host.</w:t>
      </w:r>
    </w:p>
    <w:p>
      <w:r>
        <w:pict>
          <v:rect style="width:0;height:1.5pt" o:hralign="center" o:hrstd="t" o:hr="t"/>
        </w:pict>
      </w:r>
    </w:p>
    <w:bookmarkStart w:id="10" w:name="page-1-for-the-operator-plain-language"/>
    <w:p>
      <w:pPr>
        <w:pStyle w:val="Heading2"/>
      </w:pPr>
      <w:r>
        <w:t xml:space="preserve">Page 1 — For the operator (plain language)</w:t>
      </w:r>
    </w:p>
    <w:p>
      <w:pPr>
        <w:pStyle w:val="FirstParagraph"/>
      </w:pPr>
      <w:r>
        <w:t xml:space="preserve">Helix OTA is an enterprise over-the-air update system. Here is what exists</w:t>
      </w:r>
      <w:r>
        <w:t xml:space="preserve"> </w:t>
      </w:r>
      <w:r>
        <w:t xml:space="preserve">and what state it is in.</w:t>
      </w:r>
    </w:p>
    <w:p>
      <w:pPr>
        <w:pStyle w:val="BodyText"/>
      </w:pPr>
      <w:r>
        <w:rPr>
          <w:b/>
          <w:bCs/>
        </w:rPr>
        <w:t xml:space="preserve">What works today: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control-plane server</w:t>
      </w:r>
      <w:r>
        <w:t xml:space="preserve"> </w:t>
      </w:r>
      <w:r>
        <w:t xml:space="preserve">(Go/Gin) is fully built and tested — all APIs</w:t>
      </w:r>
      <w:r>
        <w:t xml:space="preserve"> </w:t>
      </w:r>
      <w:r>
        <w:t xml:space="preserve">for managing devices, releases, deployments, rollouts, recalls, and audit</w:t>
      </w:r>
      <w:r>
        <w:t xml:space="preserve"> </w:t>
      </w:r>
      <w:r>
        <w:t xml:space="preserve">logs have both unit tests and end-to-end tests running in containers.</w:t>
      </w:r>
      <w:r>
        <w:t xml:space="preserve"> </w:t>
      </w:r>
      <w:r>
        <w:t xml:space="preserve">New endpoints:</w:t>
      </w:r>
      <w:r>
        <w:t xml:space="preserve"> </w:t>
      </w:r>
      <w:r>
        <w:rPr>
          <w:rStyle w:val="VerbatimChar"/>
        </w:rPr>
        <w:t xml:space="preserve">GET /api/v1/devices</w:t>
      </w:r>
      <w:r>
        <w:t xml:space="preserve"> </w:t>
      </w:r>
      <w:r>
        <w:t xml:space="preserve">(device inventory listing) and</w:t>
      </w:r>
      <w:r>
        <w:t xml:space="preserve"> </w:t>
      </w:r>
      <w:r>
        <w:rPr>
          <w:rStyle w:val="VerbatimChar"/>
        </w:rPr>
        <w:t xml:space="preserve">GET /devices/by-hardware/:hardwareId</w:t>
      </w:r>
      <w:r>
        <w:t xml:space="preserve"> </w:t>
      </w:r>
      <w:r>
        <w:t xml:space="preserve">(hardware-ID reverse lookup)</w:t>
      </w:r>
      <w:r>
        <w:t xml:space="preserve"> </w:t>
      </w:r>
      <w:r>
        <w:t xml:space="preserve">both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Six reusable Go libraries</w:t>
      </w:r>
      <w:r>
        <w:t xml:space="preserve"> </w:t>
      </w:r>
      <w:r>
        <w:t xml:space="preserve">(protocol types, artifact validation, rollout</w:t>
      </w:r>
      <w:r>
        <w:t xml:space="preserve"> </w:t>
      </w:r>
      <w:r>
        <w:t xml:space="preserve">engine, telemetry, HTTP/3) are built and tested with unit + stress + chaos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 infrastructure</w:t>
      </w:r>
      <w:r>
        <w:t xml:space="preserve"> </w:t>
      </w:r>
      <w:r>
        <w:t xml:space="preserve">is in place via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— tests run in podman pods.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emulator ladder proves the A/B update core on this Mac without needing</w:t>
      </w:r>
      <w:r>
        <w:rPr>
          <w:b/>
          <w:bCs/>
        </w:rPr>
        <w:t xml:space="preserve"> </w:t>
      </w:r>
      <w:r>
        <w:rPr>
          <w:b/>
          <w:bCs/>
        </w:rPr>
        <w:t xml:space="preserve">the real hardware:</w:t>
      </w:r>
    </w:p>
    <w:p>
      <w:pPr>
        <w:pStyle w:val="Compact"/>
        <w:numPr>
          <w:ilvl w:val="1"/>
          <w:numId w:val="1002"/>
        </w:numPr>
      </w:pPr>
      <w:r>
        <w:t xml:space="preserve">The container round-trip (control plane talking to a virtual device) works.</w:t>
      </w:r>
    </w:p>
    <w:p>
      <w:pPr>
        <w:pStyle w:val="Compact"/>
        <w:numPr>
          <w:ilvl w:val="1"/>
          <w:numId w:val="1002"/>
        </w:numPr>
      </w:pPr>
      <w:r>
        <w:t xml:space="preserve">The emulated device boots to a live Linux userspace — full boot transcript</w:t>
      </w:r>
      <w:r>
        <w:t xml:space="preserve"> </w:t>
      </w:r>
      <w:r>
        <w:t xml:space="preserve">captured as proof.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A/B slot switch is proven</w:t>
      </w:r>
      <w:r>
        <w:t xml:space="preserve"> </w:t>
      </w:r>
      <w:r>
        <w:t xml:space="preserve">— a real U-Boot bootloader switches</w:t>
      </w:r>
      <w:r>
        <w:t xml:space="preserve"> </w:t>
      </w:r>
      <w:r>
        <w:t xml:space="preserve">between system slot A and slot B on demand, with 3/3 identical passes.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Automatic rollback on a corrupt slot is proven</w:t>
      </w:r>
      <w:r>
        <w:t xml:space="preserve"> </w:t>
      </w:r>
      <w:r>
        <w:t xml:space="preserve">— when we mark a slot</w:t>
      </w:r>
      <w:r>
        <w:t xml:space="preserve"> </w:t>
      </w:r>
      <w:r>
        <w:t xml:space="preserve">bad, the bootloader detects it and falls back to the good slot automatically.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RAUC dm-verity slot integrity (PWU-AB-2) is proven</w:t>
      </w:r>
      <w:r>
        <w:t xml:space="preserve"> </w:t>
      </w:r>
      <w:r>
        <w:t xml:space="preserve">— direct-dd A/B slot</w:t>
      </w:r>
      <w:r>
        <w:t xml:space="preserve"> </w:t>
      </w:r>
      <w:r>
        <w:t xml:space="preserve">switch GREEN 3/3 deterministic with captured evidence.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ApplyPort (PWU-AB-4) is implemented</w:t>
      </w:r>
      <w:r>
        <w:t xml:space="preserve"> </w:t>
      </w:r>
      <w:r>
        <w:t xml:space="preserve">— slot manager, ed25519 signature</w:t>
      </w:r>
      <w:r>
        <w:t xml:space="preserve"> </w:t>
      </w:r>
      <w:r>
        <w:t xml:space="preserve">verifier, health marker, HTTP client, and CLI binary — 36 tests, 3 Go source</w:t>
      </w:r>
      <w:r>
        <w:t xml:space="preserve"> </w:t>
      </w:r>
      <w:r>
        <w:t xml:space="preserve">files, 2 Kotlin files, all tested and passing.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HelixTrack integration (F108) has begun</w:t>
      </w:r>
      <w:r>
        <w:t xml:space="preserve"> </w:t>
      </w:r>
      <w:r>
        <w:t xml:space="preserve">— the multi-platform project</w:t>
      </w:r>
      <w:r>
        <w:t xml:space="preserve"> </w:t>
      </w:r>
      <w:r>
        <w:t xml:space="preserve">management system is being integrated as the workable-items engine.</w:t>
      </w:r>
      <w:r>
        <w:t xml:space="preserve"> </w:t>
      </w:r>
      <w:r>
        <w:t xml:space="preserve">Phase 0 complete: launcher scripts, helix-deps.yaml, space config.</w:t>
      </w:r>
      <w:r>
        <w:t xml:space="preserve"> </w:t>
      </w:r>
      <w:r>
        <w:t xml:space="preserve">Three parallel research agents working on Phases 1-3 (multi-space</w:t>
      </w:r>
      <w:r>
        <w:t xml:space="preserve"> </w:t>
      </w:r>
      <w:r>
        <w:t xml:space="preserve">data isolation, containers compose, docs_chain sync). DESIGN status.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tests</w:t>
      </w:r>
      <w:r>
        <w:t xml:space="preserve">,</w:t>
      </w:r>
      <w:r>
        <w:t xml:space="preserve"> </w:t>
      </w:r>
      <w:r>
        <w:rPr>
          <w:b/>
          <w:bCs/>
        </w:rPr>
        <w:t xml:space="preserve">e2e tests</w:t>
      </w:r>
      <w:r>
        <w:t xml:space="preserve">, and</w:t>
      </w:r>
      <w:r>
        <w:t xml:space="preserve"> </w:t>
      </w:r>
      <w:r>
        <w:rPr>
          <w:b/>
          <w:bCs/>
        </w:rPr>
        <w:t xml:space="preserve">pre-build gates</w:t>
      </w:r>
      <w:r>
        <w:t xml:space="preserve"> </w:t>
      </w:r>
      <w:r>
        <w:t xml:space="preserve">all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Production deployment</w:t>
      </w:r>
      <w:r>
        <w:t xml:space="preserve"> </w:t>
      </w:r>
      <w:r>
        <w:t xml:space="preserve">is live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— a full 3-container stack</w:t>
      </w:r>
      <w:r>
        <w:t xml:space="preserve"> </w:t>
      </w:r>
      <w:r>
        <w:t xml:space="preserve">(server, PostgreSQL, SPA) orchestrated via docker-compose.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stress testing</w:t>
      </w:r>
      <w:r>
        <w:t xml:space="preserve"> </w:t>
      </w:r>
      <w:r>
        <w:t xml:space="preserve">proves 291 req/s sustained device registration</w:t>
      </w:r>
      <w:r>
        <w:t xml:space="preserve"> </w:t>
      </w:r>
      <w:r>
        <w:t xml:space="preserve">with 100/100 devices and all stress/chaos tests passing.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hardening</w:t>
      </w:r>
      <w:r>
        <w:t xml:space="preserve"> </w:t>
      </w:r>
      <w:r>
        <w:t xml:space="preserve">— IDOR project-scoped authorization prevents</w:t>
      </w:r>
      <w:r>
        <w:t xml:space="preserve"> </w:t>
      </w:r>
      <w:r>
        <w:t xml:space="preserve">cross-project access; Tauri IPC scoped to minimum permissions; docker-compose</w:t>
      </w:r>
      <w:r>
        <w:t xml:space="preserve"> </w:t>
      </w:r>
      <w:r>
        <w:t xml:space="preserve">secrets no longer ship default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MountManagerUI</w:t>
      </w:r>
      <w:r>
        <w:t xml:space="preserve"> </w:t>
      </w:r>
      <w:r>
        <w:t xml:space="preserve">bug fixed — the SPA now serves correctly at</w:t>
      </w:r>
      <w:r>
        <w:t xml:space="preserve"> </w:t>
      </w:r>
      <w:r>
        <w:rPr>
          <w:rStyle w:val="VerbatimChar"/>
        </w:rPr>
        <w:t xml:space="preserve">/manager/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RK3588 hardware talked to the control plane (F113)</w:t>
      </w:r>
      <w:r>
        <w:t xml:space="preserve"> </w:t>
      </w:r>
      <w:r>
        <w:t xml:space="preserve">— a physical</w:t>
      </w:r>
      <w:r>
        <w:t xml:space="preserve"> </w:t>
      </w:r>
      <w:r>
        <w:t xml:space="preserve">RK3588 Android-15 board (over Ethernet) registered itself, checked for an</w:t>
      </w:r>
      <w:r>
        <w:t xml:space="preserve"> </w:t>
      </w:r>
      <w:r>
        <w:t xml:space="preserve">update, and sent telemetry to the server, and the server confirms the board’s</w:t>
      </w:r>
      <w:r>
        <w:t xml:space="preserve"> </w:t>
      </w:r>
      <w:r>
        <w:t xml:space="preserve">own telemetry updated its state (</w:t>
      </w:r>
      <w:r>
        <w:rPr>
          <w:rStyle w:val="VerbatimChar"/>
        </w:rPr>
        <w:t xml:space="preserve">update_state=success</w:t>
      </w:r>
      <w:r>
        <w:t xml:space="preserve">). Proof: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The second board (Wi-Fi) was</w:t>
      </w:r>
      <w:r>
        <w:t xml:space="preserve"> </w:t>
      </w:r>
      <w:r>
        <w:t xml:space="preserve">honestly skipped — its network path is blocked by a VPN/AP-isolation issue, not</w:t>
      </w:r>
      <w:r>
        <w:t xml:space="preserve"> </w:t>
      </w:r>
      <w:r>
        <w:t xml:space="preserve">a Helix problem. Important honesty note:</w:t>
      </w:r>
      <w:r>
        <w:t xml:space="preserve"> </w:t>
      </w:r>
      <w:r>
        <w:rPr>
          <w:b/>
          <w:bCs/>
        </w:rPr>
        <w:t xml:space="preserve">these boards are single-slot, so this</w:t>
      </w:r>
      <w:r>
        <w:rPr>
          <w:b/>
          <w:bCs/>
        </w:rPr>
        <w:t xml:space="preserve"> </w:t>
      </w:r>
      <w:r>
        <w:rPr>
          <w:b/>
          <w:bCs/>
        </w:rPr>
        <w:t xml:space="preserve">proves the control plane on real hardware, NOT the actual A/B firmware swap</w:t>
      </w:r>
      <w:r>
        <w:t xml:space="preserve"> </w:t>
      </w:r>
      <w:r>
        <w:t xml:space="preserve">—</w:t>
      </w:r>
      <w:r>
        <w:t xml:space="preserve"> </w:t>
      </w:r>
      <w:r>
        <w:t xml:space="preserve">that is the Cuttlefish path’s job (below). No changes were made to the boards.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Commit/push cascade fixed (F117)</w:t>
      </w:r>
      <w:r>
        <w:t xml:space="preserve"> </w:t>
      </w:r>
      <w:r>
        <w:t xml:space="preserve">— the commit wrapper now reliably fans out</w:t>
      </w:r>
      <w:r>
        <w:t xml:space="preserve"> </w:t>
      </w:r>
      <w:r>
        <w:t xml:space="preserve">every commit to all four upstream mirrors with an honest exit on failure. This</w:t>
      </w:r>
      <w:r>
        <w:t xml:space="preserve"> </w:t>
      </w:r>
      <w:r>
        <w:t xml:space="preserve">is genuinely real: multiple real commits were pushed to all four mirrors this</w:t>
      </w:r>
      <w:r>
        <w:t xml:space="preserve"> </w:t>
      </w:r>
      <w:r>
        <w:t xml:space="preserve">session through the fix.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</w:t>
      </w:r>
      <w:r>
        <w:t xml:space="preserve"> </w:t>
      </w:r>
      <w:r>
        <w:t xml:space="preserve">(Issues, Fixed, CONTINUATION, README, Status docs) is</w:t>
      </w:r>
      <w:r>
        <w:t xml:space="preserve"> </w:t>
      </w:r>
      <w:r>
        <w:t xml:space="preserve">maintained and in sync.</w:t>
      </w:r>
    </w:p>
    <w:p>
      <w:pPr>
        <w:pStyle w:val="FirstParagraph"/>
      </w:pPr>
      <w:r>
        <w:rPr>
          <w:b/>
          <w:bCs/>
        </w:rPr>
        <w:t xml:space="preserve">What is still pending (NOT done yet — honestly):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 OTA agent on-device verification</w:t>
      </w:r>
      <w:r>
        <w:t xml:space="preserve"> </w:t>
      </w:r>
      <w:r>
        <w:t xml:space="preserve">— the two Kotlin modules exist and</w:t>
      </w:r>
      <w:r>
        <w:t xml:space="preserve"> </w:t>
      </w:r>
      <w:r>
        <w:t xml:space="preserve">the ApplyPort Go/Kotlin code is implemented but has not been tested against a</w:t>
      </w:r>
      <w:r>
        <w:t xml:space="preserve"> </w:t>
      </w:r>
      <w:r>
        <w:t xml:space="preserve">real Android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Cuttlefish Tier-2 Android A/B (F112 / F55) — DONE, now VERIFIED.</w:t>
      </w:r>
      <w:r>
        <w:t xml:space="preserve"> </w:t>
      </w:r>
      <w:r>
        <w:t xml:space="preserve">As of</w:t>
      </w:r>
      <w:r>
        <w:t xml:space="preserve"> </w:t>
      </w:r>
      <w:r>
        <w:t xml:space="preserve">2026-06-23 the real end-to-end Android A/B update ran on a live Cuttlefish</w:t>
      </w:r>
      <w:r>
        <w:t xml:space="preserve"> </w:t>
      </w:r>
      <w:r>
        <w:t xml:space="preserve">virtual device on the nezha host: a real ~1 GB update was applied, the device</w:t>
      </w:r>
      <w:r>
        <w:t xml:space="preserve"> </w:t>
      </w:r>
      <w:r>
        <w:t xml:space="preserve">switched to the new slot (</w:t>
      </w:r>
      <w:r>
        <w:rPr>
          <w:rStyle w:val="VerbatimChar"/>
        </w:rPr>
        <w:t xml:space="preserve">_a</w:t>
      </w:r>
      <w:r>
        <w:t xml:space="preserve">→</w:t>
      </w:r>
      <w:r>
        <w:rPr>
          <w:rStyle w:val="VerbatimChar"/>
        </w:rPr>
        <w:t xml:space="preserve">_b</w:t>
      </w:r>
      <w:r>
        <w:t xml:space="preserve">), and when the old slot was deliberately</w:t>
      </w:r>
      <w:r>
        <w:t xml:space="preserve"> </w:t>
      </w:r>
      <w:r>
        <w:t xml:space="preserve">broken the device safely fell back to the known-good slot — exactly how a real</w:t>
      </w:r>
      <w:r>
        <w:t xml:space="preserve"> </w:t>
      </w:r>
      <w:r>
        <w:t xml:space="preserve">phone protects itself from a bad update. The update file was downloaded with no</w:t>
      </w:r>
      <w:r>
        <w:t xml:space="preserve"> </w:t>
      </w:r>
      <w:r>
        <w:t xml:space="preserve">passwords needed. This is the deepest test we can run without a physical board.</w:t>
      </w:r>
      <w:r>
        <w:t xml:space="preserve"> </w:t>
      </w:r>
      <w:r>
        <w:t xml:space="preserve">Rootless containers cannot host Cuttlefish, so a narrow rootful-privileged</w:t>
      </w:r>
      <w:r>
        <w:t xml:space="preserve"> </w:t>
      </w:r>
      <w:r>
        <w:t xml:space="preserve">exception is documented (</w:t>
      </w:r>
      <w:r>
        <w:rPr>
          <w:rStyle w:val="VerbatimChar"/>
        </w:rPr>
        <w:t xml:space="preserve">docs/design/CUTTLEFISH_ROOTFUL_EXCEPTION.md</w:t>
      </w:r>
      <w:r>
        <w:t xml:space="preserve">).</w:t>
      </w:r>
      <w:r>
        <w:t xml:space="preserve"> </w:t>
      </w:r>
      <w:r>
        <w:rPr>
          <w:b/>
          <w:bCs/>
        </w:rPr>
        <w:t xml:space="preserve">The bring-up is now runbook-ready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gives the exact step-by-step for the real nezha run: the operator runs the three</w:t>
      </w:r>
      <w:r>
        <w:t xml:space="preserve"> </w:t>
      </w:r>
      <w:r>
        <w:t xml:space="preserve">privileged steps (nezha has no passwordless sudo), and the agent drives the rest</w:t>
      </w:r>
      <w:r>
        <w:t xml:space="preserve"> </w:t>
      </w:r>
      <w:r>
        <w:t xml:space="preserve">(extract assets, launch the virtual device, run the A/B + auto-rollback check).</w:t>
      </w:r>
      <w:r>
        <w:t xml:space="preserve"> </w:t>
      </w:r>
      <w:r>
        <w:t xml:space="preserve">It stays NOT-a-real-A/B-pass until that runbook is actually executed with the</w:t>
      </w:r>
      <w:r>
        <w:t xml:space="preserve"> </w:t>
      </w:r>
      <w:r>
        <w:t xml:space="preserve">slot-flip + rollback evidence captured.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Container stack distribution (F114) — REAL deploy to thinker is GREEN (VERIFIED).</w:t>
      </w:r>
      <w:r>
        <w:t xml:space="preserve"> </w:t>
      </w:r>
      <w:r>
        <w:t xml:space="preserve">A</w:t>
      </w:r>
      <w:r>
        <w:t xml:space="preserve"> </w:t>
      </w:r>
      <w:r>
        <w:t xml:space="preserve">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ran end-to-end: it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the helixtrack-core image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 the Go 1.24 Dockerfile, brought the stack</w:t>
      </w:r>
      <w:r>
        <w:t xml:space="preserve"> </w:t>
      </w:r>
      <w:r>
        <w:t xml:space="preserve">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</w:t>
      </w:r>
      <w:r>
        <w:t xml:space="preserve"> </w:t>
      </w:r>
      <w:r>
        <w:t xml:space="preserve">HTTP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made it</w:t>
      </w:r>
      <w:r>
        <w:t xml:space="preserve"> </w:t>
      </w:r>
      <w:r>
        <w:t xml:space="preserve">green: 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</w:t>
      </w:r>
      <w:r>
        <w:t xml:space="preserve"> </w:t>
      </w:r>
      <w:r>
        <w:t xml:space="preserve">build-before-up + down-before-up idempotency);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dcef56d</w:t>
      </w:r>
      <w:r>
        <w:t xml:space="preserve">); and the HelixTrack Core Dockerfile bumped to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,</w:t>
      </w:r>
      <w:r>
        <w:t xml:space="preserve"> </w:t>
      </w:r>
      <w:r>
        <w:t xml:space="preserve">its gutted source restored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),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added to the runtime</w:t>
      </w:r>
      <w:r>
        <w:t xml:space="preserve"> </w:t>
      </w:r>
      <w:r>
        <w:t xml:space="preserve">image (</w:t>
      </w:r>
      <w:r>
        <w:rPr>
          <w:rStyle w:val="VerbatimChar"/>
        </w:rPr>
        <w:t xml:space="preserve">d0f4bfb</w:t>
      </w:r>
      <w:r>
        <w:t xml:space="preserve">) — that closed the prior Go-version blocker.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is the</w:t>
      </w:r>
      <w:r>
        <w:t xml:space="preserve"> </w:t>
      </w:r>
      <w:r>
        <w:t xml:space="preserve">proven live rootless-podman target; the amber docker-fallback path (F115) has not yet</w:t>
      </w:r>
      <w:r>
        <w:t xml:space="preserve"> </w:t>
      </w:r>
      <w:r>
        <w:t xml:space="preserve">been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Docker fallback for amber (F115) — gate logic verified, real deploy NOT run.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 </w:t>
      </w:r>
      <w:r>
        <w:t xml:space="preserve">has docker but no rootless podman, so it gets an</w:t>
      </w:r>
      <w:r>
        <w:t xml:space="preserve"> </w:t>
      </w:r>
      <w:r>
        <w:rPr>
          <w:b/>
          <w:bCs/>
        </w:rPr>
        <w:t xml:space="preserve">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(explicit opt-in</w:t>
      </w:r>
      <w:r>
        <w:t xml:space="preserve"> </w:t>
      </w:r>
      <w:r>
        <w:rPr>
          <w:rStyle w:val="VerbatimChar"/>
        </w:rPr>
        <w:t xml:space="preserve">HELIX_ALLOW_DOCKER_FALLBACK=1</w:t>
      </w:r>
      <w:r>
        <w:t xml:space="preserve">, never the</w:t>
      </w:r>
      <w:r>
        <w:t xml:space="preserve"> </w:t>
      </w:r>
      <w:r>
        <w:t xml:space="preserve">default — rootless-podman is always preferred). The default-OFF gate + host</w:t>
      </w:r>
      <w:r>
        <w:t xml:space="preserve"> </w:t>
      </w:r>
      <w:r>
        <w:t xml:space="preserve">selection are verified in</w:t>
      </w:r>
      <w:r>
        <w:t xml:space="preserve"> </w:t>
      </w:r>
      <w:r>
        <w:rPr>
          <w:b/>
          <w:bCs/>
        </w:rPr>
        <w:t xml:space="preserve">dry-run</w:t>
      </w:r>
      <w:r>
        <w:t xml:space="preserve"> </w:t>
      </w:r>
      <w:r>
        <w:t xml:space="preserve">(amber selected via docker only with the</w:t>
      </w:r>
      <w:r>
        <w:t xml:space="preserve"> </w:t>
      </w:r>
      <w:r>
        <w:t xml:space="preserve">flag, honestly skipped without it), but</w:t>
      </w:r>
      <w:r>
        <w:t xml:space="preserve"> </w:t>
      </w:r>
      <w:r>
        <w:rPr>
          <w:b/>
          <w:bCs/>
        </w:rPr>
        <w:t xml:space="preserve">no real docker deploy to amber has</w:t>
      </w:r>
      <w:r>
        <w:rPr>
          <w:b/>
          <w:bCs/>
        </w:rPr>
        <w:t xml:space="preserve"> </w:t>
      </w:r>
      <w:r>
        <w:rPr>
          <w:b/>
          <w:bCs/>
        </w:rPr>
        <w:t xml:space="preserve">executed</w:t>
      </w:r>
      <w:r>
        <w:t xml:space="preserve">. amber was onboarded (SSH key + docker present) on 2026-06-22.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Remote emulator launch hardening (F116) — source done, persistence NOT</w:t>
      </w:r>
      <w:r>
        <w:rPr>
          <w:b/>
          <w:bCs/>
        </w:rPr>
        <w:t xml:space="preserve"> </w:t>
      </w:r>
      <w:r>
        <w:rPr>
          <w:b/>
          <w:bCs/>
        </w:rPr>
        <w:t xml:space="preserve">verified.</w:t>
      </w:r>
      <w:r>
        <w:t xml:space="preserve"> </w:t>
      </w:r>
      <w:r>
        <w:t xml:space="preserve">The Android emulator launch on nezha was hardened with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t xml:space="preserve">full SSH-session detachment (applied + code-reviewed), and the earlier AVD boot</w:t>
      </w:r>
      <w:r>
        <w:t xml:space="preserve"> </w:t>
      </w:r>
      <w:r>
        <w:t xml:space="preserve">was proven. BUT the actual on-target behaviour the fix targets — the emulator</w:t>
      </w:r>
      <w:r>
        <w:t xml:space="preserve"> </w:t>
      </w:r>
      <w:r>
        <w:t xml:space="preserve">surviving the launching SSH session ending — is</w:t>
      </w:r>
      <w:r>
        <w:t xml:space="preserve"> </w:t>
      </w:r>
      <w:r>
        <w:rPr>
          <w:b/>
          <w:bCs/>
        </w:rPr>
        <w:t xml:space="preserve">operator-attended and NOT yet</w:t>
      </w:r>
      <w:r>
        <w:rPr>
          <w:b/>
          <w:bCs/>
        </w:rPr>
        <w:t xml:space="preserve"> </w:t>
      </w:r>
      <w:r>
        <w:rPr>
          <w:b/>
          <w:bCs/>
        </w:rPr>
        <w:t xml:space="preserve">run-verified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Android OTA test (Tier-2 Cuttlefish)</w:t>
      </w:r>
      <w:r>
        <w:t xml:space="preserve"> </w:t>
      </w:r>
      <w:r>
        <w:t xml:space="preserve">— cannot run on this Mac</w:t>
      </w:r>
      <w:r>
        <w:t xml:space="preserve"> </w:t>
      </w:r>
      <w:r>
        <w:t xml:space="preserve">(needs Linux with KVM). Ready for the operator’s Linux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hardware testing (Tier-3 RK3588 board)</w:t>
      </w:r>
      <w:r>
        <w:t xml:space="preserve"> </w:t>
      </w:r>
      <w:r>
        <w:t xml:space="preserve">— no board on the bench yet.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Stress/chaos coverage</w:t>
      </w:r>
      <w:r>
        <w:t xml:space="preserve"> </w:t>
      </w:r>
      <w:r>
        <w:t xml:space="preserve">— present for some submodules but not yet for the</w:t>
      </w:r>
      <w:r>
        <w:t xml:space="preserve"> </w:t>
      </w:r>
      <w:r>
        <w:t xml:space="preserve">server endpoints.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resource statistics tracking</w:t>
      </w:r>
      <w:r>
        <w:t xml:space="preserve"> </w:t>
      </w:r>
      <w:r>
        <w:t xml:space="preserve">— mandated but not yet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Workable-items SQLite database</w:t>
      </w:r>
      <w:r>
        <w:t xml:space="preserve"> </w:t>
      </w:r>
      <w:r>
        <w:t xml:space="preserve">— mandated but not yet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MCP integration</w:t>
      </w:r>
      <w:r>
        <w:t xml:space="preserve"> </w:t>
      </w:r>
      <w:r>
        <w:t xml:space="preserve">— completed (31,718 nodes indexed across own-org submodules).</w:t>
      </w:r>
    </w:p>
    <w:p>
      <w:pPr>
        <w:pStyle w:val="FirstParagraph"/>
      </w:pPr>
      <w:r>
        <w:rPr>
          <w:b/>
          <w:bCs/>
        </w:rPr>
        <w:t xml:space="preserve">Bottom line:</w:t>
      </w:r>
      <w:r>
        <w:t xml:space="preserve"> </w:t>
      </w:r>
      <w:r>
        <w:t xml:space="preserve">The server, Go libraries, remote deployment, remote stress</w:t>
      </w:r>
      <w:r>
        <w:t xml:space="preserve"> </w:t>
      </w:r>
      <w:r>
        <w:t xml:space="preserve">testing, the A/B update core (slot switch + auto-rollback + RAUC dm-verity),</w:t>
      </w:r>
      <w:r>
        <w:t xml:space="preserve"> </w:t>
      </w:r>
      <w:r>
        <w:t xml:space="preserve">and ApplyPort server-side implementation are all proven with captured evidence</w:t>
      </w:r>
      <w:r>
        <w:t xml:space="preserve"> </w:t>
      </w:r>
      <w:r>
        <w:t xml:space="preserve">or testing. Security hardening (IDOR, Tauri IPC, docker-compose secrets) is</w:t>
      </w:r>
      <w:r>
        <w:t xml:space="preserve"> </w:t>
      </w:r>
      <w:r>
        <w:t xml:space="preserve">complete. The Android on-device apply, and hardware-tier tests remain as the</w:t>
      </w:r>
      <w:r>
        <w:t xml:space="preserve"> </w:t>
      </w:r>
      <w:r>
        <w:t xml:space="preserve">open items before a release tag.</w:t>
      </w:r>
    </w:p>
    <w:p>
      <w:r>
        <w:pict>
          <v:rect style="width:0;height:1.5pt" o:hralign="center" o:hrstd="t" o:hr="t"/>
        </w:pict>
      </w:r>
    </w:p>
    <w:bookmarkEnd w:id="10"/>
    <w:bookmarkStart w:id="11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Feature inventory summary (all 109 items from Status.md):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Key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All server handlers (F01-F34), emulator Tier-0/Tier-1 (F44-F49), e2e tests (F57-F67), build gates (F69-F71), scripts (F74-F76), Multi-Project API + IDOR (F90-F91), MountManagerUI (F98), IDOR Security (F99), Tauri IPC (F100), Docker Secrets (F101), Remote Deploy (F103), Devices List API (F104), Hardware ID Reverse Lookup (F105),</w:t>
            </w:r>
            <w:r>
              <w:t xml:space="preserve"> </w:t>
            </w:r>
            <w:r>
              <w:rPr>
                <w:b/>
                <w:bCs/>
              </w:rPr>
              <w:t xml:space="preserve">RK3588 control-plane validation — Device B (F113)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Demo Re-recordings (F107) — stale/rotated per §11.4.154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Go submodules (F35-F41),</w:t>
            </w:r>
            <w:r>
              <w:t xml:space="preserve"> </w:t>
            </w:r>
            <w:r>
              <w:rPr>
                <w:b/>
                <w:bCs/>
              </w:rPr>
              <w:t xml:space="preserve">Tier-2 Cuttlefish driver (F55 — REAL Android A/B on a live cvd, nezha 2026-06-23)</w:t>
            </w:r>
            <w:r>
              <w:t xml:space="preserve">, containers (F68), .gitignore (F73), governance (F77-F85), CodeGraph wired (F88), frontend build + tests (F92-F93), Production Deploy (F96), Remote Stress (F97), §11.4.159 Recording Compliance (F106), HelixTrack Integration (F108), Build Resource Stats (F109),</w:t>
            </w:r>
            <w:r>
              <w:t xml:space="preserve"> </w:t>
            </w:r>
            <w:r>
              <w:rPr>
                <w:b/>
                <w:bCs/>
              </w:rPr>
              <w:t xml:space="preserve">Cuttlefish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pkg/cuttlefish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(F112 — REAL A/B PASS on a live cvd, nezha 2026-06-23)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Container stack distribution (F114 — REAL fully-automated deploy to thinker GREEN: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(healthy)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/health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200)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commit_all cascade-push (F117 — real commits pushed to all four mirrors this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PWU-AB-1 base+boot (F50), slot switch (F51), auto-rollback (F52), PWU-AB-2 RAUC dm-verity (F53), slot switch video (F94), rollback video (F95)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PWU-AB-4 ApplyPort (F54), ApplyPort Scaffold (F102)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ota-android-agent (F42), ota-update-engine-bridge (F43)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Tier-3 HW (F56 — needs 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Stress+chaos coverage (F86 — partial submodule set),</w:t>
            </w:r>
            <w:r>
              <w:t xml:space="preserve"> </w:t>
            </w:r>
            <w:r>
              <w:rPr>
                <w:b/>
                <w:bCs/>
              </w:rPr>
              <w:t xml:space="preserve">Docker-fallback distribution §11.4.161 (F115 — gate logic dry-run-verified, real docker deploy to amber NOT run)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Remote-emulator full-detachment §11.4.144 (F116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setsid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source hardening applied + reviewed, on-target persistence NOT run-proven)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Build-resource-stats (F72), workable-items DB (F87)</w:t>
            </w:r>
          </w:p>
        </w:tc>
      </w:tr>
    </w:tbl>
    <w:p>
      <w:pPr>
        <w:pStyle w:val="BodyText"/>
      </w:pPr>
      <w:r>
        <w:rPr>
          <w:b/>
          <w:bCs/>
        </w:rPr>
        <w:t xml:space="preserve">F113 (RK3588 control-plane validation) — PASS, honest boundary.</w:t>
      </w:r>
      <w:r>
        <w:t xml:space="preserve"> </w:t>
      </w:r>
      <w:r>
        <w:t xml:space="preserve">Device B (Ethernet,</w:t>
      </w:r>
      <w:r>
        <w:t xml:space="preserve"> </w:t>
      </w:r>
      <w:r>
        <w:t xml:space="preserve">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 on real RK3588 Android-15 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 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 against a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linux/amd64</w:t>
      </w:r>
      <w:r>
        <w:t xml:space="preserve"> </w:t>
      </w:r>
      <w:r>
        <w:rPr>
          <w:rStyle w:val="VerbatimChar"/>
        </w:rPr>
        <w:t xml:space="preserve">ota-server</w:t>
      </w:r>
      <w:r>
        <w:t xml:space="preserve"> </w:t>
      </w:r>
      <w:r>
        <w:t xml:space="preserve">on nezha, with sink-side</w:t>
      </w:r>
      <w:r>
        <w:t xml:space="preserve"> </w:t>
      </w:r>
      <w:r>
        <w:rPr>
          <w:rStyle w:val="VerbatimChar"/>
        </w:rPr>
        <w:t xml:space="preserve">GET /devices/by-hardware/…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(board’s own POST mutated server</w:t>
      </w:r>
      <w:r>
        <w:t xml:space="preserve"> </w:t>
      </w:r>
      <w:r>
        <w:t xml:space="preserve">state). Device A 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is an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(VPN tun1 full-tunnel /</w:t>
      </w:r>
      <w:r>
        <w:t xml:space="preserve"> </w:t>
      </w:r>
      <w:r>
        <w:t xml:space="preserve">Wi-Fi AP isolation — 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path, captured</w:t>
      </w:r>
      <w:r>
        <w:t xml:space="preserve"> </w:t>
      </w:r>
      <w:r>
        <w:t xml:space="preserve">root cause, NOT a Helix defect).</w:t>
      </w:r>
      <w: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—</w:t>
      </w:r>
      <w:r>
        <w:t xml:space="preserve"> </w:t>
      </w:r>
      <w:r>
        <w:t xml:space="preserve">this validates the control plane on real hardware, NOT native A/B apply (F112/F55’s job — now</w:t>
      </w:r>
      <w:r>
        <w:t xml:space="preserve"> </w:t>
      </w:r>
      <w:r>
        <w:rPr>
          <w:b/>
          <w:bCs/>
        </w:rPr>
        <w:t xml:space="preserve">VERIFIED on nezha 2026-06-23</w:t>
      </w:r>
      <w:r>
        <w:t xml:space="preserve">). ZERO device state changes (§11.4.122/§11.4.133). Evidence: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Distribution mechanism (F114 VERIFIED / F115 PARTIAL) (§11.4.5/§11.4.69).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 §11.4.28) deploys the HelixTrack stack over SSH + remote rootless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.</w:t>
      </w:r>
      <w:r>
        <w:t xml:space="preserve"> </w:t>
      </w:r>
      <w:r>
        <w:rPr>
          <w:b/>
          <w:bCs/>
        </w:rPr>
        <w:t xml:space="preserve">F114 is now VERIFIED on a REAL fully-automated GREEN deploy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thinker.local</w:t>
      </w:r>
      <w:r>
        <w:t xml:space="preserve"> </w:t>
      </w:r>
      <w:r>
        <w:t xml:space="preserve">(evidence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): a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the helixtrack-core</w:t>
      </w:r>
      <w:r>
        <w:t xml:space="preserve"> </w:t>
      </w:r>
      <w:r>
        <w:t xml:space="preserve">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 the Go 1.24 Dockerfile, brought the stack up, and a</w:t>
      </w:r>
      <w:r>
        <w:t xml:space="preserve"> </w:t>
      </w:r>
      <w:r>
        <w:t xml:space="preserve">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HTTP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(FailingStreak=0;</w:t>
      </w:r>
      <w:r>
        <w:t xml:space="preserve"> </w:t>
      </w:r>
      <w:r>
        <w:rPr>
          <w:rStyle w:val="VerbatimChar"/>
        </w:rPr>
        <w:t xml:space="preserve">podman_ps.txt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health_body.txt</w:t>
      </w:r>
      <w:r>
        <w:t xml:space="preserve">).</w:t>
      </w:r>
      <w:r>
        <w:t xml:space="preserve"> </w:t>
      </w:r>
      <w:r>
        <w:rPr>
          <w:b/>
          <w:bCs/>
        </w:rPr>
        <w:t xml:space="preserve">Fix chain: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 down-before-up idempotency);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-submodule</w:t>
      </w:r>
      <w:r>
        <w:t xml:space="preserve"> </w:t>
      </w:r>
      <w:r>
        <w:t xml:space="preserve">healthcheck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 — that closed the Rev-19 Go-version</w:t>
      </w:r>
      <w:r>
        <w:t xml:space="preserve"> </w:t>
      </w:r>
      <w:r>
        <w:t xml:space="preserve">blocker. Honest §11.4.6/§11.4.28: the</w:t>
      </w:r>
      <w:r>
        <w:t xml:space="preserve"> </w:t>
      </w:r>
      <w:r>
        <w:rPr>
          <w:rStyle w:val="VerbatimChar"/>
        </w:rPr>
        <w:t xml:space="preserve">deploy.log</w:t>
      </w:r>
      <w:r>
        <w:t xml:space="preserve">/</w:t>
      </w:r>
      <w:r>
        <w:rPr>
          <w:rStyle w:val="VerbatimChar"/>
        </w:rPr>
        <w:t xml:space="preserve">deploy_tail.txt</w:t>
      </w:r>
      <w:r>
        <w:t xml:space="preserve"> </w:t>
      </w:r>
      <w:r>
        <w:t xml:space="preserve">from the idempotent re-run show the</w:t>
      </w:r>
      <w:r>
        <w:t xml:space="preserve"> </w:t>
      </w:r>
      <w:r>
        <w:t xml:space="preserve">script’s own 60s health-probe printing a timeout line during the down/up churn; the authoritative</w:t>
      </w:r>
      <w:r>
        <w:t xml:space="preserve"> </w:t>
      </w:r>
      <w:r>
        <w:t xml:space="preserve">fresh-container</w:t>
      </w:r>
      <w:r>
        <w:t xml:space="preserve"> </w:t>
      </w:r>
      <w:r>
        <w:rPr>
          <w:rStyle w:val="VerbatimChar"/>
        </w:rPr>
        <w:t xml:space="preserve">podman_ps.txt</w:t>
      </w:r>
      <w:r>
        <w:t xml:space="preserve">+</w:t>
      </w:r>
      <w:r>
        <w:rPr>
          <w:rStyle w:val="VerbatimChar"/>
        </w:rPr>
        <w:t xml:space="preserve">health_body.txt</w:t>
      </w:r>
      <w:r>
        <w:t xml:space="preserve"> </w:t>
      </w:r>
      <w:r>
        <w:t xml:space="preserve">(after settle) show</w:t>
      </w:r>
      <w:r>
        <w:t xml:space="preserve"> </w:t>
      </w:r>
      <w:r>
        <w:rPr>
          <w:rStyle w:val="VerbatimChar"/>
        </w:rPr>
        <w:t xml:space="preserve">(healthy)</w:t>
      </w:r>
      <w:r>
        <w:t xml:space="preserve">+200. The helix-layer</w:t>
      </w:r>
      <w:r>
        <w:t xml:space="preserve"> </w:t>
      </w:r>
      <w:r>
        <w:t xml:space="preserve">compose file living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dcef56d</w:t>
      </w:r>
      <w:r>
        <w:t xml:space="preserve">) is an operator-approved documented §11.4.28</w:t>
      </w:r>
      <w:r>
        <w:t xml:space="preserve"> </w:t>
      </w:r>
      <w:r>
        <w:t xml:space="preserve">exception.</w:t>
      </w:r>
      <w:r>
        <w:t xml:space="preserve"> </w:t>
      </w:r>
      <w:r>
        <w:rPr>
          <w:b/>
          <w:bCs/>
        </w:rPr>
        <w:t xml:space="preserve">F115 stays PARTIAL:</w:t>
      </w:r>
      <w:r>
        <w:t xml:space="preserve"> </w:t>
      </w:r>
      <w:r>
        <w:t xml:space="preserve">the §11.4.161 operator-authorized 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 documented constraint = no</w:t>
      </w:r>
      <w:r>
        <w:t xml:space="preserve"> </w:t>
      </w:r>
      <w:r>
        <w:t xml:space="preserve">rootless podman on amber yet) has its</w:t>
      </w:r>
      <w:r>
        <w:t xml:space="preserve"> </w:t>
      </w:r>
      <w:r>
        <w:rPr>
          <w:b/>
          <w:bCs/>
        </w:rPr>
        <w:t xml:space="preserve">gate logic + host-selection dry-run-verified only</w:t>
      </w:r>
      <w:r>
        <w:t xml:space="preserve"> </w:t>
      </w:r>
      <w:r>
        <w:t xml:space="preserve">— no real</w:t>
      </w:r>
      <w:r>
        <w:t xml:space="preserve"> </w:t>
      </w:r>
      <w:r>
        <w:t xml:space="preserve">docker deploy to amber has run.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is the proven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+ docker);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 (NOT a distribution target).</w:t>
      </w:r>
    </w:p>
    <w:p>
      <w:pPr>
        <w:pStyle w:val="BodyText"/>
      </w:pPr>
      <w:r>
        <w:rPr>
          <w:b/>
          <w:bCs/>
        </w:rPr>
        <w:t xml:space="preserve">Infra fixes (F116/F117).</w:t>
      </w:r>
      <w:r>
        <w:t xml:space="preserve"> </w:t>
      </w:r>
      <w:r>
        <w:t xml:space="preserve">F116 (PARTIAL): the remote AVD launch on nezha was wrapped in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t xml:space="preserve">for full SSH-session detachment (§11.4.144) and</w:t>
      </w:r>
      <w:r>
        <w:t xml:space="preserve"> </w:t>
      </w:r>
      <w:r>
        <w:rPr>
          <w:b/>
          <w:bCs/>
        </w:rPr>
        <w:t xml:space="preserve">code-reviewed</w:t>
      </w:r>
      <w:r>
        <w:t xml:space="preserve"> </w:t>
      </w:r>
      <w:r>
        <w:t xml:space="preserve">—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qa-results/20260622T071848Z-nezha-android-ab/</w:t>
      </w:r>
      <w:r>
        <w:t xml:space="preserve">), but on-target</w:t>
      </w:r>
      <w:r>
        <w:t xml:space="preserve"> </w:t>
      </w:r>
      <w:r>
        <w:rPr>
          <w:b/>
          <w:bCs/>
        </w:rPr>
        <w:t xml:space="preserve">persistence-after-session-end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is operator-attended / NOT run-proven</w:t>
      </w:r>
      <w:r>
        <w:t xml:space="preserve">, so the runtime persistence claim is not</w:t>
      </w:r>
      <w:r>
        <w:t xml:space="preserve"> </w:t>
      </w:r>
      <w:r>
        <w:t xml:space="preserve">asserted here; only the source-level detachment hardening is done. F117 (VERIFIED — genuinely real):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cascade-push fixed (portable mkdir lock + honest exit + per-remote fetch</w:t>
      </w:r>
      <w:r>
        <w:t xml:space="preserve"> </w:t>
      </w:r>
      <w:r>
        <w:t xml:space="preserve">timeout; four-upstream fan-out per §2.1/§11.4.88) — multiple</w:t>
      </w:r>
      <w:r>
        <w:t xml:space="preserve"> </w:t>
      </w:r>
      <w:r>
        <w:rPr>
          <w:b/>
          <w:bCs/>
        </w:rPr>
        <w:t xml:space="preserve">real commits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17cbd47a</w:t>
      </w:r>
      <w:r>
        <w:t xml:space="preserve">,</w:t>
      </w:r>
      <w:r>
        <w:t xml:space="preserve"> </w:t>
      </w:r>
      <w:r>
        <w:rPr>
          <w:rStyle w:val="VerbatimChar"/>
        </w:rPr>
        <w:t xml:space="preserve">74af4684</w:t>
      </w:r>
      <w:r>
        <w:t xml:space="preserve">) pushed to all four mirrors this session through the fix.</w:t>
      </w:r>
    </w:p>
    <w:p>
      <w:pPr>
        <w:pStyle w:val="BodyText"/>
      </w:pPr>
      <w:r>
        <w:rPr>
          <w:b/>
          <w:bCs/>
        </w:rPr>
        <w:t xml:space="preserve">Cuttlefish Tier-2 REAL Android A/B — VERIFIED on nezha 2026-06-23 (F112 / F55).</w:t>
      </w:r>
      <w:r>
        <w:t xml:space="preserve"> </w:t>
      </w:r>
      <w:r>
        <w:t xml:space="preserve">The runbook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was executed: the operator ran the privileged container</w:t>
      </w:r>
      <w:r>
        <w:t xml:space="preserve"> </w:t>
      </w:r>
      <w:r>
        <w:t xml:space="preserve">launch (</w:t>
      </w:r>
      <w:r>
        <w:rPr>
          <w:rStyle w:val="VerbatimChar"/>
        </w:rPr>
        <w:t xml:space="preserve">cf-launch.sh</w:t>
      </w:r>
      <w:r>
        <w:t xml:space="preserve">, no passwordless sudo on nezha) and the agent drove the A/B flow 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. A real ~1 GB OTA payload (no-creds androidbuildinternal pre-signed GCS URL,</w:t>
      </w:r>
      <w:r>
        <w:t xml:space="preserve"> </w:t>
      </w:r>
      <w:r>
        <w:t xml:space="preserve">size+md5 verified) was applied 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cvd (build 15660610, Virtual A/B +</w:t>
      </w:r>
      <w:r>
        <w:t xml:space="preserve"> </w:t>
      </w:r>
      <w:r>
        <w:t xml:space="preserve">verity enforcing, 15 A/B partitions):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UPDATED_NEED_REBOOT</w:t>
      </w:r>
      <w:r>
        <w:t xml:space="preserve"> </w:t>
      </w:r>
      <w:r>
        <w:t xml:space="preserve">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</w:t>
      </w:r>
      <w:r>
        <w:t xml:space="preserve"> </w:t>
      </w:r>
      <w:r>
        <w:t xml:space="preserve">set-slot-as-unbootable + bounded 256 KB inactive-slot write, §11.4.133) rejected → device booted</w:t>
      </w:r>
      <w:r>
        <w:t xml:space="preserve"> </w:t>
      </w:r>
      <w:r>
        <w:t xml:space="preserve">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</w:t>
      </w:r>
      <w:r>
        <w:t xml:space="preserve"> </w:t>
      </w:r>
      <w:r>
        <w:rPr>
          <w:b/>
          <w:bCs/>
        </w:rPr>
        <w:t xml:space="preserve">F112 PARTIAL→VERIFIED; F55 OPERATOR-BLOCKED→VERIFIED.</w:t>
      </w:r>
      <w:r>
        <w:t xml:space="preserve"> </w:t>
      </w:r>
      <w:r>
        <w:t xml:space="preserve">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(read-the-screen verified, §11.4.158);</w:t>
      </w:r>
      <w:r>
        <w:t xml:space="preserve"> </w:t>
      </w:r>
      <w:r>
        <w:t xml:space="preserve">§11.4.135 guard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</w:t>
      </w:r>
      <w:r>
        <w:t xml:space="preserve"> </w:t>
      </w:r>
      <w:r>
        <w:t xml:space="preserve">(§11.4.107/§11.4.108/§11.4.69). cvd left running on nezha.</w:t>
      </w:r>
    </w:p>
    <w:p>
      <w:pPr>
        <w:pStyle w:val="BodyText"/>
      </w:pPr>
      <w:r>
        <w:rPr>
          <w:b/>
          <w:bCs/>
        </w:rPr>
        <w:t xml:space="preserve">Proven A/B core (captured evidence):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PWU-AB-1 slot switch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docs/qa/20260611T094958Z-ab-slot-switch/</w:t>
      </w:r>
      <w:r>
        <w:t xml:space="preserve"> </w:t>
      </w:r>
      <w:r>
        <w:t xml:space="preserve">(3/3</w:t>
      </w:r>
      <w:r>
        <w:t xml:space="preserve"> </w:t>
      </w:r>
      <w:r>
        <w:t xml:space="preserve">deterministic PASS, real U-Boot 2024.01 on QEMU virt + HVF) + MP4 recording (1.3 MB)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PWU-AB-3 auto-rollback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docs/qa/20260611T095918Z-ab-rollback/</w:t>
      </w:r>
      <w:r>
        <w:t xml:space="preserve"> </w:t>
      </w:r>
      <w:r>
        <w:t xml:space="preserve">(bad</w:t>
      </w:r>
      <w:r>
        <w:t xml:space="preserve"> </w:t>
      </w:r>
      <w:r>
        <w:t xml:space="preserve">slot -&gt; bootcount exceeded -&gt; altbootcmd swap -&gt; known-good slot; CONTROL</w:t>
      </w:r>
      <w:r>
        <w:t xml:space="preserve"> </w:t>
      </w:r>
      <w:r>
        <w:t xml:space="preserve">proves rollback only fires on bad slot) + MP4 recording (1.4 MB)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PWU-AB-2 RAUC dm-verity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docs/qa/20260620T051026Z-ab-rauc-verity/</w:t>
      </w:r>
      <w:r>
        <w:t xml:space="preserve"> </w:t>
      </w:r>
      <w:r>
        <w:t xml:space="preserve">(direct-dd A/B slot switch, 3/3 deterministic, dd clone rc=0, fw_setenv rc=0,</w:t>
      </w:r>
      <w:r>
        <w:t xml:space="preserve"> </w:t>
      </w:r>
      <w:r>
        <w:t xml:space="preserve">post-slot HELIX_POSTSLOT=B confirmed)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recordings</w:t>
      </w:r>
      <w:r>
        <w:t xml:space="preserve"> </w:t>
      </w:r>
      <w:r>
        <w:t xml:space="preserve">— All content-verified per §11.4.158 liveness battery.</w:t>
      </w:r>
    </w:p>
    <w:p>
      <w:pPr>
        <w:pStyle w:val="BodyText"/>
      </w:pPr>
      <w:r>
        <w:rPr>
          <w:b/>
          <w:bCs/>
        </w:rPr>
        <w:t xml:space="preserve">Pending (honest per Section 11.4.6):</w:t>
      </w:r>
      <w:r>
        <w:t xml:space="preserve"> </w:t>
      </w:r>
      <w:r>
        <w:t xml:space="preserve">- PWU-AB-2 RAUC dm-verity:</w:t>
      </w:r>
      <w:r>
        <w:t xml:space="preserve"> </w:t>
      </w:r>
      <w:r>
        <w:rPr>
          <w:b/>
          <w:bCs/>
        </w:rPr>
        <w:t xml:space="preserve">PROVEN — GREEN 3/3 deterministic</w:t>
      </w:r>
      <w:r>
        <w:t xml:space="preserve"> </w:t>
      </w:r>
      <w:r>
        <w:t xml:space="preserve">via direct-dd</w:t>
      </w:r>
      <w:r>
        <w:t xml:space="preserve"> </w:t>
      </w:r>
      <w:r>
        <w:t xml:space="preserve">- PWU-AB-4 ApplyPort: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— slot manager, signature verifier, health</w:t>
      </w:r>
      <w:r>
        <w:t xml:space="preserve"> </w:t>
      </w:r>
      <w:r>
        <w:t xml:space="preserve">marker, HTTP client, CLI binary — 36 tests, 3 Go + 2 Kotlin files; NOT yet</w:t>
      </w:r>
      <w:r>
        <w:t xml:space="preserve"> </w:t>
      </w:r>
      <w:r>
        <w:t xml:space="preserve">tested against a real Android target</w:t>
      </w:r>
      <w:r>
        <w:t xml:space="preserve"> </w:t>
      </w:r>
      <w:r>
        <w:t xml:space="preserve">- Tier-2: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authored, SKIPs on this host (no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)</w:t>
      </w:r>
      <w:r>
        <w:t xml:space="preserve"> </w:t>
      </w:r>
      <w:r>
        <w:t xml:space="preserve">- Tier-3: No physical board</w:t>
      </w:r>
    </w:p>
    <w:p>
      <w:pPr>
        <w:pStyle w:val="BodyText"/>
      </w:pPr>
      <w:r>
        <w:rPr>
          <w:b/>
          <w:bCs/>
        </w:rPr>
        <w:t xml:space="preserve">No release tag</w:t>
      </w:r>
      <w:r>
        <w:t xml:space="preserve"> </w:t>
      </w:r>
      <w:r>
        <w:t xml:space="preserve">— Section 11.4.40 requires full ladder GREEN; Tier-2 + Tier-3</w:t>
      </w:r>
      <w:r>
        <w:t xml:space="preserve"> </w:t>
      </w:r>
      <w:r>
        <w:t xml:space="preserve">remain blocked.</w:t>
      </w:r>
    </w:p>
    <w:p>
      <w:r>
        <w:pict>
          <v:rect style="width:0;height:1.5pt" o:hralign="center" o:hrstd="t" o:hr="t"/>
        </w:pict>
      </w:r>
    </w:p>
    <w:bookmarkEnd w:id="11"/>
    <w:bookmarkStart w:id="12" w:name="video-recording-gaps"/>
    <w:p>
      <w:pPr>
        <w:pStyle w:val="Heading2"/>
      </w:pPr>
      <w:r>
        <w:t xml:space="preserve">Video Recording Gaps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Tier-2 Cuttlefish Android OTA apply screen recording</w:t>
            </w:r>
          </w:p>
        </w:tc>
        <w:tc>
          <w:tcPr/>
          <w:p>
            <w:pPr>
              <w:pStyle w:val="Compact"/>
            </w:pPr>
            <w:r>
              <w:t xml:space="preserve">nezha Linux+KVM — RUNBOOK-READY (</w:t>
            </w:r>
            <w:r>
              <w:rPr>
                <w:rStyle w:val="VerbatimChar"/>
              </w:rPr>
              <w:t xml:space="preserve">docs/design/CUTTLEFISH_NEZHA_RUNBOOK.md</w:t>
            </w:r>
            <w:r>
              <w:t xml:space="preserve">); operator runs 3 privileged steps, agent drives the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Tier-3 RK3588 HDMI capture of on-device OTA</w:t>
            </w:r>
          </w:p>
        </w:tc>
        <w:tc>
          <w:tcPr/>
          <w:p>
            <w:pPr>
              <w:pStyle w:val="Compact"/>
            </w:pPr>
            <w:r>
              <w:t xml:space="preserve">Physical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Tier-1 AVD + HVF screen recording</w:t>
            </w:r>
          </w:p>
        </w:tc>
        <w:tc>
          <w:tcPr/>
          <w:p>
            <w:pPr>
              <w:pStyle w:val="Compact"/>
            </w:pPr>
            <w:r>
              <w:t xml:space="preserve">Existing qa evidence may be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Console logs suffice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A/B slot switch + rollback</w:t>
            </w:r>
          </w:p>
        </w:tc>
        <w:tc>
          <w:tcPr/>
          <w:p>
            <w:pPr>
              <w:pStyle w:val="Compact"/>
            </w:pPr>
            <w:r>
              <w:t xml:space="preserve">2 MP4 recordings captured (1.3 MB + 1.4 MB), content-verified per §11.4.158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Web UI screen recording</w:t>
            </w:r>
          </w:p>
        </w:tc>
        <w:tc>
          <w:tcPr/>
          <w:p>
            <w:pPr>
              <w:pStyle w:val="Compact"/>
            </w:pPr>
            <w:r>
              <w:t xml:space="preserve">Web UI not yet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Audio routing</w:t>
            </w:r>
          </w:p>
        </w:tc>
        <w:tc>
          <w:tcPr/>
          <w:p>
            <w:pPr>
              <w:pStyle w:val="Compact"/>
            </w:pPr>
            <w:r>
              <w:t xml:space="preserve">No audio subsystem in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ection-refs"/>
    <w:p>
      <w:pPr>
        <w:pStyle w:val="Heading2"/>
      </w:pPr>
      <w:r>
        <w:t xml:space="preserve">Section-refs</w:t>
      </w:r>
    </w:p>
    <w:p>
      <w:pPr>
        <w:pStyle w:val="FirstParagraph"/>
      </w:pPr>
      <w:r>
        <w:t xml:space="preserve">Section 11.4.45 (Status doc), Section 11.4.56 (two-audience summary),</w:t>
      </w:r>
      <w:r>
        <w:t xml:space="preserve"> </w:t>
      </w:r>
      <w:r>
        <w:t xml:space="preserve">Section 11.4.5 (captured-evidence table), Section 11.4.6 (no-guessing),</w:t>
      </w:r>
      <w:r>
        <w:t xml:space="preserve"> </w:t>
      </w:r>
      <w:r>
        <w:t xml:space="preserve">Section 11.4.44 (revision header), Section 11.4.65 (universal export).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Stat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tat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2026-06-23T09:17:23Z</dcterms:created>
  <dcterms:modified xsi:type="dcterms:W3CDTF">2026-06-23T09:17:23Z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