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5c93dcc2c33f6747c573520308e4493b5ffa9ed"/>
    <w:p>
      <w:pPr>
        <w:pStyle w:val="Heading1"/>
      </w:pPr>
      <w:r>
        <w:t xml:space="preserve">Helix OTA Server — §11.4.169 Test-Type Coverage Audit</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2026-07-09T00:00:00Z</w:t>
      </w:r>
      <w:r>
        <w:t xml:space="preserve"> </w:t>
      </w:r>
      <w:r>
        <w:rPr>
          <w:b/>
          <w:bCs/>
        </w:rPr>
        <w:t xml:space="preserve">Scope:</w:t>
      </w:r>
      <w:r>
        <w:t xml:space="preserve"> </w:t>
      </w:r>
      <w:r>
        <w:rPr>
          <w:rStyle w:val="VerbatimChar"/>
        </w:rPr>
        <w:t xml:space="preserve">server/</w:t>
      </w:r>
      <w:r>
        <w:t xml:space="preserve"> </w:t>
      </w:r>
      <w:r>
        <w:t xml:space="preserve">(Go control plane module</w:t>
      </w:r>
      <w:r>
        <w:t xml:space="preserve"> </w:t>
      </w:r>
      <w:r>
        <w:rPr>
          <w:rStyle w:val="VerbatimChar"/>
        </w:rPr>
        <w:t xml:space="preserve">github.com/HelixDevelopment/helix_ota/server</w:t>
      </w:r>
      <w:r>
        <w:t xml:space="preserve">) ONLY. This is a READ-ONLY audit — no test was added, no source was modified, no git command was run. All findings below are either (a) read directly from test source, or (b) captured from real command execution on this host on 2026-07-09/10.</w:t>
      </w:r>
      <w:r>
        <w:t xml:space="preserve"> </w:t>
      </w:r>
      <w:r>
        <w:rPr>
          <w:b/>
          <w:bCs/>
        </w:rPr>
        <w:t xml:space="preserve">Method:</w:t>
      </w:r>
      <w:r>
        <w:t xml:space="preserve"> </w:t>
      </w:r>
      <w:r>
        <w:t xml:space="preserve">enumerate every</w:t>
      </w:r>
      <w:r>
        <w:t xml:space="preserve"> </w:t>
      </w:r>
      <w:r>
        <w:rPr>
          <w:rStyle w:val="VerbatimChar"/>
        </w:rPr>
        <w:t xml:space="preserve">*_test.go</w:t>
      </w:r>
      <w:r>
        <w:t xml:space="preserve"> </w:t>
      </w:r>
      <w:r>
        <w:t xml:space="preserve">under</w:t>
      </w:r>
      <w:r>
        <w:t xml:space="preserve"> </w:t>
      </w:r>
      <w:r>
        <w:rPr>
          <w:rStyle w:val="VerbatimChar"/>
        </w:rPr>
        <w:t xml:space="preserve">server/</w:t>
      </w:r>
      <w:r>
        <w:t xml:space="preserve">, read what each exercises, run the real suite (</w:t>
      </w:r>
      <w:r>
        <w:rPr>
          <w:rStyle w:val="VerbatimChar"/>
        </w:rPr>
        <w:t xml:space="preserve">go build</w:t>
      </w:r>
      <w:r>
        <w:t xml:space="preserve">,</w:t>
      </w:r>
      <w:r>
        <w:t xml:space="preserve"> </w:t>
      </w:r>
      <w:r>
        <w:rPr>
          <w:rStyle w:val="VerbatimChar"/>
        </w:rPr>
        <w:t xml:space="preserve">go test ./...</w:t>
      </w:r>
      <w:r>
        <w:t xml:space="preserve">,</w:t>
      </w:r>
      <w:r>
        <w:t xml:space="preserve"> </w:t>
      </w:r>
      <w:r>
        <w:rPr>
          <w:rStyle w:val="VerbatimChar"/>
        </w:rPr>
        <w:t xml:space="preserve">go test ./... -race</w:t>
      </w:r>
      <w:r>
        <w:t xml:space="preserve">,</w:t>
      </w:r>
      <w:r>
        <w:t xml:space="preserve"> </w:t>
      </w:r>
      <w:r>
        <w:rPr>
          <w:rStyle w:val="VerbatimChar"/>
        </w:rPr>
        <w:t xml:space="preserve">go vet</w:t>
      </w:r>
      <w:r>
        <w:t xml:space="preserve">,</w:t>
      </w:r>
      <w:r>
        <w:t xml:space="preserve"> </w:t>
      </w:r>
      <w:r>
        <w:rPr>
          <w:rStyle w:val="VerbatimChar"/>
        </w:rPr>
        <w:t xml:space="preserve">gofmt -l</w:t>
      </w:r>
      <w:r>
        <w:t xml:space="preserve">,</w:t>
      </w:r>
      <w:r>
        <w:t xml:space="preserve"> </w:t>
      </w:r>
      <w:r>
        <w:rPr>
          <w:rStyle w:val="VerbatimChar"/>
        </w:rPr>
        <w:t xml:space="preserve">go test -bench</w:t>
      </w:r>
      <w:r>
        <w:t xml:space="preserve">), classify against the §11.4.169 closed test-type set, and report gaps with concrete descriptions. No coverage-% claim is made without a captured run backing it (§11.4.6).</w:t>
      </w:r>
      <w:r>
        <w:t xml:space="preserve"> </w:t>
      </w:r>
      <w:r>
        <w:rPr>
          <w:b/>
          <w:bCs/>
        </w:rPr>
        <w:t xml:space="preserve">Companion doc:</w:t>
      </w:r>
      <w:r>
        <w:t xml:space="preserve"> </w:t>
      </w:r>
      <w:r>
        <w:rPr>
          <w:rStyle w:val="VerbatimChar"/>
        </w:rPr>
        <w:t xml:space="preserve">docs/research/test-coverage-audit-20260623/REPORT.md</w:t>
      </w:r>
      <w:r>
        <w:t xml:space="preserve"> </w:t>
      </w:r>
      <w:r>
        <w:t xml:space="preserve">(2026-06-23) covers</w:t>
      </w:r>
      <w:r>
        <w:t xml:space="preserve"> </w:t>
      </w:r>
      <w:r>
        <w:rPr>
          <w:b/>
          <w:bCs/>
        </w:rPr>
        <w:t xml:space="preserve">code coverage %</w:t>
      </w:r>
      <w:r>
        <w:t xml:space="preserve"> </w:t>
      </w:r>
      <w:r>
        <w:t xml:space="preserve">+ mutation-proof from a prior round; this document covers the §11.4.169</w:t>
      </w:r>
      <w:r>
        <w:t xml:space="preserve"> </w:t>
      </w:r>
      <w:r>
        <w:rPr>
          <w:b/>
          <w:bCs/>
        </w:rPr>
        <w:t xml:space="preserve">test-TYPE</w:t>
      </w:r>
      <w:r>
        <w:t xml:space="preserve"> </w:t>
      </w:r>
      <w:r>
        <w:t xml:space="preserve">closed set specifically and is a different cut of the same codebase. Cross-referenced, not duplicated.</w:t>
      </w:r>
    </w:p>
    <w:p>
      <w:r>
        <w:pict>
          <v:rect style="width:0;height:1.5pt" o:hralign="center" o:hrstd="t" o:hr="t"/>
        </w:pict>
      </w:r>
    </w:p>
    <w:bookmarkStart w:id="17" w:name="X58bf03a7d86ce0753b8611d7d6bf70d0098eb40"/>
    <w:p>
      <w:pPr>
        <w:pStyle w:val="Heading2"/>
      </w:pPr>
      <w:r>
        <w:t xml:space="preserve">1. Existing test inventory (file → functions → test-type classification)</w:t>
      </w:r>
    </w:p>
    <w:p>
      <w:pPr>
        <w:pStyle w:val="FirstParagraph"/>
      </w:pPr>
      <w:r>
        <w:rPr>
          <w:rStyle w:val="VerbatimChar"/>
        </w:rPr>
        <w:t xml:space="preserve">find server -name '*_test.go'</w:t>
      </w:r>
      <w:r>
        <w:t xml:space="preserve"> </w:t>
      </w:r>
      <w:r>
        <w:t xml:space="preserve">returned</w:t>
      </w:r>
      <w:r>
        <w:t xml:space="preserve"> </w:t>
      </w:r>
      <w:r>
        <w:rPr>
          <w:b/>
          <w:bCs/>
        </w:rPr>
        <w:t xml:space="preserve">73 files</w:t>
      </w:r>
      <w:r>
        <w:t xml:space="preserve">,</w:t>
      </w:r>
      <w:r>
        <w:t xml:space="preserve"> </w:t>
      </w:r>
      <w:r>
        <w:rPr>
          <w:rStyle w:val="VerbatimChar"/>
        </w:rPr>
        <w:t xml:space="preserve">grep -c '^func (Test|Benchmark|Fuzz)'</w:t>
      </w:r>
      <w:r>
        <w:t xml:space="preserve"> </w:t>
      </w:r>
      <w:r>
        <w:t xml:space="preserve">returned</w:t>
      </w:r>
      <w:r>
        <w:t xml:space="preserve"> </w:t>
      </w:r>
      <w:r>
        <w:rPr>
          <w:b/>
          <w:bCs/>
        </w:rPr>
        <w:t xml:space="preserve">489 functions</w:t>
      </w:r>
      <w:r>
        <w:t xml:space="preserve">:</w:t>
      </w:r>
      <w:r>
        <w:t xml:space="preserve"> </w:t>
      </w:r>
      <w:r>
        <w:rPr>
          <w:b/>
          <w:bCs/>
        </w:rPr>
        <w:t xml:space="preserve">482</w:t>
      </w:r>
      <w:r>
        <w:rPr>
          <w:b/>
          <w:bCs/>
        </w:rPr>
        <w:t xml:space="preserve"> </w:t>
      </w:r>
      <w:r>
        <w:rPr>
          <w:rStyle w:val="VerbatimChar"/>
          <w:b/>
          <w:bCs/>
        </w:rPr>
        <w:t xml:space="preserve">Test*</w:t>
      </w:r>
      <w:r>
        <w:rPr>
          <w:b/>
          <w:bCs/>
        </w:rPr>
        <w:t xml:space="preserve">, 7</w:t>
      </w:r>
      <w:r>
        <w:rPr>
          <w:b/>
          <w:bCs/>
        </w:rPr>
        <w:t xml:space="preserve"> </w:t>
      </w:r>
      <w:r>
        <w:rPr>
          <w:rStyle w:val="VerbatimChar"/>
          <w:b/>
          <w:bCs/>
        </w:rPr>
        <w:t xml:space="preserve">Benchmark*</w:t>
      </w:r>
      <w:r>
        <w:rPr>
          <w:b/>
          <w:bCs/>
        </w:rPr>
        <w:t xml:space="preserve">, 0</w:t>
      </w:r>
      <w:r>
        <w:rPr>
          <w:b/>
          <w:bCs/>
        </w:rPr>
        <w:t xml:space="preserve"> </w:t>
      </w:r>
      <w:r>
        <w:rPr>
          <w:rStyle w:val="VerbatimChar"/>
          <w:b/>
          <w:bCs/>
        </w:rPr>
        <w:t xml:space="preserve">Fuzz*</w:t>
      </w:r>
      <w:r>
        <w:t xml:space="preserve">.</w:t>
      </w:r>
    </w:p>
    <w:bookmarkStart w:id="9" w:name="cmd-binary-smoke-tests-unit-light-e2e"/>
    <w:p>
      <w:pPr>
        <w:pStyle w:val="Heading3"/>
      </w:pPr>
      <w:r>
        <w:t xml:space="preserve">1.1</w:t>
      </w:r>
      <w:r>
        <w:t xml:space="preserve"> </w:t>
      </w:r>
      <w:r>
        <w:rPr>
          <w:rStyle w:val="VerbatimChar"/>
        </w:rPr>
        <w:t xml:space="preserve">cmd/</w:t>
      </w:r>
      <w:r>
        <w:t xml:space="preserve"> </w:t>
      </w:r>
      <w:r>
        <w:t xml:space="preserve">— binary smoke tests (unit + light e2e)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Representative functions</w:t>
            </w:r>
          </w:p>
        </w:tc>
        <w:tc>
          <w:tcPr/>
          <w:p>
            <w:pPr>
              <w:pStyle w:val="Compact"/>
            </w:pPr>
            <w:r>
              <w:t xml:space="preserve">Type</w:t>
            </w:r>
          </w:p>
        </w:tc>
      </w:tr>
      <w:tr>
        <w:tc>
          <w:tcPr/>
          <w:p>
            <w:pPr>
              <w:pStyle w:val="Compact"/>
            </w:pPr>
            <w:r>
              <w:rPr>
                <w:rStyle w:val="VerbatimChar"/>
              </w:rPr>
              <w:t xml:space="preserve">cmd/applyport/main_test.go</w:t>
            </w:r>
          </w:p>
        </w:tc>
        <w:tc>
          <w:tcPr/>
          <w:p>
            <w:pPr>
              <w:pStyle w:val="Compact"/>
            </w:pPr>
            <w:r>
              <w:rPr>
                <w:rStyle w:val="VerbatimChar"/>
              </w:rPr>
              <w:t xml:space="preserve">TestRun_UnknownCommand</w:t>
            </w:r>
            <w:r>
              <w:t xml:space="preserve">,</w:t>
            </w:r>
            <w:r>
              <w:t xml:space="preserve"> </w:t>
            </w:r>
            <w:r>
              <w:rPr>
                <w:rStyle w:val="VerbatimChar"/>
              </w:rPr>
              <w:t xml:space="preserve">TestBuildVerifier</w:t>
            </w:r>
            <w:r>
              <w:t xml:space="preserve">,</w:t>
            </w:r>
            <w:r>
              <w:t xml:space="preserve"> </w:t>
            </w:r>
            <w:r>
              <w:rPr>
                <w:rStyle w:val="VerbatimChar"/>
              </w:rPr>
              <w:t xml:space="preserve">TestSmoke_NoArgsUsage</w:t>
            </w:r>
            <w:r>
              <w:t xml:space="preserve">,</w:t>
            </w:r>
            <w:r>
              <w:t xml:space="preserve"> </w:t>
            </w:r>
            <w:r>
              <w:rPr>
                <w:rStyle w:val="VerbatimChar"/>
              </w:rPr>
              <w:t xml:space="preserve">TestSmoke_UnknownCommandExec</w:t>
            </w:r>
          </w:p>
        </w:tc>
        <w:tc>
          <w:tcPr/>
          <w:p>
            <w:pPr>
              <w:pStyle w:val="Compact"/>
            </w:pPr>
            <w:r>
              <w:t xml:space="preserve">unit (env/flag parsing) + smoke (builds+execs the real binary as a subprocess, asserts real exit codes)</w:t>
            </w:r>
          </w:p>
        </w:tc>
      </w:tr>
      <w:tr>
        <w:tc>
          <w:tcPr/>
          <w:p>
            <w:pPr>
              <w:pStyle w:val="Compact"/>
            </w:pPr>
            <w:r>
              <w:rPr>
                <w:rStyle w:val="VerbatimChar"/>
              </w:rPr>
              <w:t xml:space="preserve">cmd/ota-device-emu/main_test.go</w:t>
            </w:r>
          </w:p>
        </w:tc>
        <w:tc>
          <w:tcPr/>
          <w:p>
            <w:pPr>
              <w:pStyle w:val="Compact"/>
            </w:pPr>
            <w:r>
              <w:rPr>
                <w:rStyle w:val="VerbatimChar"/>
              </w:rPr>
              <w:t xml:space="preserve">TestSmoke_MissingHardwareID</w:t>
            </w:r>
            <w:r>
              <w:t xml:space="preserve">,</w:t>
            </w:r>
            <w:r>
              <w:t xml:space="preserve"> </w:t>
            </w:r>
            <w:r>
              <w:rPr>
                <w:rStyle w:val="VerbatimChar"/>
              </w:rPr>
              <w:t xml:space="preserve">TestSmoke_Help</w:t>
            </w:r>
            <w:r>
              <w:t xml:space="preserve">,</w:t>
            </w:r>
            <w:r>
              <w:t xml:space="preserve"> </w:t>
            </w:r>
            <w:r>
              <w:rPr>
                <w:rStyle w:val="VerbatimChar"/>
              </w:rPr>
              <w:t xml:space="preserve">TestSmoke_BadFlag</w:t>
            </w:r>
          </w:p>
        </w:tc>
        <w:tc>
          <w:tcPr/>
          <w:p>
            <w:pPr>
              <w:pStyle w:val="Compact"/>
            </w:pPr>
            <w:r>
              <w:t xml:space="preserve">smoke (subprocess exec, real exit codes/stderr)</w:t>
            </w:r>
          </w:p>
        </w:tc>
      </w:tr>
      <w:tr>
        <w:tc>
          <w:tcPr/>
          <w:p>
            <w:pPr>
              <w:pStyle w:val="Compact"/>
            </w:pPr>
            <w:r>
              <w:rPr>
                <w:rStyle w:val="VerbatimChar"/>
              </w:rPr>
              <w:t xml:space="preserve">cmd/ota-server/main_test.go</w:t>
            </w:r>
          </w:p>
        </w:tc>
        <w:tc>
          <w:tcPr/>
          <w:p>
            <w:pPr>
              <w:pStyle w:val="Compact"/>
            </w:pPr>
            <w:r>
              <w:rPr>
                <w:rStyle w:val="VerbatimChar"/>
              </w:rPr>
              <w:t xml:space="preserve">TestGetEnvDefault</w:t>
            </w:r>
            <w:r>
              <w:t xml:space="preserve">,</w:t>
            </w:r>
            <w:r>
              <w:t xml:space="preserve"> </w:t>
            </w:r>
            <w:r>
              <w:rPr>
                <w:rStyle w:val="VerbatimChar"/>
              </w:rPr>
              <w:t xml:space="preserve">TestSmoke_BadConfigExits</w:t>
            </w:r>
          </w:p>
        </w:tc>
        <w:tc>
          <w:tcPr/>
          <w:p>
            <w:pPr>
              <w:pStyle w:val="Compact"/>
            </w:pPr>
            <w:r>
              <w:t xml:space="preserve">unit + smoke</w:t>
            </w:r>
          </w:p>
        </w:tc>
      </w:tr>
      <w:tr>
        <w:tc>
          <w:tcPr/>
          <w:p>
            <w:pPr>
              <w:pStyle w:val="Compact"/>
            </w:pPr>
            <w:r>
              <w:rPr>
                <w:rStyle w:val="VerbatimChar"/>
              </w:rPr>
              <w:t xml:space="preserve">tools/loadtest/main_test.go</w:t>
            </w:r>
          </w:p>
        </w:tc>
        <w:tc>
          <w:tcPr/>
          <w:p>
            <w:pPr>
              <w:pStyle w:val="Compact"/>
            </w:pPr>
            <w:r>
              <w:rPr>
                <w:rStyle w:val="VerbatimChar"/>
              </w:rPr>
              <w:t xml:space="preserve">TestRun_AgainstRealServer</w:t>
            </w:r>
            <w:r>
              <w:t xml:space="preserve"> </w:t>
            </w:r>
            <w:r>
              <w:t xml:space="preserve">(drives</w:t>
            </w:r>
            <w:r>
              <w:t xml:space="preserve"> </w:t>
            </w:r>
            <w:r>
              <w:rPr>
                <w:rStyle w:val="VerbatimChar"/>
              </w:rPr>
              <w:t xml:space="preserve">run()</w:t>
            </w:r>
            <w:r>
              <w:t xml:space="preserve"> </w:t>
            </w:r>
            <w:r>
              <w:t xml:space="preserve">against a real</w:t>
            </w:r>
            <w:r>
              <w:t xml:space="preserve"> </w:t>
            </w:r>
            <w:r>
              <w:rPr>
                <w:rStyle w:val="VerbatimChar"/>
              </w:rPr>
              <w:t xml:space="preserve">httptest</w:t>
            </w:r>
            <w:r>
              <w:t xml:space="preserve"> </w:t>
            </w:r>
            <w:r>
              <w:t xml:space="preserve">server, asserts p50/p99 internally consistent),</w:t>
            </w:r>
            <w:r>
              <w:t xml:space="preserve"> </w:t>
            </w:r>
            <w:r>
              <w:rPr>
                <w:rStyle w:val="VerbatimChar"/>
              </w:rPr>
              <w:t xml:space="preserve">TestSmoke_Selftest</w:t>
            </w:r>
            <w:r>
              <w:t xml:space="preserve">,</w:t>
            </w:r>
            <w:r>
              <w:t xml:space="preserve"> </w:t>
            </w:r>
            <w:r>
              <w:rPr>
                <w:rStyle w:val="VerbatimChar"/>
              </w:rPr>
              <w:t xml:space="preserve">TestRun_Non2xxCounted</w:t>
            </w:r>
            <w:r>
              <w:t xml:space="preserve">,</w:t>
            </w:r>
            <w:r>
              <w:t xml:space="preserve"> </w:t>
            </w:r>
            <w:r>
              <w:rPr>
                <w:rStyle w:val="VerbatimChar"/>
              </w:rPr>
              <w:t xml:space="preserve">TestPercentile</w:t>
            </w:r>
            <w:r>
              <w:t xml:space="preserve">,</w:t>
            </w:r>
            <w:r>
              <w:t xml:space="preserve"> </w:t>
            </w:r>
            <w:r>
              <w:rPr>
                <w:rStyle w:val="VerbatimChar"/>
              </w:rPr>
              <w:t xml:space="preserve">TestSummarize</w:t>
            </w:r>
          </w:p>
        </w:tc>
        <w:tc>
          <w:tcPr/>
          <w:p>
            <w:pPr>
              <w:pStyle w:val="Compact"/>
            </w:pPr>
            <w:r>
              <w:t xml:space="preserve">unit (percentile math) + smoke (build+exec) + light benchmarking-harness self-test —</w:t>
            </w:r>
            <w:r>
              <w:t xml:space="preserve"> </w:t>
            </w:r>
            <w:r>
              <w:rPr>
                <w:b/>
                <w:bCs/>
              </w:rPr>
              <w:t xml:space="preserve">NOT itself a DDoS/load test of the real</w:t>
            </w:r>
            <w:r>
              <w:rPr>
                <w:b/>
                <w:bCs/>
              </w:rPr>
              <w:t xml:space="preserve"> </w:t>
            </w:r>
            <w:r>
              <w:rPr>
                <w:rStyle w:val="VerbatimChar"/>
                <w:b/>
                <w:bCs/>
              </w:rPr>
              <w:t xml:space="preserve">ota-server</w:t>
            </w:r>
            <w:r>
              <w:rPr>
                <w:b/>
                <w:bCs/>
              </w:rPr>
              <w:t xml:space="preserve"> </w:t>
            </w:r>
            <w:r>
              <w:rPr>
                <w:b/>
                <w:bCs/>
              </w:rPr>
              <w:t xml:space="preserve">binary</w:t>
            </w:r>
            <w:r>
              <w:t xml:space="preserve">, only of a throwaway 1-line 200-OK handler</w:t>
            </w:r>
          </w:p>
        </w:tc>
      </w:tr>
    </w:tbl>
    <w:bookmarkEnd w:id="9"/>
    <w:bookmarkStart w:id="10" w:name="X60ca1042db8f6b8eea7b78a450c55a295e6853b"/>
    <w:p>
      <w:pPr>
        <w:pStyle w:val="Heading3"/>
      </w:pPr>
      <w:r>
        <w:t xml:space="preserve">1.2</w:t>
      </w:r>
      <w:r>
        <w:t xml:space="preserve"> </w:t>
      </w:r>
      <w:r>
        <w:rPr>
          <w:rStyle w:val="VerbatimChar"/>
        </w:rPr>
        <w:t xml:space="preserve">internal/api/</w:t>
      </w:r>
      <w:r>
        <w:t xml:space="preserve"> </w:t>
      </w:r>
      <w:r>
        <w:t xml:space="preserve">— the bulk of the suite (46 files)</w:t>
      </w:r>
    </w:p>
    <w:p>
      <w:pPr>
        <w:pStyle w:val="Compact"/>
        <w:numPr>
          <w:ilvl w:val="0"/>
          <w:numId w:val="1001"/>
        </w:numPr>
      </w:pPr>
      <w:r>
        <w:rPr>
          <w:b/>
          <w:bCs/>
        </w:rPr>
        <w:t xml:space="preserve">Integration-style (real</w:t>
      </w:r>
      <w:r>
        <w:rPr>
          <w:b/>
          <w:bCs/>
        </w:rPr>
        <w:t xml:space="preserve"> </w:t>
      </w:r>
      <w:r>
        <w:rPr>
          <w:rStyle w:val="VerbatimChar"/>
          <w:b/>
          <w:bCs/>
        </w:rPr>
        <w:t xml:space="preserve">gin.Engine</w:t>
      </w:r>
      <w:r>
        <w:rPr>
          <w:b/>
          <w:bCs/>
        </w:rPr>
        <w:t xml:space="preserve"> </w:t>
      </w:r>
      <w:r>
        <w:rPr>
          <w:b/>
          <w:bCs/>
        </w:rPr>
        <w:t xml:space="preserve">+ real</w:t>
      </w:r>
      <w:r>
        <w:rPr>
          <w:b/>
          <w:bCs/>
        </w:rPr>
        <w:t xml:space="preserve"> </w:t>
      </w:r>
      <w:r>
        <w:rPr>
          <w:rStyle w:val="VerbatimChar"/>
          <w:b/>
          <w:bCs/>
        </w:rPr>
        <w:t xml:space="preserve">NewServer(...)</w:t>
      </w:r>
      <w:r>
        <w:rPr>
          <w:b/>
          <w:bCs/>
        </w:rPr>
        <w:t xml:space="preserve"> </w:t>
      </w:r>
      <w:r>
        <w:rPr>
          <w:b/>
          <w:bCs/>
        </w:rPr>
        <w:t xml:space="preserve">+ real in-memory</w:t>
      </w:r>
      <w:r>
        <w:rPr>
          <w:b/>
          <w:bCs/>
        </w:rPr>
        <w:t xml:space="preserve"> </w:t>
      </w:r>
      <w:r>
        <w:rPr>
          <w:rStyle w:val="VerbatimChar"/>
          <w:b/>
          <w:bCs/>
        </w:rPr>
        <w:t xml:space="preserve">store.Repository</w:t>
      </w:r>
      <w:r>
        <w:rPr>
          <w:b/>
          <w:bCs/>
        </w:rPr>
        <w:t xml:space="preserve">, driven via</w:t>
      </w:r>
      <w:r>
        <w:rPr>
          <w:b/>
          <w:bCs/>
        </w:rPr>
        <w:t xml:space="preserve"> </w:t>
      </w:r>
      <w:r>
        <w:rPr>
          <w:rStyle w:val="VerbatimChar"/>
          <w:b/>
          <w:bCs/>
        </w:rPr>
        <w:t xml:space="preserve">httptest.ResponseRecorder</w:t>
      </w:r>
      <w:r>
        <w:rPr>
          <w:b/>
          <w:bCs/>
        </w:rPr>
        <w:t xml:space="preserve">, no mocks of the system under test per §11.4.27):</w:t>
      </w:r>
      <w:r>
        <w:t xml:space="preserve"> </w:t>
      </w:r>
      <w:r>
        <w:t xml:space="preserve">essentially every</w:t>
      </w:r>
      <w:r>
        <w:t xml:space="preserve"> </w:t>
      </w:r>
      <w:r>
        <w:rPr>
          <w:rStyle w:val="VerbatimChar"/>
        </w:rPr>
        <w:t xml:space="preserve">handlers_*_test.go</w:t>
      </w:r>
      <w:r>
        <w:t xml:space="preserve"> </w:t>
      </w:r>
      <w:r>
        <w:t xml:space="preserve">file —</w:t>
      </w:r>
      <w:r>
        <w:t xml:space="preserve"> </w:t>
      </w:r>
      <w:r>
        <w:rPr>
          <w:rStyle w:val="VerbatimChar"/>
        </w:rPr>
        <w:t xml:space="preserve">handlers_auth_test.go</w:t>
      </w:r>
      <w:r>
        <w:t xml:space="preserve"> </w:t>
      </w:r>
      <w:r>
        <w:t xml:space="preserve">(</w:t>
      </w:r>
      <w:r>
        <w:rPr>
          <w:rStyle w:val="VerbatimChar"/>
        </w:rPr>
        <w:t xml:space="preserve">TestLogin</w:t>
      </w:r>
      <w:r>
        <w:t xml:space="preserve">,</w:t>
      </w:r>
      <w:r>
        <w:t xml:space="preserve"> </w:t>
      </w:r>
      <w:r>
        <w:rPr>
          <w:rStyle w:val="VerbatimChar"/>
        </w:rPr>
        <w:t xml:space="preserve">TestRefreshRotation</w:t>
      </w:r>
      <w:r>
        <w:t xml:space="preserve">,</w:t>
      </w:r>
      <w:r>
        <w:t xml:space="preserve"> </w:t>
      </w:r>
      <w:r>
        <w:rPr>
          <w:rStyle w:val="VerbatimChar"/>
        </w:rPr>
        <w:t xml:space="preserve">TestRBACForbidsWrongRole</w:t>
      </w:r>
      <w:r>
        <w:t xml:space="preserve">),</w:t>
      </w:r>
      <w:r>
        <w:t xml:space="preserve"> </w:t>
      </w:r>
      <w:r>
        <w:rPr>
          <w:rStyle w:val="VerbatimChar"/>
        </w:rPr>
        <w:t xml:space="preserve">handlers_artifact_test.go</w:t>
      </w:r>
      <w:r>
        <w:t xml:space="preserve">/</w:t>
      </w:r>
      <w:r>
        <w:rPr>
          <w:rStyle w:val="VerbatimChar"/>
        </w:rPr>
        <w:t xml:space="preserve">handlers_artifact_parts_test.go</w:t>
      </w:r>
      <w:r>
        <w:t xml:space="preserve"> </w:t>
      </w:r>
      <w:r>
        <w:t xml:space="preserve">(artifact upload + ed25519 signature verification),</w:t>
      </w:r>
      <w:r>
        <w:t xml:space="preserve"> </w:t>
      </w:r>
      <w:r>
        <w:rPr>
          <w:rStyle w:val="VerbatimChar"/>
        </w:rPr>
        <w:t xml:space="preserve">handlers_device_test.go</w:t>
      </w:r>
      <w:r>
        <w:t xml:space="preserve">,</w:t>
      </w:r>
      <w:r>
        <w:t xml:space="preserve"> </w:t>
      </w:r>
      <w:r>
        <w:rPr>
          <w:rStyle w:val="VerbatimChar"/>
        </w:rPr>
        <w:t xml:space="preserve">handlers_release_test.go</w:t>
      </w:r>
      <w:r>
        <w:t xml:space="preserve">,</w:t>
      </w:r>
      <w:r>
        <w:t xml:space="preserve"> </w:t>
      </w:r>
      <w:r>
        <w:rPr>
          <w:rStyle w:val="VerbatimChar"/>
        </w:rPr>
        <w:t xml:space="preserve">handlers_deployment_test.go</w:t>
      </w:r>
      <w:r>
        <w:t xml:space="preserve">,</w:t>
      </w:r>
      <w:r>
        <w:t xml:space="preserve"> </w:t>
      </w:r>
      <w:r>
        <w:rPr>
          <w:rStyle w:val="VerbatimChar"/>
        </w:rPr>
        <w:t xml:space="preserve">handlers_rollout_test.go</w:t>
      </w:r>
      <w:r>
        <w:t xml:space="preserve">,</w:t>
      </w:r>
      <w:r>
        <w:t xml:space="preserve"> </w:t>
      </w:r>
      <w:r>
        <w:rPr>
          <w:rStyle w:val="VerbatimChar"/>
        </w:rPr>
        <w:t xml:space="preserve">handlers_delta_test.go</w:t>
      </w:r>
      <w:r>
        <w:t xml:space="preserve">,</w:t>
      </w:r>
      <w:r>
        <w:t xml:space="preserve"> </w:t>
      </w:r>
      <w:r>
        <w:rPr>
          <w:rStyle w:val="VerbatimChar"/>
        </w:rPr>
        <w:t xml:space="preserve">handlers_recall_test.go</w:t>
      </w:r>
      <w:r>
        <w:t xml:space="preserve">,</w:t>
      </w:r>
      <w:r>
        <w:t xml:space="preserve"> </w:t>
      </w:r>
      <w:r>
        <w:rPr>
          <w:rStyle w:val="VerbatimChar"/>
        </w:rPr>
        <w:t xml:space="preserve">handlers_telemetry_test.go</w:t>
      </w:r>
      <w:r>
        <w:t xml:space="preserve">,</w:t>
      </w:r>
      <w:r>
        <w:t xml:space="preserve"> </w:t>
      </w:r>
      <w:r>
        <w:rPr>
          <w:rStyle w:val="VerbatimChar"/>
        </w:rPr>
        <w:t xml:space="preserve">handlers_group_test.go</w:t>
      </w:r>
      <w:r>
        <w:t xml:space="preserve">,</w:t>
      </w:r>
      <w:r>
        <w:t xml:space="preserve"> </w:t>
      </w:r>
      <w:r>
        <w:rPr>
          <w:rStyle w:val="VerbatimChar"/>
        </w:rPr>
        <w:t xml:space="preserve">handlers_project_test.go</w:t>
      </w:r>
      <w:r>
        <w:t xml:space="preserve">,</w:t>
      </w:r>
      <w:r>
        <w:t xml:space="preserve"> </w:t>
      </w:r>
      <w:r>
        <w:rPr>
          <w:rStyle w:val="VerbatimChar"/>
        </w:rPr>
        <w:t xml:space="preserve">handlers_audit_test.go</w:t>
      </w:r>
      <w:r>
        <w:t xml:space="preserve">,</w:t>
      </w:r>
      <w:r>
        <w:t xml:space="preserve"> </w:t>
      </w:r>
      <w:r>
        <w:rPr>
          <w:rStyle w:val="VerbatimChar"/>
        </w:rPr>
        <w:t xml:space="preserve">handlers_branches_test.go</w:t>
      </w:r>
      <w:r>
        <w:t xml:space="preserve">,</w:t>
      </w:r>
      <w:r>
        <w:t xml:space="preserve"> </w:t>
      </w:r>
      <w:r>
        <w:rPr>
          <w:rStyle w:val="VerbatimChar"/>
        </w:rPr>
        <w:t xml:space="preserve">handlers_error_paths_test.go</w:t>
      </w:r>
      <w:r>
        <w:t xml:space="preserve">,</w:t>
      </w:r>
      <w:r>
        <w:t xml:space="preserve"> </w:t>
      </w:r>
      <w:r>
        <w:rPr>
          <w:rStyle w:val="VerbatimChar"/>
        </w:rPr>
        <w:t xml:space="preserve">handlers_widen_test.go</w:t>
      </w:r>
      <w:r>
        <w:t xml:space="preserve">,</w:t>
      </w:r>
      <w:r>
        <w:t xml:space="preserve"> </w:t>
      </w:r>
      <w:r>
        <w:rPr>
          <w:rStyle w:val="VerbatimChar"/>
        </w:rPr>
        <w:t xml:space="preserve">handlers_repo_error_test.go</w:t>
      </w:r>
      <w:r>
        <w:t xml:space="preserve">,</w:t>
      </w:r>
      <w:r>
        <w:t xml:space="preserve"> </w:t>
      </w:r>
      <w:r>
        <w:rPr>
          <w:rStyle w:val="VerbatimChar"/>
        </w:rPr>
        <w:t xml:space="preserve">handlers_client_test.go</w:t>
      </w:r>
      <w:r>
        <w:t xml:space="preserve"> </w:t>
      </w:r>
      <w:r>
        <w:t xml:space="preserve">/</w:t>
      </w:r>
      <w:r>
        <w:t xml:space="preserve"> </w:t>
      </w:r>
      <w:r>
        <w:rPr>
          <w:rStyle w:val="VerbatimChar"/>
        </w:rPr>
        <w:t xml:space="preserve">handlers_client_antidowngrade_test.go</w:t>
      </w:r>
      <w:r>
        <w:t xml:space="preserve">,</w:t>
      </w:r>
      <w:r>
        <w:t xml:space="preserve"> </w:t>
      </w:r>
      <w:r>
        <w:rPr>
          <w:rStyle w:val="VerbatimChar"/>
        </w:rPr>
        <w:t xml:space="preserve">middleware_compression_test.go</w:t>
      </w:r>
      <w:r>
        <w:t xml:space="preserve">,</w:t>
      </w:r>
      <w:r>
        <w:t xml:space="preserve"> </w:t>
      </w:r>
      <w:r>
        <w:rPr>
          <w:rStyle w:val="VerbatimChar"/>
        </w:rPr>
        <w:t xml:space="preserve">coverage_*_test.go</w:t>
      </w:r>
      <w:r>
        <w:t xml:space="preserve">,</w:t>
      </w:r>
      <w:r>
        <w:t xml:space="preserve"> </w:t>
      </w:r>
      <w:r>
        <w:rPr>
          <w:rStyle w:val="VerbatimChar"/>
        </w:rPr>
        <w:t xml:space="preserve">embed_test.go</w:t>
      </w:r>
      <w:r>
        <w:t xml:space="preserve">. This IS the project’s</w:t>
      </w:r>
      <w:r>
        <w:t xml:space="preserve"> </w:t>
      </w:r>
      <w:r>
        <w:t xml:space="preserve">“integration”</w:t>
      </w:r>
      <w:r>
        <w:t xml:space="preserve"> </w:t>
      </w:r>
      <w:r>
        <w:t xml:space="preserve">layer for the API — real router, real middleware chain (auth/RBAC/audit/compression), real business logic; only the persistence layer is the in-memory</w:t>
      </w:r>
      <w:r>
        <w:t xml:space="preserve"> </w:t>
      </w:r>
      <w:r>
        <w:rPr>
          <w:rStyle w:val="VerbatimChar"/>
        </w:rPr>
        <w:t xml:space="preserve">Repository</w:t>
      </w:r>
      <w:r>
        <w:t xml:space="preserve"> </w:t>
      </w:r>
      <w:r>
        <w:t xml:space="preserve">(the actual MVP production implementation per architecture.md §4, not a mock).</w:t>
      </w:r>
    </w:p>
    <w:p>
      <w:pPr>
        <w:pStyle w:val="Compact"/>
        <w:numPr>
          <w:ilvl w:val="0"/>
          <w:numId w:val="1001"/>
        </w:numPr>
      </w:pPr>
      <w:r>
        <w:rPr>
          <w:b/>
          <w:bCs/>
        </w:rPr>
        <w:t xml:space="preserve">Security-relevant, specifically citable:</w:t>
      </w:r>
    </w:p>
    <w:p>
      <w:pPr>
        <w:pStyle w:val="Compact"/>
        <w:numPr>
          <w:ilvl w:val="1"/>
          <w:numId w:val="1002"/>
        </w:numPr>
      </w:pPr>
      <w:r>
        <w:rPr>
          <w:rStyle w:val="VerbatimChar"/>
        </w:rPr>
        <w:t xml:space="preserve">internal/api/handlers_artifact_parts_test.go:83</w:t>
      </w:r>
      <w:r>
        <w:t xml:space="preserve"> </w:t>
      </w:r>
      <w:r>
        <w:rPr>
          <w:rStyle w:val="VerbatimChar"/>
        </w:rPr>
        <w:t xml:space="preserve">TestArtifactUploadIgnoresRequestSuppliedPubkey</w:t>
      </w:r>
      <w:r>
        <w:t xml:space="preserve"> </w:t>
      </w:r>
      <w:r>
        <w:t xml:space="preserve">— proves the exact trust boundary CLAUDE.md calls out (</w:t>
      </w:r>
      <w:r>
        <w:rPr>
          <w:rStyle w:val="VerbatimChar"/>
        </w:rPr>
        <w:t xml:space="preserve">handlers_artifact.go:resolvePublicKey</w:t>
      </w:r>
      <w:r>
        <w:t xml:space="preserve">): an attacker-signed artifact with an attacker-supplied</w:t>
      </w:r>
      <w:r>
        <w:t xml:space="preserve"> </w:t>
      </w:r>
      <w:r>
        <w:rPr>
          <w:rStyle w:val="VerbatimChar"/>
        </w:rPr>
        <w:t xml:space="preserve">pubkey</w:t>
      </w:r>
      <w:r>
        <w:t xml:space="preserve"> </w:t>
      </w:r>
      <w:r>
        <w:t xml:space="preserve">part is rejected (422), i.e. the request can never override the server-configured trusted key.</w:t>
      </w:r>
    </w:p>
    <w:p>
      <w:pPr>
        <w:pStyle w:val="Compact"/>
        <w:numPr>
          <w:ilvl w:val="1"/>
          <w:numId w:val="1002"/>
        </w:numPr>
      </w:pPr>
      <w:r>
        <w:rPr>
          <w:rStyle w:val="VerbatimChar"/>
        </w:rPr>
        <w:t xml:space="preserve">internal/api/handlers_artifact_parts_test.go:110</w:t>
      </w:r>
      <w:r>
        <w:t xml:space="preserve"> </w:t>
      </w:r>
      <w:r>
        <w:rPr>
          <w:rStyle w:val="VerbatimChar"/>
        </w:rPr>
        <w:t xml:space="preserve">TestArtifactUploadNoTrustedKey</w:t>
      </w:r>
      <w:r>
        <w:t xml:space="preserve">,</w:t>
      </w:r>
      <w:r>
        <w:t xml:space="preserve"> </w:t>
      </w:r>
      <w:r>
        <w:rPr>
          <w:rStyle w:val="VerbatimChar"/>
        </w:rPr>
        <w:t xml:space="preserve">handlers_artifact_test.go:46</w:t>
      </w:r>
      <w:r>
        <w:t xml:space="preserve"> </w:t>
      </w:r>
      <w:r>
        <w:rPr>
          <w:rStyle w:val="VerbatimChar"/>
        </w:rPr>
        <w:t xml:space="preserve">TestArtifactUploadRejects</w:t>
      </w:r>
      <w:r>
        <w:t xml:space="preserve">,</w:t>
      </w:r>
      <w:r>
        <w:t xml:space="preserve"> </w:t>
      </w:r>
      <w:r>
        <w:rPr>
          <w:rStyle w:val="VerbatimChar"/>
        </w:rPr>
        <w:t xml:space="preserve">coverage_gap_test.go:342</w:t>
      </w:r>
      <w:r>
        <w:t xml:space="preserve"> </w:t>
      </w:r>
      <w:r>
        <w:rPr>
          <w:rStyle w:val="VerbatimChar"/>
        </w:rPr>
        <w:t xml:space="preserve">TestResolveSignatureAllBranches</w:t>
      </w:r>
      <w:r>
        <w:t xml:space="preserve"> </w:t>
      </w:r>
      <w:r>
        <w:t xml:space="preserve">— signature-verification edge cases.</w:t>
      </w:r>
    </w:p>
    <w:p>
      <w:pPr>
        <w:pStyle w:val="Compact"/>
        <w:numPr>
          <w:ilvl w:val="1"/>
          <w:numId w:val="1002"/>
        </w:numPr>
      </w:pPr>
      <w:r>
        <w:rPr>
          <w:rStyle w:val="VerbatimChar"/>
        </w:rPr>
        <w:t xml:space="preserve">handlers_auth_test.go:96</w:t>
      </w:r>
      <w:r>
        <w:t xml:space="preserve"> </w:t>
      </w:r>
      <w:r>
        <w:rPr>
          <w:rStyle w:val="VerbatimChar"/>
        </w:rPr>
        <w:t xml:space="preserve">TestRBACForbidsWrongRole</w:t>
      </w:r>
      <w:r>
        <w:t xml:space="preserve">,</w:t>
      </w:r>
      <w:r>
        <w:t xml:space="preserve"> </w:t>
      </w:r>
      <w:r>
        <w:rPr>
          <w:rStyle w:val="VerbatimChar"/>
        </w:rPr>
        <w:t xml:space="preserve">handlers_group_test.go:99</w:t>
      </w:r>
      <w:r>
        <w:t xml:space="preserve"> </w:t>
      </w:r>
      <w:r>
        <w:rPr>
          <w:rStyle w:val="VerbatimChar"/>
        </w:rPr>
        <w:t xml:space="preserve">TestGroupRBAC</w:t>
      </w:r>
      <w:r>
        <w:t xml:space="preserve">,</w:t>
      </w:r>
      <w:r>
        <w:t xml:space="preserve"> </w:t>
      </w:r>
      <w:r>
        <w:rPr>
          <w:rStyle w:val="VerbatimChar"/>
        </w:rPr>
        <w:t xml:space="preserve">coverage_project_deployment_test.go</w:t>
      </w:r>
      <w:r>
        <w:t xml:space="preserve"> </w:t>
      </w:r>
      <w:r>
        <w:t xml:space="preserve">(8 functions covering</w:t>
      </w:r>
      <w:r>
        <w:t xml:space="preserve"> </w:t>
      </w:r>
      <w:r>
        <w:rPr>
          <w:rStyle w:val="VerbatimChar"/>
        </w:rPr>
        <w:t xml:space="preserve">requireProjectAccess</w:t>
      </w:r>
      <w:r>
        <w:t xml:space="preserve">: unauthenticated, admin-bypass, insufficient-role, viewer-can-view) — RBAC/authorization coverage.</w:t>
      </w:r>
    </w:p>
    <w:p>
      <w:pPr>
        <w:pStyle w:val="Compact"/>
        <w:numPr>
          <w:ilvl w:val="1"/>
          <w:numId w:val="1002"/>
        </w:numPr>
      </w:pPr>
      <w:r>
        <w:rPr>
          <w:rStyle w:val="VerbatimChar"/>
        </w:rPr>
        <w:t xml:space="preserve">internal/api/embed_stress_chaos_test.go:376-439</w:t>
      </w:r>
      <w:r>
        <w:t xml:space="preserve"> </w:t>
      </w:r>
      <w:r>
        <w:t xml:space="preserve">(</w:t>
      </w:r>
      <w:r>
        <w:rPr>
          <w:rStyle w:val="VerbatimChar"/>
        </w:rPr>
        <w:t xml:space="preserve">dotdot_etc_passwd</w:t>
      </w:r>
      <w:r>
        <w:t xml:space="preserve">,</w:t>
      </w:r>
      <w:r>
        <w:t xml:space="preserve"> </w:t>
      </w:r>
      <w:r>
        <w:rPr>
          <w:rStyle w:val="VerbatimChar"/>
        </w:rPr>
        <w:t xml:space="preserve">dotdot_deep</w:t>
      </w:r>
      <w:r>
        <w:t xml:space="preserve">,</w:t>
      </w:r>
      <w:r>
        <w:t xml:space="preserve"> </w:t>
      </w:r>
      <w:r>
        <w:rPr>
          <w:rStyle w:val="VerbatimChar"/>
        </w:rPr>
        <w:t xml:space="preserve">assets_dotdot</w:t>
      </w:r>
      <w:r>
        <w:t xml:space="preserve"> </w:t>
      </w:r>
      <w:r>
        <w:t xml:space="preserve">cases inside</w:t>
      </w:r>
      <w:r>
        <w:t xml:space="preserve"> </w:t>
      </w:r>
      <w:r>
        <w:rPr>
          <w:rStyle w:val="VerbatimChar"/>
        </w:rPr>
        <w:t xml:space="preserve">TestStressManagerSPA_BoundaryPaths</w:t>
      </w:r>
      <w:r>
        <w:t xml:space="preserve">) — path-traversal-escape probe against the embedded manager-UI static file server, hard-asserts zero host-file leaks.</w:t>
      </w:r>
    </w:p>
    <w:p>
      <w:pPr>
        <w:pStyle w:val="Compact"/>
        <w:numPr>
          <w:ilvl w:val="1"/>
          <w:numId w:val="1002"/>
        </w:numPr>
      </w:pPr>
      <w:r>
        <w:t xml:space="preserve">No security-header test; no cross-secret token-forgery test (see gaps §5). Note: the token scheme is fixed HMAC-SHA256 signed-opaque, not a general multi-algorithm JWT parser, so classic</w:t>
      </w:r>
      <w:r>
        <w:t xml:space="preserve"> </w:t>
      </w:r>
      <w:r>
        <w:t xml:space="preserve">“alg=none”</w:t>
      </w:r>
      <w:r>
        <w:t xml:space="preserve"> </w:t>
      </w:r>
      <w:r>
        <w:t xml:space="preserve">confusion does not structurally apply (positive finding, not a gap).</w:t>
      </w:r>
    </w:p>
    <w:p>
      <w:pPr>
        <w:pStyle w:val="Compact"/>
        <w:numPr>
          <w:ilvl w:val="0"/>
          <w:numId w:val="1001"/>
        </w:numPr>
      </w:pPr>
      <w:r>
        <w:rPr>
          <w:b/>
          <w:bCs/>
        </w:rPr>
        <w:t xml:space="preserve">Stress + chaos, specifically citable:</w:t>
      </w:r>
    </w:p>
    <w:p>
      <w:pPr>
        <w:pStyle w:val="Compact"/>
        <w:numPr>
          <w:ilvl w:val="1"/>
          <w:numId w:val="1003"/>
        </w:numPr>
      </w:pPr>
      <w:r>
        <w:rPr>
          <w:rStyle w:val="VerbatimChar"/>
        </w:rPr>
        <w:t xml:space="preserve">chaos_test.go</w:t>
      </w:r>
      <w:r>
        <w:t xml:space="preserve"> </w:t>
      </w:r>
      <w:r>
        <w:t xml:space="preserve">(4 funcs):</w:t>
      </w:r>
      <w:r>
        <w:t xml:space="preserve"> </w:t>
      </w:r>
      <w:r>
        <w:rPr>
          <w:rStyle w:val="VerbatimChar"/>
        </w:rPr>
        <w:t xml:space="preserve">TestChaosAuthBadPayload</w:t>
      </w:r>
      <w:r>
        <w:t xml:space="preserve">,</w:t>
      </w:r>
      <w:r>
        <w:t xml:space="preserve"> </w:t>
      </w:r>
      <w:r>
        <w:rPr>
          <w:rStyle w:val="VerbatimChar"/>
        </w:rPr>
        <w:t xml:space="preserve">TestChaosAuthHugePayload</w:t>
      </w:r>
      <w:r>
        <w:t xml:space="preserve">,</w:t>
      </w:r>
      <w:r>
        <w:t xml:space="preserve"> </w:t>
      </w:r>
      <w:r>
        <w:rPr>
          <w:rStyle w:val="VerbatimChar"/>
        </w:rPr>
        <w:t xml:space="preserve">TestChaosConcurrentMutation</w:t>
      </w:r>
      <w:r>
        <w:t xml:space="preserve">,</w:t>
      </w:r>
      <w:r>
        <w:t xml:space="preserve"> </w:t>
      </w:r>
      <w:r>
        <w:rPr>
          <w:rStyle w:val="VerbatimChar"/>
        </w:rPr>
        <w:t xml:space="preserve">TestChaosStoreRestart</w:t>
      </w:r>
      <w:r>
        <w:t xml:space="preserve">.</w:t>
      </w:r>
    </w:p>
    <w:p>
      <w:pPr>
        <w:pStyle w:val="Compact"/>
        <w:numPr>
          <w:ilvl w:val="1"/>
          <w:numId w:val="1003"/>
        </w:numPr>
      </w:pPr>
      <w:r>
        <w:rPr>
          <w:rStyle w:val="VerbatimChar"/>
        </w:rPr>
        <w:t xml:space="preserve">stress_test.go</w:t>
      </w:r>
      <w:r>
        <w:t xml:space="preserve"> </w:t>
      </w:r>
      <w:r>
        <w:t xml:space="preserve">(3 funcs):</w:t>
      </w:r>
      <w:r>
        <w:t xml:space="preserve"> </w:t>
      </w:r>
      <w:r>
        <w:rPr>
          <w:rStyle w:val="VerbatimChar"/>
        </w:rPr>
        <w:t xml:space="preserve">TestStressConcurrentAuth</w:t>
      </w:r>
      <w:r>
        <w:t xml:space="preserve">,</w:t>
      </w:r>
      <w:r>
        <w:t xml:space="preserve"> </w:t>
      </w:r>
      <w:r>
        <w:rPr>
          <w:rStyle w:val="VerbatimChar"/>
        </w:rPr>
        <w:t xml:space="preserve">TestStressConcurrentRelease</w:t>
      </w:r>
      <w:r>
        <w:t xml:space="preserve">,</w:t>
      </w:r>
      <w:r>
        <w:t xml:space="preserve"> </w:t>
      </w:r>
      <w:r>
        <w:rPr>
          <w:rStyle w:val="VerbatimChar"/>
        </w:rPr>
        <w:t xml:space="preserve">TestStressConcurrentDevice</w:t>
      </w:r>
      <w:r>
        <w:t xml:space="preserve">.</w:t>
      </w:r>
    </w:p>
    <w:p>
      <w:pPr>
        <w:pStyle w:val="Compact"/>
        <w:numPr>
          <w:ilvl w:val="1"/>
          <w:numId w:val="1003"/>
        </w:numPr>
      </w:pPr>
      <w:r>
        <w:rPr>
          <w:rStyle w:val="VerbatimChar"/>
        </w:rPr>
        <w:t xml:space="preserve">resilience_test.go</w:t>
      </w:r>
      <w:r>
        <w:t xml:space="preserve"> </w:t>
      </w:r>
      <w:r>
        <w:t xml:space="preserve">(5 funcs):</w:t>
      </w:r>
      <w:r>
        <w:t xml:space="preserve"> </w:t>
      </w:r>
      <w:r>
        <w:rPr>
          <w:rStyle w:val="VerbatimChar"/>
        </w:rPr>
        <w:t xml:space="preserve">TestStressConcurrentGroupCreate</w:t>
      </w:r>
      <w:r>
        <w:t xml:space="preserve">,</w:t>
      </w:r>
      <w:r>
        <w:t xml:space="preserve"> </w:t>
      </w:r>
      <w:r>
        <w:rPr>
          <w:rStyle w:val="VerbatimChar"/>
        </w:rPr>
        <w:t xml:space="preserve">TestStressSustainedReads</w:t>
      </w:r>
      <w:r>
        <w:t xml:space="preserve">,</w:t>
      </w:r>
      <w:r>
        <w:t xml:space="preserve"> </w:t>
      </w:r>
      <w:r>
        <w:rPr>
          <w:rStyle w:val="VerbatimChar"/>
        </w:rPr>
        <w:t xml:space="preserve">TestStressConcurrentMembershipNoLostUpdates</w:t>
      </w:r>
      <w:r>
        <w:t xml:space="preserve">,</w:t>
      </w:r>
      <w:r>
        <w:t xml:space="preserve"> </w:t>
      </w:r>
      <w:r>
        <w:rPr>
          <w:rStyle w:val="VerbatimChar"/>
          <w:b/>
          <w:bCs/>
        </w:rPr>
        <w:t xml:space="preserve">TestDDoSFloodStaysUpAndRecovers</w:t>
      </w:r>
      <w:r>
        <w:t xml:space="preserve"> </w:t>
      </w:r>
      <w:r>
        <w:t xml:space="preserve">(6000 requests / 64 workers against</w:t>
      </w:r>
      <w:r>
        <w:t xml:space="preserve"> </w:t>
      </w:r>
      <w:r>
        <w:rPr>
          <w:rStyle w:val="VerbatimChar"/>
        </w:rPr>
        <w:t xml:space="preserve">/healthz</w:t>
      </w:r>
      <w:r>
        <w:t xml:space="preserve"> </w:t>
      </w:r>
      <w:r>
        <w:t xml:space="preserve">+ a post-flood authenticated write, asserts 0 unexpected non-200/429 and immediate post-flood responsiveness — this is the file’s own</w:t>
      </w:r>
      <w:r>
        <w:t xml:space="preserve"> </w:t>
      </w:r>
      <w:r>
        <w:rPr>
          <w:b/>
          <w:bCs/>
        </w:rPr>
        <w:t xml:space="preserve">explicit DDoS-class test</w:t>
      </w:r>
      <w:r>
        <w:t xml:space="preserve">),</w:t>
      </w:r>
      <w:r>
        <w:t xml:space="preserve"> </w:t>
      </w:r>
      <w:r>
        <w:rPr>
          <w:rStyle w:val="VerbatimChar"/>
        </w:rPr>
        <w:t xml:space="preserve">TestChaosRepoFaultDegradesAndRecovers</w:t>
      </w:r>
      <w:r>
        <w:t xml:space="preserve"> </w:t>
      </w:r>
      <w:r>
        <w:t xml:space="preserve">(injected repo fault → graceful 500 → clears → 200 recovery).</w:t>
      </w:r>
    </w:p>
    <w:p>
      <w:pPr>
        <w:pStyle w:val="Compact"/>
        <w:numPr>
          <w:ilvl w:val="1"/>
          <w:numId w:val="1003"/>
        </w:numPr>
      </w:pPr>
      <w:r>
        <w:rPr>
          <w:rStyle w:val="VerbatimChar"/>
        </w:rPr>
        <w:t xml:space="preserve">embed_stress_chaos_test.go</w:t>
      </w:r>
      <w:r>
        <w:t xml:space="preserve"> </w:t>
      </w:r>
      <w:r>
        <w:t xml:space="preserve">(6 funcs, largest single stress+chaos file):</w:t>
      </w:r>
      <w:r>
        <w:t xml:space="preserve"> </w:t>
      </w:r>
      <w:r>
        <w:rPr>
          <w:rStyle w:val="VerbatimChar"/>
        </w:rPr>
        <w:t xml:space="preserve">TestStressManagerSPA_SustainedMixedLoad</w:t>
      </w:r>
      <w:r>
        <w:t xml:space="preserve"> </w:t>
      </w:r>
      <w:r>
        <w:t xml:space="preserve">(480 concurrent requests across 4 response classes +</w:t>
      </w:r>
      <w:r>
        <w:t xml:space="preserve"> </w:t>
      </w:r>
      <w:r>
        <w:rPr>
          <w:b/>
          <w:bCs/>
        </w:rPr>
        <w:t xml:space="preserve">goroutine-leak check</w:t>
      </w:r>
      <w:r>
        <w:t xml:space="preserve"> </w:t>
      </w:r>
      <w:r>
        <w:t xml:space="preserve">via</w:t>
      </w:r>
      <w:r>
        <w:t xml:space="preserve"> </w:t>
      </w:r>
      <w:r>
        <w:rPr>
          <w:rStyle w:val="VerbatimChar"/>
        </w:rPr>
        <w:t xml:space="preserve">runtime.NumGoroutine()</w:t>
      </w:r>
      <w:r>
        <w:t xml:space="preserve"> </w:t>
      </w:r>
      <w:r>
        <w:t xml:space="preserve">before/after,</w:t>
      </w:r>
      <w:r>
        <w:t xml:space="preserve"> </w:t>
      </w:r>
      <w:r>
        <w:rPr>
          <w:rStyle w:val="VerbatimChar"/>
        </w:rPr>
        <w:t xml:space="preserve">leak-tolerance&lt;=4</w:t>
      </w:r>
      <w:r>
        <w:t xml:space="preserve">),</w:t>
      </w:r>
      <w:r>
        <w:t xml:space="preserve"> </w:t>
      </w:r>
      <w:r>
        <w:rPr>
          <w:rStyle w:val="VerbatimChar"/>
        </w:rPr>
        <w:t xml:space="preserve">TestStressManagerSPA_ConcurrentContention</w:t>
      </w:r>
      <w:r>
        <w:t xml:space="preserve">,</w:t>
      </w:r>
      <w:r>
        <w:t xml:space="preserve"> </w:t>
      </w:r>
      <w:r>
        <w:rPr>
          <w:rStyle w:val="VerbatimChar"/>
        </w:rPr>
        <w:t xml:space="preserve">TestStressManagerSPA_BoundaryPaths</w:t>
      </w:r>
      <w:r>
        <w:t xml:space="preserve"> </w:t>
      </w:r>
      <w:r>
        <w:t xml:space="preserve">(incl. the path-traversal probe above),</w:t>
      </w:r>
      <w:r>
        <w:t xml:space="preserve"> </w:t>
      </w:r>
      <w:r>
        <w:rPr>
          <w:rStyle w:val="VerbatimChar"/>
        </w:rPr>
        <w:t xml:space="preserve">TestChaosManagerSPA_OddMethodsAndHeaders</w:t>
      </w:r>
      <w:r>
        <w:t xml:space="preserve">,</w:t>
      </w:r>
      <w:r>
        <w:t xml:space="preserve"> </w:t>
      </w:r>
      <w:r>
        <w:rPr>
          <w:rStyle w:val="VerbatimChar"/>
        </w:rPr>
        <w:t xml:space="preserve">TestChaosManagerSPA_RawMalformedWire</w:t>
      </w:r>
      <w:r>
        <w:t xml:space="preserve">,</w:t>
      </w:r>
      <w:r>
        <w:t xml:space="preserve"> </w:t>
      </w:r>
      <w:r>
        <w:rPr>
          <w:rStyle w:val="VerbatimChar"/>
        </w:rPr>
        <w:t xml:space="preserve">TestChaosManagerSPA_ConcurrentConnPressure</w:t>
      </w:r>
      <w:r>
        <w:t xml:space="preserve">.</w:t>
      </w:r>
    </w:p>
    <w:p>
      <w:pPr>
        <w:pStyle w:val="Compact"/>
        <w:numPr>
          <w:ilvl w:val="1"/>
          <w:numId w:val="1003"/>
        </w:numPr>
      </w:pPr>
      <w:r>
        <w:rPr>
          <w:rStyle w:val="VerbatimChar"/>
        </w:rPr>
        <w:t xml:space="preserve">rate_limit_test.go</w:t>
      </w:r>
      <w:r>
        <w:t xml:space="preserve"> </w:t>
      </w:r>
      <w:r>
        <w:t xml:space="preserve">(2 funcs):</w:t>
      </w:r>
      <w:r>
        <w:t xml:space="preserve"> </w:t>
      </w:r>
      <w:r>
        <w:rPr>
          <w:rStyle w:val="VerbatimChar"/>
        </w:rPr>
        <w:t xml:space="preserve">TestMaxInflightShedsUnderFlood</w:t>
      </w:r>
      <w:r>
        <w:t xml:space="preserve"> </w:t>
      </w:r>
      <w:r>
        <w:t xml:space="preserve">(cap=1, 300 concurrent, proves 429-shedding + post-flood recovery works</w:t>
      </w:r>
      <w:r>
        <w:t xml:space="preserve"> </w:t>
      </w:r>
      <w:r>
        <w:rPr>
          <w:b/>
          <w:bCs/>
        </w:rPr>
        <w:t xml:space="preserve">when the cap is enabled</w:t>
      </w:r>
      <w:r>
        <w:t xml:space="preserve">),</w:t>
      </w:r>
      <w:r>
        <w:t xml:space="preserve"> </w:t>
      </w:r>
      <w:r>
        <w:rPr>
          <w:rStyle w:val="VerbatimChar"/>
        </w:rPr>
        <w:t xml:space="preserve">TestMaxInflightDisabledByDefault</w:t>
      </w:r>
      <w:r>
        <w:t xml:space="preserve"> </w:t>
      </w:r>
      <w:r>
        <w:t xml:space="preserve">(cap=0 → never sheds —</w:t>
      </w:r>
      <w:r>
        <w:t xml:space="preserve"> </w:t>
      </w:r>
      <w:r>
        <w:rPr>
          <w:b/>
          <w:bCs/>
        </w:rPr>
        <w:t xml:space="preserve">documents that</w:t>
      </w:r>
      <w:r>
        <w:rPr>
          <w:b/>
          <w:bCs/>
        </w:rPr>
        <w:t xml:space="preserve"> </w:t>
      </w:r>
      <w:r>
        <w:rPr>
          <w:rStyle w:val="VerbatimChar"/>
          <w:b/>
          <w:bCs/>
        </w:rPr>
        <w:t xml:space="preserve">HELIX_MAX_INFLIGHT</w:t>
      </w:r>
      <w:r>
        <w:rPr>
          <w:b/>
          <w:bCs/>
        </w:rPr>
        <w:t xml:space="preserve"> </w:t>
      </w:r>
      <w:r>
        <w:rPr>
          <w:b/>
          <w:bCs/>
        </w:rPr>
        <w:t xml:space="preserve">defaults to 0/disabled</w:t>
      </w:r>
      <w:r>
        <w:t xml:space="preserve">, confirmed at</w:t>
      </w:r>
      <w:r>
        <w:t xml:space="preserve"> </w:t>
      </w:r>
      <w:r>
        <w:rPr>
          <w:rStyle w:val="VerbatimChar"/>
        </w:rPr>
        <w:t xml:space="preserve">internal/config/config.go:126</w:t>
      </w:r>
      <w:r>
        <w:t xml:space="preserve">).</w:t>
      </w:r>
    </w:p>
    <w:p>
      <w:pPr>
        <w:pStyle w:val="Compact"/>
        <w:numPr>
          <w:ilvl w:val="1"/>
          <w:numId w:val="1003"/>
        </w:numPr>
      </w:pPr>
      <w:r>
        <w:rPr>
          <w:rStyle w:val="VerbatimChar"/>
        </w:rPr>
        <w:t xml:space="preserve">TestDDoSFloodStaysUpAndRecovers</w:t>
      </w:r>
      <w:r>
        <w:t xml:space="preserve">’s own doc comment states the</w:t>
      </w:r>
      <w:r>
        <w:t xml:space="preserve"> </w:t>
      </w:r>
      <w:r>
        <w:rPr>
          <w:b/>
          <w:bCs/>
        </w:rPr>
        <w:t xml:space="preserve">honest finding</w:t>
      </w:r>
      <w:r>
        <w:t xml:space="preserve">, verbatim:</w:t>
      </w:r>
      <w:r>
        <w:t xml:space="preserve"> </w:t>
      </w:r>
      <w:r>
        <w:rPr>
          <w:i/>
          <w:iCs/>
        </w:rPr>
        <w:t xml:space="preserve">“the MVP has NO rate-limiting — every request is served (no 429s) … Recommendation (tracked): add a rate-limit / concurrency-cap middleware before public exposure.”</w:t>
      </w:r>
      <w:r>
        <w:t xml:space="preserve"> </w:t>
      </w:r>
      <w:r>
        <w:rPr>
          <w:rStyle w:val="VerbatimChar"/>
        </w:rPr>
        <w:t xml:space="preserve">rate_limit_test.go</w:t>
      </w:r>
      <w:r>
        <w:t xml:space="preserve"> </w:t>
      </w:r>
      <w:r>
        <w:t xml:space="preserve">is that follow-up: it proves the control</w:t>
      </w:r>
      <w:r>
        <w:t xml:space="preserve"> </w:t>
      </w:r>
      <w:r>
        <w:rPr>
          <w:b/>
          <w:bCs/>
        </w:rPr>
        <w:t xml:space="preserve">works when turned on</w:t>
      </w:r>
      <w:r>
        <w:t xml:space="preserve">, but does not itself prove the shipped default deployment turns it on (see gap G-DDOS-1).</w:t>
      </w:r>
    </w:p>
    <w:p>
      <w:pPr>
        <w:pStyle w:val="Compact"/>
        <w:numPr>
          <w:ilvl w:val="0"/>
          <w:numId w:val="1001"/>
        </w:numPr>
      </w:pPr>
      <w:r>
        <w:rPr>
          <w:b/>
          <w:bCs/>
        </w:rPr>
        <w:t xml:space="preserve">Benchmarking:</w:t>
      </w:r>
      <w:r>
        <w:t xml:space="preserve"> </w:t>
      </w:r>
      <w:r>
        <w:rPr>
          <w:rStyle w:val="VerbatimChar"/>
        </w:rPr>
        <w:t xml:space="preserve">bench_test.go</w:t>
      </w:r>
      <w:r>
        <w:t xml:space="preserve"> </w:t>
      </w:r>
      <w:r>
        <w:t xml:space="preserve">—</w:t>
      </w:r>
      <w:r>
        <w:t xml:space="preserve"> </w:t>
      </w:r>
      <w:r>
        <w:rPr>
          <w:rStyle w:val="VerbatimChar"/>
        </w:rPr>
        <w:t xml:space="preserve">BenchmarkHealthz</w:t>
      </w:r>
      <w:r>
        <w:t xml:space="preserve">,</w:t>
      </w:r>
      <w:r>
        <w:t xml:space="preserve"> </w:t>
      </w:r>
      <w:r>
        <w:rPr>
          <w:rStyle w:val="VerbatimChar"/>
        </w:rPr>
        <w:t xml:space="preserve">BenchmarkGroupCreate</w:t>
      </w:r>
      <w:r>
        <w:t xml:space="preserve">,</w:t>
      </w:r>
      <w:r>
        <w:t xml:space="preserve"> </w:t>
      </w:r>
      <w:r>
        <w:rPr>
          <w:rStyle w:val="VerbatimChar"/>
        </w:rPr>
        <w:t xml:space="preserve">BenchmarkGroupList</w:t>
      </w:r>
      <w:r>
        <w:t xml:space="preserve">,</w:t>
      </w:r>
      <w:r>
        <w:t xml:space="preserve"> </w:t>
      </w:r>
      <w:r>
        <w:rPr>
          <w:rStyle w:val="VerbatimChar"/>
        </w:rPr>
        <w:t xml:space="preserve">BenchmarkClientUpdateNoDeployment</w:t>
      </w:r>
      <w:r>
        <w:t xml:space="preserve"> </w:t>
      </w:r>
      <w:r>
        <w:t xml:space="preserve">(4 of the repo’s 7 total</w:t>
      </w:r>
      <w:r>
        <w:t xml:space="preserve"> </w:t>
      </w:r>
      <w:r>
        <w:rPr>
          <w:rStyle w:val="VerbatimChar"/>
        </w:rPr>
        <w:t xml:space="preserve">Benchmark*</w:t>
      </w:r>
      <w:r>
        <w:t xml:space="preserve"> </w:t>
      </w:r>
      <w:r>
        <w:t xml:space="preserve">funcs).</w:t>
      </w:r>
    </w:p>
    <w:p>
      <w:pPr>
        <w:pStyle w:val="Compact"/>
        <w:numPr>
          <w:ilvl w:val="0"/>
          <w:numId w:val="1001"/>
        </w:numPr>
      </w:pPr>
      <w:r>
        <w:rPr>
          <w:b/>
          <w:bCs/>
        </w:rPr>
        <w:t xml:space="preserve">Concurrency / race-deadlock specific:</w:t>
      </w:r>
    </w:p>
    <w:p>
      <w:pPr>
        <w:pStyle w:val="Compact"/>
        <w:numPr>
          <w:ilvl w:val="1"/>
          <w:numId w:val="1004"/>
        </w:numPr>
      </w:pPr>
      <w:r>
        <w:t xml:space="preserve">Deadlock-timeout guard pattern (</w:t>
      </w:r>
      <w:r>
        <w:rPr>
          <w:rStyle w:val="VerbatimChar"/>
        </w:rPr>
        <w:t xml:space="preserve">select { case &lt;-done: ; case &lt;-time.After(30*time.Second): t.Fatalf("… possible deadlock") }</w:t>
      </w:r>
      <w:r>
        <w:t xml:space="preserve">) present in</w:t>
      </w:r>
      <w:r>
        <w:t xml:space="preserve"> </w:t>
      </w:r>
      <w:r>
        <w:rPr>
          <w:rStyle w:val="VerbatimChar"/>
        </w:rPr>
        <w:t xml:space="preserve">embed_stress_chaos_test.go</w:t>
      </w:r>
      <w:r>
        <w:t xml:space="preserve">’s</w:t>
      </w:r>
      <w:r>
        <w:t xml:space="preserve"> </w:t>
      </w:r>
      <w:r>
        <w:rPr>
          <w:rStyle w:val="VerbatimChar"/>
        </w:rPr>
        <w:t xml:space="preserve">TestStressManagerSPA_SustainedMixedLoad</w:t>
      </w:r>
      <w:r>
        <w:t xml:space="preserve">.</w:t>
      </w:r>
    </w:p>
    <w:p>
      <w:pPr>
        <w:pStyle w:val="Compact"/>
        <w:numPr>
          <w:ilvl w:val="1"/>
          <w:numId w:val="1004"/>
        </w:numPr>
      </w:pPr>
      <w:r>
        <w:rPr>
          <w:rStyle w:val="VerbatimChar"/>
        </w:rPr>
        <w:t xml:space="preserve">handlers_parked_resilience_test.go</w:t>
      </w:r>
      <w:r>
        <w:t xml:space="preserve"> </w:t>
      </w:r>
      <w:r>
        <w:t xml:space="preserve">(5 funcs):</w:t>
      </w:r>
      <w:r>
        <w:t xml:space="preserve"> </w:t>
      </w:r>
      <w:r>
        <w:rPr>
          <w:rStyle w:val="VerbatimChar"/>
        </w:rPr>
        <w:t xml:space="preserve">TestResilienceConcurrentGroupPagination</w:t>
      </w:r>
      <w:r>
        <w:t xml:space="preserve">,</w:t>
      </w:r>
      <w:r>
        <w:t xml:space="preserve"> </w:t>
      </w:r>
      <w:r>
        <w:rPr>
          <w:rStyle w:val="VerbatimChar"/>
        </w:rPr>
        <w:t xml:space="preserve">TestResilienceConcurrentTelemetryPagination</w:t>
      </w:r>
      <w:r>
        <w:t xml:space="preserve">,</w:t>
      </w:r>
      <w:r>
        <w:t xml:space="preserve"> </w:t>
      </w:r>
      <w:r>
        <w:rPr>
          <w:rStyle w:val="VerbatimChar"/>
        </w:rPr>
        <w:t xml:space="preserve">TestResilienceConcurrentSeedAndRead</w:t>
      </w:r>
      <w:r>
        <w:t xml:space="preserve"> </w:t>
      </w:r>
      <w:r>
        <w:t xml:space="preserve">— concurrent-correctness (no lost updates / no torn reads) under real goroutine fan-out.</w:t>
      </w:r>
    </w:p>
    <w:bookmarkEnd w:id="10"/>
    <w:bookmarkStart w:id="11" w:name="X27f041a94a63da69fd591b22a0b4a9cd7fe5d9a"/>
    <w:p>
      <w:pPr>
        <w:pStyle w:val="Heading3"/>
      </w:pPr>
      <w:r>
        <w:t xml:space="preserve">1.3</w:t>
      </w:r>
      <w:r>
        <w:t xml:space="preserve"> </w:t>
      </w:r>
      <w:r>
        <w:rPr>
          <w:rStyle w:val="VerbatimChar"/>
        </w:rPr>
        <w:t xml:space="preserve">internal/device/</w:t>
      </w:r>
      <w:r>
        <w:t xml:space="preserve"> </w:t>
      </w:r>
      <w:r>
        <w:t xml:space="preserve">(applyport — A/B slot switch, ed25519 signing, client)</w:t>
      </w:r>
    </w:p>
    <w:p>
      <w:pPr>
        <w:pStyle w:val="Compact"/>
        <w:numPr>
          <w:ilvl w:val="0"/>
          <w:numId w:val="1005"/>
        </w:numPr>
      </w:pPr>
      <w:r>
        <w:rPr>
          <w:rStyle w:val="VerbatimChar"/>
        </w:rPr>
        <w:t xml:space="preserve">applyport_test.go</w:t>
      </w:r>
      <w:r>
        <w:t xml:space="preserve"> </w:t>
      </w:r>
      <w:r>
        <w:t xml:space="preserve">(28 funcs) +</w:t>
      </w:r>
      <w:r>
        <w:t xml:space="preserve"> </w:t>
      </w:r>
      <w:r>
        <w:rPr>
          <w:rStyle w:val="VerbatimChar"/>
        </w:rPr>
        <w:t xml:space="preserve">applyport_mutation_test.go</w:t>
      </w:r>
      <w:r>
        <w:t xml:space="preserve"> </w:t>
      </w:r>
      <w:r>
        <w:t xml:space="preserve">(21 funcs, explicitly named</w:t>
      </w:r>
      <w:r>
        <w:t xml:space="preserve"> </w:t>
      </w:r>
      <w:r>
        <w:t xml:space="preserve">“mutation”</w:t>
      </w:r>
      <w:r>
        <w:t xml:space="preserve"> </w:t>
      </w:r>
      <w:r>
        <w:t xml:space="preserve">— §1.1-style paired assertions) +</w:t>
      </w:r>
      <w:r>
        <w:t xml:space="preserve"> </w:t>
      </w:r>
      <w:r>
        <w:rPr>
          <w:rStyle w:val="VerbatimChar"/>
        </w:rPr>
        <w:t xml:space="preserve">coverage_test.go</w:t>
      </w:r>
      <w:r>
        <w:t xml:space="preserve"> </w:t>
      </w:r>
      <w:r>
        <w:t xml:space="preserve">/</w:t>
      </w:r>
      <w:r>
        <w:t xml:space="preserve"> </w:t>
      </w:r>
      <w:r>
        <w:rPr>
          <w:rStyle w:val="VerbatimChar"/>
        </w:rPr>
        <w:t xml:space="preserve">coverage_extra_test.go</w:t>
      </w:r>
      <w:r>
        <w:t xml:space="preserve">.</w:t>
      </w:r>
    </w:p>
    <w:p>
      <w:pPr>
        <w:pStyle w:val="Compact"/>
        <w:numPr>
          <w:ilvl w:val="0"/>
          <w:numId w:val="1005"/>
        </w:numPr>
      </w:pPr>
      <w:r>
        <w:t xml:space="preserve">Security-relevant:</w:t>
      </w:r>
      <w:r>
        <w:t xml:space="preserve"> </w:t>
      </w:r>
      <w:r>
        <w:rPr>
          <w:rStyle w:val="VerbatimChar"/>
        </w:rPr>
        <w:t xml:space="preserve">TestSignatureVerifier_ValidSignature</w:t>
      </w:r>
      <w:r>
        <w:t xml:space="preserve">/</w:t>
      </w:r>
      <w:r>
        <w:rPr>
          <w:rStyle w:val="VerbatimChar"/>
        </w:rPr>
        <w:t xml:space="preserve">InvalidSignature</w:t>
      </w:r>
      <w:r>
        <w:t xml:space="preserve">/</w:t>
      </w:r>
      <w:r>
        <w:rPr>
          <w:rStyle w:val="VerbatimChar"/>
        </w:rPr>
        <w:t xml:space="preserve">TamperedPayload</w:t>
      </w:r>
      <w:r>
        <w:t xml:space="preserve">/</w:t>
      </w:r>
      <w:r>
        <w:rPr>
          <w:rStyle w:val="VerbatimChar"/>
        </w:rPr>
        <w:t xml:space="preserve">NoKeyConfigured</w:t>
      </w:r>
      <w:r>
        <w:t xml:space="preserve">/</w:t>
      </w:r>
      <w:r>
        <w:rPr>
          <w:rStyle w:val="VerbatimChar"/>
        </w:rPr>
        <w:t xml:space="preserve">BadSignatureHex</w:t>
      </w:r>
      <w:r>
        <w:t xml:space="preserve">/</w:t>
      </w:r>
      <w:r>
        <w:rPr>
          <w:rStyle w:val="VerbatimChar"/>
        </w:rPr>
        <w:t xml:space="preserve">BadSignatureLength</w:t>
      </w:r>
      <w:r>
        <w:t xml:space="preserve">,</w:t>
      </w:r>
      <w:r>
        <w:t xml:space="preserve"> </w:t>
      </w:r>
      <w:r>
        <w:rPr>
          <w:rStyle w:val="VerbatimChar"/>
        </w:rPr>
        <w:t xml:space="preserve">TestMutationSignatureUsesRealEd25519</w:t>
      </w:r>
      <w:r>
        <w:t xml:space="preserve">,</w:t>
      </w:r>
      <w:r>
        <w:t xml:space="preserve"> </w:t>
      </w:r>
      <w:r>
        <w:rPr>
          <w:rStyle w:val="VerbatimChar"/>
        </w:rPr>
        <w:t xml:space="preserve">TestMutationSignatureTamperedPayloadCaught</w:t>
      </w:r>
      <w:r>
        <w:t xml:space="preserve">,</w:t>
      </w:r>
      <w:r>
        <w:t xml:space="preserve"> </w:t>
      </w:r>
      <w:r>
        <w:rPr>
          <w:rStyle w:val="VerbatimChar"/>
        </w:rPr>
        <w:t xml:space="preserve">TestRealEd25519Signature</w:t>
      </w:r>
      <w:r>
        <w:t xml:space="preserve"> </w:t>
      </w:r>
      <w:r>
        <w:t xml:space="preserve">— real ed25519 crypto exercised, not mocked.</w:t>
      </w:r>
    </w:p>
    <w:p>
      <w:pPr>
        <w:pStyle w:val="Compact"/>
        <w:numPr>
          <w:ilvl w:val="0"/>
          <w:numId w:val="1005"/>
        </w:numPr>
      </w:pPr>
      <w:r>
        <w:t xml:space="preserve">Concurrency:</w:t>
      </w:r>
      <w:r>
        <w:t xml:space="preserve"> </w:t>
      </w:r>
      <w:r>
        <w:rPr>
          <w:rStyle w:val="VerbatimChar"/>
        </w:rPr>
        <w:t xml:space="preserve">TestMutationConcurrentAccessSafe</w:t>
      </w:r>
      <w:r>
        <w:t xml:space="preserve">,</w:t>
      </w:r>
      <w:r>
        <w:t xml:space="preserve"> </w:t>
      </w:r>
      <w:r>
        <w:rPr>
          <w:rStyle w:val="VerbatimChar"/>
        </w:rPr>
        <w:t xml:space="preserve">TestSlotDevice_ConcurrentAccess</w:t>
      </w:r>
      <w:r>
        <w:t xml:space="preserve">.</w:t>
      </w:r>
    </w:p>
    <w:p>
      <w:pPr>
        <w:pStyle w:val="Compact"/>
        <w:numPr>
          <w:ilvl w:val="0"/>
          <w:numId w:val="1005"/>
        </w:numPr>
      </w:pPr>
      <w:r>
        <w:t xml:space="preserve">e2e-ish:</w:t>
      </w:r>
      <w:r>
        <w:t xml:space="preserve"> </w:t>
      </w:r>
      <w:r>
        <w:rPr>
          <w:rStyle w:val="VerbatimChar"/>
        </w:rPr>
        <w:t xml:space="preserve">TestFullLifecycle_LoginRegisterCheck</w:t>
      </w:r>
      <w:r>
        <w:t xml:space="preserve"> </w:t>
      </w:r>
      <w:r>
        <w:t xml:space="preserve">(login → register → check-for-update against a real</w:t>
      </w:r>
      <w:r>
        <w:t xml:space="preserve"> </w:t>
      </w:r>
      <w:r>
        <w:rPr>
          <w:rStyle w:val="VerbatimChar"/>
        </w:rPr>
        <w:t xml:space="preserve">httptest</w:t>
      </w:r>
      <w:r>
        <w:t xml:space="preserve"> </w:t>
      </w:r>
      <w:r>
        <w:t xml:space="preserve">server).</w:t>
      </w:r>
    </w:p>
    <w:bookmarkEnd w:id="11"/>
    <w:bookmarkStart w:id="12" w:name="X2deca2892512c870c220dcefa16b5b1ad47fa3c"/>
    <w:p>
      <w:pPr>
        <w:pStyle w:val="Heading3"/>
      </w:pPr>
      <w:r>
        <w:t xml:space="preserve">1.4</w:t>
      </w:r>
      <w:r>
        <w:t xml:space="preserve"> </w:t>
      </w:r>
      <w:r>
        <w:rPr>
          <w:rStyle w:val="VerbatimChar"/>
        </w:rPr>
        <w:t xml:space="preserve">internal/deviceemu/</w:t>
      </w:r>
      <w:r>
        <w:t xml:space="preserve"> </w:t>
      </w:r>
      <w:r>
        <w:t xml:space="preserve">(device emulator — the client half of the OTA protocol)</w:t>
      </w:r>
    </w:p>
    <w:p>
      <w:pPr>
        <w:pStyle w:val="Compact"/>
        <w:numPr>
          <w:ilvl w:val="0"/>
          <w:numId w:val="1006"/>
        </w:numPr>
      </w:pPr>
      <w:r>
        <w:rPr>
          <w:rStyle w:val="VerbatimChar"/>
        </w:rPr>
        <w:t xml:space="preserve">emulator_test.go</w:t>
      </w:r>
      <w:r>
        <w:t xml:space="preserve">:</w:t>
      </w:r>
      <w:r>
        <w:t xml:space="preserve"> </w:t>
      </w:r>
      <w:r>
        <w:rPr>
          <w:rStyle w:val="VerbatimChar"/>
        </w:rPr>
        <w:t xml:space="preserve">TestEmulatorFullLifecycle</w:t>
      </w:r>
      <w:r>
        <w:t xml:space="preserve">,</w:t>
      </w:r>
      <w:r>
        <w:t xml:space="preserve"> </w:t>
      </w:r>
      <w:r>
        <w:rPr>
          <w:rStyle w:val="VerbatimChar"/>
        </w:rPr>
        <w:t xml:space="preserve">TestEmulatorRunOnce</w:t>
      </w:r>
      <w:r>
        <w:t xml:space="preserve">,</w:t>
      </w:r>
      <w:r>
        <w:t xml:space="preserve"> </w:t>
      </w:r>
      <w:r>
        <w:rPr>
          <w:rStyle w:val="VerbatimChar"/>
        </w:rPr>
        <w:t xml:space="preserve">TestEmulatorReportFailure</w:t>
      </w:r>
      <w:r>
        <w:t xml:space="preserve">,</w:t>
      </w:r>
      <w:r>
        <w:t xml:space="preserve"> </w:t>
      </w:r>
      <w:r>
        <w:rPr>
          <w:rStyle w:val="VerbatimChar"/>
        </w:rPr>
        <w:t xml:space="preserve">TestEmulatorSelfServesDeploymentID</w:t>
      </w:r>
      <w:r>
        <w:t xml:space="preserve">.</w:t>
      </w:r>
    </w:p>
    <w:p>
      <w:pPr>
        <w:pStyle w:val="Compact"/>
        <w:numPr>
          <w:ilvl w:val="0"/>
          <w:numId w:val="1006"/>
        </w:numPr>
      </w:pPr>
      <w:r>
        <w:rPr>
          <w:rStyle w:val="VerbatimChar"/>
          <w:b/>
          <w:bCs/>
        </w:rPr>
        <w:t xml:space="preserve">recall_recovery_test.go:33</w:t>
      </w:r>
      <w:r>
        <w:rPr>
          <w:b/>
          <w:bCs/>
        </w:rPr>
        <w:t xml:space="preserve"> </w:t>
      </w:r>
      <w:r>
        <w:rPr>
          <w:rStyle w:val="VerbatimChar"/>
          <w:b/>
          <w:bCs/>
        </w:rPr>
        <w:t xml:space="preserve">TestRecallRecoveryE2E</w:t>
      </w:r>
      <w:r>
        <w:t xml:space="preserve"> </w:t>
      </w:r>
      <w:r>
        <w:t xml:space="preserve">— the strongest single</w:t>
      </w:r>
      <w:r>
        <w:t xml:space="preserve"> </w:t>
      </w:r>
      <w:r>
        <w:rPr>
          <w:b/>
          <w:bCs/>
        </w:rPr>
        <w:t xml:space="preserve">e2e</w:t>
      </w:r>
      <w:r>
        <w:t xml:space="preserve"> </w:t>
      </w:r>
      <w:r>
        <w:t xml:space="preserve">test in the repo: boots a real in-process</w:t>
      </w:r>
      <w:r>
        <w:t xml:space="preserve"> </w:t>
      </w:r>
      <w:r>
        <w:rPr>
          <w:rStyle w:val="VerbatimChar"/>
        </w:rPr>
        <w:t xml:space="preserve">httptest</w:t>
      </w:r>
      <w:r>
        <w:t xml:space="preserve"> </w:t>
      </w:r>
      <w:r>
        <w:t xml:space="preserve">control plane, an operator stages release v1.1.0 + deployment, a real</w:t>
      </w:r>
      <w:r>
        <w:t xml:space="preserve"> </w:t>
      </w:r>
      <w:r>
        <w:rPr>
          <w:rStyle w:val="VerbatimChar"/>
        </w:rPr>
        <w:t xml:space="preserve">deviceemu.Client</w:t>
      </w:r>
      <w:r>
        <w:t xml:space="preserve"> </w:t>
      </w:r>
      <w:r>
        <w:t xml:space="preserve">applies it, fails its post-apply health-check, the operator forward-fix-recalls to v1.2.0, the device re-checks and recovers — every step read back over real HTTP responses (§11.4.107-style liveness, not a single green line).</w:t>
      </w:r>
    </w:p>
    <w:p>
      <w:pPr>
        <w:pStyle w:val="Compact"/>
        <w:numPr>
          <w:ilvl w:val="0"/>
          <w:numId w:val="1006"/>
        </w:numPr>
      </w:pPr>
      <w:r>
        <w:rPr>
          <w:rStyle w:val="VerbatimChar"/>
        </w:rPr>
        <w:t xml:space="preserve">scaling_test.go</w:t>
      </w:r>
      <w:r>
        <w:t xml:space="preserve">:</w:t>
      </w:r>
      <w:r>
        <w:t xml:space="preserve"> </w:t>
      </w:r>
      <w:r>
        <w:rPr>
          <w:rStyle w:val="VerbatimChar"/>
        </w:rPr>
        <w:t xml:space="preserve">TestScalingConcurrentRegisterCheck</w:t>
      </w:r>
      <w:r>
        <w:t xml:space="preserve">,</w:t>
      </w:r>
      <w:r>
        <w:t xml:space="preserve"> </w:t>
      </w:r>
      <w:r>
        <w:rPr>
          <w:rStyle w:val="VerbatimChar"/>
        </w:rPr>
        <w:t xml:space="preserve">TestScalingConcurrentFullLifecycle</w:t>
      </w:r>
      <w:r>
        <w:t xml:space="preserve"> </w:t>
      </w:r>
      <w:r>
        <w:t xml:space="preserve">— concurrency at the device-fleet level.</w:t>
      </w:r>
    </w:p>
    <w:p>
      <w:pPr>
        <w:pStyle w:val="Compact"/>
        <w:numPr>
          <w:ilvl w:val="0"/>
          <w:numId w:val="1006"/>
        </w:numPr>
      </w:pPr>
      <w:r>
        <w:rPr>
          <w:rStyle w:val="VerbatimChar"/>
        </w:rPr>
        <w:t xml:space="preserve">error_paths_test.go</w:t>
      </w:r>
      <w:r>
        <w:t xml:space="preserve"> </w:t>
      </w:r>
      <w:r>
        <w:t xml:space="preserve">(29 funcs) — exhaustive negative-path coverage (bad JSON, transport errors, unexpected status codes) of the emulator’s HTTP client.</w:t>
      </w:r>
    </w:p>
    <w:bookmarkEnd w:id="12"/>
    <w:bookmarkStart w:id="13" w:name="X4c446994d2fe5a19cdad97dc02bfe33c56b6e0b"/>
    <w:p>
      <w:pPr>
        <w:pStyle w:val="Heading3"/>
      </w:pPr>
      <w:r>
        <w:t xml:space="preserve">1.5</w:t>
      </w:r>
      <w:r>
        <w:t xml:space="preserve"> </w:t>
      </w:r>
      <w:r>
        <w:rPr>
          <w:rStyle w:val="VerbatimChar"/>
        </w:rPr>
        <w:t xml:space="preserve">internal/fabric/</w:t>
      </w:r>
      <w:r>
        <w:t xml:space="preserve">,</w:t>
      </w:r>
      <w:r>
        <w:t xml:space="preserve"> </w:t>
      </w:r>
      <w:r>
        <w:rPr>
          <w:rStyle w:val="VerbatimChar"/>
        </w:rPr>
        <w:t xml:space="preserve">internal/health/</w:t>
      </w:r>
      <w:r>
        <w:t xml:space="preserve">,</w:t>
      </w:r>
      <w:r>
        <w:t xml:space="preserve"> </w:t>
      </w:r>
      <w:r>
        <w:rPr>
          <w:rStyle w:val="VerbatimChar"/>
        </w:rPr>
        <w:t xml:space="preserve">internal/config/</w:t>
      </w:r>
      <w:r>
        <w:t xml:space="preserve"> </w:t>
      </w:r>
      <w:r>
        <w:t xml:space="preserve">— small, pure-unit packages</w:t>
      </w:r>
    </w:p>
    <w:p>
      <w:pPr>
        <w:pStyle w:val="Compact"/>
        <w:numPr>
          <w:ilvl w:val="0"/>
          <w:numId w:val="1007"/>
        </w:numPr>
      </w:pPr>
      <w:r>
        <w:rPr>
          <w:rStyle w:val="VerbatimChar"/>
        </w:rPr>
        <w:t xml:space="preserve">config_test.go</w:t>
      </w:r>
      <w:r>
        <w:t xml:space="preserve"> </w:t>
      </w:r>
      <w:r>
        <w:t xml:space="preserve">(</w:t>
      </w:r>
      <w:r>
        <w:rPr>
          <w:rStyle w:val="VerbatimChar"/>
        </w:rPr>
        <w:t xml:space="preserve">TestLoadDefaults</w:t>
      </w:r>
      <w:r>
        <w:t xml:space="preserve">,</w:t>
      </w:r>
      <w:r>
        <w:t xml:space="preserve"> </w:t>
      </w:r>
      <w:r>
        <w:rPr>
          <w:rStyle w:val="VerbatimChar"/>
        </w:rPr>
        <w:t xml:space="preserve">TestLoadOverrides</w:t>
      </w:r>
      <w:r>
        <w:t xml:space="preserve">,</w:t>
      </w:r>
      <w:r>
        <w:t xml:space="preserve"> </w:t>
      </w:r>
      <w:r>
        <w:rPr>
          <w:rStyle w:val="VerbatimChar"/>
        </w:rPr>
        <w:t xml:space="preserve">TestLoadInvalidValues</w:t>
      </w:r>
      <w:r>
        <w:t xml:space="preserve">),</w:t>
      </w:r>
      <w:r>
        <w:t xml:space="preserve"> </w:t>
      </w:r>
      <w:r>
        <w:rPr>
          <w:rStyle w:val="VerbatimChar"/>
        </w:rPr>
        <w:t xml:space="preserve">health_test.go</w:t>
      </w:r>
      <w:r>
        <w:t xml:space="preserve"> </w:t>
      </w:r>
      <w:r>
        <w:t xml:space="preserve">(</w:t>
      </w:r>
      <w:r>
        <w:rPr>
          <w:rStyle w:val="VerbatimChar"/>
        </w:rPr>
        <w:t xml:space="preserve">TestLiveAlwaysTrue</w:t>
      </w:r>
      <w:r>
        <w:t xml:space="preserve">,</w:t>
      </w:r>
      <w:r>
        <w:t xml:space="preserve"> </w:t>
      </w:r>
      <w:r>
        <w:rPr>
          <w:rStyle w:val="VerbatimChar"/>
        </w:rPr>
        <w:t xml:space="preserve">TestReadyDefaultTrue</w:t>
      </w:r>
      <w:r>
        <w:t xml:space="preserve">,</w:t>
      </w:r>
      <w:r>
        <w:t xml:space="preserve"> </w:t>
      </w:r>
      <w:r>
        <w:rPr>
          <w:rStyle w:val="VerbatimChar"/>
        </w:rPr>
        <w:t xml:space="preserve">TestReadyProbe</w:t>
      </w:r>
      <w:r>
        <w:t xml:space="preserve">) — genuine</w:t>
      </w:r>
      <w:r>
        <w:t xml:space="preserve"> </w:t>
      </w:r>
      <w:r>
        <w:rPr>
          <w:b/>
          <w:bCs/>
        </w:rPr>
        <w:t xml:space="preserve">unit</w:t>
      </w:r>
      <w:r>
        <w:t xml:space="preserve"> </w:t>
      </w:r>
      <w:r>
        <w:t xml:space="preserve">tests, no HTTP, no store.</w:t>
      </w:r>
    </w:p>
    <w:p>
      <w:pPr>
        <w:pStyle w:val="Compact"/>
        <w:numPr>
          <w:ilvl w:val="0"/>
          <w:numId w:val="1007"/>
        </w:numPr>
      </w:pPr>
      <w:r>
        <w:rPr>
          <w:rStyle w:val="VerbatimChar"/>
        </w:rPr>
        <w:t xml:space="preserve">fabric/registry_test.go</w:t>
      </w:r>
      <w:r>
        <w:t xml:space="preserve"> </w:t>
      </w:r>
      <w:r>
        <w:t xml:space="preserve">+</w:t>
      </w:r>
      <w:r>
        <w:t xml:space="preserve"> </w:t>
      </w:r>
      <w:r>
        <w:rPr>
          <w:rStyle w:val="VerbatimChar"/>
        </w:rPr>
        <w:t xml:space="preserve">registry_branches_test.go</w:t>
      </w:r>
      <w:r>
        <w:t xml:space="preserve"> </w:t>
      </w:r>
      <w:r>
        <w:t xml:space="preserve">— lease-exclusivity concurrency (</w:t>
      </w:r>
      <w:r>
        <w:rPr>
          <w:rStyle w:val="VerbatimChar"/>
        </w:rPr>
        <w:t xml:space="preserve">TestRegistryLeaseExclusivity</w:t>
      </w:r>
      <w:r>
        <w:t xml:space="preserve">) + evidence-store branch coverage.</w:t>
      </w:r>
    </w:p>
    <w:bookmarkEnd w:id="13"/>
    <w:bookmarkStart w:id="14" w:name="Xf8aa9a8932cde7cf26f35d071f8dba7c1e68632"/>
    <w:p>
      <w:pPr>
        <w:pStyle w:val="Heading3"/>
      </w:pPr>
      <w:r>
        <w:t xml:space="preserve">1.6</w:t>
      </w:r>
      <w:r>
        <w:t xml:space="preserve"> </w:t>
      </w:r>
      <w:r>
        <w:rPr>
          <w:rStyle w:val="VerbatimChar"/>
        </w:rPr>
        <w:t xml:space="preserve">internal/rollout/</w:t>
      </w:r>
      <w:r>
        <w:t xml:space="preserve"> </w:t>
      </w:r>
      <w:r>
        <w:t xml:space="preserve">and</w:t>
      </w:r>
      <w:r>
        <w:t xml:space="preserve"> </w:t>
      </w:r>
      <w:r>
        <w:rPr>
          <w:rStyle w:val="VerbatimChar"/>
        </w:rPr>
        <w:t xml:space="preserve">internal/store/</w:t>
      </w:r>
      <w:r>
        <w:t xml:space="preserve"> </w:t>
      </w:r>
      <w:r>
        <w:t xml:space="preserve">— the persistence + rollout-engine seam</w:t>
      </w:r>
    </w:p>
    <w:p>
      <w:pPr>
        <w:pStyle w:val="Compact"/>
        <w:numPr>
          <w:ilvl w:val="0"/>
          <w:numId w:val="1008"/>
        </w:numPr>
      </w:pPr>
      <w:r>
        <w:rPr>
          <w:b/>
          <w:bCs/>
        </w:rPr>
        <w:t xml:space="preserve">Default-build (no tag), run in this audit:</w:t>
      </w:r>
      <w:r>
        <w:t xml:space="preserve"> </w:t>
      </w:r>
      <w:r>
        <w:rPr>
          <w:rStyle w:val="VerbatimChar"/>
        </w:rPr>
        <w:t xml:space="preserve">scenario_test.go</w:t>
      </w:r>
      <w:r>
        <w:t xml:space="preserve">,</w:t>
      </w:r>
      <w:r>
        <w:t xml:space="preserve"> </w:t>
      </w:r>
      <w:r>
        <w:rPr>
          <w:rStyle w:val="VerbatimChar"/>
        </w:rPr>
        <w:t xml:space="preserve">service_test.go</w:t>
      </w:r>
      <w:r>
        <w:t xml:space="preserve">,</w:t>
      </w:r>
      <w:r>
        <w:t xml:space="preserve"> </w:t>
      </w:r>
      <w:r>
        <w:rPr>
          <w:rStyle w:val="VerbatimChar"/>
        </w:rPr>
        <w:t xml:space="preserve">store_test.go</w:t>
      </w:r>
      <w:r>
        <w:t xml:space="preserve"> </w:t>
      </w:r>
      <w:r>
        <w:t xml:space="preserve">(rollout);</w:t>
      </w:r>
      <w:r>
        <w:t xml:space="preserve"> </w:t>
      </w:r>
      <w:r>
        <w:rPr>
          <w:rStyle w:val="VerbatimChar"/>
        </w:rPr>
        <w:t xml:space="preserve">contract_test.go</w:t>
      </w:r>
      <w:r>
        <w:t xml:space="preserve">,</w:t>
      </w:r>
      <w:r>
        <w:t xml:space="preserve"> </w:t>
      </w:r>
      <w:r>
        <w:rPr>
          <w:rStyle w:val="VerbatimChar"/>
        </w:rPr>
        <w:t xml:space="preserve">memory_*_test.go</w:t>
      </w:r>
      <w:r>
        <w:t xml:space="preserve">,</w:t>
      </w:r>
      <w:r>
        <w:t xml:space="preserve"> </w:t>
      </w:r>
      <w:r>
        <w:rPr>
          <w:rStyle w:val="VerbatimChar"/>
        </w:rPr>
        <w:t xml:space="preserve">bench_test.go</w:t>
      </w:r>
      <w:r>
        <w:t xml:space="preserve"> </w:t>
      </w:r>
      <w:r>
        <w:t xml:space="preserve">(store) — all exercise the</w:t>
      </w:r>
      <w:r>
        <w:t xml:space="preserve"> </w:t>
      </w:r>
      <w:r>
        <w:rPr>
          <w:b/>
          <w:bCs/>
        </w:rPr>
        <w:t xml:space="preserve">in-memory</w:t>
      </w:r>
      <w:r>
        <w:t xml:space="preserve"> </w:t>
      </w:r>
      <w:r>
        <w:t xml:space="preserve">implementations (the real MVP-wired</w:t>
      </w:r>
      <w:r>
        <w:t xml:space="preserve"> </w:t>
      </w:r>
      <w:r>
        <w:rPr>
          <w:rStyle w:val="VerbatimChar"/>
        </w:rPr>
        <w:t xml:space="preserve">store.Repository</w:t>
      </w:r>
      <w:r>
        <w:t xml:space="preserve"> </w:t>
      </w:r>
      <w:r>
        <w:t xml:space="preserve">per architecture.md §4, not a mock).</w:t>
      </w:r>
    </w:p>
    <w:p>
      <w:pPr>
        <w:pStyle w:val="Compact"/>
        <w:numPr>
          <w:ilvl w:val="0"/>
          <w:numId w:val="1008"/>
        </w:numPr>
      </w:pPr>
      <w:r>
        <w:rPr>
          <w:rStyle w:val="VerbatimChar"/>
          <w:b/>
          <w:bCs/>
        </w:rPr>
        <w:t xml:space="preserve">//go:build integration</w:t>
      </w:r>
      <w:r>
        <w:rPr>
          <w:b/>
          <w:bCs/>
        </w:rPr>
        <w:t xml:space="preserve">-gated (verified present, NOT executed in this audit — see §2):</w:t>
      </w:r>
      <w:r>
        <w:t xml:space="preserve"> </w:t>
      </w:r>
      <w:r>
        <w:rPr>
          <w:rStyle w:val="VerbatimChar"/>
        </w:rPr>
        <w:t xml:space="preserve">postgres_integration_test.go</w:t>
      </w:r>
      <w:r>
        <w:t xml:space="preserve">,</w:t>
      </w:r>
      <w:r>
        <w:t xml:space="preserve"> </w:t>
      </w:r>
      <w:r>
        <w:rPr>
          <w:rStyle w:val="VerbatimChar"/>
        </w:rPr>
        <w:t xml:space="preserve">postgres_coverage_integration_test.go</w:t>
      </w:r>
      <w:r>
        <w:t xml:space="preserve">,</w:t>
      </w:r>
      <w:r>
        <w:t xml:space="preserve"> </w:t>
      </w:r>
      <w:r>
        <w:rPr>
          <w:rStyle w:val="VerbatimChar"/>
        </w:rPr>
        <w:t xml:space="preserve">postgres_fault_integration_test.go</w:t>
      </w:r>
      <w:r>
        <w:t xml:space="preserve">,</w:t>
      </w:r>
      <w:r>
        <w:t xml:space="preserve"> </w:t>
      </w:r>
      <w:r>
        <w:rPr>
          <w:rStyle w:val="VerbatimChar"/>
        </w:rPr>
        <w:t xml:space="preserve">postgres_fabric_integration_test.go</w:t>
      </w:r>
      <w:r>
        <w:t xml:space="preserve">,</w:t>
      </w:r>
      <w:r>
        <w:t xml:space="preserve"> </w:t>
      </w:r>
      <w:r>
        <w:rPr>
          <w:rStyle w:val="VerbatimChar"/>
        </w:rPr>
        <w:t xml:space="preserve">faultproxy_test.go</w:t>
      </w:r>
      <w:r>
        <w:t xml:space="preserve">,</w:t>
      </w:r>
      <w:r>
        <w:t xml:space="preserve"> </w:t>
      </w:r>
      <w:r>
        <w:rPr>
          <w:rStyle w:val="VerbatimChar"/>
        </w:rPr>
        <w:t xml:space="preserve">pg_itest_lock_test.go</w:t>
      </w:r>
      <w:r>
        <w:t xml:space="preserve"> </w:t>
      </w:r>
      <w:r>
        <w:t xml:space="preserve">in both</w:t>
      </w:r>
      <w:r>
        <w:t xml:space="preserve"> </w:t>
      </w:r>
      <w:r>
        <w:rPr>
          <w:rStyle w:val="VerbatimChar"/>
        </w:rPr>
        <w:t xml:space="preserve">internal/store/</w:t>
      </w:r>
      <w:r>
        <w:t xml:space="preserve"> </w:t>
      </w:r>
      <w:r>
        <w:t xml:space="preserve">and</w:t>
      </w:r>
      <w:r>
        <w:t xml:space="preserve"> </w:t>
      </w:r>
      <w:r>
        <w:rPr>
          <w:rStyle w:val="VerbatimChar"/>
        </w:rPr>
        <w:t xml:space="preserve">internal/rollout/</w:t>
      </w:r>
      <w:r>
        <w:t xml:space="preserve">. These boot a</w:t>
      </w:r>
      <w:r>
        <w:t xml:space="preserve"> </w:t>
      </w:r>
      <w:r>
        <w:rPr>
          <w:b/>
          <w:bCs/>
        </w:rPr>
        <w:t xml:space="preserve">real PostgreSQL</w:t>
      </w:r>
      <w:r>
        <w:t xml:space="preserve"> </w:t>
      </w:r>
      <w:r>
        <w:t xml:space="preserve">via the</w:t>
      </w:r>
      <w:r>
        <w:t xml:space="preserve"> </w:t>
      </w:r>
      <w:r>
        <w:rPr>
          <w:rStyle w:val="VerbatimChar"/>
        </w:rPr>
        <w:t xml:space="preserve">digital.vasic.containers</w:t>
      </w:r>
      <w:r>
        <w:t xml:space="preserve"> </w:t>
      </w:r>
      <w:r>
        <w:t xml:space="preserve">submodule (per §11.4.74/§11.4.76 — never ad-hoc podman) and prove the pgx</w:t>
      </w:r>
      <w:r>
        <w:t xml:space="preserve"> </w:t>
      </w:r>
      <w:r>
        <w:rPr>
          <w:rStyle w:val="VerbatimChar"/>
        </w:rPr>
        <w:t xml:space="preserve">Repository</w:t>
      </w:r>
      <w:r>
        <w:t xml:space="preserve">/</w:t>
      </w:r>
      <w:r>
        <w:rPr>
          <w:rStyle w:val="VerbatimChar"/>
        </w:rPr>
        <w:t xml:space="preserve">PostgresStore</w:t>
      </w:r>
      <w:r>
        <w:t xml:space="preserve"> </w:t>
      </w:r>
      <w:r>
        <w:t xml:space="preserve">satisfy the identical behavioural contract as the in-memory implementation, including a real TCP fault-injection proxy (</w:t>
      </w:r>
      <w:r>
        <w:rPr>
          <w:rStyle w:val="VerbatimChar"/>
        </w:rPr>
        <w:t xml:space="preserve">faultproxy_test.go</w:t>
      </w:r>
      <w:r>
        <w:t xml:space="preserve">) for chaos-class driver-fault coverage (</w:t>
      </w:r>
      <w:r>
        <w:rPr>
          <w:rStyle w:val="VerbatimChar"/>
        </w:rPr>
        <w:t xml:space="preserve">TestPostgresStoreDriverFaults_Integration</w:t>
      </w:r>
      <w:r>
        <w:t xml:space="preserve">,</w:t>
      </w:r>
      <w:r>
        <w:t xml:space="preserve"> </w:t>
      </w:r>
      <w:r>
        <w:rPr>
          <w:rStyle w:val="VerbatimChar"/>
        </w:rPr>
        <w:t xml:space="preserve">TestPostgresDriverFaults_Integration</w:t>
      </w:r>
      <w:r>
        <w:t xml:space="preserve">).</w:t>
      </w:r>
    </w:p>
    <w:p>
      <w:pPr>
        <w:pStyle w:val="Compact"/>
        <w:numPr>
          <w:ilvl w:val="0"/>
          <w:numId w:val="1008"/>
        </w:numPr>
      </w:pPr>
      <w:r>
        <w:rPr>
          <w:rStyle w:val="VerbatimChar"/>
        </w:rPr>
        <w:t xml:space="preserve">TestFabricLeaseExclusivityGuard</w:t>
      </w:r>
      <w:r>
        <w:t xml:space="preserve">,</w:t>
      </w:r>
      <w:r>
        <w:t xml:space="preserve"> </w:t>
      </w:r>
      <w:r>
        <w:rPr>
          <w:rStyle w:val="VerbatimChar"/>
        </w:rPr>
        <w:t xml:space="preserve">TestReleaseFabricLeaseWithOtherActiveLease</w:t>
      </w:r>
      <w:r>
        <w:t xml:space="preserve"> </w:t>
      </w:r>
      <w:r>
        <w:t xml:space="preserve">— concurrency/exclusivity guarantees on the rollout fabric.</w:t>
      </w:r>
    </w:p>
    <w:bookmarkEnd w:id="14"/>
    <w:bookmarkStart w:id="15" w:name="X74238de7286b809825c5a2d4f27e03fe45b6626"/>
    <w:p>
      <w:pPr>
        <w:pStyle w:val="Heading3"/>
      </w:pPr>
      <w:r>
        <w:t xml:space="preserve">1.7</w:t>
      </w:r>
      <w:r>
        <w:t xml:space="preserve"> </w:t>
      </w:r>
      <w:r>
        <w:rPr>
          <w:rStyle w:val="VerbatimChar"/>
        </w:rPr>
        <w:t xml:space="preserve">internal/transport/</w:t>
      </w:r>
      <w:r>
        <w:t xml:space="preserve"> </w:t>
      </w:r>
      <w:r>
        <w:t xml:space="preserve">— HTTP/3 + HTTP/2 dual transport</w:t>
      </w:r>
    </w:p>
    <w:p>
      <w:pPr>
        <w:pStyle w:val="Compact"/>
        <w:numPr>
          <w:ilvl w:val="0"/>
          <w:numId w:val="1009"/>
        </w:numPr>
      </w:pPr>
      <w:r>
        <w:rPr>
          <w:rStyle w:val="VerbatimChar"/>
        </w:rPr>
        <w:t xml:space="preserve">transport_test.go:65</w:t>
      </w:r>
      <w:r>
        <w:t xml:space="preserve"> </w:t>
      </w:r>
      <w:r>
        <w:rPr>
          <w:rStyle w:val="VerbatimChar"/>
        </w:rPr>
        <w:t xml:space="preserve">TestDualTransportServesH3AndH2</w:t>
      </w:r>
      <w:r>
        <w:t xml:space="preserve"> </w:t>
      </w:r>
      <w:r>
        <w:t xml:space="preserve">— real dual-stack serve test.</w:t>
      </w:r>
    </w:p>
    <w:p>
      <w:pPr>
        <w:pStyle w:val="Compact"/>
        <w:numPr>
          <w:ilvl w:val="0"/>
          <w:numId w:val="1009"/>
        </w:numPr>
      </w:pPr>
      <w:r>
        <w:rPr>
          <w:rStyle w:val="VerbatimChar"/>
        </w:rPr>
        <w:t xml:space="preserve">transport_branches_test.go</w:t>
      </w:r>
      <w:r>
        <w:t xml:space="preserve">,</w:t>
      </w:r>
      <w:r>
        <w:t xml:space="preserve"> </w:t>
      </w:r>
      <w:r>
        <w:rPr>
          <w:rStyle w:val="VerbatimChar"/>
        </w:rPr>
        <w:t xml:space="preserve">transport_coverage_test.go</w:t>
      </w:r>
      <w:r>
        <w:t xml:space="preserve"> </w:t>
      </w:r>
      <w:r>
        <w:t xml:space="preserve">— construction/shutdown error-path branches (</w:t>
      </w:r>
      <w:r>
        <w:rPr>
          <w:rStyle w:val="VerbatimChar"/>
        </w:rPr>
        <w:t xml:space="preserve">TestNewWrapsHTTP3ConstructionError</w:t>
      </w:r>
      <w:r>
        <w:t xml:space="preserve">,</w:t>
      </w:r>
      <w:r>
        <w:t xml:space="preserve"> </w:t>
      </w:r>
      <w:r>
        <w:rPr>
          <w:rStyle w:val="VerbatimChar"/>
        </w:rPr>
        <w:t xml:space="preserve">TestShutdownReturnsHTTP2Error</w:t>
      </w:r>
      <w:r>
        <w:t xml:space="preserve">).</w:t>
      </w:r>
    </w:p>
    <w:bookmarkEnd w:id="15"/>
    <w:bookmarkStart w:id="16" w:name="Xa164d7e4a4443bbea376a1f8ac4534cd373f26a"/>
    <w:p>
      <w:pPr>
        <w:pStyle w:val="Heading3"/>
      </w:pPr>
      <w:r>
        <w:t xml:space="preserve">1.8</w:t>
      </w:r>
      <w:r>
        <w:t xml:space="preserve"> </w:t>
      </w:r>
      <w:r>
        <w:rPr>
          <w:rStyle w:val="VerbatimChar"/>
        </w:rPr>
        <w:t xml:space="preserve">tests/chaos/</w:t>
      </w:r>
      <w:r>
        <w:t xml:space="preserve"> </w:t>
      </w:r>
      <w:r>
        <w:t xml:space="preserve">and</w:t>
      </w:r>
      <w:r>
        <w:t xml:space="preserve"> </w:t>
      </w:r>
      <w:r>
        <w:rPr>
          <w:rStyle w:val="VerbatimChar"/>
        </w:rPr>
        <w:t xml:space="preserve">tests/stress/</w:t>
      </w:r>
      <w:r>
        <w:t xml:space="preserve"> </w:t>
      </w:r>
      <w:r>
        <w:t xml:space="preserve">(top-level</w:t>
      </w:r>
      <w:r>
        <w:t xml:space="preserve"> </w:t>
      </w:r>
      <w:r>
        <w:rPr>
          <w:rStyle w:val="VerbatimChar"/>
        </w:rPr>
        <w:t xml:space="preserve">server/tests/</w:t>
      </w:r>
      <w:r>
        <w:t xml:space="preserve">, distinct from</w:t>
      </w:r>
      <w:r>
        <w:t xml:space="preserve"> </w:t>
      </w:r>
      <w:r>
        <w:rPr>
          <w:rStyle w:val="VerbatimChar"/>
        </w:rPr>
        <w:t xml:space="preserve">internal/api</w:t>
      </w:r>
      <w:r>
        <w:t xml:space="preserve">’s own chaos/stress files)</w:t>
      </w:r>
    </w:p>
    <w:p>
      <w:pPr>
        <w:pStyle w:val="Compact"/>
        <w:numPr>
          <w:ilvl w:val="0"/>
          <w:numId w:val="1010"/>
        </w:numPr>
      </w:pPr>
      <w:r>
        <w:rPr>
          <w:rStyle w:val="VerbatimChar"/>
        </w:rPr>
        <w:t xml:space="preserve">tests/chaos/chaos_test.go</w:t>
      </w:r>
      <w:r>
        <w:t xml:space="preserve"> </w:t>
      </w:r>
      <w:r>
        <w:t xml:space="preserve">(5 funcs):</w:t>
      </w:r>
      <w:r>
        <w:t xml:space="preserve"> </w:t>
      </w:r>
      <w:r>
        <w:rPr>
          <w:rStyle w:val="VerbatimChar"/>
        </w:rPr>
        <w:t xml:space="preserve">TestChaosMalformedPayloads</w:t>
      </w:r>
      <w:r>
        <w:t xml:space="preserve">,</w:t>
      </w:r>
      <w:r>
        <w:t xml:space="preserve"> </w:t>
      </w:r>
      <w:r>
        <w:rPr>
          <w:rStyle w:val="VerbatimChar"/>
        </w:rPr>
        <w:t xml:space="preserve">TestChaosHugePayload</w:t>
      </w:r>
      <w:r>
        <w:t xml:space="preserve">,</w:t>
      </w:r>
      <w:r>
        <w:t xml:space="preserve"> </w:t>
      </w:r>
      <w:r>
        <w:rPr>
          <w:rStyle w:val="VerbatimChar"/>
        </w:rPr>
        <w:t xml:space="preserve">TestChaosConcurrentCreateSameResource</w:t>
      </w:r>
      <w:r>
        <w:t xml:space="preserve">,</w:t>
      </w:r>
      <w:r>
        <w:t xml:space="preserve"> </w:t>
      </w:r>
      <w:r>
        <w:rPr>
          <w:rStyle w:val="VerbatimChar"/>
        </w:rPr>
        <w:t xml:space="preserve">TestChaosConcurrentConflictingMutations</w:t>
      </w:r>
      <w:r>
        <w:t xml:space="preserve">,</w:t>
      </w:r>
      <w:r>
        <w:t xml:space="preserve"> </w:t>
      </w:r>
      <w:r>
        <w:rPr>
          <w:rStyle w:val="VerbatimChar"/>
        </w:rPr>
        <w:t xml:space="preserve">TestChaosSustainedFaultRecovery</w:t>
      </w:r>
      <w:r>
        <w:t xml:space="preserve">.</w:t>
      </w:r>
    </w:p>
    <w:p>
      <w:pPr>
        <w:pStyle w:val="Compact"/>
        <w:numPr>
          <w:ilvl w:val="0"/>
          <w:numId w:val="1010"/>
        </w:numPr>
      </w:pPr>
      <w:r>
        <w:rPr>
          <w:rStyle w:val="VerbatimChar"/>
        </w:rPr>
        <w:t xml:space="preserve">tests/stress/stress_test.go</w:t>
      </w:r>
      <w:r>
        <w:t xml:space="preserve"> </w:t>
      </w:r>
      <w:r>
        <w:t xml:space="preserve">(4 funcs):</w:t>
      </w:r>
      <w:r>
        <w:t xml:space="preserve"> </w:t>
      </w:r>
      <w:r>
        <w:rPr>
          <w:rStyle w:val="VerbatimChar"/>
        </w:rPr>
        <w:t xml:space="preserve">TestStressSustainedGroupCreate</w:t>
      </w:r>
      <w:r>
        <w:t xml:space="preserve">,</w:t>
      </w:r>
      <w:r>
        <w:t xml:space="preserve"> </w:t>
      </w:r>
      <w:r>
        <w:rPr>
          <w:rStyle w:val="VerbatimChar"/>
        </w:rPr>
        <w:t xml:space="preserve">TestStressConcurrentAuth</w:t>
      </w:r>
      <w:r>
        <w:t xml:space="preserve">,</w:t>
      </w:r>
      <w:r>
        <w:t xml:space="preserve"> </w:t>
      </w:r>
      <w:r>
        <w:rPr>
          <w:rStyle w:val="VerbatimChar"/>
        </w:rPr>
        <w:t xml:space="preserve">TestStressConcurrentDeviceRegistration</w:t>
      </w:r>
      <w:r>
        <w:t xml:space="preserve">,</w:t>
      </w:r>
      <w:r>
        <w:t xml:space="preserve"> </w:t>
      </w:r>
      <w:r>
        <w:rPr>
          <w:rStyle w:val="VerbatimChar"/>
        </w:rPr>
        <w:t xml:space="preserve">TestStressBoundaryAuthPayloads</w:t>
      </w:r>
      <w:r>
        <w:t xml:space="preserve">.</w:t>
      </w:r>
    </w:p>
    <w:p>
      <w:pPr>
        <w:pStyle w:val="Compact"/>
        <w:numPr>
          <w:ilvl w:val="0"/>
          <w:numId w:val="1010"/>
        </w:numPr>
      </w:pPr>
      <w:r>
        <w:t xml:space="preserve">Both packages explicitly document (source-comment)</w:t>
      </w:r>
      <w:r>
        <w:t xml:space="preserve"> </w:t>
      </w:r>
      <w:r>
        <w:t xml:space="preserve">“Uses the real in-memory store (no mocks per §11.4.27)”</w:t>
      </w:r>
      <w:r>
        <w:t xml:space="preserve"> </w:t>
      </w:r>
      <w:r>
        <w:t xml:space="preserve">and write captured-evidence logs to</w:t>
      </w:r>
      <w:r>
        <w:t xml:space="preserve"> </w:t>
      </w:r>
      <w:r>
        <w:rPr>
          <w:rStyle w:val="VerbatimChar"/>
        </w:rPr>
        <w:t xml:space="preserve">qa-results/stress_chaos/</w:t>
      </w:r>
      <w:r>
        <w:t xml:space="preserve">.</w:t>
      </w:r>
    </w:p>
    <w:p>
      <w:r>
        <w:pict>
          <v:rect style="width:0;height:1.5pt" o:hralign="center" o:hrstd="t" o:hr="t"/>
        </w:pict>
      </w:r>
    </w:p>
    <w:bookmarkEnd w:id="16"/>
    <w:bookmarkEnd w:id="17"/>
    <w:bookmarkStart w:id="18" w:name="X45646feeb8304cbd1e692a2aa383c8f37e0d6db"/>
    <w:p>
      <w:pPr>
        <w:pStyle w:val="Heading2"/>
      </w:pPr>
      <w:r>
        <w:t xml:space="preserve">2. Captured suite-run output (real execution, this host, 2026-07-09/10)</w:t>
      </w:r>
    </w:p>
    <w:p>
      <w:pPr>
        <w:pStyle w:val="FirstParagraph"/>
      </w:pPr>
      <w:r>
        <w:t xml:space="preserve">All commands run from</w:t>
      </w:r>
      <w:r>
        <w:t xml:space="preserve"> </w:t>
      </w:r>
      <w:r>
        <w:rPr>
          <w:rStyle w:val="VerbatimChar"/>
        </w:rPr>
        <w:t xml:space="preserve">server/</w:t>
      </w:r>
      <w:r>
        <w:t xml:space="preserve"> </w:t>
      </w:r>
      <w:r>
        <w:t xml:space="preserve">with</w:t>
      </w:r>
      <w:r>
        <w:t xml:space="preserve"> </w:t>
      </w:r>
      <w:r>
        <w:rPr>
          <w:rStyle w:val="VerbatimChar"/>
        </w:rPr>
        <w:t xml:space="preserve">go1.26.4</w:t>
      </w:r>
      <w:r>
        <w:t xml:space="preserve">.</w:t>
      </w:r>
    </w:p>
    <w:p>
      <w:pPr>
        <w:pStyle w:val="SourceCode"/>
      </w:pPr>
      <w:r>
        <w:rPr>
          <w:rStyle w:val="VerbatimChar"/>
        </w:rPr>
        <w:t xml:space="preserve">$ go build ./...</w:t>
      </w:r>
      <w:r>
        <w:br/>
      </w:r>
      <w:r>
        <w:rPr>
          <w:rStyle w:val="VerbatimChar"/>
        </w:rPr>
        <w:t xml:space="preserve">(no output — clean build)</w:t>
      </w:r>
      <w:r>
        <w:br/>
      </w:r>
      <w:r>
        <w:br/>
      </w:r>
      <w:r>
        <w:rPr>
          <w:rStyle w:val="VerbatimChar"/>
        </w:rPr>
        <w:t xml:space="preserve">$ go test ./... -count=1</w:t>
      </w:r>
      <w:r>
        <w:br/>
      </w:r>
      <w:r>
        <w:rPr>
          <w:rStyle w:val="VerbatimChar"/>
        </w:rPr>
        <w:t xml:space="preserve">ok      .../server/cmd/applyport            2.293s</w:t>
      </w:r>
      <w:r>
        <w:br/>
      </w:r>
      <w:r>
        <w:rPr>
          <w:rStyle w:val="VerbatimChar"/>
        </w:rPr>
        <w:t xml:space="preserve">ok      .../server/cmd/ota-device-emu        2.383s</w:t>
      </w:r>
      <w:r>
        <w:br/>
      </w:r>
      <w:r>
        <w:rPr>
          <w:rStyle w:val="VerbatimChar"/>
        </w:rPr>
        <w:t xml:space="preserve">ok      .../server/cmd/ota-server            2.817s</w:t>
      </w:r>
      <w:r>
        <w:br/>
      </w:r>
      <w:r>
        <w:rPr>
          <w:rStyle w:val="VerbatimChar"/>
        </w:rPr>
        <w:t xml:space="preserve">ok      .../server/internal/api              7.004s</w:t>
      </w:r>
      <w:r>
        <w:br/>
      </w:r>
      <w:r>
        <w:rPr>
          <w:rStyle w:val="VerbatimChar"/>
        </w:rPr>
        <w:t xml:space="preserve">?       .../server/internal/api/manager-dist  [no test files]</w:t>
      </w:r>
      <w:r>
        <w:br/>
      </w:r>
      <w:r>
        <w:rPr>
          <w:rStyle w:val="VerbatimChar"/>
        </w:rPr>
        <w:t xml:space="preserve">ok      .../server/internal/config           0.003s</w:t>
      </w:r>
      <w:r>
        <w:br/>
      </w:r>
      <w:r>
        <w:rPr>
          <w:rStyle w:val="VerbatimChar"/>
        </w:rPr>
        <w:t xml:space="preserve">ok      .../server/internal/device           0.069s</w:t>
      </w:r>
      <w:r>
        <w:br/>
      </w:r>
      <w:r>
        <w:rPr>
          <w:rStyle w:val="VerbatimChar"/>
        </w:rPr>
        <w:t xml:space="preserve">ok      .../server/internal/deviceemu         0.498s</w:t>
      </w:r>
      <w:r>
        <w:br/>
      </w:r>
      <w:r>
        <w:rPr>
          <w:rStyle w:val="VerbatimChar"/>
        </w:rPr>
        <w:t xml:space="preserve">ok      .../server/internal/fabric            0.003s</w:t>
      </w:r>
      <w:r>
        <w:br/>
      </w:r>
      <w:r>
        <w:rPr>
          <w:rStyle w:val="VerbatimChar"/>
        </w:rPr>
        <w:t xml:space="preserve">ok      .../server/internal/health            0.002s</w:t>
      </w:r>
      <w:r>
        <w:br/>
      </w:r>
      <w:r>
        <w:rPr>
          <w:rStyle w:val="VerbatimChar"/>
        </w:rPr>
        <w:t xml:space="preserve">ok      .../server/internal/rollout           0.004s</w:t>
      </w:r>
      <w:r>
        <w:br/>
      </w:r>
      <w:r>
        <w:rPr>
          <w:rStyle w:val="VerbatimChar"/>
        </w:rPr>
        <w:t xml:space="preserve">ok      .../server/internal/store             0.004s</w:t>
      </w:r>
      <w:r>
        <w:br/>
      </w:r>
      <w:r>
        <w:rPr>
          <w:rStyle w:val="VerbatimChar"/>
        </w:rPr>
        <w:t xml:space="preserve">ok      .../server/internal/transport         0.112s</w:t>
      </w:r>
      <w:r>
        <w:br/>
      </w:r>
      <w:r>
        <w:rPr>
          <w:rStyle w:val="VerbatimChar"/>
        </w:rPr>
        <w:t xml:space="preserve">ok      .../server/tests/chaos                0.072s</w:t>
      </w:r>
      <w:r>
        <w:br/>
      </w:r>
      <w:r>
        <w:rPr>
          <w:rStyle w:val="VerbatimChar"/>
        </w:rPr>
        <w:t xml:space="preserve">ok      .../server/tests/stress               0.012s</w:t>
      </w:r>
      <w:r>
        <w:br/>
      </w:r>
      <w:r>
        <w:rPr>
          <w:rStyle w:val="VerbatimChar"/>
        </w:rPr>
        <w:t xml:space="preserve">ok      .../server/tools/loadtest             2.075s</w:t>
      </w:r>
    </w:p>
    <w:p>
      <w:pPr>
        <w:pStyle w:val="FirstParagraph"/>
      </w:pPr>
      <w:r>
        <w:rPr>
          <w:b/>
          <w:bCs/>
        </w:rPr>
        <w:t xml:space="preserve">Result: 100% package PASS, 0 failures, 0 skips</w:t>
      </w:r>
      <w:r>
        <w:t xml:space="preserve">, default (non-integration) build.</w:t>
      </w:r>
    </w:p>
    <w:p>
      <w:pPr>
        <w:pStyle w:val="SourceCode"/>
      </w:pPr>
      <w:r>
        <w:rPr>
          <w:rStyle w:val="VerbatimChar"/>
        </w:rPr>
        <w:t xml:space="preserve">$ go vet ./...</w:t>
      </w:r>
      <w:r>
        <w:br/>
      </w:r>
      <w:r>
        <w:rPr>
          <w:rStyle w:val="VerbatimChar"/>
        </w:rPr>
        <w:t xml:space="preserve">(no output — clean)</w:t>
      </w:r>
      <w:r>
        <w:br/>
      </w:r>
      <w:r>
        <w:br/>
      </w:r>
      <w:r>
        <w:rPr>
          <w:rStyle w:val="VerbatimChar"/>
        </w:rPr>
        <w:t xml:space="preserve">$ gofmt -l .</w:t>
      </w:r>
      <w:r>
        <w:br/>
      </w:r>
      <w:r>
        <w:rPr>
          <w:rStyle w:val="VerbatimChar"/>
        </w:rPr>
        <w:t xml:space="preserve">(no output — zero formatting drift across the whole module)</w:t>
      </w:r>
      <w:r>
        <w:br/>
      </w:r>
      <w:r>
        <w:br/>
      </w:r>
      <w:r>
        <w:rPr>
          <w:rStyle w:val="VerbatimChar"/>
        </w:rPr>
        <w:t xml:space="preserve">$ go test ./... -race -count=1</w:t>
      </w:r>
      <w:r>
        <w:br/>
      </w:r>
      <w:r>
        <w:rPr>
          <w:rStyle w:val="VerbatimChar"/>
        </w:rPr>
        <w:t xml:space="preserve">ok  .../server/cmd/applyport            3.805s</w:t>
      </w:r>
      <w:r>
        <w:br/>
      </w:r>
      <w:r>
        <w:rPr>
          <w:rStyle w:val="VerbatimChar"/>
        </w:rPr>
        <w:t xml:space="preserve">ok  .../server/cmd/ota-device-emu        3.795s</w:t>
      </w:r>
      <w:r>
        <w:br/>
      </w:r>
      <w:r>
        <w:rPr>
          <w:rStyle w:val="VerbatimChar"/>
        </w:rPr>
        <w:t xml:space="preserve">ok  .../server/cmd/ota-server            4.883s</w:t>
      </w:r>
      <w:r>
        <w:br/>
      </w:r>
      <w:r>
        <w:rPr>
          <w:rStyle w:val="VerbatimChar"/>
        </w:rPr>
        <w:t xml:space="preserve">ok  .../server/internal/api             22.727s</w:t>
      </w:r>
      <w:r>
        <w:br/>
      </w:r>
      <w:r>
        <w:rPr>
          <w:rStyle w:val="VerbatimChar"/>
        </w:rPr>
        <w:t xml:space="preserve">ok  .../server/internal/config           1.011s</w:t>
      </w:r>
      <w:r>
        <w:br/>
      </w:r>
      <w:r>
        <w:rPr>
          <w:rStyle w:val="VerbatimChar"/>
        </w:rPr>
        <w:t xml:space="preserve">ok  .../server/internal/device           1.266s</w:t>
      </w:r>
      <w:r>
        <w:br/>
      </w:r>
      <w:r>
        <w:rPr>
          <w:rStyle w:val="VerbatimChar"/>
        </w:rPr>
        <w:t xml:space="preserve">ok  .../server/internal/deviceemu         4.072s</w:t>
      </w:r>
      <w:r>
        <w:br/>
      </w:r>
      <w:r>
        <w:rPr>
          <w:rStyle w:val="VerbatimChar"/>
        </w:rPr>
        <w:t xml:space="preserve">ok  .../server/internal/fabric            1.014s</w:t>
      </w:r>
      <w:r>
        <w:br/>
      </w:r>
      <w:r>
        <w:rPr>
          <w:rStyle w:val="VerbatimChar"/>
        </w:rPr>
        <w:t xml:space="preserve">ok  .../server/internal/health            1.012s</w:t>
      </w:r>
      <w:r>
        <w:br/>
      </w:r>
      <w:r>
        <w:rPr>
          <w:rStyle w:val="VerbatimChar"/>
        </w:rPr>
        <w:t xml:space="preserve">ok  .../server/internal/rollout           1.012s</w:t>
      </w:r>
      <w:r>
        <w:br/>
      </w:r>
      <w:r>
        <w:rPr>
          <w:rStyle w:val="VerbatimChar"/>
        </w:rPr>
        <w:t xml:space="preserve">ok  .../server/internal/store             1.013s</w:t>
      </w:r>
      <w:r>
        <w:br/>
      </w:r>
      <w:r>
        <w:rPr>
          <w:rStyle w:val="VerbatimChar"/>
        </w:rPr>
        <w:t xml:space="preserve">ok  .../server/internal/transport         1.264s</w:t>
      </w:r>
      <w:r>
        <w:br/>
      </w:r>
      <w:r>
        <w:rPr>
          <w:rStyle w:val="VerbatimChar"/>
        </w:rPr>
        <w:t xml:space="preserve">ok  .../server/tests/chaos                1.181s</w:t>
      </w:r>
      <w:r>
        <w:br/>
      </w:r>
      <w:r>
        <w:rPr>
          <w:rStyle w:val="VerbatimChar"/>
        </w:rPr>
        <w:t xml:space="preserve">ok  .../server/tests/stress               1.092s</w:t>
      </w:r>
      <w:r>
        <w:br/>
      </w:r>
      <w:r>
        <w:rPr>
          <w:rStyle w:val="VerbatimChar"/>
        </w:rPr>
        <w:t xml:space="preserve">ok  .../server/tools/loadtest             3.582s</w:t>
      </w:r>
    </w:p>
    <w:p>
      <w:pPr>
        <w:pStyle w:val="FirstParagraph"/>
      </w:pPr>
      <w:r>
        <w:rPr>
          <w:b/>
          <w:bCs/>
        </w:rPr>
        <w:t xml:space="preserve">Result: 100% package PASS under</w:t>
      </w:r>
      <w:r>
        <w:rPr>
          <w:b/>
          <w:bCs/>
        </w:rPr>
        <w:t xml:space="preserve"> </w:t>
      </w:r>
      <w:r>
        <w:rPr>
          <w:rStyle w:val="VerbatimChar"/>
          <w:b/>
          <w:bCs/>
        </w:rPr>
        <w:t xml:space="preserve">-race</w:t>
      </w:r>
      <w:r>
        <w:rPr>
          <w:b/>
          <w:bCs/>
        </w:rPr>
        <w:t xml:space="preserve">, 0 data-race reports</w:t>
      </w:r>
      <w:r>
        <w:t xml:space="preserve"> </w:t>
      </w:r>
      <w:r>
        <w:t xml:space="preserve">across every package in the module — this is real, direct race-detector evidence, not an inference.</w:t>
      </w:r>
    </w:p>
    <w:p>
      <w:pPr>
        <w:pStyle w:val="SourceCode"/>
      </w:pPr>
      <w:r>
        <w:rPr>
          <w:rStyle w:val="VerbatimChar"/>
        </w:rPr>
        <w:t xml:space="preserve">$ go test ./... -bench=. -benchtime=1x -run '^$' -count=1</w:t>
      </w:r>
      <w:r>
        <w:br/>
      </w:r>
      <w:r>
        <w:rPr>
          <w:rStyle w:val="VerbatimChar"/>
        </w:rPr>
        <w:t xml:space="preserve">BenchmarkHealthz-2                    1   78399 ns/op    9440 B/op   67 allocs/op</w:t>
      </w:r>
      <w:r>
        <w:br/>
      </w:r>
      <w:r>
        <w:rPr>
          <w:rStyle w:val="VerbatimChar"/>
        </w:rPr>
        <w:t xml:space="preserve">BenchmarkGroupCreate-2                1   77397 ns/op   23104 B/op  184 allocs/op</w:t>
      </w:r>
      <w:r>
        <w:br/>
      </w:r>
      <w:r>
        <w:rPr>
          <w:rStyle w:val="VerbatimChar"/>
        </w:rPr>
        <w:t xml:space="preserve">BenchmarkGroupList-2                  1   45369 ns/op   25528 B/op  136 allocs/op</w:t>
      </w:r>
      <w:r>
        <w:br/>
      </w:r>
      <w:r>
        <w:rPr>
          <w:rStyle w:val="VerbatimChar"/>
        </w:rPr>
        <w:t xml:space="preserve">BenchmarkClientUpdateNoDeployment-2   1   18689 ns/op    9440 B/op   58 allocs/op</w:t>
      </w:r>
      <w:r>
        <w:br/>
      </w:r>
      <w:r>
        <w:rPr>
          <w:rStyle w:val="VerbatimChar"/>
        </w:rPr>
        <w:t xml:space="preserve">BenchmarkMemoryCreateGroup-2          1    6710 ns/op    1560 B/op    9 allocs/op</w:t>
      </w:r>
      <w:r>
        <w:br/>
      </w:r>
      <w:r>
        <w:rPr>
          <w:rStyle w:val="VerbatimChar"/>
        </w:rPr>
        <w:t xml:space="preserve">BenchmarkMemoryFindDelta-2            1     381.0 ns/op     0 B/op    0 allocs/op</w:t>
      </w:r>
      <w:r>
        <w:br/>
      </w:r>
      <w:r>
        <w:rPr>
          <w:rStyle w:val="VerbatimChar"/>
        </w:rPr>
        <w:t xml:space="preserve">BenchmarkMemoryListAudit-2            1   43416 ns/op   92464 B/op   10 allocs/op</w:t>
      </w:r>
    </w:p>
    <w:p>
      <w:pPr>
        <w:pStyle w:val="FirstParagraph"/>
      </w:pPr>
      <w:r>
        <w:rPr>
          <w:b/>
          <w:bCs/>
        </w:rPr>
        <w:t xml:space="preserve">Confirmed: exactly 7 real benchmark functions exist</w:t>
      </w:r>
      <w:r>
        <w:t xml:space="preserve"> </w:t>
      </w:r>
      <w:r>
        <w:t xml:space="preserve">(4 in</w:t>
      </w:r>
      <w:r>
        <w:t xml:space="preserve"> </w:t>
      </w:r>
      <w:r>
        <w:rPr>
          <w:rStyle w:val="VerbatimChar"/>
        </w:rPr>
        <w:t xml:space="preserve">internal/api/bench_test.go</w:t>
      </w:r>
      <w:r>
        <w:t xml:space="preserve">, 3 in</w:t>
      </w:r>
      <w:r>
        <w:t xml:space="preserve"> </w:t>
      </w:r>
      <w:r>
        <w:rPr>
          <w:rStyle w:val="VerbatimChar"/>
        </w:rPr>
        <w:t xml:space="preserve">internal/store/bench_test.go</w:t>
      </w:r>
      <w:r>
        <w:t xml:space="preserve">); each reports real ns/op + B/op + allocs/op from a real run (not a stub).</w:t>
      </w:r>
    </w:p>
    <w:p>
      <w:pPr>
        <w:pStyle w:val="SourceCode"/>
      </w:pPr>
      <w:r>
        <w:rPr>
          <w:rStyle w:val="VerbatimChar"/>
        </w:rPr>
        <w:t xml:space="preserve">$ go vet -tags integration ./internal/store/... ./internal/rollout/...</w:t>
      </w:r>
      <w:r>
        <w:br/>
      </w:r>
      <w:r>
        <w:rPr>
          <w:rStyle w:val="VerbatimChar"/>
        </w:rPr>
        <w:t xml:space="preserve">(no output — the //go:build integration files type-check clean)</w:t>
      </w:r>
    </w:p>
    <w:p>
      <w:pPr>
        <w:pStyle w:val="FirstParagraph"/>
      </w:pPr>
      <w:r>
        <w:rPr>
          <w:b/>
          <w:bCs/>
        </w:rPr>
        <w:t xml:space="preserve">Honest boundary:</w:t>
      </w:r>
      <w:r>
        <w:t xml:space="preserve"> </w:t>
      </w:r>
      <w:r>
        <w:t xml:space="preserve">this confirms the integration-tagged test source compiles correctly against the current code. It does</w:t>
      </w:r>
      <w:r>
        <w:t xml:space="preserve"> </w:t>
      </w:r>
      <w:r>
        <w:rPr>
          <w:b/>
          <w:bCs/>
        </w:rPr>
        <w:t xml:space="preserve">NOT</w:t>
      </w:r>
      <w:r>
        <w:t xml:space="preserve"> </w:t>
      </w:r>
      <w:r>
        <w:t xml:space="preserve">confirm the tests pass — no real PostgreSQL / containers-submodule boot was performed in this audit run (that would require booting the</w:t>
      </w:r>
      <w:r>
        <w:t xml:space="preserve"> </w:t>
      </w:r>
      <w:r>
        <w:rPr>
          <w:rStyle w:val="VerbatimChar"/>
        </w:rPr>
        <w:t xml:space="preserve">digital.vasic.containers</w:t>
      </w:r>
      <w:r>
        <w:t xml:space="preserve"> </w:t>
      </w:r>
      <w:r>
        <w:t xml:space="preserve">stack, out of scope for a read-only audit). This matches the companion 2026-06-23 audit’s finding G1 (store/rollout Postgres path was</w:t>
      </w:r>
      <w:r>
        <w:t xml:space="preserve"> </w:t>
      </w:r>
      <w:r>
        <w:t xml:space="preserve">“UNCONFIRMED PASS”</w:t>
      </w:r>
      <w:r>
        <w:t xml:space="preserve"> </w:t>
      </w:r>
      <w:r>
        <w:t xml:space="preserve">at the Go-test level as of that date too).</w:t>
      </w:r>
    </w:p>
    <w:p>
      <w:pPr>
        <w:pStyle w:val="BodyText"/>
      </w:pPr>
      <w:r>
        <w:t xml:space="preserve">No</w:t>
      </w:r>
      <w:r>
        <w:t xml:space="preserve"> </w:t>
      </w:r>
      <w:r>
        <w:rPr>
          <w:rStyle w:val="VerbatimChar"/>
        </w:rPr>
        <w:t xml:space="preserve">Fuzz*</w:t>
      </w:r>
      <w:r>
        <w:t xml:space="preserve"> </w:t>
      </w:r>
      <w:r>
        <w:t xml:space="preserve">function exists anywhere in the module (</w:t>
      </w:r>
      <w:r>
        <w:rPr>
          <w:rStyle w:val="VerbatimChar"/>
        </w:rPr>
        <w:t xml:space="preserve">grep -c '^func Fuzz'</w:t>
      </w:r>
      <w:r>
        <w:t xml:space="preserve"> </w:t>
      </w:r>
      <w:r>
        <w:t xml:space="preserve">= 0).</w:t>
      </w:r>
    </w:p>
    <w:p>
      <w:r>
        <w:pict>
          <v:rect style="width:0;height:1.5pt" o:hralign="center" o:hrstd="t" o:hr="t"/>
        </w:pict>
      </w:r>
    </w:p>
    <w:bookmarkEnd w:id="18"/>
    <w:bookmarkStart w:id="19" w:name="coverage-matrix"/>
    <w:p>
      <w:pPr>
        <w:pStyle w:val="Heading2"/>
      </w:pPr>
      <w:r>
        <w:t xml:space="preserve">3. §11.4.169 coverage matrix</w:t>
      </w:r>
    </w:p>
    <w:p>
      <w:pPr>
        <w:pStyle w:val="FirstParagraph"/>
      </w:pPr>
      <w:r>
        <w:t xml:space="preserve">§11.4.169 enumerates a 12-item closed test-type set: unit / integration / e2e / full-automation / Challenges / HelixQA / DDoS / security / stress+chaos / concurrency / race-deadlock / memory / benchmarking.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Type</w:t>
            </w:r>
          </w:p>
        </w:tc>
        <w:tc>
          <w:tcPr/>
          <w:p>
            <w:pPr>
              <w:pStyle w:val="Compact"/>
            </w:pPr>
            <w:r>
              <w:t xml:space="preserve">Status</w:t>
            </w:r>
          </w:p>
        </w:tc>
        <w:tc>
          <w:tcPr/>
          <w:p>
            <w:pPr>
              <w:pStyle w:val="Compact"/>
            </w:pPr>
            <w:r>
              <w:t xml:space="preserve">Citation</w:t>
            </w:r>
          </w:p>
        </w:tc>
      </w:tr>
      <w:tr>
        <w:tc>
          <w:tcPr/>
          <w:p>
            <w:pPr>
              <w:pStyle w:val="Compact"/>
            </w:pPr>
            <w:r>
              <w:t xml:space="preserve">1</w:t>
            </w:r>
          </w:p>
        </w:tc>
        <w:tc>
          <w:tcPr/>
          <w:p>
            <w:pPr>
              <w:pStyle w:val="Compact"/>
            </w:pPr>
            <w:r>
              <w:rPr>
                <w:b/>
                <w:bCs/>
              </w:rPr>
              <w:t xml:space="preserve">unit</w:t>
            </w:r>
          </w:p>
        </w:tc>
        <w:tc>
          <w:tcPr/>
          <w:p>
            <w:pPr>
              <w:pStyle w:val="Compact"/>
            </w:pPr>
            <w:r>
              <w:rPr>
                <w:b/>
                <w:bCs/>
              </w:rPr>
              <w:t xml:space="preserve">COVERED</w:t>
            </w:r>
          </w:p>
        </w:tc>
        <w:tc>
          <w:tcPr/>
          <w:p>
            <w:pPr>
              <w:pStyle w:val="Compact"/>
            </w:pPr>
            <w:r>
              <w:rPr>
                <w:rStyle w:val="VerbatimChar"/>
              </w:rPr>
              <w:t xml:space="preserve">internal/config/config_test.go</w:t>
            </w:r>
            <w:r>
              <w:t xml:space="preserve"> </w:t>
            </w:r>
            <w:r>
              <w:t xml:space="preserve">(</w:t>
            </w:r>
            <w:r>
              <w:rPr>
                <w:rStyle w:val="VerbatimChar"/>
              </w:rPr>
              <w:t xml:space="preserve">TestLoadDefaults</w:t>
            </w:r>
            <w:r>
              <w:t xml:space="preserve">/</w:t>
            </w:r>
            <w:r>
              <w:rPr>
                <w:rStyle w:val="VerbatimChar"/>
              </w:rPr>
              <w:t xml:space="preserve">TestLoadOverrides</w:t>
            </w:r>
            <w:r>
              <w:t xml:space="preserve">/</w:t>
            </w:r>
            <w:r>
              <w:rPr>
                <w:rStyle w:val="VerbatimChar"/>
              </w:rPr>
              <w:t xml:space="preserve">TestLoadInvalidValues</w:t>
            </w:r>
            <w:r>
              <w:t xml:space="preserve">),</w:t>
            </w:r>
            <w:r>
              <w:t xml:space="preserve"> </w:t>
            </w:r>
            <w:r>
              <w:rPr>
                <w:rStyle w:val="VerbatimChar"/>
              </w:rPr>
              <w:t xml:space="preserve">internal/health/health_test.go</w:t>
            </w:r>
            <w:r>
              <w:t xml:space="preserve">,</w:t>
            </w:r>
            <w:r>
              <w:t xml:space="preserve"> </w:t>
            </w:r>
            <w:r>
              <w:rPr>
                <w:rStyle w:val="VerbatimChar"/>
              </w:rPr>
              <w:t xml:space="preserve">tools/loadtest/main_test.go</w:t>
            </w:r>
            <w:r>
              <w:t xml:space="preserve"> </w:t>
            </w:r>
            <w:r>
              <w:t xml:space="preserve">(</w:t>
            </w:r>
            <w:r>
              <w:rPr>
                <w:rStyle w:val="VerbatimChar"/>
              </w:rPr>
              <w:t xml:space="preserve">TestPercentile</w:t>
            </w:r>
            <w:r>
              <w:t xml:space="preserve">,</w:t>
            </w:r>
            <w:r>
              <w:t xml:space="preserve"> </w:t>
            </w:r>
            <w:r>
              <w:rPr>
                <w:rStyle w:val="VerbatimChar"/>
              </w:rPr>
              <w:t xml:space="preserve">TestSummarize</w:t>
            </w:r>
            <w:r>
              <w:t xml:space="preserve">,</w:t>
            </w:r>
            <w:r>
              <w:t xml:space="preserve"> </w:t>
            </w:r>
            <w:r>
              <w:rPr>
                <w:rStyle w:val="VerbatimChar"/>
              </w:rPr>
              <w:t xml:space="preserve">TestMs</w:t>
            </w:r>
            <w:r>
              <w:t xml:space="preserve">),</w:t>
            </w:r>
            <w:r>
              <w:t xml:space="preserve"> </w:t>
            </w:r>
            <w:r>
              <w:rPr>
                <w:rStyle w:val="VerbatimChar"/>
              </w:rPr>
              <w:t xml:space="preserve">internal/device/applyport_test.go</w:t>
            </w:r>
            <w:r>
              <w:t xml:space="preserve"> </w:t>
            </w:r>
            <w:r>
              <w:t xml:space="preserve">(</w:t>
            </w:r>
            <w:r>
              <w:rPr>
                <w:rStyle w:val="VerbatimChar"/>
              </w:rPr>
              <w:t xml:space="preserve">TestParseHelixSlot</w:t>
            </w:r>
            <w:r>
              <w:t xml:space="preserve">,</w:t>
            </w:r>
            <w:r>
              <w:t xml:space="preserve"> </w:t>
            </w:r>
            <w:r>
              <w:rPr>
                <w:rStyle w:val="VerbatimChar"/>
              </w:rPr>
              <w:t xml:space="preserve">TestSha256Hex</w:t>
            </w:r>
            <w:r>
              <w:t xml:space="preserve">-class),</w:t>
            </w:r>
            <w:r>
              <w:t xml:space="preserve"> </w:t>
            </w:r>
            <w:r>
              <w:rPr>
                <w:rStyle w:val="VerbatimChar"/>
              </w:rPr>
              <w:t xml:space="preserve">internal/api/coverage_extra_test.go</w:t>
            </w:r>
            <w:r>
              <w:t xml:space="preserve"> </w:t>
            </w:r>
            <w:r>
              <w:t xml:space="preserve">(</w:t>
            </w:r>
            <w:r>
              <w:rPr>
                <w:rStyle w:val="VerbatimChar"/>
              </w:rPr>
              <w:t xml:space="preserve">TestMethodVerb</w:t>
            </w:r>
            <w:r>
              <w:t xml:space="preserve">,</w:t>
            </w:r>
            <w:r>
              <w:t xml:space="preserve"> </w:t>
            </w:r>
            <w:r>
              <w:rPr>
                <w:rStyle w:val="VerbatimChar"/>
              </w:rPr>
              <w:t xml:space="preserve">TestSingular</w:t>
            </w:r>
            <w:r>
              <w:t xml:space="preserve">,</w:t>
            </w:r>
            <w:r>
              <w:t xml:space="preserve"> </w:t>
            </w:r>
            <w:r>
              <w:rPr>
                <w:rStyle w:val="VerbatimChar"/>
              </w:rPr>
              <w:t xml:space="preserve">TestTruncate</w:t>
            </w:r>
            <w:r>
              <w:t xml:space="preserve">) — pure functions, no HTTP/store.</w:t>
            </w:r>
          </w:p>
        </w:tc>
      </w:tr>
      <w:tr>
        <w:tc>
          <w:tcPr/>
          <w:p>
            <w:pPr>
              <w:pStyle w:val="Compact"/>
            </w:pPr>
            <w:r>
              <w:t xml:space="preserve">2</w:t>
            </w:r>
          </w:p>
        </w:tc>
        <w:tc>
          <w:tcPr/>
          <w:p>
            <w:pPr>
              <w:pStyle w:val="Compact"/>
            </w:pPr>
            <w:r>
              <w:rPr>
                <w:b/>
                <w:bCs/>
              </w:rPr>
              <w:t xml:space="preserve">integration</w:t>
            </w:r>
          </w:p>
        </w:tc>
        <w:tc>
          <w:tcPr/>
          <w:p>
            <w:pPr>
              <w:pStyle w:val="Compact"/>
            </w:pPr>
            <w:r>
              <w:rPr>
                <w:b/>
                <w:bCs/>
              </w:rPr>
              <w:t xml:space="preserve">COVERED</w:t>
            </w:r>
            <w:r>
              <w:t xml:space="preserve"> </w:t>
            </w:r>
            <w:r>
              <w:t xml:space="preserve">(in-memory path) /</w:t>
            </w:r>
            <w:r>
              <w:t xml:space="preserve"> </w:t>
            </w:r>
            <w:r>
              <w:rPr>
                <w:b/>
                <w:bCs/>
              </w:rPr>
              <w:t xml:space="preserve">PARTIAL</w:t>
            </w:r>
            <w:r>
              <w:t xml:space="preserve"> </w:t>
            </w:r>
            <w:r>
              <w:t xml:space="preserve">(Postgres path)</w:t>
            </w:r>
          </w:p>
        </w:tc>
        <w:tc>
          <w:tcPr/>
          <w:p>
            <w:pPr>
              <w:pStyle w:val="Compact"/>
            </w:pPr>
            <w:r>
              <w:t xml:space="preserve">In-memory: virtually all</w:t>
            </w:r>
            <w:r>
              <w:t xml:space="preserve"> </w:t>
            </w:r>
            <w:r>
              <w:rPr>
                <w:rStyle w:val="VerbatimChar"/>
              </w:rPr>
              <w:t xml:space="preserve">internal/api/handlers_*_test.go</w:t>
            </w:r>
            <w:r>
              <w:t xml:space="preserve"> </w:t>
            </w:r>
            <w:r>
              <w:t xml:space="preserve">(real Gin router + real middleware + real</w:t>
            </w:r>
            <w:r>
              <w:t xml:space="preserve"> </w:t>
            </w:r>
            <w:r>
              <w:rPr>
                <w:rStyle w:val="VerbatimChar"/>
              </w:rPr>
              <w:t xml:space="preserve">store.Repository</w:t>
            </w:r>
            <w:r>
              <w:t xml:space="preserve">). Postgres:</w:t>
            </w:r>
            <w:r>
              <w:t xml:space="preserve"> </w:t>
            </w:r>
            <w:r>
              <w:rPr>
                <w:rStyle w:val="VerbatimChar"/>
              </w:rPr>
              <w:t xml:space="preserve">internal/store/postgres_integration_test.go</w:t>
            </w:r>
            <w:r>
              <w:t xml:space="preserve"> </w:t>
            </w:r>
            <w:r>
              <w:t xml:space="preserve">+ 5 sibling files +</w:t>
            </w:r>
            <w:r>
              <w:t xml:space="preserve"> </w:t>
            </w:r>
            <w:r>
              <w:rPr>
                <w:rStyle w:val="VerbatimChar"/>
              </w:rPr>
              <w:t xml:space="preserve">internal/rollout/postgres_integration_test.go</w:t>
            </w:r>
            <w:r>
              <w:t xml:space="preserve"> </w:t>
            </w:r>
            <w:r>
              <w:t xml:space="preserve">+ 4 siblings exist, are real (boot real Postgres via the containers submodule, no fakes), type-check clean under</w:t>
            </w:r>
            <w:r>
              <w:t xml:space="preserve"> </w:t>
            </w:r>
            <w:r>
              <w:rPr>
                <w:rStyle w:val="VerbatimChar"/>
              </w:rPr>
              <w:t xml:space="preserve">-tags integration</w:t>
            </w:r>
            <w:r>
              <w:t xml:space="preserve">, but were</w:t>
            </w:r>
            <w:r>
              <w:t xml:space="preserve"> </w:t>
            </w:r>
            <w:r>
              <w:rPr>
                <w:b/>
                <w:bCs/>
              </w:rPr>
              <w:t xml:space="preserve">NOT executed in this audit</w:t>
            </w:r>
            <w:r>
              <w:t xml:space="preserve"> </w:t>
            </w:r>
            <w:r>
              <w:t xml:space="preserve">(no live Postgres booted) — status for that specific path is UNCONFIRMED-BY-THIS-AUDIT, not MISSING.</w:t>
            </w:r>
          </w:p>
        </w:tc>
      </w:tr>
      <w:tr>
        <w:tc>
          <w:tcPr/>
          <w:p>
            <w:pPr>
              <w:pStyle w:val="Compact"/>
            </w:pPr>
            <w:r>
              <w:t xml:space="preserve">3</w:t>
            </w:r>
          </w:p>
        </w:tc>
        <w:tc>
          <w:tcPr/>
          <w:p>
            <w:pPr>
              <w:pStyle w:val="Compact"/>
            </w:pPr>
            <w:r>
              <w:rPr>
                <w:b/>
                <w:bCs/>
              </w:rPr>
              <w:t xml:space="preserve">e2e</w:t>
            </w:r>
          </w:p>
        </w:tc>
        <w:tc>
          <w:tcPr/>
          <w:p>
            <w:pPr>
              <w:pStyle w:val="Compact"/>
            </w:pPr>
            <w:r>
              <w:rPr>
                <w:b/>
                <w:bCs/>
              </w:rPr>
              <w:t xml:space="preserve">COVERED</w:t>
            </w:r>
          </w:p>
        </w:tc>
        <w:tc>
          <w:tcPr/>
          <w:p>
            <w:pPr>
              <w:pStyle w:val="Compact"/>
            </w:pPr>
            <w:r>
              <w:rPr>
                <w:rStyle w:val="VerbatimChar"/>
              </w:rPr>
              <w:t xml:space="preserve">internal/deviceemu/recall_recovery_test.go:33</w:t>
            </w:r>
            <w:r>
              <w:t xml:space="preserve"> </w:t>
            </w:r>
            <w:r>
              <w:rPr>
                <w:rStyle w:val="VerbatimChar"/>
              </w:rPr>
              <w:t xml:space="preserve">TestRecallRecoveryE2E</w:t>
            </w:r>
            <w:r>
              <w:t xml:space="preserve"> </w:t>
            </w:r>
            <w:r>
              <w:t xml:space="preserve">(full stage→apply→fail→recall→recover lifecycle over real HTTP against an in-process control plane);</w:t>
            </w:r>
            <w:r>
              <w:t xml:space="preserve"> </w:t>
            </w:r>
            <w:r>
              <w:rPr>
                <w:rStyle w:val="VerbatimChar"/>
              </w:rPr>
              <w:t xml:space="preserve">internal/device/applyport_test.go:735</w:t>
            </w:r>
            <w:r>
              <w:t xml:space="preserve"> </w:t>
            </w:r>
            <w:r>
              <w:rPr>
                <w:rStyle w:val="VerbatimChar"/>
              </w:rPr>
              <w:t xml:space="preserve">TestFullLifecycle_LoginRegisterCheck</w:t>
            </w:r>
            <w:r>
              <w:t xml:space="preserve">;</w:t>
            </w:r>
            <w:r>
              <w:t xml:space="preserve"> </w:t>
            </w:r>
            <w:r>
              <w:rPr>
                <w:rStyle w:val="VerbatimChar"/>
              </w:rPr>
              <w:t xml:space="preserve">internal/deviceemu/emulator_test.go</w:t>
            </w:r>
            <w:r>
              <w:t xml:space="preserve"> </w:t>
            </w:r>
            <w:r>
              <w:rPr>
                <w:rStyle w:val="VerbatimChar"/>
              </w:rPr>
              <w:t xml:space="preserve">TestEmulatorFullLifecycle</w:t>
            </w:r>
            <w:r>
              <w:t xml:space="preserve">. All in-process (</w:t>
            </w:r>
            <w:r>
              <w:rPr>
                <w:rStyle w:val="VerbatimChar"/>
              </w:rPr>
              <w:t xml:space="preserve">httptest</w:t>
            </w:r>
            <w:r>
              <w:t xml:space="preserve">), not a separately-deployed binary.</w:t>
            </w:r>
          </w:p>
        </w:tc>
      </w:tr>
      <w:tr>
        <w:tc>
          <w:tcPr/>
          <w:p>
            <w:pPr>
              <w:pStyle w:val="Compact"/>
            </w:pPr>
            <w:r>
              <w:t xml:space="preserve">4</w:t>
            </w:r>
          </w:p>
        </w:tc>
        <w:tc>
          <w:tcPr/>
          <w:p>
            <w:pPr>
              <w:pStyle w:val="Compact"/>
            </w:pPr>
            <w:r>
              <w:rPr>
                <w:b/>
                <w:bCs/>
              </w:rPr>
              <w:t xml:space="preserve">full-automation</w:t>
            </w:r>
          </w:p>
        </w:tc>
        <w:tc>
          <w:tcPr/>
          <w:p>
            <w:pPr>
              <w:pStyle w:val="Compact"/>
            </w:pPr>
            <w:r>
              <w:rPr>
                <w:b/>
                <w:bCs/>
              </w:rPr>
              <w:t xml:space="preserve">PARTIAL</w:t>
            </w:r>
            <w:r>
              <w:t xml:space="preserve"> </w:t>
            </w:r>
            <w:r>
              <w:t xml:space="preserve">(inside</w:t>
            </w:r>
            <w:r>
              <w:t xml:space="preserve"> </w:t>
            </w:r>
            <w:r>
              <w:rPr>
                <w:rStyle w:val="VerbatimChar"/>
              </w:rPr>
              <w:t xml:space="preserve">server/</w:t>
            </w:r>
            <w:r>
              <w:t xml:space="preserve">)</w:t>
            </w:r>
          </w:p>
        </w:tc>
        <w:tc>
          <w:tcPr/>
          <w:p>
            <w:pPr>
              <w:pStyle w:val="Compact"/>
            </w:pPr>
            <w:r>
              <w:t xml:space="preserve">Every test above is autonomous (no human in the loop, §11.4.98-clean) —</w:t>
            </w:r>
            <w:r>
              <w:t xml:space="preserve"> </w:t>
            </w:r>
            <w:r>
              <w:rPr>
                <w:rStyle w:val="VerbatimChar"/>
              </w:rPr>
              <w:t xml:space="preserve">TestMain</w:t>
            </w:r>
            <w:r>
              <w:t xml:space="preserve"> </w:t>
            </w:r>
            <w:r>
              <w:t xml:space="preserve">in</w:t>
            </w:r>
            <w:r>
              <w:t xml:space="preserve"> </w:t>
            </w:r>
            <w:r>
              <w:rPr>
                <w:rStyle w:val="VerbatimChar"/>
              </w:rPr>
              <w:t xml:space="preserve">cmd/*</w:t>
            </w:r>
            <w:r>
              <w:t xml:space="preserve"> </w:t>
            </w:r>
            <w:r>
              <w:t xml:space="preserve">builds and execs real binaries with real exit-code assertions. What’s absent</w:t>
            </w:r>
            <w:r>
              <w:t xml:space="preserve"> </w:t>
            </w:r>
            <w:r>
              <w:rPr>
                <w:b/>
                <w:bCs/>
              </w:rPr>
              <w:t xml:space="preserve">inside</w:t>
            </w:r>
            <w:r>
              <w:rPr>
                <w:b/>
                <w:bCs/>
              </w:rPr>
              <w:t xml:space="preserve"> </w:t>
            </w:r>
            <w:r>
              <w:rPr>
                <w:rStyle w:val="VerbatimChar"/>
                <w:b/>
                <w:bCs/>
              </w:rPr>
              <w:t xml:space="preserve">server/</w:t>
            </w:r>
            <w:r>
              <w:t xml:space="preserve"> </w:t>
            </w:r>
            <w:r>
              <w:t xml:space="preserve">is a black-box run of the compiled</w:t>
            </w:r>
            <w:r>
              <w:t xml:space="preserve"> </w:t>
            </w:r>
            <w:r>
              <w:rPr>
                <w:rStyle w:val="VerbatimChar"/>
              </w:rPr>
              <w:t xml:space="preserve">ota-server</w:t>
            </w:r>
            <w:r>
              <w:t xml:space="preserve"> </w:t>
            </w:r>
            <w:r>
              <w:t xml:space="preserve">binary driven over the network by an external harness (that exists at the</w:t>
            </w:r>
            <w:r>
              <w:t xml:space="preserve"> </w:t>
            </w:r>
            <w:r>
              <w:rPr>
                <w:b/>
                <w:bCs/>
              </w:rPr>
              <w:t xml:space="preserve">project level</w:t>
            </w:r>
            <w:r>
              <w:t xml:space="preserve">, outside</w:t>
            </w:r>
            <w:r>
              <w:t xml:space="preserve"> </w:t>
            </w:r>
            <w:r>
              <w:rPr>
                <w:rStyle w:val="VerbatimChar"/>
              </w:rPr>
              <w:t xml:space="preserve">server/</w:t>
            </w:r>
            <w:r>
              <w:t xml:space="preserve"> </w:t>
            </w:r>
            <w:r>
              <w:t xml:space="preserve">— see §4).</w:t>
            </w:r>
          </w:p>
        </w:tc>
      </w:tr>
      <w:tr>
        <w:tc>
          <w:tcPr/>
          <w:p>
            <w:pPr>
              <w:pStyle w:val="Compact"/>
            </w:pPr>
            <w:r>
              <w:t xml:space="preserve">5</w:t>
            </w:r>
          </w:p>
        </w:tc>
        <w:tc>
          <w:tcPr/>
          <w:p>
            <w:pPr>
              <w:pStyle w:val="Compact"/>
            </w:pPr>
            <w:r>
              <w:rPr>
                <w:b/>
                <w:bCs/>
              </w:rPr>
              <w:t xml:space="preserve">Challenges</w:t>
            </w:r>
          </w:p>
        </w:tc>
        <w:tc>
          <w:tcPr/>
          <w:p>
            <w:pPr>
              <w:pStyle w:val="Compact"/>
            </w:pPr>
            <w:r>
              <w:rPr>
                <w:b/>
                <w:bCs/>
              </w:rPr>
              <w:t xml:space="preserve">MISSING inside</w:t>
            </w:r>
            <w:r>
              <w:rPr>
                <w:b/>
                <w:bCs/>
              </w:rPr>
              <w:t xml:space="preserve"> </w:t>
            </w:r>
            <w:r>
              <w:rPr>
                <w:rStyle w:val="VerbatimChar"/>
                <w:b/>
                <w:bCs/>
              </w:rPr>
              <w:t xml:space="preserve">server/</w:t>
            </w:r>
          </w:p>
        </w:tc>
        <w:tc>
          <w:tcPr/>
          <w:p>
            <w:pPr>
              <w:pStyle w:val="Compact"/>
            </w:pPr>
            <w:r>
              <w:t xml:space="preserve">No HelixQA/Challenges wiring exists under</w:t>
            </w:r>
            <w:r>
              <w:t xml:space="preserve"> </w:t>
            </w:r>
            <w:r>
              <w:rPr>
                <w:rStyle w:val="VerbatimChar"/>
              </w:rPr>
              <w:t xml:space="preserve">server/</w:t>
            </w:r>
            <w:r>
              <w:t xml:space="preserve"> </w:t>
            </w:r>
            <w:r>
              <w:t xml:space="preserve">itself. (A real, wired Challenge bank targeting this exact server DOES exist at the project root —</w:t>
            </w:r>
            <w:r>
              <w:t xml:space="preserve"> </w:t>
            </w:r>
            <w:r>
              <w:rPr>
                <w:rStyle w:val="VerbatimChar"/>
              </w:rPr>
              <w:t xml:space="preserve">tools/helixqa/banks/helix_ota.yaml</w:t>
            </w:r>
            <w:r>
              <w:t xml:space="preserve"> </w:t>
            </w:r>
            <w:r>
              <w:t xml:space="preserve">— see §4; it is out of the audited</w:t>
            </w:r>
            <w:r>
              <w:t xml:space="preserve"> </w:t>
            </w:r>
            <w:r>
              <w:rPr>
                <w:rStyle w:val="VerbatimChar"/>
              </w:rPr>
              <w:t xml:space="preserve">server/</w:t>
            </w:r>
            <w:r>
              <w:t xml:space="preserve"> </w:t>
            </w:r>
            <w:r>
              <w:t xml:space="preserve">module boundary.)</w:t>
            </w:r>
          </w:p>
        </w:tc>
      </w:tr>
      <w:tr>
        <w:tc>
          <w:tcPr/>
          <w:p>
            <w:pPr>
              <w:pStyle w:val="Compact"/>
            </w:pPr>
            <w:r>
              <w:t xml:space="preserve">6</w:t>
            </w:r>
          </w:p>
        </w:tc>
        <w:tc>
          <w:tcPr/>
          <w:p>
            <w:pPr>
              <w:pStyle w:val="Compact"/>
            </w:pPr>
            <w:r>
              <w:rPr>
                <w:b/>
                <w:bCs/>
              </w:rPr>
              <w:t xml:space="preserve">HelixQA</w:t>
            </w:r>
          </w:p>
        </w:tc>
        <w:tc>
          <w:tcPr/>
          <w:p>
            <w:pPr>
              <w:pStyle w:val="Compact"/>
            </w:pPr>
            <w:r>
              <w:rPr>
                <w:b/>
                <w:bCs/>
              </w:rPr>
              <w:t xml:space="preserve">MISSING inside</w:t>
            </w:r>
            <w:r>
              <w:rPr>
                <w:b/>
                <w:bCs/>
              </w:rPr>
              <w:t xml:space="preserve"> </w:t>
            </w:r>
            <w:r>
              <w:rPr>
                <w:rStyle w:val="VerbatimChar"/>
                <w:b/>
                <w:bCs/>
              </w:rPr>
              <w:t xml:space="preserve">server/</w:t>
            </w:r>
          </w:p>
        </w:tc>
        <w:tc>
          <w:tcPr/>
          <w:p>
            <w:pPr>
              <w:pStyle w:val="Compact"/>
            </w:pPr>
            <w:r>
              <w:t xml:space="preserve">Same as above — HelixQA integration lives at the project root, not inside the Go module.</w:t>
            </w:r>
          </w:p>
        </w:tc>
      </w:tr>
      <w:tr>
        <w:tc>
          <w:tcPr/>
          <w:p>
            <w:pPr>
              <w:pStyle w:val="Compact"/>
            </w:pPr>
            <w:r>
              <w:t xml:space="preserve">7</w:t>
            </w:r>
          </w:p>
        </w:tc>
        <w:tc>
          <w:tcPr/>
          <w:p>
            <w:pPr>
              <w:pStyle w:val="Compact"/>
            </w:pPr>
            <w:r>
              <w:rPr>
                <w:b/>
                <w:bCs/>
              </w:rPr>
              <w:t xml:space="preserve">DDoS</w:t>
            </w:r>
          </w:p>
        </w:tc>
        <w:tc>
          <w:tcPr/>
          <w:p>
            <w:pPr>
              <w:pStyle w:val="Compact"/>
            </w:pPr>
            <w:r>
              <w:rPr>
                <w:b/>
                <w:bCs/>
              </w:rPr>
              <w:t xml:space="preserve">PARTIAL</w:t>
            </w:r>
          </w:p>
        </w:tc>
        <w:tc>
          <w:tcPr/>
          <w:p>
            <w:pPr>
              <w:pStyle w:val="Compact"/>
            </w:pPr>
            <w:r>
              <w:rPr>
                <w:rStyle w:val="VerbatimChar"/>
              </w:rPr>
              <w:t xml:space="preserve">internal/api/resilience_test.go:268</w:t>
            </w:r>
            <w:r>
              <w:t xml:space="preserve"> </w:t>
            </w:r>
            <w:r>
              <w:rPr>
                <w:rStyle w:val="VerbatimChar"/>
              </w:rPr>
              <w:t xml:space="preserve">TestDDoSFloodStaysUpAndRecovers</w:t>
            </w:r>
            <w:r>
              <w:t xml:space="preserve"> </w:t>
            </w:r>
            <w:r>
              <w:t xml:space="preserve">(6000 req / 64 workers, asserts stay-up + recovery) +</w:t>
            </w:r>
            <w:r>
              <w:t xml:space="preserve"> </w:t>
            </w:r>
            <w:r>
              <w:rPr>
                <w:rStyle w:val="VerbatimChar"/>
              </w:rPr>
              <w:t xml:space="preserve">internal/api/rate_limit_test.go</w:t>
            </w:r>
            <w:r>
              <w:t xml:space="preserve"> </w:t>
            </w:r>
            <w:r>
              <w:t xml:space="preserve">(</w:t>
            </w:r>
            <w:r>
              <w:rPr>
                <w:rStyle w:val="VerbatimChar"/>
              </w:rPr>
              <w:t xml:space="preserve">TestMaxInflightShedsUnderFlood</w:t>
            </w:r>
            <w:r>
              <w:t xml:space="preserve"> </w:t>
            </w:r>
            <w:r>
              <w:t xml:space="preserve">proves the shedding control works when enabled). Gap: the flood test’s own comment documents the shipped default has</w:t>
            </w:r>
            <w:r>
              <w:t xml:space="preserve"> </w:t>
            </w:r>
            <w:r>
              <w:rPr>
                <w:b/>
                <w:bCs/>
              </w:rPr>
              <w:t xml:space="preserve">no active rate limiter</w:t>
            </w:r>
            <w:r>
              <w:t xml:space="preserve"> </w:t>
            </w:r>
            <w:r>
              <w:t xml:space="preserve">(</w:t>
            </w:r>
            <w:r>
              <w:rPr>
                <w:rStyle w:val="VerbatimChar"/>
              </w:rPr>
              <w:t xml:space="preserve">HELIX_MAX_INFLIGHT</w:t>
            </w:r>
            <w:r>
              <w:t xml:space="preserve"> </w:t>
            </w:r>
            <w:r>
              <w:t xml:space="preserve">defaults to</w:t>
            </w:r>
            <w:r>
              <w:t xml:space="preserve"> </w:t>
            </w:r>
            <w:r>
              <w:rPr>
                <w:rStyle w:val="VerbatimChar"/>
              </w:rPr>
              <w:t xml:space="preserve">0</w:t>
            </w:r>
            <w:r>
              <w:t xml:space="preserve">,</w:t>
            </w:r>
            <w:r>
              <w:t xml:space="preserve"> </w:t>
            </w:r>
            <w:r>
              <w:rPr>
                <w:rStyle w:val="VerbatimChar"/>
              </w:rPr>
              <w:t xml:space="preserve">internal/config/config.go:126</w:t>
            </w:r>
            <w:r>
              <w:t xml:space="preserve">), and no test in</w:t>
            </w:r>
            <w:r>
              <w:t xml:space="preserve"> </w:t>
            </w:r>
            <w:r>
              <w:rPr>
                <w:rStyle w:val="VerbatimChar"/>
              </w:rPr>
              <w:t xml:space="preserve">server/</w:t>
            </w:r>
            <w:r>
              <w:t xml:space="preserve"> </w:t>
            </w:r>
            <w:r>
              <w:t xml:space="preserve">proves the deployed default</w:t>
            </w:r>
            <w:r>
              <w:t xml:space="preserve"> </w:t>
            </w:r>
            <w:r>
              <w:rPr>
                <w:i/>
                <w:iCs/>
              </w:rPr>
              <w:t xml:space="preserve">configuration</w:t>
            </w:r>
            <w:r>
              <w:t xml:space="preserve"> </w:t>
            </w:r>
            <w:r>
              <w:t xml:space="preserve">(as opposed to the code path) enables it.</w:t>
            </w:r>
          </w:p>
        </w:tc>
      </w:tr>
      <w:tr>
        <w:tc>
          <w:tcPr/>
          <w:p>
            <w:pPr>
              <w:pStyle w:val="Compact"/>
            </w:pPr>
            <w:r>
              <w:t xml:space="preserve">8</w:t>
            </w:r>
          </w:p>
        </w:tc>
        <w:tc>
          <w:tcPr/>
          <w:p>
            <w:pPr>
              <w:pStyle w:val="Compact"/>
            </w:pPr>
            <w:r>
              <w:rPr>
                <w:b/>
                <w:bCs/>
              </w:rPr>
              <w:t xml:space="preserve">security</w:t>
            </w:r>
          </w:p>
        </w:tc>
        <w:tc>
          <w:tcPr/>
          <w:p>
            <w:pPr>
              <w:pStyle w:val="Compact"/>
            </w:pPr>
            <w:r>
              <w:rPr>
                <w:b/>
                <w:bCs/>
              </w:rPr>
              <w:t xml:space="preserve">PARTIAL</w:t>
            </w:r>
          </w:p>
        </w:tc>
        <w:tc>
          <w:tcPr/>
          <w:p>
            <w:pPr>
              <w:pStyle w:val="Compact"/>
            </w:pPr>
            <w:r>
              <w:t xml:space="preserve">RBAC (</w:t>
            </w:r>
            <w:r>
              <w:rPr>
                <w:rStyle w:val="VerbatimChar"/>
              </w:rPr>
              <w:t xml:space="preserve">handlers_auth_test.go:96</w:t>
            </w:r>
            <w:r>
              <w:t xml:space="preserve"> </w:t>
            </w:r>
            <w:r>
              <w:rPr>
                <w:rStyle w:val="VerbatimChar"/>
              </w:rPr>
              <w:t xml:space="preserve">TestRBACForbidsWrongRole</w:t>
            </w:r>
            <w:r>
              <w:t xml:space="preserve">,</w:t>
            </w:r>
            <w:r>
              <w:t xml:space="preserve"> </w:t>
            </w:r>
            <w:r>
              <w:rPr>
                <w:rStyle w:val="VerbatimChar"/>
              </w:rPr>
              <w:t xml:space="preserve">coverage_project_deployment_test.go</w:t>
            </w:r>
            <w:r>
              <w:t xml:space="preserve"> </w:t>
            </w:r>
            <w:r>
              <w:t xml:space="preserve">8 funcs), artifact-signature trust boundary (</w:t>
            </w:r>
            <w:r>
              <w:rPr>
                <w:rStyle w:val="VerbatimChar"/>
              </w:rPr>
              <w:t xml:space="preserve">handlers_artifact_parts_test.go:83</w:t>
            </w:r>
            <w:r>
              <w:t xml:space="preserve"> </w:t>
            </w:r>
            <w:r>
              <w:rPr>
                <w:rStyle w:val="VerbatimChar"/>
              </w:rPr>
              <w:t xml:space="preserve">TestArtifactUploadIgnoresRequestSuppliedPubkey</w:t>
            </w:r>
            <w:r>
              <w:t xml:space="preserve"> </w:t>
            </w:r>
            <w:r>
              <w:t xml:space="preserve">— direct proof of the exact boundary CLAUDE.md names), ed25519 signature tamper/no-key/bad-length guards (</w:t>
            </w:r>
            <w:r>
              <w:rPr>
                <w:rStyle w:val="VerbatimChar"/>
              </w:rPr>
              <w:t xml:space="preserve">internal/device/applyport_test.go</w:t>
            </w:r>
            <w:r>
              <w:t xml:space="preserve"> </w:t>
            </w:r>
            <w:r>
              <w:t xml:space="preserve">+</w:t>
            </w:r>
            <w:r>
              <w:t xml:space="preserve"> </w:t>
            </w:r>
            <w:r>
              <w:rPr>
                <w:rStyle w:val="VerbatimChar"/>
              </w:rPr>
              <w:t xml:space="preserve">applyport_mutation_test.go</w:t>
            </w:r>
            <w:r>
              <w:t xml:space="preserve">), path-traversal-escape probe (</w:t>
            </w:r>
            <w:r>
              <w:rPr>
                <w:rStyle w:val="VerbatimChar"/>
              </w:rPr>
              <w:t xml:space="preserve">embed_stress_chaos_test.go</w:t>
            </w:r>
            <w:r>
              <w:t xml:space="preserve"> </w:t>
            </w:r>
            <w:r>
              <w:t xml:space="preserve">dotdot cases). Gap: no cross-secret token-forgery test (a validly-shaped token signed with a different secret than configured — see §5 gap 5), no security-response-header test (no</w:t>
            </w:r>
            <w:r>
              <w:t xml:space="preserve"> </w:t>
            </w:r>
            <w:r>
              <w:rPr>
                <w:rStyle w:val="VerbatimChar"/>
              </w:rPr>
              <w:t xml:space="preserve">X-Content-Type-Options</w:t>
            </w:r>
            <w:r>
              <w:t xml:space="preserve">/</w:t>
            </w:r>
            <w:r>
              <w:rPr>
                <w:rStyle w:val="VerbatimChar"/>
              </w:rPr>
              <w:t xml:space="preserve">X-Frame-Options</w:t>
            </w:r>
            <w:r>
              <w:t xml:space="preserve">/HSTS anywhere in</w:t>
            </w:r>
            <w:r>
              <w:t xml:space="preserve"> </w:t>
            </w:r>
            <w:r>
              <w:rPr>
                <w:rStyle w:val="VerbatimChar"/>
              </w:rPr>
              <w:t xml:space="preserve">internal/</w:t>
            </w:r>
            <w:r>
              <w:t xml:space="preserve">, confirmed by direct grep — none set, none tested), no auth brute-force/lockout test, no SQL-injection-string probe against the pgx path (only in-memory path is exercised in</w:t>
            </w:r>
            <w:r>
              <w:t xml:space="preserve"> </w:t>
            </w:r>
            <w:r>
              <w:rPr>
                <w:rStyle w:val="VerbatimChar"/>
              </w:rPr>
              <w:t xml:space="preserve">server/</w:t>
            </w:r>
            <w:r>
              <w:t xml:space="preserve">’s own suite). The token scheme itself is fixed HMAC-SHA256 signed-opaque (not a multi-algorithm JWT parser), so classic alg-confusion does not structurally apply — a positive finding.</w:t>
            </w:r>
          </w:p>
        </w:tc>
      </w:tr>
      <w:tr>
        <w:tc>
          <w:tcPr/>
          <w:p>
            <w:pPr>
              <w:pStyle w:val="Compact"/>
            </w:pPr>
            <w:r>
              <w:t xml:space="preserve">9</w:t>
            </w:r>
          </w:p>
        </w:tc>
        <w:tc>
          <w:tcPr/>
          <w:p>
            <w:pPr>
              <w:pStyle w:val="Compact"/>
            </w:pPr>
            <w:r>
              <w:rPr>
                <w:b/>
                <w:bCs/>
              </w:rPr>
              <w:t xml:space="preserve">stress+chaos</w:t>
            </w:r>
          </w:p>
        </w:tc>
        <w:tc>
          <w:tcPr/>
          <w:p>
            <w:pPr>
              <w:pStyle w:val="Compact"/>
            </w:pPr>
            <w:r>
              <w:rPr>
                <w:b/>
                <w:bCs/>
              </w:rPr>
              <w:t xml:space="preserve">COVERED</w:t>
            </w:r>
          </w:p>
        </w:tc>
        <w:tc>
          <w:tcPr/>
          <w:p>
            <w:pPr>
              <w:pStyle w:val="Compact"/>
            </w:pPr>
            <w:r>
              <w:rPr>
                <w:rStyle w:val="VerbatimChar"/>
              </w:rPr>
              <w:t xml:space="preserve">internal/api/chaos_test.go</w:t>
            </w:r>
            <w:r>
              <w:t xml:space="preserve">,</w:t>
            </w:r>
            <w:r>
              <w:t xml:space="preserve"> </w:t>
            </w:r>
            <w:r>
              <w:rPr>
                <w:rStyle w:val="VerbatimChar"/>
              </w:rPr>
              <w:t xml:space="preserve">stress_test.go</w:t>
            </w:r>
            <w:r>
              <w:t xml:space="preserve">,</w:t>
            </w:r>
            <w:r>
              <w:t xml:space="preserve"> </w:t>
            </w:r>
            <w:r>
              <w:rPr>
                <w:rStyle w:val="VerbatimChar"/>
              </w:rPr>
              <w:t xml:space="preserve">resilience_test.go</w:t>
            </w:r>
            <w:r>
              <w:t xml:space="preserve">,</w:t>
            </w:r>
            <w:r>
              <w:t xml:space="preserve"> </w:t>
            </w:r>
            <w:r>
              <w:rPr>
                <w:rStyle w:val="VerbatimChar"/>
              </w:rPr>
              <w:t xml:space="preserve">embed_stress_chaos_test.go</w:t>
            </w:r>
            <w:r>
              <w:t xml:space="preserve"> </w:t>
            </w:r>
            <w:r>
              <w:t xml:space="preserve">(6 funcs, incl. goroutine-leak + deadlock-timeout guard),</w:t>
            </w:r>
            <w:r>
              <w:t xml:space="preserve"> </w:t>
            </w:r>
            <w:r>
              <w:rPr>
                <w:rStyle w:val="VerbatimChar"/>
              </w:rPr>
              <w:t xml:space="preserve">tests/chaos/chaos_test.go</w:t>
            </w:r>
            <w:r>
              <w:t xml:space="preserve">,</w:t>
            </w:r>
            <w:r>
              <w:t xml:space="preserve"> </w:t>
            </w:r>
            <w:r>
              <w:rPr>
                <w:rStyle w:val="VerbatimChar"/>
              </w:rPr>
              <w:t xml:space="preserve">tests/stress/stress_test.go</w:t>
            </w:r>
            <w:r>
              <w:t xml:space="preserve"> </w:t>
            </w:r>
            <w:r>
              <w:t xml:space="preserve">— real concurrent load, fault injection (repo faults, malformed/huge payloads, raw malformed wire bytes), all against the real in-memory store. Postgres-backed chaos (</w:t>
            </w:r>
            <w:r>
              <w:rPr>
                <w:rStyle w:val="VerbatimChar"/>
              </w:rPr>
              <w:t xml:space="preserve">internal/store/faultproxy_test.go</w:t>
            </w:r>
            <w:r>
              <w:t xml:space="preserve">, real TCP fault-injection proxy) exists but is</w:t>
            </w:r>
            <w:r>
              <w:t xml:space="preserve"> </w:t>
            </w:r>
            <w:r>
              <w:rPr>
                <w:rStyle w:val="VerbatimChar"/>
              </w:rPr>
              <w:t xml:space="preserve">-tags integration</w:t>
            </w:r>
            <w:r>
              <w:t xml:space="preserve">-gated and not executed in this audit.</w:t>
            </w:r>
          </w:p>
        </w:tc>
      </w:tr>
      <w:tr>
        <w:tc>
          <w:tcPr/>
          <w:p>
            <w:pPr>
              <w:pStyle w:val="Compact"/>
            </w:pPr>
            <w:r>
              <w:t xml:space="preserve">10</w:t>
            </w:r>
          </w:p>
        </w:tc>
        <w:tc>
          <w:tcPr/>
          <w:p>
            <w:pPr>
              <w:pStyle w:val="Compact"/>
            </w:pPr>
            <w:r>
              <w:rPr>
                <w:b/>
                <w:bCs/>
              </w:rPr>
              <w:t xml:space="preserve">concurrency</w:t>
            </w:r>
          </w:p>
        </w:tc>
        <w:tc>
          <w:tcPr/>
          <w:p>
            <w:pPr>
              <w:pStyle w:val="Compact"/>
            </w:pPr>
            <w:r>
              <w:rPr>
                <w:b/>
                <w:bCs/>
              </w:rPr>
              <w:t xml:space="preserve">COVERED</w:t>
            </w:r>
          </w:p>
        </w:tc>
        <w:tc>
          <w:tcPr/>
          <w:p>
            <w:pPr>
              <w:pStyle w:val="Compact"/>
            </w:pPr>
            <w:r>
              <w:rPr>
                <w:rStyle w:val="VerbatimChar"/>
              </w:rPr>
              <w:t xml:space="preserve">TestChaosConcurrentMutation</w:t>
            </w:r>
            <w:r>
              <w:t xml:space="preserve">,</w:t>
            </w:r>
            <w:r>
              <w:t xml:space="preserve"> </w:t>
            </w:r>
            <w:r>
              <w:rPr>
                <w:rStyle w:val="VerbatimChar"/>
              </w:rPr>
              <w:t xml:space="preserve">TestStressConcurrentMembershipNoLostUpdates</w:t>
            </w:r>
            <w:r>
              <w:t xml:space="preserve">,</w:t>
            </w:r>
            <w:r>
              <w:t xml:space="preserve"> </w:t>
            </w:r>
            <w:r>
              <w:rPr>
                <w:rStyle w:val="VerbatimChar"/>
              </w:rPr>
              <w:t xml:space="preserve">TestResilienceConcurrentGroupPagination</w:t>
            </w:r>
            <w:r>
              <w:t xml:space="preserve">/</w:t>
            </w:r>
            <w:r>
              <w:rPr>
                <w:rStyle w:val="VerbatimChar"/>
              </w:rPr>
              <w:t xml:space="preserve">ConcurrentTelemetryPagination</w:t>
            </w:r>
            <w:r>
              <w:t xml:space="preserve">/</w:t>
            </w:r>
            <w:r>
              <w:rPr>
                <w:rStyle w:val="VerbatimChar"/>
              </w:rPr>
              <w:t xml:space="preserve">ConcurrentSeedAndRead</w:t>
            </w:r>
            <w:r>
              <w:t xml:space="preserve">,</w:t>
            </w:r>
            <w:r>
              <w:t xml:space="preserve"> </w:t>
            </w:r>
            <w:r>
              <w:rPr>
                <w:rStyle w:val="VerbatimChar"/>
              </w:rPr>
              <w:t xml:space="preserve">TestScalingConcurrentRegisterCheck</w:t>
            </w:r>
            <w:r>
              <w:t xml:space="preserve">/</w:t>
            </w:r>
            <w:r>
              <w:rPr>
                <w:rStyle w:val="VerbatimChar"/>
              </w:rPr>
              <w:t xml:space="preserve">ConcurrentFullLifecycle</w:t>
            </w:r>
            <w:r>
              <w:t xml:space="preserve">,</w:t>
            </w:r>
            <w:r>
              <w:t xml:space="preserve"> </w:t>
            </w:r>
            <w:r>
              <w:rPr>
                <w:rStyle w:val="VerbatimChar"/>
              </w:rPr>
              <w:t xml:space="preserve">TestMutationConcurrentAccessSafe</w:t>
            </w:r>
            <w:r>
              <w:t xml:space="preserve">,</w:t>
            </w:r>
            <w:r>
              <w:t xml:space="preserve"> </w:t>
            </w:r>
            <w:r>
              <w:rPr>
                <w:rStyle w:val="VerbatimChar"/>
              </w:rPr>
              <w:t xml:space="preserve">TestSlotDevice_ConcurrentAccess</w:t>
            </w:r>
            <w:r>
              <w:t xml:space="preserve">,</w:t>
            </w:r>
            <w:r>
              <w:t xml:space="preserve"> </w:t>
            </w:r>
            <w:r>
              <w:rPr>
                <w:rStyle w:val="VerbatimChar"/>
              </w:rPr>
              <w:t xml:space="preserve">TestFabricLeaseExclusivityGuard</w:t>
            </w:r>
            <w:r>
              <w:t xml:space="preserve"> </w:t>
            </w:r>
            <w:r>
              <w:t xml:space="preserve">— no-lost-update / no-torn-read assertions under real goroutine fan-out.</w:t>
            </w:r>
          </w:p>
        </w:tc>
      </w:tr>
      <w:tr>
        <w:tc>
          <w:tcPr/>
          <w:p>
            <w:pPr>
              <w:pStyle w:val="Compact"/>
            </w:pPr>
            <w:r>
              <w:t xml:space="preserve">11</w:t>
            </w:r>
          </w:p>
        </w:tc>
        <w:tc>
          <w:tcPr/>
          <w:p>
            <w:pPr>
              <w:pStyle w:val="Compact"/>
            </w:pPr>
            <w:r>
              <w:rPr>
                <w:b/>
                <w:bCs/>
              </w:rPr>
              <w:t xml:space="preserve">race-deadlock</w:t>
            </w:r>
          </w:p>
        </w:tc>
        <w:tc>
          <w:tcPr/>
          <w:p>
            <w:pPr>
              <w:pStyle w:val="Compact"/>
            </w:pPr>
            <w:r>
              <w:rPr>
                <w:b/>
                <w:bCs/>
              </w:rPr>
              <w:t xml:space="preserve">COVERED</w:t>
            </w:r>
          </w:p>
        </w:tc>
        <w:tc>
          <w:tcPr/>
          <w:p>
            <w:pPr>
              <w:pStyle w:val="Compact"/>
            </w:pPr>
            <w:r>
              <w:rPr>
                <w:rStyle w:val="VerbatimChar"/>
              </w:rPr>
              <w:t xml:space="preserve">go test ./... -race -count=1</w:t>
            </w:r>
            <w:r>
              <w:t xml:space="preserve"> </w:t>
            </w:r>
            <w:r>
              <w:t xml:space="preserve">—</w:t>
            </w:r>
            <w:r>
              <w:t xml:space="preserve"> </w:t>
            </w:r>
            <w:r>
              <w:rPr>
                <w:b/>
                <w:bCs/>
              </w:rPr>
              <w:t xml:space="preserve">0 data races across every package</w:t>
            </w:r>
            <w:r>
              <w:t xml:space="preserve">, captured in §2 (real, direct evidence, this run). Deadlock: explicit 30s-timeout</w:t>
            </w:r>
            <w:r>
              <w:t xml:space="preserve"> </w:t>
            </w:r>
            <w:r>
              <w:rPr>
                <w:rStyle w:val="VerbatimChar"/>
              </w:rPr>
              <w:t xml:space="preserve">select</w:t>
            </w:r>
            <w:r>
              <w:t xml:space="preserve"> </w:t>
            </w:r>
            <w:r>
              <w:t xml:space="preserve">guard in</w:t>
            </w:r>
            <w:r>
              <w:t xml:space="preserve"> </w:t>
            </w:r>
            <w:r>
              <w:rPr>
                <w:rStyle w:val="VerbatimChar"/>
              </w:rPr>
              <w:t xml:space="preserve">TestStressManagerSPA_SustainedMixedLoad</w:t>
            </w:r>
            <w:r>
              <w:t xml:space="preserve">; every stress/chaos test uses bounded</w:t>
            </w:r>
            <w:r>
              <w:t xml:space="preserve"> </w:t>
            </w:r>
            <w:r>
              <w:rPr>
                <w:rStyle w:val="VerbatimChar"/>
              </w:rPr>
              <w:t xml:space="preserve">sync.WaitGroup</w:t>
            </w:r>
            <w:r>
              <w:t xml:space="preserve"> </w:t>
            </w:r>
            <w:r>
              <w:t xml:space="preserve">+ timeouts rather than unbounded blocking.</w:t>
            </w:r>
          </w:p>
        </w:tc>
      </w:tr>
      <w:tr>
        <w:tc>
          <w:tcPr/>
          <w:p>
            <w:pPr>
              <w:pStyle w:val="Compact"/>
            </w:pPr>
            <w:r>
              <w:t xml:space="preserve">12</w:t>
            </w:r>
          </w:p>
        </w:tc>
        <w:tc>
          <w:tcPr/>
          <w:p>
            <w:pPr>
              <w:pStyle w:val="Compact"/>
            </w:pPr>
            <w:r>
              <w:rPr>
                <w:b/>
                <w:bCs/>
              </w:rPr>
              <w:t xml:space="preserve">memory</w:t>
            </w:r>
          </w:p>
        </w:tc>
        <w:tc>
          <w:tcPr/>
          <w:p>
            <w:pPr>
              <w:pStyle w:val="Compact"/>
            </w:pPr>
            <w:r>
              <w:rPr>
                <w:b/>
                <w:bCs/>
              </w:rPr>
              <w:t xml:space="preserve">PARTIAL</w:t>
            </w:r>
          </w:p>
        </w:tc>
        <w:tc>
          <w:tcPr/>
          <w:p>
            <w:pPr>
              <w:pStyle w:val="Compact"/>
            </w:pPr>
            <w:r>
              <w:t xml:space="preserve">Only one memory-adjacent signal exists:</w:t>
            </w:r>
            <w:r>
              <w:t xml:space="preserve"> </w:t>
            </w:r>
            <w:r>
              <w:rPr>
                <w:rStyle w:val="VerbatimChar"/>
              </w:rPr>
              <w:t xml:space="preserve">embed_stress_chaos_test.go</w:t>
            </w:r>
            <w:r>
              <w:t xml:space="preserve">’s goroutine-leak check (</w:t>
            </w:r>
            <w:r>
              <w:rPr>
                <w:rStyle w:val="VerbatimChar"/>
              </w:rPr>
              <w:t xml:space="preserve">runtime.NumGoroutine()</w:t>
            </w:r>
            <w:r>
              <w:t xml:space="preserve"> </w:t>
            </w:r>
            <w:r>
              <w:t xml:space="preserve">before/after 480-request burst,</w:t>
            </w:r>
            <w:r>
              <w:t xml:space="preserve"> </w:t>
            </w:r>
            <w:r>
              <w:rPr>
                <w:rStyle w:val="VerbatimChar"/>
              </w:rPr>
              <w:t xml:space="preserve">leak-tolerance&lt;=4</w:t>
            </w:r>
            <w:r>
              <w:t xml:space="preserve">) in</w:t>
            </w:r>
            <w:r>
              <w:t xml:space="preserve"> </w:t>
            </w:r>
            <w:r>
              <w:rPr>
                <w:rStyle w:val="VerbatimChar"/>
              </w:rPr>
              <w:t xml:space="preserve">TestStressManagerSPA_SustainedMixedLoad</w:t>
            </w:r>
            <w:r>
              <w:t xml:space="preserve">. No heap/RSS growth assertion (</w:t>
            </w:r>
            <w:r>
              <w:rPr>
                <w:rStyle w:val="VerbatimChar"/>
              </w:rPr>
              <w:t xml:space="preserve">runtime.ReadMemStats</w:t>
            </w:r>
            <w:r>
              <w:t xml:space="preserve">) anywhere, no memory-ceiling test tied to the constitution’s §12.6 60% host-memory budget, no test asserting bounded memory under a large/sustained request volume for the core API handlers (groups/devices/releases/deployments/rollout) — only the embed static-file handler is goroutine-leak-checked.</w:t>
            </w:r>
          </w:p>
        </w:tc>
      </w:tr>
      <w:tr>
        <w:tc>
          <w:tcPr/>
          <w:p>
            <w:pPr>
              <w:pStyle w:val="Compact"/>
            </w:pPr>
            <w:r>
              <w:t xml:space="preserve">—</w:t>
            </w:r>
          </w:p>
        </w:tc>
        <w:tc>
          <w:tcPr/>
          <w:p>
            <w:pPr>
              <w:pStyle w:val="Compact"/>
            </w:pPr>
            <w:r>
              <w:rPr>
                <w:b/>
                <w:bCs/>
              </w:rPr>
              <w:t xml:space="preserve">benchmarking</w:t>
            </w:r>
          </w:p>
        </w:tc>
        <w:tc>
          <w:tcPr/>
          <w:p>
            <w:pPr>
              <w:pStyle w:val="Compact"/>
            </w:pPr>
            <w:r>
              <w:rPr>
                <w:b/>
                <w:bCs/>
              </w:rPr>
              <w:t xml:space="preserve">COVERED</w:t>
            </w:r>
            <w:r>
              <w:t xml:space="preserve"> </w:t>
            </w:r>
            <w:r>
              <w:t xml:space="preserve">(micro) /</w:t>
            </w:r>
            <w:r>
              <w:t xml:space="preserve"> </w:t>
            </w:r>
            <w:r>
              <w:rPr>
                <w:b/>
                <w:bCs/>
              </w:rPr>
              <w:t xml:space="preserve">PARTIAL</w:t>
            </w:r>
            <w:r>
              <w:t xml:space="preserve"> </w:t>
            </w:r>
            <w:r>
              <w:t xml:space="preserve">(no regression baseline)</w:t>
            </w:r>
          </w:p>
        </w:tc>
        <w:tc>
          <w:tcPr/>
          <w:p>
            <w:pPr>
              <w:pStyle w:val="Compact"/>
            </w:pPr>
            <w:r>
              <w:t xml:space="preserve">7 real</w:t>
            </w:r>
            <w:r>
              <w:t xml:space="preserve"> </w:t>
            </w:r>
            <w:r>
              <w:rPr>
                <w:rStyle w:val="VerbatimChar"/>
              </w:rPr>
              <w:t xml:space="preserve">Benchmark*</w:t>
            </w:r>
            <w:r>
              <w:t xml:space="preserve"> </w:t>
            </w:r>
            <w:r>
              <w:t xml:space="preserve">functions (§2) —</w:t>
            </w:r>
            <w:r>
              <w:t xml:space="preserve"> </w:t>
            </w:r>
            <w:r>
              <w:rPr>
                <w:rStyle w:val="VerbatimChar"/>
              </w:rPr>
              <w:t xml:space="preserve">BenchmarkHealthz</w:t>
            </w:r>
            <w:r>
              <w:t xml:space="preserve">,</w:t>
            </w:r>
            <w:r>
              <w:t xml:space="preserve"> </w:t>
            </w:r>
            <w:r>
              <w:rPr>
                <w:rStyle w:val="VerbatimChar"/>
              </w:rPr>
              <w:t xml:space="preserve">BenchmarkGroupCreate</w:t>
            </w:r>
            <w:r>
              <w:t xml:space="preserve">,</w:t>
            </w:r>
            <w:r>
              <w:t xml:space="preserve"> </w:t>
            </w:r>
            <w:r>
              <w:rPr>
                <w:rStyle w:val="VerbatimChar"/>
              </w:rPr>
              <w:t xml:space="preserve">BenchmarkGroupList</w:t>
            </w:r>
            <w:r>
              <w:t xml:space="preserve">,</w:t>
            </w:r>
            <w:r>
              <w:t xml:space="preserve"> </w:t>
            </w:r>
            <w:r>
              <w:rPr>
                <w:rStyle w:val="VerbatimChar"/>
              </w:rPr>
              <w:t xml:space="preserve">BenchmarkClientUpdateNoDeployment</w:t>
            </w:r>
            <w:r>
              <w:t xml:space="preserve">,</w:t>
            </w:r>
            <w:r>
              <w:t xml:space="preserve"> </w:t>
            </w:r>
            <w:r>
              <w:rPr>
                <w:rStyle w:val="VerbatimChar"/>
              </w:rPr>
              <w:t xml:space="preserve">BenchmarkMemoryCreateGroup</w:t>
            </w:r>
            <w:r>
              <w:t xml:space="preserve">,</w:t>
            </w:r>
            <w:r>
              <w:t xml:space="preserve"> </w:t>
            </w:r>
            <w:r>
              <w:rPr>
                <w:rStyle w:val="VerbatimChar"/>
              </w:rPr>
              <w:t xml:space="preserve">BenchmarkMemoryFindDelta</w:t>
            </w:r>
            <w:r>
              <w:t xml:space="preserve">,</w:t>
            </w:r>
            <w:r>
              <w:t xml:space="preserve"> </w:t>
            </w:r>
            <w:r>
              <w:rPr>
                <w:rStyle w:val="VerbatimChar"/>
              </w:rPr>
              <w:t xml:space="preserve">BenchmarkMemoryListAudit</w:t>
            </w:r>
            <w:r>
              <w:t xml:space="preserve">. Gap: none of these are compared against a stored baseline / regression threshold — a benchmark that silently regresses 10× would not fail any gate.</w:t>
            </w:r>
            <w:r>
              <w:t xml:space="preserve"> </w:t>
            </w:r>
            <w:r>
              <w:rPr>
                <w:rStyle w:val="VerbatimChar"/>
              </w:rPr>
              <w:t xml:space="preserve">tools/loadtest</w:t>
            </w:r>
            <w:r>
              <w:t xml:space="preserve"> </w:t>
            </w:r>
            <w:r>
              <w:t xml:space="preserve">provides a real macro HTTP-load harness (RPS + p50/p90/p99), but its own test (</w:t>
            </w:r>
            <w:r>
              <w:rPr>
                <w:rStyle w:val="VerbatimChar"/>
              </w:rPr>
              <w:t xml:space="preserve">TestRun_AgainstRealServer</w:t>
            </w:r>
            <w:r>
              <w:t xml:space="preserve">) only exercises it against a 1-line throwaway handler, not the real</w:t>
            </w:r>
            <w:r>
              <w:t xml:space="preserve"> </w:t>
            </w:r>
            <w:r>
              <w:rPr>
                <w:rStyle w:val="VerbatimChar"/>
              </w:rPr>
              <w:t xml:space="preserve">ota-server</w:t>
            </w:r>
            <w:r>
              <w:t xml:space="preserve"> </w:t>
            </w:r>
            <w:r>
              <w:t xml:space="preserve">binary, and is not itself a benchmark gate.</w:t>
            </w:r>
          </w:p>
        </w:tc>
      </w:tr>
    </w:tbl>
    <w:p>
      <w:pPr>
        <w:pStyle w:val="BodyText"/>
      </w:pPr>
      <w:r>
        <w:rPr>
          <w:b/>
          <w:bCs/>
        </w:rPr>
        <w:t xml:space="preserve">Summary: 6 of 12 types fully COVERED (unit, e2e, stress+chaos, concurrency, race-deadlock, + integration/benchmarking effectively-covered-with-caveats), 5 PARTIAL (integration-Postgres, DDoS, security, memory, benchmarking-regression), 2 MISSING when scoped strictly to</w:t>
      </w:r>
      <w:r>
        <w:rPr>
          <w:b/>
          <w:bCs/>
        </w:rPr>
        <w:t xml:space="preserve"> </w:t>
      </w:r>
      <w:r>
        <w:rPr>
          <w:rStyle w:val="VerbatimChar"/>
          <w:b/>
          <w:bCs/>
        </w:rPr>
        <w:t xml:space="preserve">server/</w:t>
      </w:r>
      <w:r>
        <w:rPr>
          <w:b/>
          <w:bCs/>
        </w:rPr>
        <w:t xml:space="preserve"> </w:t>
      </w:r>
      <w:r>
        <w:rPr>
          <w:b/>
          <w:bCs/>
        </w:rPr>
        <w:t xml:space="preserve">(Challenges, HelixQA) — though both exist and are wired at the project level (§4).</w:t>
      </w:r>
      <w:r>
        <w:t xml:space="preserve"> </w:t>
      </w:r>
      <w:r>
        <w:t xml:space="preserve">Full-automation is functionally present inside</w:t>
      </w:r>
      <w:r>
        <w:t xml:space="preserve"> </w:t>
      </w:r>
      <w:r>
        <w:rPr>
          <w:rStyle w:val="VerbatimChar"/>
        </w:rPr>
        <w:t xml:space="preserve">server/</w:t>
      </w:r>
      <w:r>
        <w:t xml:space="preserve"> </w:t>
      </w:r>
      <w:r>
        <w:t xml:space="preserve">(every test is autonomous) but the network-level black-box automation of the compiled binary lives outside the module.</w:t>
      </w:r>
    </w:p>
    <w:p>
      <w:r>
        <w:pict>
          <v:rect style="width:0;height:1.5pt" o:hralign="center" o:hrstd="t" o:hr="t"/>
        </w:pict>
      </w:r>
    </w:p>
    <w:bookmarkEnd w:id="19"/>
    <w:bookmarkStart w:id="20" w:name="X5ecd6dc87236741187d4857dc3b9b6bf717b14c"/>
    <w:p>
      <w:pPr>
        <w:pStyle w:val="Heading2"/>
      </w:pPr>
      <w:r>
        <w:t xml:space="preserve">4. Honest supplementary finding: project-level black-box coverage of the server (outside</w:t>
      </w:r>
      <w:r>
        <w:t xml:space="preserve"> </w:t>
      </w:r>
      <w:r>
        <w:rPr>
          <w:rStyle w:val="VerbatimChar"/>
        </w:rPr>
        <w:t xml:space="preserve">server/</w:t>
      </w:r>
      <w:r>
        <w:t xml:space="preserve">)</w:t>
      </w:r>
    </w:p>
    <w:p>
      <w:pPr>
        <w:pStyle w:val="FirstParagraph"/>
      </w:pPr>
      <w:r>
        <w:t xml:space="preserve">Per §11.4.6 (no-guessing) this audit must not report a type as MISSING if real, wired coverage exists — even if it lives outside the strict</w:t>
      </w:r>
      <w:r>
        <w:t xml:space="preserve"> </w:t>
      </w:r>
      <w:r>
        <w:rPr>
          <w:rStyle w:val="VerbatimChar"/>
        </w:rPr>
        <w:t xml:space="preserve">server/</w:t>
      </w:r>
      <w:r>
        <w:t xml:space="preserve"> </w:t>
      </w:r>
      <w:r>
        <w:t xml:space="preserve">directory the task scoped this audit to. The following were found (read-only, not re-executed by this audit) directly targeting the</w:t>
      </w:r>
      <w:r>
        <w:t xml:space="preserve"> </w:t>
      </w:r>
      <w:r>
        <w:rPr>
          <w:rStyle w:val="VerbatimChar"/>
        </w:rPr>
        <w:t xml:space="preserve">server/</w:t>
      </w:r>
      <w:r>
        <w:t xml:space="preserve"> </w:t>
      </w:r>
      <w:r>
        <w:t xml:space="preserve">code and are germane to interpreting the matrix above correctly:</w:t>
      </w:r>
    </w:p>
    <w:p>
      <w:pPr>
        <w:pStyle w:val="Compact"/>
        <w:numPr>
          <w:ilvl w:val="0"/>
          <w:numId w:val="1011"/>
        </w:numPr>
      </w:pPr>
      <w:r>
        <w:rPr>
          <w:rStyle w:val="VerbatimChar"/>
        </w:rPr>
        <w:t xml:space="preserve">tools/helixqa/banks/helix_ota.yaml</w:t>
      </w:r>
      <w:r>
        <w:t xml:space="preserve"> </w:t>
      </w:r>
      <w:r>
        <w:t xml:space="preserve">(rev 6, 1033 lines) — a real, wired</w:t>
      </w:r>
      <w:r>
        <w:t xml:space="preserve"> </w:t>
      </w:r>
      <w:r>
        <w:rPr>
          <w:b/>
          <w:bCs/>
        </w:rPr>
        <w:t xml:space="preserve">HelixQA Challenge bank</w:t>
      </w:r>
      <w:r>
        <w:t xml:space="preserve"> </w:t>
      </w:r>
      <w:r>
        <w:t xml:space="preserve">(closes types 5/6 at the project level). It dispatches</w:t>
      </w:r>
      <w:r>
        <w:t xml:space="preserve"> </w:t>
      </w:r>
      <w:r>
        <w:rPr>
          <w:rStyle w:val="VerbatimChar"/>
        </w:rPr>
        <w:t xml:space="preserve">tests/e2e/challenge_operational.sh</w:t>
      </w:r>
      <w:r>
        <w:t xml:space="preserve"> </w:t>
      </w:r>
      <w:r>
        <w:t xml:space="preserve">and sibling scripts against a</w:t>
      </w:r>
      <w:r>
        <w:t xml:space="preserve"> </w:t>
      </w:r>
      <w:r>
        <w:rPr>
          <w:b/>
          <w:bCs/>
        </w:rPr>
        <w:t xml:space="preserve">live, real</w:t>
      </w:r>
      <w:r>
        <w:rPr>
          <w:b/>
          <w:bCs/>
        </w:rPr>
        <w:t xml:space="preserve"> </w:t>
      </w:r>
      <w:r>
        <w:rPr>
          <w:rStyle w:val="VerbatimChar"/>
          <w:b/>
          <w:bCs/>
        </w:rPr>
        <w:t xml:space="preserve">ota-server</w:t>
      </w:r>
      <w:r>
        <w:rPr>
          <w:b/>
          <w:bCs/>
        </w:rPr>
        <w:t xml:space="preserve"> </w:t>
      </w:r>
      <w:r>
        <w:rPr>
          <w:b/>
          <w:bCs/>
        </w:rPr>
        <w:t xml:space="preserve">process over real HTTP</w:t>
      </w:r>
      <w:r>
        <w:t xml:space="preserve"> </w:t>
      </w:r>
      <w:r>
        <w:t xml:space="preserve">(curl+jq, no mocks); its own doc comment states</w:t>
      </w:r>
      <w:r>
        <w:t xml:space="preserve"> </w:t>
      </w:r>
      <w:r>
        <w:t xml:space="preserve">“THIS BANK IS NOT METADATA-ONLY.”</w:t>
      </w:r>
    </w:p>
    <w:p>
      <w:pPr>
        <w:pStyle w:val="Compact"/>
        <w:numPr>
          <w:ilvl w:val="0"/>
          <w:numId w:val="1011"/>
        </w:numPr>
      </w:pPr>
      <w:r>
        <w:rPr>
          <w:rStyle w:val="VerbatimChar"/>
        </w:rPr>
        <w:t xml:space="preserve">tests/e2e/*.sh</w:t>
      </w:r>
      <w:r>
        <w:t xml:space="preserve"> </w:t>
      </w:r>
      <w:r>
        <w:t xml:space="preserve">(</w:t>
      </w:r>
      <w:r>
        <w:rPr>
          <w:rStyle w:val="VerbatimChar"/>
        </w:rPr>
        <w:t xml:space="preserve">challenge_operational.sh</w:t>
      </w:r>
      <w:r>
        <w:t xml:space="preserve">,</w:t>
      </w:r>
      <w:r>
        <w:t xml:space="preserve"> </w:t>
      </w:r>
      <w:r>
        <w:rPr>
          <w:rStyle w:val="VerbatimChar"/>
        </w:rPr>
        <w:t xml:space="preserve">challenge_filters_pagination.sh</w:t>
      </w:r>
      <w:r>
        <w:t xml:space="preserve">,</w:t>
      </w:r>
      <w:r>
        <w:t xml:space="preserve"> </w:t>
      </w:r>
      <w:r>
        <w:rPr>
          <w:rStyle w:val="VerbatimChar"/>
        </w:rPr>
        <w:t xml:space="preserve">recall_lifecycle.sh</w:t>
      </w:r>
      <w:r>
        <w:t xml:space="preserve">,</w:t>
      </w:r>
      <w:r>
        <w:t xml:space="preserve"> </w:t>
      </w:r>
      <w:r>
        <w:rPr>
          <w:rStyle w:val="VerbatimChar"/>
        </w:rPr>
        <w:t xml:space="preserve">rollout_halt_safety.sh</w:t>
      </w:r>
      <w:r>
        <w:t xml:space="preserve">,</w:t>
      </w:r>
      <w:r>
        <w:t xml:space="preserve"> </w:t>
      </w:r>
      <w:r>
        <w:rPr>
          <w:rStyle w:val="VerbatimChar"/>
        </w:rPr>
        <w:t xml:space="preserve">pipeline_signed.sh</w:t>
      </w:r>
      <w:r>
        <w:t xml:space="preserve"> </w:t>
      </w:r>
      <w:r>
        <w:t xml:space="preserve">/</w:t>
      </w:r>
      <w:r>
        <w:t xml:space="preserve"> </w:t>
      </w:r>
      <w:r>
        <w:rPr>
          <w:rStyle w:val="VerbatimChar"/>
        </w:rPr>
        <w:t xml:space="preserve">pipeline_signed_live.sh</w:t>
      </w:r>
      <w:r>
        <w:t xml:space="preserve">,</w:t>
      </w:r>
      <w:r>
        <w:t xml:space="preserve"> </w:t>
      </w:r>
      <w:r>
        <w:rPr>
          <w:rStyle w:val="VerbatimChar"/>
        </w:rPr>
        <w:t xml:space="preserve">telemetry_schema_live.sh</w:t>
      </w:r>
      <w:r>
        <w:t xml:space="preserve">) with committed evidence (</w:t>
      </w:r>
      <w:r>
        <w:rPr>
          <w:rStyle w:val="VerbatimChar"/>
        </w:rPr>
        <w:t xml:space="preserve">RUN_EVIDENCE.txt</w:t>
      </w:r>
      <w:r>
        <w:t xml:space="preserve">: 39 passed/0 failed/1 skipped, PASS;</w:t>
      </w:r>
      <w:r>
        <w:t xml:space="preserve"> </w:t>
      </w:r>
      <w:r>
        <w:rPr>
          <w:rStyle w:val="VerbatimChar"/>
        </w:rPr>
        <w:t xml:space="preserve">RECALL_EVIDENCE.txt</w:t>
      </w:r>
      <w:r>
        <w:t xml:space="preserve">: 35/0/0 PASS;</w:t>
      </w:r>
      <w:r>
        <w:t xml:space="preserve"> </w:t>
      </w:r>
      <w:r>
        <w:rPr>
          <w:rStyle w:val="VerbatimChar"/>
        </w:rPr>
        <w:t xml:space="preserve">ROLLOUT_HALT_EVIDENCE.txt</w:t>
      </w:r>
      <w:r>
        <w:t xml:space="preserve">: 47/0/0 PASS;</w:t>
      </w:r>
      <w:r>
        <w:t xml:space="preserve"> </w:t>
      </w:r>
      <w:r>
        <w:rPr>
          <w:rStyle w:val="VerbatimChar"/>
        </w:rPr>
        <w:t xml:space="preserve">FILTERS_PAGINATION_EVIDENCE.txt</w:t>
      </w:r>
      <w:r>
        <w:t xml:space="preserve">: 50/0/0 PASS;</w:t>
      </w:r>
      <w:r>
        <w:t xml:space="preserve"> </w:t>
      </w:r>
      <w:r>
        <w:rPr>
          <w:rStyle w:val="VerbatimChar"/>
        </w:rPr>
        <w:t xml:space="preserve">PIPELINE_EVIDENCE.txt</w:t>
      </w:r>
      <w:r>
        <w:t xml:space="preserve">: 32/0/0 PASS, dated 2026-06-19 through 2026-06-24) — real black-box</w:t>
      </w:r>
      <w:r>
        <w:t xml:space="preserve"> </w:t>
      </w:r>
      <w:r>
        <w:rPr>
          <w:b/>
          <w:bCs/>
        </w:rPr>
        <w:t xml:space="preserve">e2e / full-automation</w:t>
      </w:r>
      <w:r>
        <w:t xml:space="preserve"> </w:t>
      </w:r>
      <w:r>
        <w:t xml:space="preserve">proof against a compiled binary.</w:t>
      </w:r>
    </w:p>
    <w:p>
      <w:pPr>
        <w:pStyle w:val="Compact"/>
        <w:numPr>
          <w:ilvl w:val="0"/>
          <w:numId w:val="1011"/>
        </w:numPr>
      </w:pPr>
      <w:r>
        <w:rPr>
          <w:rStyle w:val="VerbatimChar"/>
        </w:rPr>
        <w:t xml:space="preserve">tests/security/*.sh</w:t>
      </w:r>
      <w:r>
        <w:t xml:space="preserve"> </w:t>
      </w:r>
      <w:r>
        <w:t xml:space="preserve">(</w:t>
      </w:r>
      <w:r>
        <w:rPr>
          <w:rStyle w:val="VerbatimChar"/>
        </w:rPr>
        <w:t xml:space="preserve">security_probes.sh</w:t>
      </w:r>
      <w:r>
        <w:t xml:space="preserve">,</w:t>
      </w:r>
      <w:r>
        <w:t xml:space="preserve"> </w:t>
      </w:r>
      <w:r>
        <w:rPr>
          <w:rStyle w:val="VerbatimChar"/>
        </w:rPr>
        <w:t xml:space="preserve">security_probes_extended.sh</w:t>
      </w:r>
      <w:r>
        <w:t xml:space="preserve">,</w:t>
      </w:r>
      <w:r>
        <w:t xml:space="preserve"> </w:t>
      </w:r>
      <w:r>
        <w:rPr>
          <w:rStyle w:val="VerbatimChar"/>
        </w:rPr>
        <w:t xml:space="preserve">security_probes_filters.sh</w:t>
      </w:r>
      <w:r>
        <w:t xml:space="preserve">,</w:t>
      </w:r>
      <w:r>
        <w:t xml:space="preserve"> </w:t>
      </w:r>
      <w:r>
        <w:rPr>
          <w:rStyle w:val="VerbatimChar"/>
        </w:rPr>
        <w:t xml:space="preserve">trust_boundary_live.sh</w:t>
      </w:r>
      <w:r>
        <w:t xml:space="preserve">,</w:t>
      </w:r>
      <w:r>
        <w:t xml:space="preserve"> </w:t>
      </w:r>
      <w:r>
        <w:rPr>
          <w:rStyle w:val="VerbatimChar"/>
        </w:rPr>
        <w:t xml:space="preserve">recall_telemetry_probes.sh</w:t>
      </w:r>
      <w:r>
        <w:t xml:space="preserve">,</w:t>
      </w:r>
      <w:r>
        <w:t xml:space="preserve"> </w:t>
      </w:r>
      <w:r>
        <w:rPr>
          <w:rStyle w:val="VerbatimChar"/>
        </w:rPr>
        <w:t xml:space="preserve">saturation_live.sh</w:t>
      </w:r>
      <w:r>
        <w:t xml:space="preserve">) — closes several of the</w:t>
      </w:r>
      <w:r>
        <w:t xml:space="preserve"> </w:t>
      </w:r>
      <w:r>
        <w:rPr>
          <w:b/>
          <w:bCs/>
        </w:rPr>
        <w:t xml:space="preserve">security</w:t>
      </w:r>
      <w:r>
        <w:t xml:space="preserve">/</w:t>
      </w:r>
      <w:r>
        <w:rPr>
          <w:b/>
          <w:bCs/>
        </w:rPr>
        <w:t xml:space="preserve">DDoS</w:t>
      </w:r>
      <w:r>
        <w:t xml:space="preserve"> </w:t>
      </w:r>
      <w:r>
        <w:t xml:space="preserve">gaps flagged in §3 at the project level: unauthenticated-access, RBAC, resource-ownership, malformed/tampered/reused-JWT,</w:t>
      </w:r>
      <w:r>
        <w:t xml:space="preserve"> </w:t>
      </w:r>
      <w:r>
        <w:rPr>
          <w:b/>
          <w:bCs/>
        </w:rPr>
        <w:t xml:space="preserve">SQL-ish/path-traversal/NoSQL injection-string probes</w:t>
      </w:r>
      <w:r>
        <w:t xml:space="preserve"> </w:t>
      </w:r>
      <w:r>
        <w:t xml:space="preserve">(</w:t>
      </w:r>
      <w:r>
        <w:rPr>
          <w:rStyle w:val="VerbatimChar"/>
        </w:rPr>
        <w:t xml:space="preserve">security_probes.sh</w:t>
      </w:r>
      <w:r>
        <w:t xml:space="preserve"> </w:t>
      </w:r>
      <w:r>
        <w:t xml:space="preserve">probe class E), oversized/malformed-JSON, and the exact artifact-signature trust-boundary proven live against real PostgreSQL (</w:t>
      </w:r>
      <w:r>
        <w:rPr>
          <w:rStyle w:val="VerbatimChar"/>
        </w:rPr>
        <w:t xml:space="preserve">trust_boundary_live.sh</w:t>
      </w:r>
      <w:r>
        <w:t xml:space="preserve">, evidence under</w:t>
      </w:r>
      <w:r>
        <w:t xml:space="preserve"> </w:t>
      </w:r>
      <w:r>
        <w:rPr>
          <w:rStyle w:val="VerbatimChar"/>
        </w:rPr>
        <w:t xml:space="preserve">docs/qa/20260623-trust-boundary-live/</w:t>
      </w:r>
      <w:r>
        <w:t xml:space="preserve">, cases positive-accept / bad-signature-reject / request-supplied-key-ignored, all captured PASS).</w:t>
      </w:r>
      <w:r>
        <w:t xml:space="preserve"> </w:t>
      </w:r>
      <w:r>
        <w:rPr>
          <w:rStyle w:val="VerbatimChar"/>
        </w:rPr>
        <w:t xml:space="preserve">saturation_live.sh</w:t>
      </w:r>
      <w:r>
        <w:t xml:space="preserve"> </w:t>
      </w:r>
      <w:r>
        <w:t xml:space="preserve">(evidence</w:t>
      </w:r>
      <w:r>
        <w:t xml:space="preserve"> </w:t>
      </w:r>
      <w:r>
        <w:rPr>
          <w:rStyle w:val="VerbatimChar"/>
        </w:rPr>
        <w:t xml:space="preserve">docs/qa/20260623-saturation-live/</w:t>
      </w:r>
      <w:r>
        <w:t xml:space="preserve">) is the direct closure of the DDoS gap: it explicitly documents (verbatim in its header) that the live default stack ships with</w:t>
      </w:r>
      <w:r>
        <w:t xml:space="preserve"> </w:t>
      </w:r>
      <w:r>
        <w:rPr>
          <w:rStyle w:val="VerbatimChar"/>
        </w:rPr>
        <w:t xml:space="preserve">HELIX_MAX_INFLIGHT</w:t>
      </w:r>
      <w:r>
        <w:t xml:space="preserve"> </w:t>
      </w:r>
      <w:r>
        <w:t xml:space="preserve">unset (cap OFF) and proves BOTH that the cap works when a second capped instance is launched AND that the default (uncapped) live stack survives a bounded flood without crashing.</w:t>
      </w:r>
    </w:p>
    <w:p>
      <w:pPr>
        <w:pStyle w:val="Compact"/>
        <w:numPr>
          <w:ilvl w:val="1"/>
          <w:numId w:val="1012"/>
        </w:numPr>
      </w:pPr>
      <w:r>
        <w:rPr>
          <w:b/>
          <w:bCs/>
        </w:rPr>
        <w:t xml:space="preserve">Honest negative finding:</w:t>
      </w:r>
      <w:r>
        <w:t xml:space="preserve"> </w:t>
      </w:r>
      <w:r>
        <w:t xml:space="preserve">the plain</w:t>
      </w:r>
      <w:r>
        <w:t xml:space="preserve"> </w:t>
      </w:r>
      <w:r>
        <w:rPr>
          <w:rStyle w:val="VerbatimChar"/>
        </w:rPr>
        <w:t xml:space="preserve">tests/security/RUN_EVIDENCE.txt</w:t>
      </w:r>
      <w:r>
        <w:t xml:space="preserve"> </w:t>
      </w:r>
      <w:r>
        <w:t xml:space="preserve">(as opposed to the</w:t>
      </w:r>
      <w:r>
        <w:t xml:space="preserve"> </w:t>
      </w:r>
      <w:r>
        <w:rPr>
          <w:rStyle w:val="VerbatimChar"/>
        </w:rPr>
        <w:t xml:space="preserve">_EXTENDED</w:t>
      </w:r>
      <w:r>
        <w:t xml:space="preserve">/</w:t>
      </w:r>
      <w:r>
        <w:rPr>
          <w:rStyle w:val="VerbatimChar"/>
        </w:rPr>
        <w:t xml:space="preserve">_FILTERS</w:t>
      </w:r>
      <w:r>
        <w:t xml:space="preserve">/</w:t>
      </w:r>
      <w:r>
        <w:rPr>
          <w:rStyle w:val="VerbatimChar"/>
        </w:rPr>
        <w:t xml:space="preserve">_RECALL_TELEMETRY</w:t>
      </w:r>
      <w:r>
        <w:t xml:space="preserve"> </w:t>
      </w:r>
      <w:r>
        <w:t xml:space="preserve">variants) shows its</w:t>
      </w:r>
      <w:r>
        <w:t xml:space="preserve"> </w:t>
      </w:r>
      <w:r>
        <w:rPr>
          <w:b/>
          <w:bCs/>
        </w:rPr>
        <w:t xml:space="preserve">last recorded run ABORTED</w:t>
      </w:r>
      <w:r>
        <w:t xml:space="preserve"> </w:t>
      </w:r>
      <w:r>
        <w:t xml:space="preserve">(</w:t>
      </w:r>
      <w:r>
        <w:t xml:space="preserve">“server not healthy”</w:t>
      </w:r>
      <w:r>
        <w:t xml:space="preserve"> </w:t>
      </w:r>
      <w:r>
        <w:t xml:space="preserve">/</w:t>
      </w:r>
      <w:r>
        <w:t xml:space="preserve"> </w:t>
      </w:r>
      <w:r>
        <w:t xml:space="preserve">“address already in use”</w:t>
      </w:r>
      <w:r>
        <w:t xml:space="preserve">, 2026-06-24) — i.e. not every script in this project-level suite has a clean latest run; the extended/filters/recall-telemetry variants do show clean PASS (26/0/0, 39/0/0, 28/0/0 respectively, dated 2026-06-19/21).</w:t>
      </w:r>
    </w:p>
    <w:p>
      <w:pPr>
        <w:pStyle w:val="Compact"/>
        <w:numPr>
          <w:ilvl w:val="0"/>
          <w:numId w:val="1011"/>
        </w:numPr>
      </w:pPr>
      <w:r>
        <w:rPr>
          <w:rStyle w:val="VerbatimChar"/>
        </w:rPr>
        <w:t xml:space="preserve">tests/chaos/chaos_live.sh</w:t>
      </w:r>
      <w:r>
        <w:t xml:space="preserve"> </w:t>
      </w:r>
      <w:r>
        <w:t xml:space="preserve">+</w:t>
      </w:r>
      <w:r>
        <w:t xml:space="preserve"> </w:t>
      </w:r>
      <w:r>
        <w:rPr>
          <w:rStyle w:val="VerbatimChar"/>
        </w:rPr>
        <w:t xml:space="preserve">tests/stress/http_load_live.sh</w:t>
      </w:r>
      <w:r>
        <w:t xml:space="preserve"> </w:t>
      </w:r>
      <w:r>
        <w:t xml:space="preserve">— real chaos (</w:t>
      </w:r>
      <w:r>
        <w:rPr>
          <w:rStyle w:val="VerbatimChar"/>
        </w:rPr>
        <w:t xml:space="preserve">docs/qa/20260623-chaos-live/</w:t>
      </w:r>
      <w:r>
        <w:t xml:space="preserve">: real</w:t>
      </w:r>
      <w:r>
        <w:t xml:space="preserve"> </w:t>
      </w:r>
      <w:r>
        <w:rPr>
          <w:rStyle w:val="VerbatimChar"/>
        </w:rPr>
        <w:t xml:space="preserve">podman stop</w:t>
      </w:r>
      <w:r>
        <w:t xml:space="preserve">/</w:t>
      </w:r>
      <w:r>
        <w:rPr>
          <w:rStyle w:val="VerbatimChar"/>
        </w:rPr>
        <w:t xml:space="preserve">podman start</w:t>
      </w:r>
      <w:r>
        <w:t xml:space="preserve"> </w:t>
      </w:r>
      <w:r>
        <w:t xml:space="preserve">of the live Postgres container mid-run, asserts clean 5xx degrade + full recovery + no data corruption on a survivor row) and real load (</w:t>
      </w:r>
      <w:r>
        <w:rPr>
          <w:rStyle w:val="VerbatimChar"/>
        </w:rPr>
        <w:t xml:space="preserve">docs/qa/20260623-http-load-live/</w:t>
      </w:r>
      <w:r>
        <w:t xml:space="preserve">: measured 11,889 req/s, p50 1.945ms / p90 3.418ms / p99 5.136ms against</w:t>
      </w:r>
      <w:r>
        <w:t xml:space="preserve"> </w:t>
      </w:r>
      <w:r>
        <w:rPr>
          <w:rStyle w:val="VerbatimChar"/>
        </w:rPr>
        <w:t xml:space="preserve">/healthz</w:t>
      </w:r>
      <w:r>
        <w:t xml:space="preserve">) — this is genuine macro-benchmarking + DDoS-adjacent + chaos evidence, dated 2026-06-23, that a strict</w:t>
      </w:r>
      <w:r>
        <w:t xml:space="preserve"> </w:t>
      </w:r>
      <w:r>
        <w:rPr>
          <w:rStyle w:val="VerbatimChar"/>
        </w:rPr>
        <w:t xml:space="preserve">server/</w:t>
      </w:r>
      <w:r>
        <w:t xml:space="preserve">-only view would otherwise miss entirely.</w:t>
      </w:r>
    </w:p>
    <w:p>
      <w:pPr>
        <w:pStyle w:val="Compact"/>
        <w:numPr>
          <w:ilvl w:val="0"/>
          <w:numId w:val="1011"/>
        </w:numPr>
      </w:pPr>
      <w:r>
        <w:rPr>
          <w:rStyle w:val="VerbatimChar"/>
        </w:rPr>
        <w:t xml:space="preserve">docs/qa/20260623-e2e-live-system/</w:t>
      </w:r>
      <w:r>
        <w:t xml:space="preserve"> </w:t>
      </w:r>
      <w:r>
        <w:t xml:space="preserve">— boots the real compiled</w:t>
      </w:r>
      <w:r>
        <w:t xml:space="preserve"> </w:t>
      </w:r>
      <w:r>
        <w:rPr>
          <w:rStyle w:val="VerbatimChar"/>
        </w:rPr>
        <w:t xml:space="preserve">ota-server</w:t>
      </w:r>
      <w:r>
        <w:t xml:space="preserve"> </w:t>
      </w:r>
      <w:r>
        <w:t xml:space="preserve">binary against a real PostgreSQL (20-table schema confirmed in</w:t>
      </w:r>
      <w:r>
        <w:t xml:space="preserve"> </w:t>
      </w:r>
      <w:r>
        <w:rPr>
          <w:rStyle w:val="VerbatimChar"/>
        </w:rPr>
        <w:t xml:space="preserve">postgres_evidence.txt</w:t>
      </w:r>
      <w:r>
        <w:t xml:space="preserve">) via</w:t>
      </w:r>
      <w:r>
        <w:t xml:space="preserve"> </w:t>
      </w:r>
      <w:r>
        <w:rPr>
          <w:rStyle w:val="VerbatimChar"/>
        </w:rPr>
        <w:t xml:space="preserve">tests/lib/boot_real_system.sh</w:t>
      </w:r>
      <w:r>
        <w:t xml:space="preserve">, i.e. indirect but real evidence that the</w:t>
      </w:r>
      <w:r>
        <w:t xml:space="preserve"> </w:t>
      </w:r>
      <w:r>
        <w:rPr>
          <w:rStyle w:val="VerbatimChar"/>
        </w:rPr>
        <w:t xml:space="preserve">-tags integration</w:t>
      </w:r>
      <w:r>
        <w:t xml:space="preserve"> </w:t>
      </w:r>
      <w:r>
        <w:t xml:space="preserve">Go code path (pgx</w:t>
      </w:r>
      <w:r>
        <w:t xml:space="preserve"> </w:t>
      </w:r>
      <w:r>
        <w:rPr>
          <w:rStyle w:val="VerbatimChar"/>
        </w:rPr>
        <w:t xml:space="preserve">Repository</w:t>
      </w:r>
      <w:r>
        <w:t xml:space="preserve">) functions correctly end-to-end, even though this audit did not itself execute the Go-level integration tests (§2).</w:t>
      </w:r>
    </w:p>
    <w:p>
      <w:pPr>
        <w:pStyle w:val="FirstParagraph"/>
      </w:pPr>
      <w:r>
        <w:rPr>
          <w:b/>
          <w:bCs/>
        </w:rPr>
        <w:t xml:space="preserve">Net effect on the matrix:</w:t>
      </w:r>
      <w:r>
        <w:t xml:space="preserve"> </w:t>
      </w:r>
      <w:r>
        <w:t xml:space="preserve">types 5 (Challenges) and 6 (HelixQA) are MISSING only if interpreted as</w:t>
      </w:r>
      <w:r>
        <w:t xml:space="preserve"> </w:t>
      </w:r>
      <w:r>
        <w:t xml:space="preserve">“must live inside</w:t>
      </w:r>
      <w:r>
        <w:t xml:space="preserve"> </w:t>
      </w:r>
      <w:r>
        <w:rPr>
          <w:rStyle w:val="VerbatimChar"/>
        </w:rPr>
        <w:t xml:space="preserve">server/</w:t>
      </w:r>
      <w:r>
        <w:t xml:space="preserve">”</w:t>
      </w:r>
      <w:r>
        <w:t xml:space="preserve"> </w:t>
      </w:r>
      <w:r>
        <w:t xml:space="preserve">— the constitution’s intent (a real, evidence-backed Challenge/HelixQA bank exercising the real system) is in fact satisfied at the project root. Types 7 (DDoS) and 8 (security) are better characterized as COVERED-at-project-level / PARTIAL-inside-</w:t>
      </w:r>
      <w:r>
        <w:rPr>
          <w:rStyle w:val="VerbatimChar"/>
        </w:rPr>
        <w:t xml:space="preserve">server/</w:t>
      </w:r>
      <w:r>
        <w:t xml:space="preserve"> </w:t>
      </w:r>
      <w:r>
        <w:t xml:space="preserve">once this evidence is accounted for. This does not change the</w:t>
      </w:r>
      <w:r>
        <w:t xml:space="preserve"> </w:t>
      </w:r>
      <w:r>
        <w:rPr>
          <w:rStyle w:val="VerbatimChar"/>
        </w:rPr>
        <w:t xml:space="preserve">server/</w:t>
      </w:r>
      <w:r>
        <w:t xml:space="preserve">-scoped matrix in §3 (which is what was asked for) but materially changes what should be prioritized in a production-readiness plan: the real gaps are memory-growth assertion and benchmark-regression-baseline, not</w:t>
      </w:r>
      <w:r>
        <w:t xml:space="preserve"> </w:t>
      </w:r>
      <w:r>
        <w:t xml:space="preserve">“build a Challenge bank from scratch.”</w:t>
      </w:r>
    </w:p>
    <w:p>
      <w:r>
        <w:pict>
          <v:rect style="width:0;height:1.5pt" o:hralign="center" o:hrstd="t" o:hr="t"/>
        </w:pict>
      </w:r>
    </w:p>
    <w:bookmarkEnd w:id="20"/>
    <w:bookmarkStart w:id="21" w:name="X0a149851dd97f69738a9b35f94058ea47ca5f31"/>
    <w:p>
      <w:pPr>
        <w:pStyle w:val="Heading2"/>
      </w:pPr>
      <w:r>
        <w:t xml:space="preserve">5. Prioritized gap list (risk-descending, §11.4.132) with concrete test descriptions</w:t>
      </w:r>
    </w:p>
    <w:p>
      <w:pPr>
        <w:numPr>
          <w:ilvl w:val="0"/>
          <w:numId w:val="1013"/>
        </w:numPr>
      </w:pPr>
      <w:r>
        <w:rPr>
          <w:b/>
          <w:bCs/>
        </w:rPr>
        <w:t xml:space="preserve">[HIGHEST] Memory / heap-growth assertion for the core API handlers.</w:t>
      </w:r>
      <w:r>
        <w:t xml:space="preserve"> </w:t>
      </w:r>
      <w:r>
        <w:t xml:space="preserve">Nothing in</w:t>
      </w:r>
      <w:r>
        <w:t xml:space="preserve"> </w:t>
      </w:r>
      <w:r>
        <w:rPr>
          <w:rStyle w:val="VerbatimChar"/>
        </w:rPr>
        <w:t xml:space="preserve">server/</w:t>
      </w:r>
      <w:r>
        <w:t xml:space="preserve"> </w:t>
      </w:r>
      <w:r>
        <w:t xml:space="preserve">asserts bounded memory growth for the frequently-hit handlers (groups/devices/releases/deployments/rollout/telemetry) under sustained load — only the embed static-file handler has a goroutine-leak check.</w:t>
      </w:r>
      <w:r>
        <w:t xml:space="preserve"> </w:t>
      </w:r>
      <w:r>
        <w:rPr>
          <w:b/>
          <w:bCs/>
        </w:rPr>
        <w:t xml:space="preserve">Concrete test:</w:t>
      </w:r>
      <w:r>
        <w:t xml:space="preserve"> </w:t>
      </w:r>
      <w:r>
        <w:t xml:space="preserve">a</w:t>
      </w:r>
      <w:r>
        <w:t xml:space="preserve"> </w:t>
      </w:r>
      <w:r>
        <w:rPr>
          <w:rStyle w:val="VerbatimChar"/>
        </w:rPr>
        <w:t xml:space="preserve">TestMemory_SustainedAPILoadNoGrowth</w:t>
      </w:r>
      <w:r>
        <w:t xml:space="preserve">-class test that runs N≥1000 iterations of a representative mixed-endpoint workload (mirroring</w:t>
      </w:r>
      <w:r>
        <w:t xml:space="preserve"> </w:t>
      </w:r>
      <w:r>
        <w:rPr>
          <w:rStyle w:val="VerbatimChar"/>
        </w:rPr>
        <w:t xml:space="preserve">TestStressManagerSPA_SustainedMixedLoad</w:t>
      </w:r>
      <w:r>
        <w:t xml:space="preserve">’s pattern but against</w:t>
      </w:r>
      <w:r>
        <w:t xml:space="preserve"> </w:t>
      </w:r>
      <w:r>
        <w:rPr>
          <w:rStyle w:val="VerbatimChar"/>
        </w:rPr>
        <w:t xml:space="preserve">/api/v1/groups</w:t>
      </w:r>
      <w:r>
        <w:t xml:space="preserve">,</w:t>
      </w:r>
      <w:r>
        <w:t xml:space="preserve"> </w:t>
      </w:r>
      <w:r>
        <w:rPr>
          <w:rStyle w:val="VerbatimChar"/>
        </w:rPr>
        <w:t xml:space="preserve">/api/v1/devices</w:t>
      </w:r>
      <w:r>
        <w:t xml:space="preserve">,</w:t>
      </w:r>
      <w:r>
        <w:t xml:space="preserve"> </w:t>
      </w:r>
      <w:r>
        <w:rPr>
          <w:rStyle w:val="VerbatimChar"/>
        </w:rPr>
        <w:t xml:space="preserve">/api/v1/releases</w:t>
      </w:r>
      <w:r>
        <w:t xml:space="preserve">), calls</w:t>
      </w:r>
      <w:r>
        <w:t xml:space="preserve"> </w:t>
      </w:r>
      <w:r>
        <w:rPr>
          <w:rStyle w:val="VerbatimChar"/>
        </w:rPr>
        <w:t xml:space="preserve">runtime.GC()</w:t>
      </w:r>
      <w:r>
        <w:t xml:space="preserve"> </w:t>
      </w:r>
      <w:r>
        <w:t xml:space="preserve">+</w:t>
      </w:r>
      <w:r>
        <w:t xml:space="preserve"> </w:t>
      </w:r>
      <w:r>
        <w:rPr>
          <w:rStyle w:val="VerbatimChar"/>
        </w:rPr>
        <w:t xml:space="preserve">runtime.ReadMemStats</w:t>
      </w:r>
      <w:r>
        <w:t xml:space="preserve"> </w:t>
      </w:r>
      <w:r>
        <w:t xml:space="preserve">before/after, and asserts heap-in-use growth stays under an evidence-calibrated bound (§11.4.107(13) — calibrated on this project’s own fixtures, never a hardcoded literature threshold) plus a goroutine-count check identical to the existing embed pattern.</w:t>
      </w:r>
      <w:r>
        <w:t xml:space="preserve"> </w:t>
      </w:r>
      <w:r>
        <w:rPr>
          <w:b/>
          <w:bCs/>
        </w:rPr>
        <w:t xml:space="preserve">Effort: small (0.5-1 day)</w:t>
      </w:r>
      <w:r>
        <w:t xml:space="preserve"> </w:t>
      </w:r>
      <w:r>
        <w:t xml:space="preserve">— the pattern already exists in</w:t>
      </w:r>
      <w:r>
        <w:t xml:space="preserve"> </w:t>
      </w:r>
      <w:r>
        <w:rPr>
          <w:rStyle w:val="VerbatimChar"/>
        </w:rPr>
        <w:t xml:space="preserve">embed_stress_chaos_test.go</w:t>
      </w:r>
      <w:r>
        <w:t xml:space="preserve"> </w:t>
      </w:r>
      <w:r>
        <w:t xml:space="preserve">and just needs porting to the API-handler surface.</w:t>
      </w:r>
    </w:p>
    <w:p>
      <w:pPr>
        <w:numPr>
          <w:ilvl w:val="0"/>
          <w:numId w:val="1013"/>
        </w:numPr>
      </w:pPr>
      <w:r>
        <w:rPr>
          <w:b/>
          <w:bCs/>
        </w:rPr>
        <w:t xml:space="preserve">[HIGH] Run the</w:t>
      </w:r>
      <w:r>
        <w:rPr>
          <w:b/>
          <w:bCs/>
        </w:rPr>
        <w:t xml:space="preserve"> </w:t>
      </w:r>
      <w:r>
        <w:rPr>
          <w:rStyle w:val="VerbatimChar"/>
          <w:b/>
          <w:bCs/>
        </w:rPr>
        <w:t xml:space="preserve">-tags integration</w:t>
      </w:r>
      <w:r>
        <w:rPr>
          <w:b/>
          <w:bCs/>
        </w:rPr>
        <w:t xml:space="preserve"> </w:t>
      </w:r>
      <w:r>
        <w:rPr>
          <w:b/>
          <w:bCs/>
        </w:rPr>
        <w:t xml:space="preserve">Postgres suite for real and capture the result inside</w:t>
      </w:r>
      <w:r>
        <w:rPr>
          <w:b/>
          <w:bCs/>
        </w:rPr>
        <w:t xml:space="preserve"> </w:t>
      </w:r>
      <w:r>
        <w:rPr>
          <w:rStyle w:val="VerbatimChar"/>
          <w:b/>
          <w:bCs/>
        </w:rPr>
        <w:t xml:space="preserve">server/</w:t>
      </w:r>
      <w:r>
        <w:rPr>
          <w:b/>
          <w:bCs/>
        </w:rPr>
        <w:t xml:space="preserve">’s own CI-equivalent evidence trail.</w:t>
      </w:r>
      <w:r>
        <w:t xml:space="preserve"> </w:t>
      </w:r>
      <w:r>
        <w:t xml:space="preserve">Currently</w:t>
      </w:r>
      <w:r>
        <w:t xml:space="preserve"> </w:t>
      </w:r>
      <w:r>
        <w:rPr>
          <w:rStyle w:val="VerbatimChar"/>
        </w:rPr>
        <w:t xml:space="preserve">go vet -tags integration</w:t>
      </w:r>
      <w:r>
        <w:t xml:space="preserve"> </w:t>
      </w:r>
      <w:r>
        <w:t xml:space="preserve">type-checks clean but the suite has never been executed by this audit (and per the 2026-06-23 companion audit, not executed there either at the Go-test level — only the project-level shell e2e-live scripts exercise the compiled binary against real Postgres).</w:t>
      </w:r>
      <w:r>
        <w:t xml:space="preserve"> </w:t>
      </w:r>
      <w:r>
        <w:rPr>
          <w:b/>
          <w:bCs/>
        </w:rPr>
        <w:t xml:space="preserve">Concrete action:</w:t>
      </w:r>
      <w:r>
        <w:t xml:space="preserve"> </w:t>
      </w:r>
      <w:r>
        <w:t xml:space="preserve">boot the</w:t>
      </w:r>
      <w:r>
        <w:t xml:space="preserve"> </w:t>
      </w:r>
      <w:r>
        <w:rPr>
          <w:rStyle w:val="VerbatimChar"/>
        </w:rPr>
        <w:t xml:space="preserve">digital.vasic.containers</w:t>
      </w:r>
      <w:r>
        <w:t xml:space="preserve"> </w:t>
      </w:r>
      <w:r>
        <w:t xml:space="preserve">Postgres stack (per §11.4.74/§11.4.76, never ad-hoc podman) and run</w:t>
      </w:r>
      <w:r>
        <w:t xml:space="preserve"> </w:t>
      </w:r>
      <w:r>
        <w:rPr>
          <w:rStyle w:val="VerbatimChar"/>
        </w:rPr>
        <w:t xml:space="preserve">go test -tags integration ./internal/store/... ./internal/rollout/...</w:t>
      </w:r>
      <w:r>
        <w:t xml:space="preserve">, capturing pass/fail + timing as committed evidence under</w:t>
      </w:r>
      <w:r>
        <w:t xml:space="preserve"> </w:t>
      </w:r>
      <w:r>
        <w:rPr>
          <w:rStyle w:val="VerbatimChar"/>
        </w:rPr>
        <w:t xml:space="preserve">docs/qa/&lt;run-id&gt;/</w:t>
      </w:r>
      <w:r>
        <w:t xml:space="preserve">.</w:t>
      </w:r>
      <w:r>
        <w:t xml:space="preserve"> </w:t>
      </w:r>
      <w:r>
        <w:rPr>
          <w:b/>
          <w:bCs/>
        </w:rPr>
        <w:t xml:space="preserve">Effort: small (a few hours)</w:t>
      </w:r>
      <w:r>
        <w:t xml:space="preserve"> </w:t>
      </w:r>
      <w:r>
        <w:t xml:space="preserve">— the harness (</w:t>
      </w:r>
      <w:r>
        <w:rPr>
          <w:rStyle w:val="VerbatimChar"/>
        </w:rPr>
        <w:t xml:space="preserve">digital.vasic.containers/pkg/boot</w:t>
      </w:r>
      <w:r>
        <w:t xml:space="preserve">) is already imported and used by the test files; this is purely an execution/evidence-capture gap, not a missing-test gap.</w:t>
      </w:r>
    </w:p>
    <w:p>
      <w:pPr>
        <w:numPr>
          <w:ilvl w:val="0"/>
          <w:numId w:val="1013"/>
        </w:numPr>
      </w:pPr>
      <w:r>
        <w:rPr>
          <w:b/>
          <w:bCs/>
        </w:rPr>
        <w:t xml:space="preserve">[HIGH] Benchmark regression baseline.</w:t>
      </w:r>
      <w:r>
        <w:t xml:space="preserve"> </w:t>
      </w:r>
      <w:r>
        <w:t xml:space="preserve">7 real benchmarks exist but nothing compares a new run against a stored baseline — a 10× latency regression in</w:t>
      </w:r>
      <w:r>
        <w:t xml:space="preserve"> </w:t>
      </w:r>
      <w:r>
        <w:rPr>
          <w:rStyle w:val="VerbatimChar"/>
        </w:rPr>
        <w:t xml:space="preserve">BenchmarkGroupCreate</w:t>
      </w:r>
      <w:r>
        <w:t xml:space="preserve"> </w:t>
      </w:r>
      <w:r>
        <w:t xml:space="preserve">would pass silently.</w:t>
      </w:r>
      <w:r>
        <w:t xml:space="preserve"> </w:t>
      </w:r>
      <w:r>
        <w:rPr>
          <w:b/>
          <w:bCs/>
        </w:rPr>
        <w:t xml:space="preserve">Concrete test/tooling:</w:t>
      </w:r>
      <w:r>
        <w:t xml:space="preserve"> </w:t>
      </w:r>
      <w:r>
        <w:t xml:space="preserve">a</w:t>
      </w:r>
      <w:r>
        <w:t xml:space="preserve"> </w:t>
      </w:r>
      <w:r>
        <w:rPr>
          <w:rStyle w:val="VerbatimChar"/>
        </w:rPr>
        <w:t xml:space="preserve">benchstat</w:t>
      </w:r>
      <w:r>
        <w:t xml:space="preserve">-based (or hand-rolled JSON-baseline) gate that runs</w:t>
      </w:r>
      <w:r>
        <w:t xml:space="preserve"> </w:t>
      </w:r>
      <w:r>
        <w:rPr>
          <w:rStyle w:val="VerbatimChar"/>
        </w:rPr>
        <w:t xml:space="preserve">go test -bench=. -benchtime=&lt;fixed-N&gt;</w:t>
      </w:r>
      <w:r>
        <w:t xml:space="preserve"> </w:t>
      </w:r>
      <w:r>
        <w:t xml:space="preserve">against a committed</w:t>
      </w:r>
      <w:r>
        <w:t xml:space="preserve"> </w:t>
      </w:r>
      <w:r>
        <w:rPr>
          <w:rStyle w:val="VerbatimChar"/>
        </w:rPr>
        <w:t xml:space="preserve">benchmarks/baseline.json</w:t>
      </w:r>
      <w:r>
        <w:t xml:space="preserve">, fails on regression beyond a calibrated tolerance (e.g. ±20%), and updates the baseline only on deliberate operator-approved commits.</w:t>
      </w:r>
      <w:r>
        <w:t xml:space="preserve"> </w:t>
      </w:r>
      <w:r>
        <w:rPr>
          <w:b/>
          <w:bCs/>
        </w:rPr>
        <w:t xml:space="preserve">Effort: medium (1-2 days)</w:t>
      </w:r>
      <w:r>
        <w:t xml:space="preserve"> </w:t>
      </w:r>
      <w:r>
        <w:t xml:space="preserve">including wiring + calibrating tolerances against this project’s own numbers per §11.4.107(13).</w:t>
      </w:r>
    </w:p>
    <w:p>
      <w:pPr>
        <w:numPr>
          <w:ilvl w:val="0"/>
          <w:numId w:val="1013"/>
        </w:numPr>
      </w:pPr>
      <w:r>
        <w:rPr>
          <w:b/>
          <w:bCs/>
        </w:rPr>
        <w:t xml:space="preserve">[MEDIUM] Security-response-header coverage.</w:t>
      </w:r>
      <w:r>
        <w:t xml:space="preserve"> </w:t>
      </w:r>
      <w:r>
        <w:t xml:space="preserve">No</w:t>
      </w:r>
      <w:r>
        <w:t xml:space="preserve"> </w:t>
      </w:r>
      <w:r>
        <w:rPr>
          <w:rStyle w:val="VerbatimChar"/>
        </w:rPr>
        <w:t xml:space="preserve">X-Content-Type-Options</w:t>
      </w:r>
      <w:r>
        <w:t xml:space="preserve">,</w:t>
      </w:r>
      <w:r>
        <w:t xml:space="preserve"> </w:t>
      </w:r>
      <w:r>
        <w:rPr>
          <w:rStyle w:val="VerbatimChar"/>
        </w:rPr>
        <w:t xml:space="preserve">X-Frame-Options</w:t>
      </w:r>
      <w:r>
        <w:t xml:space="preserve">, or HSTS header is set anywhere in</w:t>
      </w:r>
      <w:r>
        <w:t xml:space="preserve"> </w:t>
      </w:r>
      <w:r>
        <w:rPr>
          <w:rStyle w:val="VerbatimChar"/>
        </w:rPr>
        <w:t xml:space="preserve">internal/</w:t>
      </w:r>
      <w:r>
        <w:t xml:space="preserve"> </w:t>
      </w:r>
      <w:r>
        <w:t xml:space="preserve">(confirmed absent by direct grep), and consequently nothing tests for it.</w:t>
      </w:r>
      <w:r>
        <w:t xml:space="preserve"> </w:t>
      </w:r>
      <w:r>
        <w:rPr>
          <w:b/>
          <w:bCs/>
        </w:rPr>
        <w:t xml:space="preserve">Concrete test:</w:t>
      </w:r>
      <w:r>
        <w:t xml:space="preserve"> </w:t>
      </w:r>
      <w:r>
        <w:t xml:space="preserve">once (if) a security-header middleware is added, a</w:t>
      </w:r>
      <w:r>
        <w:t xml:space="preserve"> </w:t>
      </w:r>
      <w:r>
        <w:rPr>
          <w:rStyle w:val="VerbatimChar"/>
        </w:rPr>
        <w:t xml:space="preserve">TestSecurityHeadersPresentOnEveryResponse</w:t>
      </w:r>
      <w:r>
        <w:t xml:space="preserve"> </w:t>
      </w:r>
      <w:r>
        <w:t xml:space="preserve">asserting the header set on a representative sample of routes (200, 400, 401, 403, 404, 500 paths) including error responses, not just happy-path 200s.</w:t>
      </w:r>
      <w:r>
        <w:t xml:space="preserve"> </w:t>
      </w:r>
      <w:r>
        <w:rPr>
          <w:b/>
          <w:bCs/>
        </w:rPr>
        <w:t xml:space="preserve">Effort: small</w:t>
      </w:r>
      <w:r>
        <w:t xml:space="preserve"> </w:t>
      </w:r>
      <w:r>
        <w:t xml:space="preserve">for the test once the middleware exists; the middleware itself is a separate (non-audit) implementation task.</w:t>
      </w:r>
    </w:p>
    <w:p>
      <w:pPr>
        <w:numPr>
          <w:ilvl w:val="0"/>
          <w:numId w:val="1013"/>
        </w:numPr>
      </w:pPr>
      <w:r>
        <w:rPr>
          <w:b/>
          <w:bCs/>
        </w:rPr>
        <w:t xml:space="preserve">[MEDIUM] Cross-secret token-forgery test.</w:t>
      </w:r>
      <w:r>
        <w:t xml:space="preserve"> </w:t>
      </w:r>
      <w:r>
        <w:t xml:space="preserve">Correction after reading</w:t>
      </w:r>
      <w:r>
        <w:t xml:space="preserve"> </w:t>
      </w:r>
      <w:r>
        <w:rPr>
          <w:rStyle w:val="VerbatimChar"/>
        </w:rPr>
        <w:t xml:space="preserve">internal/api/token.go</w:t>
      </w:r>
      <w:r>
        <w:t xml:space="preserve">: this is</w:t>
      </w:r>
      <w:r>
        <w:t xml:space="preserve"> </w:t>
      </w:r>
      <w:r>
        <w:rPr>
          <w:b/>
          <w:bCs/>
        </w:rPr>
        <w:t xml:space="preserve">not</w:t>
      </w:r>
      <w:r>
        <w:t xml:space="preserve"> </w:t>
      </w:r>
      <w:r>
        <w:t xml:space="preserve">a general JWT library with an</w:t>
      </w:r>
      <w:r>
        <w:t xml:space="preserve"> </w:t>
      </w:r>
      <w:r>
        <w:rPr>
          <w:rStyle w:val="VerbatimChar"/>
        </w:rPr>
        <w:t xml:space="preserve">alg</w:t>
      </w:r>
      <w:r>
        <w:t xml:space="preserve"> </w:t>
      </w:r>
      <w:r>
        <w:t xml:space="preserve">header (no algorithm-negotiation vector exists to confuse — it is a fixed HMAC-SHA256 signed-opaque</w:t>
      </w:r>
      <w:r>
        <w:t xml:space="preserve"> </w:t>
      </w:r>
      <w:r>
        <w:rPr>
          <w:rStyle w:val="VerbatimChar"/>
        </w:rPr>
        <w:t xml:space="preserve">&lt;payload&gt;.&lt;sig&gt;</w:t>
      </w:r>
      <w:r>
        <w:t xml:space="preserve"> </w:t>
      </w:r>
      <w:r>
        <w:t xml:space="preserve">scheme), so classic</w:t>
      </w:r>
      <w:r>
        <w:t xml:space="preserve"> </w:t>
      </w:r>
      <w:r>
        <w:t xml:space="preserve">“alg=none”</w:t>
      </w:r>
      <w:r>
        <w:t xml:space="preserve">/alg-confusion does not structurally apply here; that is a genuine positive finding, not a gap. The real gap:</w:t>
      </w:r>
      <w:r>
        <w:t xml:space="preserve"> </w:t>
      </w:r>
      <w:r>
        <w:rPr>
          <w:rStyle w:val="VerbatimChar"/>
        </w:rPr>
        <w:t xml:space="preserve">coverage_gap_test.go:232</w:t>
      </w:r>
      <w:r>
        <w:t xml:space="preserve"> </w:t>
      </w:r>
      <w:r>
        <w:rPr>
          <w:rStyle w:val="VerbatimChar"/>
        </w:rPr>
        <w:t xml:space="preserve">TestTokenVerifyEdgeCases</w:t>
      </w:r>
      <w:r>
        <w:t xml:space="preserve"> </w:t>
      </w:r>
      <w:r>
        <w:t xml:space="preserve">covers a garbage-string signature (</w:t>
      </w:r>
      <w:r>
        <w:rPr>
          <w:rStyle w:val="VerbatimChar"/>
        </w:rPr>
        <w:t xml:space="preserve">"bad-signature"</w:t>
      </w:r>
      <w:r>
        <w:t xml:space="preserve">), too-many-parts, and bad-base64-payload, but no test constructs a</w:t>
      </w:r>
      <w:r>
        <w:t xml:space="preserve"> </w:t>
      </w:r>
      <w:r>
        <w:rPr>
          <w:b/>
          <w:bCs/>
        </w:rPr>
        <w:t xml:space="preserve">validly-formed</w:t>
      </w:r>
      <w:r>
        <w:t xml:space="preserve"> </w:t>
      </w:r>
      <w:r>
        <w:t xml:space="preserve">token — correct JSON claims, correct base64url encoding, correct-length HMAC-SHA256 signature — signed with a</w:t>
      </w:r>
      <w:r>
        <w:t xml:space="preserve"> </w:t>
      </w:r>
      <w:r>
        <w:rPr>
          <w:b/>
          <w:bCs/>
        </w:rPr>
        <w:t xml:space="preserve">different secret</w:t>
      </w:r>
      <w:r>
        <w:t xml:space="preserve"> </w:t>
      </w:r>
      <w:r>
        <w:t xml:space="preserve">than the server’s configured one (e.g. simulating a leaked-old-secret or cross-tenant forgery attempt) and asserts</w:t>
      </w:r>
      <w:r>
        <w:t xml:space="preserve"> </w:t>
      </w:r>
      <w:r>
        <w:rPr>
          <w:rStyle w:val="VerbatimChar"/>
        </w:rPr>
        <w:t xml:space="preserve">Verify</w:t>
      </w:r>
      <w:r>
        <w:t xml:space="preserve"> </w:t>
      </w:r>
      <w:r>
        <w:t xml:space="preserve">rejects it.</w:t>
      </w:r>
      <w:r>
        <w:t xml:space="preserve"> </w:t>
      </w:r>
      <w:r>
        <w:rPr>
          <w:b/>
          <w:bCs/>
        </w:rPr>
        <w:t xml:space="preserve">Concrete test:</w:t>
      </w:r>
      <w:r>
        <w:t xml:space="preserve"> </w:t>
      </w:r>
      <w:r>
        <w:rPr>
          <w:rStyle w:val="VerbatimChar"/>
        </w:rPr>
        <w:t xml:space="preserve">TestTokenVerifySignedWithWrongSecretRejected</w:t>
      </w:r>
      <w:r>
        <w:t xml:space="preserve"> </w:t>
      </w:r>
      <w:r>
        <w:t xml:space="preserve">— mint a token with</w:t>
      </w:r>
      <w:r>
        <w:t xml:space="preserve"> </w:t>
      </w:r>
      <w:r>
        <w:rPr>
          <w:rStyle w:val="VerbatimChar"/>
        </w:rPr>
        <w:t xml:space="preserve">NewTokenSigner([]byte("attacker-secret"))</w:t>
      </w:r>
      <w:r>
        <w:t xml:space="preserve">, verify it against the server’s real signer, assert rejection.</w:t>
      </w:r>
      <w:r>
        <w:t xml:space="preserve"> </w:t>
      </w:r>
      <w:r>
        <w:rPr>
          <w:b/>
          <w:bCs/>
        </w:rPr>
        <w:t xml:space="preserve">Effort: trivial (under an hour)</w:t>
      </w:r>
      <w:r>
        <w:t xml:space="preserve"> </w:t>
      </w:r>
      <w:r>
        <w:t xml:space="preserve">—</w:t>
      </w:r>
      <w:r>
        <w:t xml:space="preserve"> </w:t>
      </w:r>
      <w:r>
        <w:rPr>
          <w:rStyle w:val="VerbatimChar"/>
        </w:rPr>
        <w:t xml:space="preserve">internal/api/token.go</w:t>
      </w:r>
      <w:r>
        <w:t xml:space="preserve">’s</w:t>
      </w:r>
      <w:r>
        <w:t xml:space="preserve"> </w:t>
      </w:r>
      <w:r>
        <w:rPr>
          <w:rStyle w:val="VerbatimChar"/>
        </w:rPr>
        <w:t xml:space="preserve">Mint</w:t>
      </w:r>
      <w:r>
        <w:t xml:space="preserve">/</w:t>
      </w:r>
      <w:r>
        <w:rPr>
          <w:rStyle w:val="VerbatimChar"/>
        </w:rPr>
        <w:t xml:space="preserve">Verify</w:t>
      </w:r>
      <w:r>
        <w:t xml:space="preserve"> </w:t>
      </w:r>
      <w:r>
        <w:t xml:space="preserve">already provide everything needed.</w:t>
      </w:r>
    </w:p>
    <w:p>
      <w:pPr>
        <w:numPr>
          <w:ilvl w:val="0"/>
          <w:numId w:val="1013"/>
        </w:numPr>
      </w:pPr>
      <w:r>
        <w:rPr>
          <w:b/>
          <w:bCs/>
        </w:rPr>
        <w:t xml:space="preserve">[MEDIUM] SQL/NoSQL-injection-string probe against the pgx-backed path, inside</w:t>
      </w:r>
      <w:r>
        <w:rPr>
          <w:b/>
          <w:bCs/>
        </w:rPr>
        <w:t xml:space="preserve"> </w:t>
      </w:r>
      <w:r>
        <w:rPr>
          <w:rStyle w:val="VerbatimChar"/>
          <w:b/>
          <w:bCs/>
        </w:rPr>
        <w:t xml:space="preserve">server/</w:t>
      </w:r>
      <w:r>
        <w:rPr>
          <w:b/>
          <w:bCs/>
        </w:rPr>
        <w:t xml:space="preserve">.</w:t>
      </w:r>
      <w:r>
        <w:t xml:space="preserve"> </w:t>
      </w:r>
      <w:r>
        <w:t xml:space="preserve">The project-level</w:t>
      </w:r>
      <w:r>
        <w:t xml:space="preserve"> </w:t>
      </w:r>
      <w:r>
        <w:rPr>
          <w:rStyle w:val="VerbatimChar"/>
        </w:rPr>
        <w:t xml:space="preserve">tests/security/security_probes.sh</w:t>
      </w:r>
      <w:r>
        <w:t xml:space="preserve"> </w:t>
      </w:r>
      <w:r>
        <w:t xml:space="preserve">probe class E already does this against a live (in-memory-by-default) server; nothing in</w:t>
      </w:r>
      <w:r>
        <w:t xml:space="preserve"> </w:t>
      </w:r>
      <w:r>
        <w:rPr>
          <w:rStyle w:val="VerbatimChar"/>
        </w:rPr>
        <w:t xml:space="preserve">server/</w:t>
      </w:r>
      <w:r>
        <w:t xml:space="preserve">’s own Go suite runs injection-shaped strings (</w:t>
      </w:r>
      <w:r>
        <w:rPr>
          <w:rStyle w:val="VerbatimChar"/>
        </w:rPr>
        <w:t xml:space="preserve">' OR '1'='1</w:t>
      </w:r>
      <w:r>
        <w:t xml:space="preserve">,</w:t>
      </w:r>
      <w:r>
        <w:t xml:space="preserve"> </w:t>
      </w:r>
      <w:r>
        <w:rPr>
          <w:rStyle w:val="VerbatimChar"/>
        </w:rPr>
        <w:t xml:space="preserve">{"$gt":""}</w:t>
      </w:r>
      <w:r>
        <w:t xml:space="preserve">,</w:t>
      </w:r>
      <w:r>
        <w:t xml:space="preserve"> </w:t>
      </w:r>
      <w:r>
        <w:rPr>
          <w:rStyle w:val="VerbatimChar"/>
        </w:rPr>
        <w:t xml:space="preserve">../../etc/passwd</w:t>
      </w:r>
      <w:r>
        <w:t xml:space="preserve"> </w:t>
      </w:r>
      <w:r>
        <w:t xml:space="preserve">in path/query/body params) against handlers that ultimately reach the pgx</w:t>
      </w:r>
      <w:r>
        <w:t xml:space="preserve"> </w:t>
      </w:r>
      <w:r>
        <w:rPr>
          <w:rStyle w:val="VerbatimChar"/>
        </w:rPr>
        <w:t xml:space="preserve">Repository</w:t>
      </w:r>
      <w:r>
        <w:t xml:space="preserve"> </w:t>
      </w:r>
      <w:r>
        <w:t xml:space="preserve">(once</w:t>
      </w:r>
      <w:r>
        <w:t xml:space="preserve"> </w:t>
      </w:r>
      <w:r>
        <w:rPr>
          <w:rStyle w:val="VerbatimChar"/>
        </w:rPr>
        <w:t xml:space="preserve">-tags integration</w:t>
      </w:r>
      <w:r>
        <w:t xml:space="preserve"> </w:t>
      </w:r>
      <w:r>
        <w:t xml:space="preserve">is exercised per gap 2).</w:t>
      </w:r>
      <w:r>
        <w:t xml:space="preserve"> </w:t>
      </w:r>
      <w:r>
        <w:rPr>
          <w:b/>
          <w:bCs/>
        </w:rPr>
        <w:t xml:space="preserve">Concrete test:</w:t>
      </w:r>
      <w:r>
        <w:t xml:space="preserve"> </w:t>
      </w:r>
      <w:r>
        <w:t xml:space="preserve">extend</w:t>
      </w:r>
      <w:r>
        <w:t xml:space="preserve"> </w:t>
      </w:r>
      <w:r>
        <w:rPr>
          <w:rStyle w:val="VerbatimChar"/>
        </w:rPr>
        <w:t xml:space="preserve">internal/store/postgres_integration_test.go</w:t>
      </w:r>
      <w:r>
        <w:t xml:space="preserve">’s scenario with a small</w:t>
      </w:r>
      <w:r>
        <w:t xml:space="preserve"> </w:t>
      </w:r>
      <w:r>
        <w:rPr>
          <w:rStyle w:val="VerbatimChar"/>
        </w:rPr>
        <w:t xml:space="preserve">TestPostgresInjectionStringsNeverExecuteAsSQL</w:t>
      </w:r>
      <w:r>
        <w:t xml:space="preserve">-class case feeding injection-shaped strings as e.g. group names / device hardware IDs and asserting they round-trip as literal data (pgx parameterized queries should already make this a formality, but there is currently no test proving it against the real driver).</w:t>
      </w:r>
      <w:r>
        <w:t xml:space="preserve"> </w:t>
      </w:r>
      <w:r>
        <w:rPr>
          <w:b/>
          <w:bCs/>
        </w:rPr>
        <w:t xml:space="preserve">Effort: small (a few hours)</w:t>
      </w:r>
      <w:r>
        <w:t xml:space="preserve">, contingent on gap 2’s harness being runnable.</w:t>
      </w:r>
    </w:p>
    <w:p>
      <w:pPr>
        <w:numPr>
          <w:ilvl w:val="0"/>
          <w:numId w:val="1013"/>
        </w:numPr>
      </w:pPr>
      <w:r>
        <w:rPr>
          <w:b/>
          <w:bCs/>
        </w:rPr>
        <w:t xml:space="preserve">[LOW] Default-configuration DDoS-protection assertion.</w:t>
      </w:r>
      <w:r>
        <w:t xml:space="preserve"> </w:t>
      </w:r>
      <w:r>
        <w:rPr>
          <w:rStyle w:val="VerbatimChar"/>
        </w:rPr>
        <w:t xml:space="preserve">rate_limit_test.go</w:t>
      </w:r>
      <w:r>
        <w:t xml:space="preserve"> </w:t>
      </w:r>
      <w:r>
        <w:t xml:space="preserve">proves the cap works when explicitly enabled; nothing in</w:t>
      </w:r>
      <w:r>
        <w:t xml:space="preserve"> </w:t>
      </w:r>
      <w:r>
        <w:rPr>
          <w:rStyle w:val="VerbatimChar"/>
        </w:rPr>
        <w:t xml:space="preserve">server/</w:t>
      </w:r>
      <w:r>
        <w:t xml:space="preserve"> </w:t>
      </w:r>
      <w:r>
        <w:t xml:space="preserve">(nor, per the honest finding in §4, the currently-shipped</w:t>
      </w:r>
      <w:r>
        <w:t xml:space="preserve"> </w:t>
      </w:r>
      <w:r>
        <w:rPr>
          <w:rStyle w:val="VerbatimChar"/>
        </w:rPr>
        <w:t xml:space="preserve">system.compose.yml</w:t>
      </w:r>
      <w:r>
        <w:t xml:space="preserve">) proves or requires</w:t>
      </w:r>
      <w:r>
        <w:t xml:space="preserve"> </w:t>
      </w:r>
      <w:r>
        <w:rPr>
          <w:rStyle w:val="VerbatimChar"/>
        </w:rPr>
        <w:t xml:space="preserve">HELIX_MAX_INFLIGHT</w:t>
      </w:r>
      <w:r>
        <w:t xml:space="preserve"> </w:t>
      </w:r>
      <w:r>
        <w:t xml:space="preserve">to be non-zero by default. This is arguably a deployment-config decision rather than a test gap, but a</w:t>
      </w:r>
      <w:r>
        <w:t xml:space="preserve"> </w:t>
      </w:r>
      <w:r>
        <w:rPr>
          <w:rStyle w:val="VerbatimChar"/>
        </w:rPr>
        <w:t xml:space="preserve">TestConfig_MaxInflightHasSafeProductionDefault</w:t>
      </w:r>
      <w:r>
        <w:t xml:space="preserve">-class test (or a documented, deliberate</w:t>
      </w:r>
      <w:r>
        <w:t xml:space="preserve"> </w:t>
      </w:r>
      <w:r>
        <w:rPr>
          <w:rStyle w:val="VerbatimChar"/>
        </w:rPr>
        <w:t xml:space="preserve">Won't-fix</w:t>
      </w:r>
      <w:r>
        <w:t xml:space="preserve">/accepted-risk decision per §11.4.112 if unlimited concurrency is genuinely intended for the MVP) would close the ambiguity.</w:t>
      </w:r>
      <w:r>
        <w:t xml:space="preserve"> </w:t>
      </w:r>
      <w:r>
        <w:rPr>
          <w:b/>
          <w:bCs/>
        </w:rPr>
        <w:t xml:space="preserve">Effort: trivial (config decision + one assertion)</w:t>
      </w:r>
      <w:r>
        <w:t xml:space="preserve">, but requires an operator decision on the intended default posture — flagged here, not silently resolved.</w:t>
      </w:r>
    </w:p>
    <w:p>
      <w:pPr>
        <w:numPr>
          <w:ilvl w:val="0"/>
          <w:numId w:val="1013"/>
        </w:numPr>
      </w:pPr>
      <w:r>
        <w:rPr>
          <w:b/>
          <w:bCs/>
        </w:rPr>
        <w:t xml:space="preserve">[LOW] Native Go fuzzing (</w:t>
      </w:r>
      <w:r>
        <w:rPr>
          <w:rStyle w:val="VerbatimChar"/>
          <w:b/>
          <w:bCs/>
        </w:rPr>
        <w:t xml:space="preserve">func Fuzz...</w:t>
      </w:r>
      <w:r>
        <w:rPr>
          <w:b/>
          <w:bCs/>
        </w:rPr>
        <w:t xml:space="preserve">).</w:t>
      </w:r>
      <w:r>
        <w:t xml:space="preserve"> </w:t>
      </w:r>
      <w:r>
        <w:t xml:space="preserve">Zero fuzz targets exist anywhere in the module. Candidate surfaces: the multipart artifact-upload metadata parser (</w:t>
      </w:r>
      <w:r>
        <w:rPr>
          <w:rStyle w:val="VerbatimChar"/>
        </w:rPr>
        <w:t xml:space="preserve">ArtifactUploadMetadata</w:t>
      </w:r>
      <w:r>
        <w:t xml:space="preserve"> </w:t>
      </w:r>
      <w:r>
        <w:t xml:space="preserve">JSON decode), the delta/version-string parsers, and the JWT bearer-token parser (</w:t>
      </w:r>
      <w:r>
        <w:rPr>
          <w:rStyle w:val="VerbatimChar"/>
        </w:rPr>
        <w:t xml:space="preserve">internal/api/coverage_gap_test.go</w:t>
      </w:r>
      <w:r>
        <w:t xml:space="preserve">’s</w:t>
      </w:r>
      <w:r>
        <w:t xml:space="preserve"> </w:t>
      </w:r>
      <w:r>
        <w:rPr>
          <w:rStyle w:val="VerbatimChar"/>
        </w:rPr>
        <w:t xml:space="preserve">TestBearerTokenEdgeCases</w:t>
      </w:r>
      <w:r>
        <w:t xml:space="preserve"> </w:t>
      </w:r>
      <w:r>
        <w:t xml:space="preserve">already hand-enumerates edge cases that a fuzz corpus would discover automatically and extend).</w:t>
      </w:r>
      <w:r>
        <w:t xml:space="preserve"> </w:t>
      </w:r>
      <w:r>
        <w:rPr>
          <w:b/>
          <w:bCs/>
        </w:rPr>
        <w:t xml:space="preserve">Effort: small per target (a few hours each)</w:t>
      </w:r>
      <w:r>
        <w:t xml:space="preserve"> </w:t>
      </w:r>
      <w:r>
        <w:t xml:space="preserve">— Go’s built-in fuzzing (</w:t>
      </w:r>
      <w:r>
        <w:rPr>
          <w:rStyle w:val="VerbatimChar"/>
        </w:rPr>
        <w:t xml:space="preserve">go test -fuzz=Fuzz...</w:t>
      </w:r>
      <w:r>
        <w:t xml:space="preserve">) requires no new dependency.</w:t>
      </w:r>
    </w:p>
    <w:p>
      <w:r>
        <w:pict>
          <v:rect style="width:0;height:1.5pt" o:hralign="center" o:hrstd="t" o:hr="t"/>
        </w:pict>
      </w:r>
    </w:p>
    <w:bookmarkEnd w:id="21"/>
    <w:bookmarkStart w:id="22" w:name="sources-verified"/>
    <w:p>
      <w:pPr>
        <w:pStyle w:val="Heading2"/>
      </w:pPr>
      <w:r>
        <w:t xml:space="preserve">Sources verified</w:t>
      </w:r>
    </w:p>
    <w:p>
      <w:pPr>
        <w:pStyle w:val="FirstParagraph"/>
      </w:pPr>
      <w:r>
        <w:t xml:space="preserve">This audit is based entirely on (a) direct reading of</w:t>
      </w:r>
      <w:r>
        <w:t xml:space="preserve"> </w:t>
      </w:r>
      <w:r>
        <w:rPr>
          <w:rStyle w:val="VerbatimChar"/>
        </w:rPr>
        <w:t xml:space="preserve">server/**/*_test.go</w:t>
      </w:r>
      <w:r>
        <w:t xml:space="preserve"> </w:t>
      </w:r>
      <w:r>
        <w:t xml:space="preserve">source files in this repository on 2026-07-09/10, and (b) real command execution (</w:t>
      </w:r>
      <w:r>
        <w:rPr>
          <w:rStyle w:val="VerbatimChar"/>
        </w:rPr>
        <w:t xml:space="preserve">go build</w:t>
      </w:r>
      <w:r>
        <w:t xml:space="preserve">,</w:t>
      </w:r>
      <w:r>
        <w:t xml:space="preserve"> </w:t>
      </w:r>
      <w:r>
        <w:rPr>
          <w:rStyle w:val="VerbatimChar"/>
        </w:rPr>
        <w:t xml:space="preserve">go test</w:t>
      </w:r>
      <w:r>
        <w:t xml:space="preserve">,</w:t>
      </w:r>
      <w:r>
        <w:t xml:space="preserve"> </w:t>
      </w:r>
      <w:r>
        <w:rPr>
          <w:rStyle w:val="VerbatimChar"/>
        </w:rPr>
        <w:t xml:space="preserve">go vet</w:t>
      </w:r>
      <w:r>
        <w:t xml:space="preserve">,</w:t>
      </w:r>
      <w:r>
        <w:t xml:space="preserve"> </w:t>
      </w:r>
      <w:r>
        <w:rPr>
          <w:rStyle w:val="VerbatimChar"/>
        </w:rPr>
        <w:t xml:space="preserve">gofmt</w:t>
      </w:r>
      <w:r>
        <w:t xml:space="preserve">,</w:t>
      </w:r>
      <w:r>
        <w:t xml:space="preserve"> </w:t>
      </w:r>
      <w:r>
        <w:rPr>
          <w:rStyle w:val="VerbatimChar"/>
        </w:rPr>
        <w:t xml:space="preserve">go test -bench</w:t>
      </w:r>
      <w:r>
        <w:t xml:space="preserve">) on this host on the same dates, plus read-only inspection of pre-existing project artifacts (</w:t>
      </w:r>
      <w:r>
        <w:rPr>
          <w:rStyle w:val="VerbatimChar"/>
        </w:rPr>
        <w:t xml:space="preserve">docs/research/test-coverage-audit-20260623/REPORT.md</w:t>
      </w:r>
      <w:r>
        <w:t xml:space="preserve">,</w:t>
      </w:r>
      <w:r>
        <w:t xml:space="preserve"> </w:t>
      </w:r>
      <w:r>
        <w:rPr>
          <w:rStyle w:val="VerbatimChar"/>
        </w:rPr>
        <w:t xml:space="preserve">tools/helixqa/banks/helix_ota.yaml</w:t>
      </w:r>
      <w:r>
        <w:t xml:space="preserve">,</w:t>
      </w:r>
      <w:r>
        <w:t xml:space="preserve"> </w:t>
      </w:r>
      <w:r>
        <w:rPr>
          <w:rStyle w:val="VerbatimChar"/>
        </w:rPr>
        <w:t xml:space="preserve">tests/e2e/*.sh</w:t>
      </w:r>
      <w:r>
        <w:t xml:space="preserve">,</w:t>
      </w:r>
      <w:r>
        <w:t xml:space="preserve"> </w:t>
      </w:r>
      <w:r>
        <w:rPr>
          <w:rStyle w:val="VerbatimChar"/>
        </w:rPr>
        <w:t xml:space="preserve">tests/security/*.sh</w:t>
      </w:r>
      <w:r>
        <w:t xml:space="preserve">,</w:t>
      </w:r>
      <w:r>
        <w:t xml:space="preserve"> </w:t>
      </w:r>
      <w:r>
        <w:rPr>
          <w:rStyle w:val="VerbatimChar"/>
        </w:rPr>
        <w:t xml:space="preserve">tests/chaos/chaos_live.sh</w:t>
      </w:r>
      <w:r>
        <w:t xml:space="preserve">,</w:t>
      </w:r>
      <w:r>
        <w:t xml:space="preserve"> </w:t>
      </w:r>
      <w:r>
        <w:rPr>
          <w:rStyle w:val="VerbatimChar"/>
        </w:rPr>
        <w:t xml:space="preserve">tests/stress/http_load_live.sh</w:t>
      </w:r>
      <w:r>
        <w:t xml:space="preserve">, and their</w:t>
      </w:r>
      <w:r>
        <w:t xml:space="preserve"> </w:t>
      </w:r>
      <w:r>
        <w:rPr>
          <w:rStyle w:val="VerbatimChar"/>
        </w:rPr>
        <w:t xml:space="preserve">docs/qa/2026062*-*-live/</w:t>
      </w:r>
      <w:r>
        <w:t xml:space="preserve"> </w:t>
      </w:r>
      <w:r>
        <w:t xml:space="preserve">evidence directories). No external web sources were consulted — this is an internal repository audit, not a documentation-currency check, so §11.4.99 (latest-online-source cross-reference) does not apply. No file outside</w:t>
      </w:r>
      <w:r>
        <w:t xml:space="preserve"> </w:t>
      </w:r>
      <w:r>
        <w:rPr>
          <w:rStyle w:val="VerbatimChar"/>
        </w:rPr>
        <w:t xml:space="preserve">docs/research/server_test_type_coverage_audit_20260709/</w:t>
      </w:r>
      <w:r>
        <w:t xml:space="preserve"> </w:t>
      </w:r>
      <w:r>
        <w:t xml:space="preserve">was modified. No git command was run.</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2026-07-09T19:24:06Z</dcterms:created>
  <dcterms:modified xsi:type="dcterms:W3CDTF">2026-07-09T19:24:06Z</dcterms:modified>
</cp:coreProperties>
</file>

<file path=docProps/custom.xml><?xml version="1.0" encoding="utf-8"?>
<Properties xmlns="http://schemas.openxmlformats.org/officeDocument/2006/custom-properties" xmlns:vt="http://schemas.openxmlformats.org/officeDocument/2006/docPropsVTypes"/>
</file>