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ulti-tenant-accounts-xl-biggest-feature"/>
    <w:p>
      <w:pPr>
        <w:pStyle w:val="Heading1"/>
      </w:pPr>
      <w:r>
        <w:t xml:space="preserve">03 — Multi-Tenant Accounts (XL — Biggest Feature)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Parent:</w:t>
      </w:r>
      <w:r>
        <w:t xml:space="preserve"> </w:t>
      </w:r>
      <w:r>
        <w:rPr>
          <w:rStyle w:val="VerbatimChar"/>
        </w:rPr>
        <w:t xml:space="preserve">00_MASTER_INDEX.md</w:t>
      </w:r>
      <w:r>
        <w:t xml:space="preserve"> </w:t>
      </w:r>
      <w:r>
        <w:rPr>
          <w:b/>
          <w:bCs/>
        </w:rPr>
        <w:t xml:space="preserve">Prerequisites:</w:t>
      </w:r>
      <w:r>
        <w:t xml:space="preserve"> </w:t>
      </w:r>
      <w:r>
        <w:t xml:space="preserve">A-01, A-02 (Accounts design decisions) MUST be resolved first.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docs/research/accounts/30_delivery_plan.md</w:t>
      </w:r>
      <w:r>
        <w:t xml:space="preserve"> </w:t>
      </w:r>
      <w:r>
        <w:t xml:space="preserve">(8 milestones, Rev 1, 2026-07-10)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Accounts feature adds a TENANT (account) layer above the current Project layer. Every resource (device, artifact, release, deployment, telemetry) becomes scoped to an Account. This is the single largest feature remaining — estimated XL effort across 8 milestones.</w:t>
      </w:r>
    </w:p>
    <w:p>
      <w:pPr>
        <w:pStyle w:val="BodyText"/>
      </w:pPr>
      <w:r>
        <w:rPr>
          <w:b/>
          <w:bCs/>
        </w:rPr>
        <w:t xml:space="preserve">Critical path:</w:t>
      </w:r>
      <w:r>
        <w:t xml:space="preserve"> </w:t>
      </w:r>
      <w:r>
        <w:t xml:space="preserve">M1 → M2 → M3 → (M7 object-storage seam) → M4/M5/M6 e2e → M8 retest+merge.</w:t>
      </w:r>
    </w:p>
    <w:p>
      <w:pPr>
        <w:pStyle w:val="BodyText"/>
      </w:pPr>
      <w:r>
        <w:rPr>
          <w:b/>
          <w:bCs/>
        </w:rPr>
        <w:t xml:space="preserve">Work-stream setup (§11.4.167):</w:t>
      </w:r>
      <w:r>
        <w:t xml:space="preserve"> </w:t>
      </w:r>
      <w:r>
        <w:t xml:space="preserve">Develop on branch</w:t>
      </w:r>
      <w:r>
        <w:t xml:space="preserve"> </w:t>
      </w:r>
      <w:r>
        <w:rPr>
          <w:rStyle w:val="VerbatimChar"/>
        </w:rPr>
        <w:t xml:space="preserve">feature/multi-tenant-accounts</w:t>
      </w:r>
      <w:r>
        <w:t xml:space="preserve"> </w:t>
      </w:r>
      <w:r>
        <w:t xml:space="preserve">in an isolated reflink/CoW copy with its own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. Merge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 regularly (§11.4.188). NEVER force-push.</w:t>
      </w:r>
    </w:p>
    <w:p>
      <w:r>
        <w:pict>
          <v:rect style="width:0;height:1.5pt" o:hralign="center" o:hrstd="t" o:hr="t"/>
        </w:pict>
      </w:r>
    </w:p>
    <w:bookmarkEnd w:id="9"/>
    <w:bookmarkStart w:id="11" w:name="X20024803d56a18c3148c53478f71c54c587019b"/>
    <w:p>
      <w:pPr>
        <w:pStyle w:val="Heading2"/>
      </w:pPr>
      <w:r>
        <w:t xml:space="preserve">C-01 [AGENT] — M1: Data Model + Migrations + Store Scoping (XL)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accounts/30_delivery_plan.md</w:t>
      </w:r>
      <w:r>
        <w:t xml:space="preserve"> </w:t>
      </w:r>
      <w:r>
        <w:t xml:space="preserve">§2 M1</w:t>
      </w:r>
    </w:p>
    <w:bookmarkStart w:id="10" w:name="what-to-build"/>
    <w:p>
      <w:pPr>
        <w:pStyle w:val="Heading3"/>
      </w:pPr>
      <w:r>
        <w:t xml:space="preserve">What to build: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entities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store/store.go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Account</w:t>
      </w:r>
      <w:r>
        <w:t xml:space="preserve"> </w:t>
      </w:r>
      <w:r>
        <w:t xml:space="preserve">(account_id, name, slug, status active/suspended/archived, timestamps)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User</w:t>
      </w:r>
      <w:r>
        <w:t xml:space="preserve"> </w:t>
      </w:r>
      <w:r>
        <w:t xml:space="preserve">(user_id, username, password_hash — replaces the in-memory</w:t>
      </w:r>
      <w:r>
        <w:t xml:space="preserve"> </w:t>
      </w:r>
      <w:r>
        <w:rPr>
          <w:rStyle w:val="VerbatimChar"/>
        </w:rPr>
        <w:t xml:space="preserve">UserDirectory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Membership</w:t>
      </w:r>
      <w:r>
        <w:t xml:space="preserve"> </w:t>
      </w:r>
      <w:r>
        <w:t xml:space="preserve">(user_id, account_id, role, is_owner)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Migration 11</w:t>
      </w:r>
      <w:r>
        <w:t xml:space="preserve"> </w:t>
      </w:r>
      <w:r>
        <w:t xml:space="preserve">(or 3 in the Accounts plan numbering):</w:t>
      </w:r>
    </w:p>
    <w:p>
      <w:pPr>
        <w:pStyle w:val="Compact"/>
        <w:numPr>
          <w:ilvl w:val="1"/>
          <w:numId w:val="1003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account_id TEXT NOT NULL DEFAULT ''</w:t>
      </w:r>
      <w:r>
        <w:t xml:space="preserve"> </w:t>
      </w:r>
      <w:r>
        <w:t xml:space="preserve">to: devices, artifacts, releases, deployments, telemetry_events, device_groups, audit_logs, delta_artifacts, rollback_history, rollout_states, rollout_phases, branches, webhooks, delta_metadata.</w:t>
      </w:r>
    </w:p>
    <w:p>
      <w:pPr>
        <w:pStyle w:val="Compact"/>
        <w:numPr>
          <w:ilvl w:val="1"/>
          <w:numId w:val="1003"/>
        </w:numPr>
      </w:pPr>
      <w:r>
        <w:t xml:space="preserve">Add per-table composite UNIQUE keys including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Backfill existing rows:</w:t>
      </w:r>
      <w:r>
        <w:t xml:space="preserve"> </w:t>
      </w:r>
      <w:r>
        <w:rPr>
          <w:rStyle w:val="VerbatimChar"/>
        </w:rPr>
        <w:t xml:space="preserve">UPDATE &lt;table&gt; SET account_id = '__default__' WHERE account_id = ''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Create the</w:t>
      </w:r>
      <w:r>
        <w:t xml:space="preserve"> </w:t>
      </w:r>
      <w:r>
        <w:rPr>
          <w:rStyle w:val="VerbatimChar"/>
        </w:rPr>
        <w:t xml:space="preserve">__default__</w:t>
      </w:r>
      <w:r>
        <w:t xml:space="preserve"> </w:t>
      </w:r>
      <w:r>
        <w:t xml:space="preserve">account.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Store interface extension: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CreateAccount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SuspendAccount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CreateUser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GetUserByUsername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AddMembership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RemoveMembership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ListMemberships</w:t>
      </w:r>
    </w:p>
    <w:p>
      <w:pPr>
        <w:pStyle w:val="Compact"/>
        <w:numPr>
          <w:ilvl w:val="1"/>
          <w:numId w:val="1004"/>
        </w:numPr>
      </w:pPr>
      <w:r>
        <w:t xml:space="preserve">Account-scoped variants of ALL existing methods (e.g.,</w:t>
      </w:r>
      <w:r>
        <w:t xml:space="preserve"> </w:t>
      </w:r>
      <w:r>
        <w:rPr>
          <w:rStyle w:val="VerbatimChar"/>
        </w:rPr>
        <w:t xml:space="preserve">ListDevicesByAccount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 in BOTH backends: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MemoryRepository</w:t>
      </w:r>
      <w:r>
        <w:t xml:space="preserve"> </w:t>
      </w:r>
      <w:r>
        <w:t xml:space="preserve">— full account isolation (in-memory maps keyed by account_id)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PostgresRepository</w:t>
      </w:r>
      <w:r>
        <w:t xml:space="preserve"> </w:t>
      </w:r>
      <w:r>
        <w:t xml:space="preserve">— RLS policies per-account (migration with</w:t>
      </w:r>
      <w:r>
        <w:t xml:space="preserve"> </w:t>
      </w:r>
      <w:r>
        <w:rPr>
          <w:rStyle w:val="VerbatimChar"/>
        </w:rPr>
        <w:t xml:space="preserve">ALTER TABLE ... ENABLE ROW LEVEL SECURITY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TestAccountCRUD_Memory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TestAccountCRUD_Postgres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TestAccountIsolation_Memory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TestAccountIsolation_Postgres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TestMigration11_Backfill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TestDevicesScopedToAccount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Xcc96ef8d8a21f50996316fd8a381cdd3b650f00"/>
    <w:p>
      <w:pPr>
        <w:pStyle w:val="Heading2"/>
      </w:pPr>
      <w:r>
        <w:t xml:space="preserve">C-02 [AGENT] — M2: Token account_id Claim + Super-Admin AuthZ + Role Vocabulary (L)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accounts/30_delivery_plan.md</w:t>
      </w:r>
      <w:r>
        <w:t xml:space="preserve"> </w:t>
      </w:r>
      <w:r>
        <w:t xml:space="preserve">§2 M2</w:t>
      </w:r>
    </w:p>
    <w:bookmarkStart w:id="12" w:name="what-to-build-1"/>
    <w:p>
      <w:pPr>
        <w:pStyle w:val="Heading3"/>
      </w:pPr>
      <w:r>
        <w:t xml:space="preserve">What to build: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Token extension: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claim to access/refresh tokens (</w:t>
      </w:r>
      <w:r>
        <w:rPr>
          <w:rStyle w:val="VerbatimChar"/>
        </w:rPr>
        <w:t xml:space="preserve">server/internal/api/token.go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Token verification:</w:t>
      </w:r>
      <w:r>
        <w:t xml:space="preserve"> </w:t>
      </w:r>
      <w:r>
        <w:rPr>
          <w:rStyle w:val="VerbatimChar"/>
        </w:rPr>
        <w:t xml:space="preserve">authMiddleware</w:t>
      </w:r>
      <w:r>
        <w:t xml:space="preserve"> </w:t>
      </w:r>
      <w:r>
        <w:t xml:space="preserve">extracts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from token, sets on context.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Super-admin role: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role that bypasses account scoping (sees ALL accounts’ data).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Role vocabulary SSOT:</w:t>
      </w:r>
      <w:r>
        <w:t xml:space="preserve"> </w:t>
      </w:r>
      <w:r>
        <w:t xml:space="preserve">Single canonical enum for all roles across server + both SPAs.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AuthZ middleware:</w:t>
      </w:r>
      <w:r>
        <w:t xml:space="preserve"> </w:t>
      </w:r>
      <w:r>
        <w:rPr>
          <w:rStyle w:val="VerbatimChar"/>
        </w:rPr>
        <w:t xml:space="preserve">requireAccountAccess</w:t>
      </w:r>
      <w:r>
        <w:t xml:space="preserve"> </w:t>
      </w:r>
      <w:r>
        <w:t xml:space="preserve">— gate routes by token’s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TestTokenCarriesAccountId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TestSuperAdminBypassesAccountScope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TestNonAdminCannotCrossAccount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Xd52b71d82094a46ab19448afd73b82d86e3ce78"/>
    <w:p>
      <w:pPr>
        <w:pStyle w:val="Heading2"/>
      </w:pPr>
      <w:r>
        <w:t xml:space="preserve">C-03 [AGENT] — M3: Account-Scope Every OTA Route + Super-Admin API + List Artifacts (L)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accounts/30_delivery_plan.md</w:t>
      </w:r>
      <w:r>
        <w:t xml:space="preserve"> </w:t>
      </w:r>
      <w:r>
        <w:t xml:space="preserve">§2 M3</w:t>
      </w:r>
    </w:p>
    <w:bookmarkStart w:id="14" w:name="what-to-build-2"/>
    <w:p>
      <w:pPr>
        <w:pStyle w:val="Heading3"/>
      </w:pPr>
      <w:r>
        <w:t xml:space="preserve">What to build: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Account-scope every existing route: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/api/v1/accounts/:accountId/projects</w:t>
      </w:r>
      <w:r>
        <w:t xml:space="preserve"> </w:t>
      </w:r>
      <w:r>
        <w:t xml:space="preserve">— list projects in account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/api/v1/accounts/:accountId/updates</w:t>
      </w:r>
      <w:r>
        <w:t xml:space="preserve"> </w:t>
      </w:r>
      <w:r>
        <w:t xml:space="preserve">— list available updates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/api/v1/accounts/:accountId/devices</w:t>
      </w:r>
      <w:r>
        <w:t xml:space="preserve"> </w:t>
      </w:r>
      <w:r>
        <w:t xml:space="preserve">— register device for account</w:t>
      </w:r>
    </w:p>
    <w:p>
      <w:pPr>
        <w:pStyle w:val="Compact"/>
        <w:numPr>
          <w:ilvl w:val="1"/>
          <w:numId w:val="1008"/>
        </w:numPr>
      </w:pPr>
      <w:r>
        <w:t xml:space="preserve">Device registration must bind to the token’s</w:t>
      </w:r>
      <w:r>
        <w:t xml:space="preserve"> </w:t>
      </w:r>
      <w:r>
        <w:rPr>
          <w:rStyle w:val="VerbatimChar"/>
        </w:rPr>
        <w:t xml:space="preserve">account_id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Super-admin API (</w:t>
      </w:r>
      <w:r>
        <w:rPr>
          <w:rStyle w:val="VerbatimChar"/>
          <w:b/>
          <w:bCs/>
        </w:rPr>
        <w:t xml:space="preserve">/api/v1/admin/*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GET/POST /admin/accounts</w:t>
      </w:r>
      <w:r>
        <w:t xml:space="preserve"> </w:t>
      </w:r>
      <w:r>
        <w:t xml:space="preserve">— list/create accounts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GET/PATCH/DELETE /admin/accounts/:id</w:t>
      </w:r>
      <w:r>
        <w:t xml:space="preserve"> </w:t>
      </w:r>
      <w:r>
        <w:t xml:space="preserve">— manage accounts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/admin/accounts/:id/suspend</w:t>
      </w:r>
      <w:r>
        <w:t xml:space="preserve"> </w:t>
      </w:r>
      <w:r>
        <w:t xml:space="preserve">— suspend account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/admin/accounts/:id/unsuspend</w:t>
      </w:r>
      <w:r>
        <w:t xml:space="preserve"> </w:t>
      </w:r>
      <w:r>
        <w:t xml:space="preserve">— unsuspend account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/admin/accounts/:id/members</w:t>
      </w:r>
      <w:r>
        <w:t xml:space="preserve"> </w:t>
      </w:r>
      <w:r>
        <w:t xml:space="preserve">— set account membership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Missing endpoint:</w:t>
      </w:r>
      <w:r>
        <w:t xml:space="preserve"> </w:t>
      </w:r>
      <w:r>
        <w:rPr>
          <w:rStyle w:val="VerbatimChar"/>
        </w:rPr>
        <w:t xml:space="preserve">GET /artifacts</w:t>
      </w:r>
      <w:r>
        <w:t xml:space="preserve"> </w:t>
      </w:r>
      <w:r>
        <w:t xml:space="preserve">(list artifacts — gap tracker G-07 mentions this was missing).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Backward compatibility:</w:t>
      </w:r>
      <w:r>
        <w:t xml:space="preserve"> </w:t>
      </w:r>
      <w:r>
        <w:t xml:space="preserve">Unscoped routes continue to work for</w:t>
      </w:r>
      <w:r>
        <w:t xml:space="preserve"> </w:t>
      </w:r>
      <w:r>
        <w:rPr>
          <w:rStyle w:val="VerbatimChar"/>
        </w:rPr>
        <w:t xml:space="preserve">__default__</w:t>
      </w:r>
      <w:r>
        <w:t xml:space="preserve"> </w:t>
      </w:r>
      <w:r>
        <w:t xml:space="preserve">account.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TestAccountScopedRoutes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TestSuperAdminAPIFullCRUD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TestCrossAccountRejected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X72b7a70fc857ef8dd682534cbc42746dd0c37e0"/>
    <w:p>
      <w:pPr>
        <w:pStyle w:val="Heading2"/>
      </w:pPr>
      <w:r>
        <w:t xml:space="preserve">C-04 [AGENT] — M4: UI — Sign-In Split + Account Switcher + Super-Admin Console (L)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accounts/30_delivery_plan.md</w:t>
      </w:r>
      <w:r>
        <w:t xml:space="preserve"> </w:t>
      </w:r>
      <w:r>
        <w:t xml:space="preserve">§2 M4</w:t>
      </w:r>
    </w:p>
    <w:bookmarkStart w:id="16" w:name="what-to-build-3"/>
    <w:p>
      <w:pPr>
        <w:pStyle w:val="Heading3"/>
      </w:pPr>
      <w:r>
        <w:t xml:space="preserve">What to build: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Dashboard (</w:t>
      </w:r>
      <w:r>
        <w:rPr>
          <w:rStyle w:val="VerbatimChar"/>
          <w:b/>
          <w:bCs/>
        </w:rPr>
        <w:t xml:space="preserve">dashboard/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11"/>
        </w:numPr>
      </w:pPr>
      <w:r>
        <w:t xml:space="preserve">Post-login account picker (if user has multiple memberships)</w:t>
      </w:r>
    </w:p>
    <w:p>
      <w:pPr>
        <w:pStyle w:val="Compact"/>
        <w:numPr>
          <w:ilvl w:val="1"/>
          <w:numId w:val="1011"/>
        </w:numPr>
      </w:pPr>
      <w:r>
        <w:t xml:space="preserve">Account switcher in header (above project switcher)</w:t>
      </w:r>
    </w:p>
    <w:p>
      <w:pPr>
        <w:pStyle w:val="Compact"/>
        <w:numPr>
          <w:ilvl w:val="1"/>
          <w:numId w:val="1011"/>
        </w:numPr>
      </w:pPr>
      <w:r>
        <w:t xml:space="preserve">Super-admin console: account CRUD, member management, suspend/unsuspend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ota-manager (</w:t>
      </w:r>
      <w:r>
        <w:rPr>
          <w:rStyle w:val="VerbatimChar"/>
          <w:b/>
          <w:bCs/>
        </w:rPr>
        <w:t xml:space="preserve">clients/ota-manager/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12"/>
        </w:numPr>
      </w:pPr>
      <w:r>
        <w:t xml:space="preserve">Same: account picker post-login</w:t>
      </w:r>
    </w:p>
    <w:p>
      <w:pPr>
        <w:pStyle w:val="Compact"/>
        <w:numPr>
          <w:ilvl w:val="1"/>
          <w:numId w:val="1012"/>
        </w:numPr>
      </w:pPr>
      <w:r>
        <w:t xml:space="preserve">Account switcher in sidebar</w:t>
      </w:r>
    </w:p>
    <w:p>
      <w:pPr>
        <w:pStyle w:val="Compact"/>
        <w:numPr>
          <w:ilvl w:val="1"/>
          <w:numId w:val="1012"/>
        </w:numPr>
      </w:pPr>
      <w:r>
        <w:t xml:space="preserve">Super-admin console with same capabilities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Host-render proof (§11.4.170):</w:t>
      </w:r>
      <w:r>
        <w:t xml:space="preserve"> </w:t>
      </w:r>
      <w:r>
        <w:t xml:space="preserve">Every new screen, light+dark, golden image-diff + OCR layout oracle.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Tests:</w:t>
      </w:r>
      <w:r>
        <w:t xml:space="preserve"> </w:t>
      </w:r>
      <w:r>
        <w:t xml:space="preserve">Playwright/axe a11y, host-render visual regression.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c20b19f8d0ae6918480f62dd9146b3e04771247"/>
    <w:p>
      <w:pPr>
        <w:pStyle w:val="Heading2"/>
      </w:pPr>
      <w:r>
        <w:t xml:space="preserve">C-05 [AGENT] — M5: Project-Side Integration CLI (M)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accounts/30_delivery_plan.md</w:t>
      </w:r>
      <w:r>
        <w:t xml:space="preserve"> </w:t>
      </w:r>
      <w:r>
        <w:t xml:space="preserve">§2 M5</w:t>
      </w:r>
    </w:p>
    <w:bookmarkStart w:id="18" w:name="what-to-build-4"/>
    <w:p>
      <w:pPr>
        <w:pStyle w:val="Heading3"/>
      </w:pPr>
      <w:r>
        <w:t xml:space="preserve">What to build: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New binary:</w:t>
      </w:r>
      <w:r>
        <w:t xml:space="preserve"> </w:t>
      </w:r>
      <w:r>
        <w:rPr>
          <w:rStyle w:val="VerbatimChar"/>
        </w:rPr>
        <w:t xml:space="preserve">server/cmd/helix-ota/main.go</w:t>
      </w:r>
      <w:r>
        <w:t xml:space="preserve"> </w:t>
      </w:r>
      <w:r>
        <w:t xml:space="preserve">— CLI for CI/CD pipelines.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Commands: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helix-ota login --server &lt;url&gt; --username &lt;u&gt; --password &lt;p&gt;</w:t>
      </w:r>
      <w:r>
        <w:t xml:space="preserve"> </w:t>
      </w:r>
      <w:r>
        <w:t xml:space="preserve">→ token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helix-ota select-account &lt;account-slug&gt;</w:t>
      </w:r>
      <w:r>
        <w:t xml:space="preserve"> </w:t>
      </w:r>
      <w:r>
        <w:t xml:space="preserve">→ account-scoped token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helix-ota upload &lt;artifact.zip&gt; --project &lt;id&gt;</w:t>
      </w:r>
      <w:r>
        <w:t xml:space="preserve"> </w:t>
      </w:r>
      <w:r>
        <w:t xml:space="preserve">→ upload artifact to project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helix-ota create-release --artifact &lt;id&gt; --version &lt;v&gt;</w:t>
      </w:r>
      <w:r>
        <w:t xml:space="preserve"> </w:t>
      </w:r>
      <w:r>
        <w:t xml:space="preserve">→ create release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helix-ota create-deployment --release &lt;id&gt; --group &lt;name&gt;</w:t>
      </w:r>
      <w:r>
        <w:t xml:space="preserve"> </w:t>
      </w:r>
      <w:r>
        <w:t xml:space="preserve">→ create deployment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Reads token from</w:t>
      </w:r>
      <w:r>
        <w:t xml:space="preserve"> </w:t>
      </w:r>
      <w:r>
        <w:rPr>
          <w:rStyle w:val="VerbatimChar"/>
        </w:rPr>
        <w:t xml:space="preserve">~/.config/helix-ota/auth.json</w:t>
      </w:r>
      <w:r>
        <w:t xml:space="preserve">, refreshes automatically.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TestCLILoginFlow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TestCLIUploadArtifact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TestCLIFullWorkflow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Xf3e7d8bdc1d1f0a01bd2721dc9684decebcaf73"/>
    <w:p>
      <w:pPr>
        <w:pStyle w:val="Heading2"/>
      </w:pPr>
      <w:r>
        <w:t xml:space="preserve">C-06 [AGENT] — M6: Device Update Client + Setup Wizard (XL)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accounts/30_delivery_plan.md</w:t>
      </w:r>
      <w:r>
        <w:t xml:space="preserve"> </w:t>
      </w:r>
      <w:r>
        <w:t xml:space="preserve">§2 M6</w:t>
      </w:r>
    </w:p>
    <w:bookmarkStart w:id="20" w:name="what-to-build-5"/>
    <w:p>
      <w:pPr>
        <w:pStyle w:val="Heading3"/>
      </w:pPr>
      <w:r>
        <w:t xml:space="preserve">What to build: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ota-android-agent:</w:t>
      </w:r>
    </w:p>
    <w:p>
      <w:pPr>
        <w:pStyle w:val="Compact"/>
        <w:numPr>
          <w:ilvl w:val="1"/>
          <w:numId w:val="1016"/>
        </w:numPr>
      </w:pPr>
      <w:r>
        <w:t xml:space="preserve">Multi-account production client: device registers to a specific account via setup wizard</w:t>
      </w:r>
    </w:p>
    <w:p>
      <w:pPr>
        <w:pStyle w:val="Compact"/>
        <w:numPr>
          <w:ilvl w:val="1"/>
          <w:numId w:val="1016"/>
        </w:numPr>
      </w:pPr>
      <w:r>
        <w:t xml:space="preserve">Server-minted device identity (device token bound to account)</w:t>
      </w:r>
    </w:p>
    <w:p>
      <w:pPr>
        <w:pStyle w:val="Compact"/>
        <w:numPr>
          <w:ilvl w:val="1"/>
          <w:numId w:val="1016"/>
        </w:numPr>
      </w:pPr>
      <w:r>
        <w:t xml:space="preserve">Per-account signature verification (public key registry per account)</w:t>
      </w:r>
    </w:p>
    <w:p>
      <w:pPr>
        <w:pStyle w:val="Compact"/>
        <w:numPr>
          <w:ilvl w:val="1"/>
          <w:numId w:val="1016"/>
        </w:numPr>
      </w:pPr>
      <w:r>
        <w:t xml:space="preserve">Setup/notification/consent wizard UI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Device registration flow:</w:t>
      </w:r>
    </w:p>
    <w:p>
      <w:pPr>
        <w:pStyle w:val="Compact"/>
        <w:numPr>
          <w:ilvl w:val="1"/>
          <w:numId w:val="1017"/>
        </w:numPr>
      </w:pPr>
      <w:r>
        <w:t xml:space="preserve">Wizard shows QR code or pairing code</w:t>
      </w:r>
    </w:p>
    <w:p>
      <w:pPr>
        <w:pStyle w:val="Compact"/>
        <w:numPr>
          <w:ilvl w:val="1"/>
          <w:numId w:val="1017"/>
        </w:numPr>
      </w:pPr>
      <w:r>
        <w:t xml:space="preserve">Operator scans/enters on dashboard to approve</w:t>
      </w:r>
    </w:p>
    <w:p>
      <w:pPr>
        <w:pStyle w:val="Compact"/>
        <w:numPr>
          <w:ilvl w:val="1"/>
          <w:numId w:val="1017"/>
        </w:numPr>
      </w:pPr>
      <w:r>
        <w:t xml:space="preserve">Device receives token, polls for updates scoped to its account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Dependency on M7:</w:t>
      </w:r>
      <w:r>
        <w:t xml:space="preserve"> </w:t>
      </w:r>
      <w:r>
        <w:t xml:space="preserve">The byte-level</w:t>
      </w:r>
      <w:r>
        <w:t xml:space="preserve"> </w:t>
      </w:r>
      <w:r>
        <w:t xml:space="preserve">“downloads + applies exact bytes”</w:t>
      </w:r>
      <w:r>
        <w:t xml:space="preserve"> </w:t>
      </w:r>
      <w:r>
        <w:t xml:space="preserve">e2e proof is gated on the object-storage seam landing (M7). M6’s control-plane work lands on schedule; the device-side e2e is</w:t>
      </w:r>
      <w:r>
        <w:t xml:space="preserve"> </w:t>
      </w:r>
      <w:r>
        <w:rPr>
          <w:rStyle w:val="VerbatimChar"/>
        </w:rPr>
        <w:t xml:space="preserve">SKIP-with-reason: object_storage_absent</w:t>
      </w:r>
      <w:r>
        <w:t xml:space="preserve"> </w:t>
      </w:r>
      <w:r>
        <w:t xml:space="preserve">until M7.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TestDeviceRegistersToAccount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TestDeviceOnlySeesOwnAccountUpdates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TestPerAccountSignatureVerify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2843e9d2e9232a9d6b0237b5aff82fe157a31e1"/>
    <w:p>
      <w:pPr>
        <w:pStyle w:val="Heading2"/>
      </w:pPr>
      <w:r>
        <w:t xml:space="preserve">C-07 [AGENT] — M7: Object Storage Seam + Security Hardening (L)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accounts/30_delivery_plan.md</w:t>
      </w:r>
      <w:r>
        <w:t xml:space="preserve"> </w:t>
      </w:r>
      <w:r>
        <w:t xml:space="preserve">§2 M7</w:t>
      </w:r>
    </w:p>
    <w:bookmarkStart w:id="22" w:name="what-to-build-6"/>
    <w:p>
      <w:pPr>
        <w:pStyle w:val="Heading3"/>
      </w:pPr>
      <w:r>
        <w:t xml:space="preserve">What to build: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Real StoragePort implementation: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s3_storage.go</w:t>
      </w:r>
      <w:r>
        <w:t xml:space="preserve"> </w:t>
      </w:r>
      <w:r>
        <w:t xml:space="preserve">already EXISTS (</w:t>
      </w:r>
      <w:r>
        <w:rPr>
          <w:rStyle w:val="VerbatimChar"/>
        </w:rPr>
        <w:t xml:space="preserve">server/internal/store/s3_storage.go</w:t>
      </w:r>
      <w:r>
        <w:t xml:space="preserve">, 188 lines).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StorageRef</w:t>
      </w:r>
      <w:r>
        <w:t xml:space="preserve"> </w:t>
      </w:r>
      <w:r>
        <w:t xml:space="preserve">is already a type. Verify it actually stores bytes (not just validates-then-discards).</w:t>
      </w:r>
    </w:p>
    <w:p>
      <w:pPr>
        <w:pStyle w:val="Compact"/>
        <w:numPr>
          <w:ilvl w:val="1"/>
          <w:numId w:val="1019"/>
        </w:numPr>
      </w:pPr>
      <w:r>
        <w:t xml:space="preserve">If placeholder: implement</w:t>
      </w:r>
      <w:r>
        <w:t xml:space="preserve"> </w:t>
      </w:r>
      <w:r>
        <w:rPr>
          <w:rStyle w:val="VerbatimChar"/>
        </w:rPr>
        <w:t xml:space="preserve">Put(ctx, artifactId, reader, size) → StorageRef</w:t>
      </w:r>
      <w:r>
        <w:t xml:space="preserve"> </w:t>
      </w:r>
      <w:r>
        <w:t xml:space="preserve">using MinIO client.</w:t>
      </w:r>
    </w:p>
    <w:p>
      <w:pPr>
        <w:pStyle w:val="Compact"/>
        <w:numPr>
          <w:ilvl w:val="1"/>
          <w:numId w:val="1019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Get(ctx, ref) → io.ReadCloser</w:t>
      </w:r>
      <w:r>
        <w:t xml:space="preserve"> </w:t>
      </w:r>
      <w:r>
        <w:t xml:space="preserve">for download.</w:t>
      </w:r>
    </w:p>
    <w:p>
      <w:pPr>
        <w:pStyle w:val="Compact"/>
        <w:numPr>
          <w:ilvl w:val="1"/>
          <w:numId w:val="1019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SignedURL(ctx, ref, expiry) → string</w:t>
      </w:r>
      <w:r>
        <w:t xml:space="preserve"> </w:t>
      </w:r>
      <w:r>
        <w:t xml:space="preserve">for temporary download URLs.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Per-account signing-key registry:</w:t>
      </w:r>
    </w:p>
    <w:p>
      <w:pPr>
        <w:pStyle w:val="Compact"/>
        <w:numPr>
          <w:ilvl w:val="1"/>
          <w:numId w:val="1020"/>
        </w:numPr>
      </w:pPr>
      <w:r>
        <w:t xml:space="preserve">Table:</w:t>
      </w:r>
      <w:r>
        <w:t xml:space="preserve"> </w:t>
      </w:r>
      <w:r>
        <w:rPr>
          <w:rStyle w:val="VerbatimChar"/>
        </w:rPr>
        <w:t xml:space="preserve">signing_keys (account_id, key_id, public_key, created_at, expires_at, active)</w:t>
      </w:r>
    </w:p>
    <w:p>
      <w:pPr>
        <w:pStyle w:val="Compact"/>
        <w:numPr>
          <w:ilvl w:val="1"/>
          <w:numId w:val="1020"/>
        </w:numPr>
      </w:pPr>
      <w:r>
        <w:t xml:space="preserve">Routes:</w:t>
      </w:r>
      <w:r>
        <w:t xml:space="preserve"> </w:t>
      </w:r>
      <w:r>
        <w:rPr>
          <w:rStyle w:val="VerbatimChar"/>
        </w:rPr>
        <w:t xml:space="preserve">POST /admin/accounts/:id/keys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/accounts/:accountId/keys</w:t>
      </w:r>
    </w:p>
    <w:p>
      <w:pPr>
        <w:pStyle w:val="Compact"/>
        <w:numPr>
          <w:ilvl w:val="1"/>
          <w:numId w:val="1020"/>
        </w:numPr>
      </w:pPr>
      <w:r>
        <w:t xml:space="preserve">Key rotation: support</w:t>
      </w:r>
      <w:r>
        <w:t xml:space="preserve"> </w:t>
      </w:r>
      <w:r>
        <w:rPr>
          <w:rStyle w:val="VerbatimChar"/>
        </w:rPr>
        <w:t xml:space="preserve">HELIX_ARTIFACT_PREVIOUS_PUBKEY</w:t>
      </w:r>
      <w:r>
        <w:t xml:space="preserve"> </w:t>
      </w:r>
      <w:r>
        <w:t xml:space="preserve">per-account.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Secret fail-fast (per-account):</w:t>
      </w:r>
    </w:p>
    <w:p>
      <w:pPr>
        <w:pStyle w:val="Compact"/>
        <w:numPr>
          <w:ilvl w:val="1"/>
          <w:numId w:val="1021"/>
        </w:numPr>
      </w:pPr>
      <w:r>
        <w:t xml:space="preserve">Each account MUST have at least one active signing key before artifacts can be uploaded.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TestS3StoreRoundTrip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TestSignedURLExpires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TestPerAccountKeyRotation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ff215f84f10db1d95f240bc482aa066e0ec496e"/>
    <w:p>
      <w:pPr>
        <w:pStyle w:val="Heading2"/>
      </w:pPr>
      <w:r>
        <w:t xml:space="preserve">C-08 [AGENT] — M8: Full Retest + Manual QA Merge Gate (M)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accounts/30_delivery_plan.md</w:t>
      </w:r>
      <w:r>
        <w:t xml:space="preserve"> </w:t>
      </w:r>
      <w:r>
        <w:t xml:space="preserve">§2 M8</w:t>
      </w:r>
    </w:p>
    <w:bookmarkStart w:id="24" w:name="what-to-do"/>
    <w:p>
      <w:pPr>
        <w:pStyle w:val="Heading3"/>
      </w:pPr>
      <w:r>
        <w:t xml:space="preserve">What to do: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Full test sweep</w:t>
      </w:r>
      <w:r>
        <w:t xml:space="preserve"> </w:t>
      </w:r>
      <w:r>
        <w:t xml:space="preserve">from clean baseline: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cd server &amp;&amp; go test -race -count=1 ./...</w:t>
      </w:r>
      <w:r>
        <w:t xml:space="preserve"> </w:t>
      </w:r>
      <w:r>
        <w:t xml:space="preserve">→ ALL GREEN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cd submodules/ota-protocol &amp;&amp; go test -race ./...</w:t>
      </w:r>
      <w:r>
        <w:t xml:space="preserve"> </w:t>
      </w:r>
      <w:r>
        <w:t xml:space="preserve">→ GREEN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cd submodules/ota-rollout-engine &amp;&amp; go test -race ./...</w:t>
      </w:r>
      <w:r>
        <w:t xml:space="preserve"> </w:t>
      </w:r>
      <w:r>
        <w:t xml:space="preserve">→ GREEN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cd submodules/ota-artifact-validator &amp;&amp; go test -race ./...</w:t>
      </w:r>
      <w:r>
        <w:t xml:space="preserve"> </w:t>
      </w:r>
      <w:r>
        <w:t xml:space="preserve">→ GREEN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cd submodules/ota-telemetry-schema &amp;&amp; go test -race ./...</w:t>
      </w:r>
      <w:r>
        <w:t xml:space="preserve"> </w:t>
      </w:r>
      <w:r>
        <w:t xml:space="preserve">→ GREEN</w:t>
      </w:r>
    </w:p>
    <w:p>
      <w:pPr>
        <w:pStyle w:val="Compact"/>
        <w:numPr>
          <w:ilvl w:val="1"/>
          <w:numId w:val="1023"/>
        </w:numPr>
      </w:pPr>
      <w:r>
        <w:t xml:space="preserve">PostgreSQL integration tests:</w:t>
      </w:r>
      <w:r>
        <w:t xml:space="preserve"> </w:t>
      </w:r>
      <w:r>
        <w:rPr>
          <w:rStyle w:val="VerbatimChar"/>
        </w:rPr>
        <w:t xml:space="preserve">POSTGRES_TEST=1 go test -tags integration ./server/internal/store/...</w:t>
      </w:r>
    </w:p>
    <w:p>
      <w:pPr>
        <w:pStyle w:val="Compact"/>
        <w:numPr>
          <w:ilvl w:val="1"/>
          <w:numId w:val="1023"/>
        </w:numPr>
      </w:pPr>
      <w:r>
        <w:t xml:space="preserve">Kotlin tests:</w:t>
      </w:r>
      <w:r>
        <w:t xml:space="preserve"> </w:t>
      </w:r>
      <w:r>
        <w:rPr>
          <w:rStyle w:val="VerbatimChar"/>
        </w:rPr>
        <w:t xml:space="preserve">./gradlew test</w:t>
      </w:r>
      <w:r>
        <w:t xml:space="preserve"> </w:t>
      </w:r>
      <w:r>
        <w:t xml:space="preserve">in ota-android-agent, ota-update-engine-bridge</w:t>
      </w:r>
    </w:p>
    <w:p>
      <w:pPr>
        <w:pStyle w:val="Compact"/>
        <w:numPr>
          <w:ilvl w:val="1"/>
          <w:numId w:val="1023"/>
        </w:numPr>
      </w:pPr>
      <w:r>
        <w:t xml:space="preserve">Dashboard:</w:t>
      </w:r>
      <w:r>
        <w:t xml:space="preserve"> </w:t>
      </w:r>
      <w:r>
        <w:rPr>
          <w:rStyle w:val="VerbatimChar"/>
        </w:rPr>
        <w:t xml:space="preserve">pnpm test:run</w:t>
      </w:r>
      <w:r>
        <w:t xml:space="preserve"> </w:t>
      </w:r>
      <w:r>
        <w:t xml:space="preserve">+ Playwright e2e + host-render</w:t>
      </w:r>
    </w:p>
    <w:p>
      <w:pPr>
        <w:pStyle w:val="Compact"/>
        <w:numPr>
          <w:ilvl w:val="1"/>
          <w:numId w:val="1023"/>
        </w:numPr>
      </w:pPr>
      <w:r>
        <w:t xml:space="preserve">ota-manager:</w:t>
      </w:r>
      <w:r>
        <w:t xml:space="preserve"> </w:t>
      </w:r>
      <w:r>
        <w:rPr>
          <w:rStyle w:val="VerbatimChar"/>
        </w:rPr>
        <w:t xml:space="preserve">pnpm test:run</w:t>
      </w:r>
      <w:r>
        <w:t xml:space="preserve"> </w:t>
      </w:r>
      <w:r>
        <w:t xml:space="preserve">+ vitest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Independent code review</w:t>
      </w:r>
      <w:r>
        <w:t xml:space="preserve"> </w:t>
      </w:r>
      <w:r>
        <w:t xml:space="preserve">(§11.4.125/§11.4.134): Independent verifier reviews ALL new code, iterates to zero-finding GO.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[OPERATOR] §11.4.185 Manual QA final confirmation</w:t>
      </w:r>
      <w:r>
        <w:t xml:space="preserve"> </w:t>
      </w:r>
      <w:r>
        <w:t xml:space="preserve">on:</w:t>
      </w:r>
    </w:p>
    <w:p>
      <w:pPr>
        <w:pStyle w:val="Compact"/>
        <w:numPr>
          <w:ilvl w:val="1"/>
          <w:numId w:val="1024"/>
        </w:numPr>
      </w:pPr>
      <w:r>
        <w:t xml:space="preserve">Multi-account creation and isolation</w:t>
      </w:r>
    </w:p>
    <w:p>
      <w:pPr>
        <w:pStyle w:val="Compact"/>
        <w:numPr>
          <w:ilvl w:val="1"/>
          <w:numId w:val="1024"/>
        </w:numPr>
      </w:pPr>
      <w:r>
        <w:t xml:space="preserve">Cross-account access rejection</w:t>
      </w:r>
    </w:p>
    <w:p>
      <w:pPr>
        <w:pStyle w:val="Compact"/>
        <w:numPr>
          <w:ilvl w:val="1"/>
          <w:numId w:val="1024"/>
        </w:numPr>
      </w:pPr>
      <w:r>
        <w:t xml:space="preserve">Per-account artifact upload and signing</w:t>
      </w:r>
    </w:p>
    <w:p>
      <w:pPr>
        <w:pStyle w:val="Compact"/>
        <w:numPr>
          <w:ilvl w:val="1"/>
          <w:numId w:val="1024"/>
        </w:numPr>
      </w:pPr>
      <w:r>
        <w:t xml:space="preserve">Device registration to specific account</w:t>
      </w:r>
    </w:p>
    <w:p>
      <w:pPr>
        <w:pStyle w:val="Compact"/>
        <w:numPr>
          <w:ilvl w:val="1"/>
          <w:numId w:val="1024"/>
        </w:numPr>
      </w:pPr>
      <w:r>
        <w:t xml:space="preserve">OTA update cycle within a single account</w:t>
      </w:r>
    </w:p>
    <w:p>
      <w:pPr>
        <w:pStyle w:val="Compact"/>
        <w:numPr>
          <w:ilvl w:val="1"/>
          <w:numId w:val="1024"/>
        </w:numPr>
      </w:pPr>
      <w:r>
        <w:t xml:space="preserve">Super-admin operations across accounts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Operator approval → merge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feature/multi-tenant-accounts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t xml:space="preserve"> </w:t>
      </w:r>
      <w:r>
        <w:t xml:space="preserve">(§11.4.167).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ependency-chain-critical-path"/>
    <w:p>
      <w:pPr>
        <w:pStyle w:val="Heading2"/>
      </w:pPr>
      <w:r>
        <w:t xml:space="preserve">Dependency Chain (Critical Path)</w:t>
      </w:r>
    </w:p>
    <w:p>
      <w:pPr>
        <w:pStyle w:val="SourceCode"/>
      </w:pPr>
      <w:r>
        <w:rPr>
          <w:rStyle w:val="VerbatimChar"/>
        </w:rPr>
        <w:t xml:space="preserve">A-01/A-02 resolved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C-01 M1 (XL) ──────► C-02 M2 (L) ──────► C-03 M3 (L)</w:t>
      </w:r>
      <w:r>
        <w:br/>
      </w:r>
      <w:r>
        <w:rPr>
          <w:rStyle w:val="VerbatimChar"/>
        </w:rPr>
        <w:t xml:space="preserve">    │                                           │</w:t>
      </w:r>
      <w:r>
        <w:br/>
      </w:r>
      <w:r>
        <w:rPr>
          <w:rStyle w:val="VerbatimChar"/>
        </w:rPr>
        <w:t xml:space="preserve">    │                              ┌────────────┘</w:t>
      </w:r>
      <w:r>
        <w:br/>
      </w:r>
      <w:r>
        <w:rPr>
          <w:rStyle w:val="VerbatimChar"/>
        </w:rPr>
        <w:t xml:space="preserve">    │                              ▼</w:t>
      </w:r>
      <w:r>
        <w:br/>
      </w:r>
      <w:r>
        <w:rPr>
          <w:rStyle w:val="VerbatimChar"/>
        </w:rPr>
        <w:t xml:space="preserve">    │                         C-07 M7 (L) ── object storage seam</w:t>
      </w:r>
      <w:r>
        <w:br/>
      </w:r>
      <w:r>
        <w:rPr>
          <w:rStyle w:val="VerbatimChar"/>
        </w:rPr>
        <w:t xml:space="preserve">    │                              │</w:t>
      </w:r>
      <w:r>
        <w:br/>
      </w:r>
      <w:r>
        <w:rPr>
          <w:rStyle w:val="VerbatimChar"/>
        </w:rPr>
        <w:t xml:space="preserve">    │  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│              ▼               ▼               ▼</w:t>
      </w:r>
      <w:r>
        <w:br/>
      </w:r>
      <w:r>
        <w:rPr>
          <w:rStyle w:val="VerbatimChar"/>
        </w:rPr>
        <w:t xml:space="preserve">    │         C-04 M4 (L)    C-05 M5 (M)    C-06 M6 (XL)</w:t>
      </w:r>
      <w:r>
        <w:br/>
      </w:r>
      <w:r>
        <w:rPr>
          <w:rStyle w:val="VerbatimChar"/>
        </w:rPr>
        <w:t xml:space="preserve">    │              │               │               │</w:t>
      </w:r>
      <w:r>
        <w:br/>
      </w:r>
      <w:r>
        <w:rPr>
          <w:rStyle w:val="VerbatimChar"/>
        </w:rPr>
        <w:t xml:space="preserve">    └──────────────┴───────────────┴───────────────┘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C-08 M8 (M)</w:t>
      </w:r>
      <w:r>
        <w:br/>
      </w:r>
      <w:r>
        <w:rPr>
          <w:rStyle w:val="VerbatimChar"/>
        </w:rPr>
        <w:t xml:space="preserve">                                              retest + QA + merge</w:t>
      </w:r>
    </w:p>
    <w:p>
      <w:r>
        <w:pict>
          <v:rect style="width:0;height:1.5pt" o:hralign="center" o:hrstd="t" o:hr="t"/>
        </w:pict>
      </w:r>
    </w:p>
    <w:bookmarkEnd w:id="26"/>
    <w:bookmarkStart w:id="27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25"/>
        </w:numPr>
      </w:pPr>
      <w:r>
        <w:t xml:space="preserve">The Accounts design (docs</w:t>
      </w:r>
      <w:r>
        <w:t xml:space="preserve"> </w:t>
      </w:r>
      <w:r>
        <w:rPr>
          <w:rStyle w:val="VerbatimChar"/>
        </w:rPr>
        <w:t xml:space="preserve">00_INDEX.md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30_delivery_plan.md</w:t>
      </w:r>
      <w:r>
        <w:t xml:space="preserve">) is thorough and complete. Zero production code exists for any M1-M8 milestone.</w:t>
      </w:r>
    </w:p>
    <w:p>
      <w:pPr>
        <w:pStyle w:val="Compact"/>
        <w:numPr>
          <w:ilvl w:val="0"/>
          <w:numId w:val="1025"/>
        </w:numPr>
      </w:pPr>
      <w:r>
        <w:t xml:space="preserve">M1 alone is XL effort — it touches the data model of EVERY table in both store backends.</w:t>
      </w:r>
    </w:p>
    <w:p>
      <w:pPr>
        <w:pStyle w:val="Compact"/>
        <w:numPr>
          <w:ilvl w:val="0"/>
          <w:numId w:val="1025"/>
        </w:numPr>
      </w:pPr>
      <w:r>
        <w:t xml:space="preserve">The object-storage seam (M7) already has scaffolding (</w:t>
      </w:r>
      <w:r>
        <w:rPr>
          <w:rStyle w:val="VerbatimChar"/>
        </w:rPr>
        <w:t xml:space="preserve">s3_storage.go</w:t>
      </w:r>
      <w:r>
        <w:t xml:space="preserve">) but may still be a placeholder that discards bytes after validation. Verify before relying on it.</w:t>
      </w:r>
    </w:p>
    <w:p>
      <w:pPr>
        <w:pStyle w:val="Compact"/>
        <w:numPr>
          <w:ilvl w:val="0"/>
          <w:numId w:val="1025"/>
        </w:numPr>
      </w:pPr>
      <w:r>
        <w:t xml:space="preserve">This is the LONGEST pole in the production-readiness tent. All other stages (except G — System Images) can complete while Accounts is in progress.</w:t>
      </w:r>
    </w:p>
    <w:p>
      <w:pPr>
        <w:pStyle w:val="Compact"/>
        <w:numPr>
          <w:ilvl w:val="0"/>
          <w:numId w:val="1025"/>
        </w:numPr>
      </w:pPr>
      <w:r>
        <w:t xml:space="preserve">The Accounts feature branch should merge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 regularly (§11.4.188) to avoid a massive conflict-resolution at the end.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2026-07-26T15:23:06Z</dcterms:created>
  <dcterms:modified xsi:type="dcterms:W3CDTF">2026-07-26T15:23:06Z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